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77A7" w:rsidRDefault="001B77A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1B77A7" w:rsidRDefault="00090986" w:rsidP="00090986">
      <w:pPr>
        <w:spacing w:line="0" w:lineRule="atLeast"/>
        <w:jc w:val="right"/>
        <w:rPr>
          <w:rFonts w:hint="eastAsia"/>
          <w:sz w:val="16"/>
        </w:rPr>
      </w:pPr>
      <w:r>
        <w:rPr>
          <w:rFonts w:hint="eastAsia"/>
          <w:sz w:val="16"/>
        </w:rPr>
        <w:t>更新</w:t>
      </w:r>
      <w:r>
        <w:rPr>
          <w:rFonts w:hint="eastAsia"/>
          <w:sz w:val="16"/>
        </w:rPr>
        <w:t>2021.10.12</w:t>
      </w:r>
    </w:p>
    <w:p w:rsidR="001B77A7" w:rsidRDefault="001B77A7" w:rsidP="00090986">
      <w:pPr>
        <w:spacing w:line="0" w:lineRule="atLeast"/>
        <w:jc w:val="righ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1B77A7" w:rsidRDefault="001B77A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社内用ＳＤＳ</w:t>
                  </w:r>
                </w:p>
              </w:txbxContent>
            </v:textbox>
          </v:rect>
        </w:pict>
      </w: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製品名：ｱｸｱｿﾙﾍﾞﾝﾄ</w:t>
      </w:r>
      <w:r w:rsidR="00CD2C51">
        <w:rPr>
          <w:rFonts w:hint="eastAsia"/>
          <w:sz w:val="16"/>
        </w:rPr>
        <w:t>Z-G3</w:t>
      </w:r>
    </w:p>
    <w:p w:rsidR="001B77A7" w:rsidRDefault="001B77A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ｱｸｱｿﾙﾍﾞﾝﾄZ-G3】"/>
          </v:shape>
        </w:pict>
      </w: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rPr>
          <w:rFonts w:hint="eastAsia"/>
        </w:rPr>
      </w:pPr>
    </w:p>
    <w:p w:rsidR="001B77A7" w:rsidRDefault="00E3499D" w:rsidP="00E3499D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【用途等】：</w:t>
      </w:r>
      <w:r w:rsidR="00CD2C51">
        <w:rPr>
          <w:rFonts w:hint="eastAsia"/>
          <w:b/>
          <w:bCs/>
          <w:sz w:val="24"/>
        </w:rPr>
        <w:t>水置換</w:t>
      </w:r>
      <w:r>
        <w:rPr>
          <w:rFonts w:hint="eastAsia"/>
          <w:b/>
          <w:bCs/>
          <w:sz w:val="24"/>
        </w:rPr>
        <w:t>製品洗浄油（ｱｸｱ洗浄機</w:t>
      </w:r>
      <w:r w:rsidR="00CD2C51">
        <w:rPr>
          <w:rFonts w:hint="eastAsia"/>
          <w:b/>
          <w:bCs/>
          <w:sz w:val="24"/>
        </w:rPr>
        <w:t xml:space="preserve"> </w:t>
      </w:r>
      <w:r w:rsidR="00CD2C51">
        <w:rPr>
          <w:rFonts w:hint="eastAsia"/>
          <w:b/>
          <w:bCs/>
          <w:sz w:val="24"/>
        </w:rPr>
        <w:t>事前洗浄</w:t>
      </w:r>
      <w:r>
        <w:rPr>
          <w:rFonts w:hint="eastAsia"/>
          <w:b/>
          <w:bCs/>
          <w:sz w:val="24"/>
        </w:rPr>
        <w:t>用）</w:t>
      </w:r>
    </w:p>
    <w:p w:rsidR="00E3499D" w:rsidRDefault="00E3499D" w:rsidP="00E3499D">
      <w:pPr>
        <w:spacing w:line="0" w:lineRule="atLeast"/>
        <w:rPr>
          <w:rFonts w:hint="eastAsia"/>
        </w:rPr>
      </w:pPr>
    </w:p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1B77A7" w:rsidRDefault="001B77A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</w:t>
      </w:r>
      <w:r w:rsidR="00090986">
        <w:rPr>
          <w:rFonts w:hint="eastAsia"/>
          <w:b/>
          <w:bCs/>
          <w:sz w:val="24"/>
        </w:rPr>
        <w:t xml:space="preserve">　　</w:t>
      </w:r>
      <w:r w:rsidR="00090986">
        <w:rPr>
          <w:rFonts w:hint="eastAsia"/>
          <w:b/>
          <w:bCs/>
          <w:sz w:val="24"/>
        </w:rPr>
        <w:t xml:space="preserve"> </w:t>
      </w:r>
      <w:r w:rsidR="00090986"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：第４類第２石油類（非水溶性液体）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毒物及び劇物取締法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労働安全衛生法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特化則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有機則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表示物質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　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通知対象物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化審法　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：特定化学物質及び指定化学物質に該当しない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船舶安全法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　：引火性液体</w:t>
      </w: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クラス</w:t>
      </w:r>
      <w:r>
        <w:rPr>
          <w:rFonts w:hint="eastAsia"/>
          <w:b/>
          <w:bCs/>
          <w:sz w:val="24"/>
        </w:rPr>
        <w:t>3)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航空法　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：引火性液体</w:t>
      </w: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クラス</w:t>
      </w:r>
      <w:r>
        <w:rPr>
          <w:rFonts w:hint="eastAsia"/>
          <w:b/>
          <w:bCs/>
          <w:sz w:val="24"/>
        </w:rPr>
        <w:t>3)</w:t>
      </w:r>
    </w:p>
    <w:p w:rsidR="00090986" w:rsidRDefault="0009098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海洋汚染防止法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：ばら積み運送　未査定液体物質</w:t>
      </w:r>
    </w:p>
    <w:p w:rsidR="00090986" w:rsidRDefault="0009098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　　　　　　　　　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個品運送　該当しない</w:t>
      </w:r>
    </w:p>
    <w:p w:rsidR="001B77A7" w:rsidRDefault="0009098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化学物質管理促進法</w:t>
      </w:r>
      <w:r>
        <w:rPr>
          <w:rFonts w:hint="eastAsia"/>
          <w:b/>
          <w:bCs/>
          <w:sz w:val="24"/>
        </w:rPr>
        <w:t>(PRTR)</w:t>
      </w:r>
      <w:r>
        <w:rPr>
          <w:rFonts w:hint="eastAsia"/>
          <w:b/>
          <w:bCs/>
          <w:sz w:val="24"/>
        </w:rPr>
        <w:t>：該当しない</w:t>
      </w:r>
    </w:p>
    <w:p w:rsidR="00090986" w:rsidRDefault="0009098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速やかに曝露場所から移動させ、必要に応じて医師の診断を受ける。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多量の水及び石鹸で洗い流し、症状が出た場合は必要に応じて医師の手当てを受ける。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直ちに水で洗浄し、刺激が続くようであれば医師の手当てを受ける。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無理に吐かせない。</w:t>
            </w:r>
          </w:p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安静にし、速やかに医師の手当てを受ける。</w:t>
            </w:r>
          </w:p>
        </w:tc>
      </w:tr>
    </w:tbl>
    <w:p w:rsidR="001B77A7" w:rsidRDefault="001B77A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粉末、泡、二酸化炭素、砂、霧状水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棒状水の使用は火災を拡大し危険な場合があるため禁止。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可燃物を火災現場から隔離し、消火作業は風上から行う。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保護具を着用する。</w:t>
            </w:r>
          </w:p>
        </w:tc>
      </w:tr>
    </w:tbl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防毒マスク・保護眼鏡・保護手袋等、適切な保護具を着用する。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容器を転倒・落下させる等の衝撃を加えたり、引きずる等の乱暴な扱いはしない。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局所排気内、又は全体換気の設備のある場所で扱う。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火気・熱源等の点火源の近くでの取扱い・開封・貯蔵をしない。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取扱い場所には関係者以外の立入を禁止する。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1B77A7" w:rsidRDefault="001B77A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09098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21.85pt;margin-top:8.25pt;width:73.35pt;height:77.45pt;z-index:-251657728;mso-wrap-edited:f" wrapcoords="-127 0 -127 21473 21600 21473 21600 0 -127 0">
                  <v:imagedata r:id="rId7" o:title=""/>
                  <o:lock v:ext="edit" aspectratio="f"/>
                </v:shape>
              </w:pict>
            </w:r>
            <w:r w:rsidR="001B77A7">
              <w:rPr>
                <w:rFonts w:hint="eastAsia"/>
                <w:b/>
                <w:bCs/>
                <w:sz w:val="24"/>
              </w:rPr>
              <w:t xml:space="preserve">(1) </w:t>
            </w:r>
            <w:r w:rsidR="001B77A7">
              <w:rPr>
                <w:rFonts w:hint="eastAsia"/>
                <w:b/>
                <w:bCs/>
                <w:sz w:val="24"/>
              </w:rPr>
              <w:t>換気の整った冷暗所にて保管する。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火気・熱源を近づけてはならない。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消防法及び国連輸送法規で規程されている容器を使用する。</w:t>
            </w: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1B77A7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1B77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1B77A7" w:rsidRDefault="0009098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40"/>
                <w:u w:val="single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32" type="#_x0000_t202" style="position:absolute;left:0;text-align:left;margin-left:398.9pt;margin-top:10.15pt;width:117pt;height:21.95pt;z-index:251659776;mso-position-horizontal-relative:text;mso-position-vertical-relative:text" filled="f" stroked="f">
                  <v:textbox>
                    <w:txbxContent>
                      <w:p w:rsidR="001B77A7" w:rsidRDefault="00090986" w:rsidP="00090986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安全衛生委員会</w:t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1B77A7" w:rsidRDefault="001B77A7">
      <w:pPr>
        <w:spacing w:line="0" w:lineRule="atLeast"/>
        <w:rPr>
          <w:rFonts w:hint="eastAsia"/>
          <w:b/>
          <w:bCs/>
          <w:sz w:val="16"/>
        </w:rPr>
      </w:pPr>
    </w:p>
    <w:sectPr w:rsidR="001B77A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C2A" w:rsidRDefault="00782C2A" w:rsidP="004D69AD">
      <w:r>
        <w:separator/>
      </w:r>
    </w:p>
  </w:endnote>
  <w:endnote w:type="continuationSeparator" w:id="0">
    <w:p w:rsidR="00782C2A" w:rsidRDefault="00782C2A" w:rsidP="004D6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C2A" w:rsidRDefault="00782C2A" w:rsidP="004D69AD">
      <w:r>
        <w:separator/>
      </w:r>
    </w:p>
  </w:footnote>
  <w:footnote w:type="continuationSeparator" w:id="0">
    <w:p w:rsidR="00782C2A" w:rsidRDefault="00782C2A" w:rsidP="004D6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673796687">
    <w:abstractNumId w:val="8"/>
  </w:num>
  <w:num w:numId="2" w16cid:durableId="1181701639">
    <w:abstractNumId w:val="4"/>
  </w:num>
  <w:num w:numId="3" w16cid:durableId="411322425">
    <w:abstractNumId w:val="6"/>
  </w:num>
  <w:num w:numId="4" w16cid:durableId="2030715215">
    <w:abstractNumId w:val="0"/>
  </w:num>
  <w:num w:numId="5" w16cid:durableId="715352444">
    <w:abstractNumId w:val="1"/>
  </w:num>
  <w:num w:numId="6" w16cid:durableId="134612893">
    <w:abstractNumId w:val="2"/>
  </w:num>
  <w:num w:numId="7" w16cid:durableId="881865816">
    <w:abstractNumId w:val="7"/>
  </w:num>
  <w:num w:numId="8" w16cid:durableId="1479957700">
    <w:abstractNumId w:val="5"/>
  </w:num>
  <w:num w:numId="9" w16cid:durableId="204029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F99"/>
    <w:rsid w:val="00090986"/>
    <w:rsid w:val="000C4DEF"/>
    <w:rsid w:val="001B77A7"/>
    <w:rsid w:val="00452170"/>
    <w:rsid w:val="004D69AD"/>
    <w:rsid w:val="00782C2A"/>
    <w:rsid w:val="0084101B"/>
    <w:rsid w:val="00A01503"/>
    <w:rsid w:val="00B4590D"/>
    <w:rsid w:val="00CD2C51"/>
    <w:rsid w:val="00E3499D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DDD31A9-3E04-48E0-AA1F-0A7A3323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4D69A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D69AD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4D69A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D69AD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2011-02-11T05:06:00Z</cp:lastPrinted>
  <dcterms:created xsi:type="dcterms:W3CDTF">2026-03-05T23:48:00Z</dcterms:created>
  <dcterms:modified xsi:type="dcterms:W3CDTF">2026-03-05T23:48:00Z</dcterms:modified>
</cp:coreProperties>
</file>