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5661ED" w14:textId="77777777" w:rsidR="000E60C0" w:rsidRDefault="000E60C0">
      <w:pPr>
        <w:spacing w:line="0" w:lineRule="atLeast"/>
        <w:jc w:val="center"/>
        <w:rPr>
          <w:rFonts w:hint="eastAsia"/>
          <w:sz w:val="16"/>
        </w:rPr>
      </w:pPr>
      <w:r>
        <w:rPr>
          <w:noProof/>
          <w:sz w:val="20"/>
        </w:rPr>
        <w:pict w14:anchorId="35302E89">
          <v:group id="_x0000_s2129" style="position:absolute;left:0;text-align:left;margin-left:-9pt;margin-top:0;width:562.5pt;height:800.8pt;z-index:251657728" coordorigin="358,422" coordsize="11250,16016">
            <v:group id="_x0000_s2091" style="position:absolute;left:359;top:422;width:11160;height:143" coordorigin="359,422" coordsize="10980,143">
              <v:shape id="_x0000_s2088" style="position:absolute;left:9719;top:422;width:1620;height:143;mso-position-horizontal:absolute;mso-position-vertical:absolute" coordsize="3240,286" path="m,286l180,,360,286,540,,720,286,900,r180,286l1260,r180,286l1620,r180,286l1980,r180,286l2340,r180,286l2700,r180,286l3060,r180,286e" filled="f" strokecolor="#969696" strokeweight="2.25pt">
                <v:path arrowok="t"/>
              </v:shape>
              <v:group id="_x0000_s2090" style="position:absolute;left:359;top:422;width:9360;height:143" coordorigin="539,422" coordsize="10800,143">
                <v:group id="_x0000_s2083" style="position:absolute;left:539;top:422;width:4320;height:143" coordorigin="539,422" coordsize="4320,143">
                  <v:shape id="_x0000_s2081" style="position:absolute;left:539;top:422;width:2160;height:143" coordsize="3240,286" path="m,286l180,,360,286,540,,720,286,900,r180,286l1260,r180,286l1620,r180,286l1980,r180,286l2340,r180,286l2700,r180,286l3060,r180,286e" filled="f" strokecolor="#969696" strokeweight="2.25pt">
                    <v:path arrowok="t"/>
                  </v:shape>
                  <v:shape id="_x0000_s2082" style="position:absolute;left:2699;top:422;width:2160;height:143;mso-position-horizontal:absolute;mso-position-vertical:absolute" coordsize="3240,286" path="m,286l180,,360,286,540,,720,286,900,r180,286l1260,r180,286l1620,r180,286l1980,r180,286l2340,r180,286l2700,r180,286l3060,r180,286e" filled="f" strokecolor="#969696" strokeweight="2.25pt">
                    <v:path arrowok="t"/>
                  </v:shape>
                </v:group>
                <v:group id="_x0000_s2084" style="position:absolute;left:4859;top:422;width:4320;height:143" coordorigin="539,422" coordsize="4320,143">
                  <v:shape id="_x0000_s2085" style="position:absolute;left:539;top:422;width:2160;height:143" coordsize="3240,286" path="m,286l180,,360,286,540,,720,286,900,r180,286l1260,r180,286l1620,r180,286l1980,r180,286l2340,r180,286l2700,r180,286l3060,r180,286e" filled="f" strokecolor="#969696" strokeweight="2.25pt">
                    <v:path arrowok="t"/>
                  </v:shape>
                  <v:shape id="_x0000_s2086" style="position:absolute;left:2699;top:422;width:2160;height:143;mso-position-horizontal:absolute;mso-position-vertical:absolute" coordsize="3240,286" path="m,286l180,,360,286,540,,720,286,900,r180,286l1260,r180,286l1620,r180,286l1980,r180,286l2340,r180,286l2700,r180,286l3060,r180,286e" filled="f" strokecolor="#969696" strokeweight="2.25pt">
                    <v:path arrowok="t"/>
                  </v:shape>
                </v:group>
                <v:shape id="_x0000_s2089" style="position:absolute;left:9179;top:422;width:2160;height:143;mso-position-horizontal:absolute;mso-position-vertical:absolute" coordsize="3240,286" path="m,286l180,,360,286,540,,720,286,900,r180,286l1260,r180,286l1620,r180,286l1980,r180,286l2340,r180,286l2700,r180,286l3060,r180,286e" filled="f" strokecolor="#969696" strokeweight="2.25pt">
                  <v:path arrowok="t"/>
                </v:shape>
              </v:group>
            </v:group>
            <v:group id="_x0000_s2092" style="position:absolute;left:359;top:16295;width:11160;height:143" coordorigin="359,422" coordsize="10980,143">
              <v:shape id="_x0000_s2093" style="position:absolute;left:9719;top:422;width:1620;height:143;mso-position-horizontal:absolute;mso-position-vertical:absolute" coordsize="3240,286" path="m,286l180,,360,286,540,,720,286,900,r180,286l1260,r180,286l1620,r180,286l1980,r180,286l2340,r180,286l2700,r180,286l3060,r180,286e" filled="f" strokecolor="#969696" strokeweight="2.25pt">
                <v:path arrowok="t"/>
              </v:shape>
              <v:group id="_x0000_s2094" style="position:absolute;left:359;top:422;width:9360;height:143" coordorigin="539,422" coordsize="10800,143">
                <v:group id="_x0000_s2095" style="position:absolute;left:539;top:422;width:4320;height:143" coordorigin="539,422" coordsize="4320,143">
                  <v:shape id="_x0000_s2096" style="position:absolute;left:539;top:422;width:2160;height:143" coordsize="3240,286" path="m,286l180,,360,286,540,,720,286,900,r180,286l1260,r180,286l1620,r180,286l1980,r180,286l2340,r180,286l2700,r180,286l3060,r180,286e" filled="f" strokecolor="#969696" strokeweight="2.25pt">
                    <v:path arrowok="t"/>
                  </v:shape>
                  <v:shape id="_x0000_s2097" style="position:absolute;left:2699;top:422;width:2160;height:143;mso-position-horizontal:absolute;mso-position-vertical:absolute" coordsize="3240,286" path="m,286l180,,360,286,540,,720,286,900,r180,286l1260,r180,286l1620,r180,286l1980,r180,286l2340,r180,286l2700,r180,286l3060,r180,286e" filled="f" strokecolor="#969696" strokeweight="2.25pt">
                    <v:path arrowok="t"/>
                  </v:shape>
                </v:group>
                <v:group id="_x0000_s2098" style="position:absolute;left:4859;top:422;width:4320;height:143" coordorigin="539,422" coordsize="4320,143">
                  <v:shape id="_x0000_s2099" style="position:absolute;left:539;top:422;width:2160;height:143" coordsize="3240,286" path="m,286l180,,360,286,540,,720,286,900,r180,286l1260,r180,286l1620,r180,286l1980,r180,286l2340,r180,286l2700,r180,286l3060,r180,286e" filled="f" strokecolor="#969696" strokeweight="2.25pt">
                    <v:path arrowok="t"/>
                  </v:shape>
                  <v:shape id="_x0000_s2100" style="position:absolute;left:2699;top:422;width:2160;height:143;mso-position-horizontal:absolute;mso-position-vertical:absolute" coordsize="3240,286" path="m,286l180,,360,286,540,,720,286,900,r180,286l1260,r180,286l1620,r180,286l1980,r180,286l2340,r180,286l2700,r180,286l3060,r180,286e" filled="f" strokecolor="#969696" strokeweight="2.25pt">
                    <v:path arrowok="t"/>
                  </v:shape>
                </v:group>
                <v:shape id="_x0000_s2101" style="position:absolute;left:9179;top:422;width:2160;height:143;mso-position-horizontal:absolute;mso-position-vertical:absolute" coordsize="3240,286" path="m,286l180,,360,286,540,,720,286,900,r180,286l1260,r180,286l1620,r180,286l1980,r180,286l2340,r180,286l2700,r180,286l3060,r180,286e" filled="f" strokecolor="#969696" strokeweight="2.25pt">
                  <v:path arrowok="t"/>
                </v:shape>
              </v:group>
            </v:group>
            <v:group id="_x0000_s2115" style="position:absolute;left:358;top:564;width:160;height:15852" coordorigin="358,564" coordsize="160,15852">
              <v:shape id="_x0000_s2103" style="position:absolute;left:-380;top:10662;width:1620;height:143;rotation:90;mso-position-horizontal:absolute;mso-position-vertical:absolute" coordsize="3240,286" path="m,286l180,,360,286,540,,720,286,900,r180,286l1260,r180,286l1620,r180,286l1980,r180,286l2340,r180,286l2700,r180,286l3060,r180,286e" filled="f" strokecolor="#969696" strokeweight="2.25pt">
                <v:path arrowok="t"/>
              </v:shape>
              <v:group id="_x0000_s2104" style="position:absolute;left:-4250;top:5172;width:9360;height:143;rotation:90" coordorigin="539,422" coordsize="10800,143">
                <v:group id="_x0000_s2105" style="position:absolute;left:539;top:422;width:4320;height:143" coordorigin="539,422" coordsize="4320,143">
                  <v:shape id="_x0000_s2106" style="position:absolute;left:539;top:422;width:2160;height:143" coordsize="3240,286" path="m,286l180,,360,286,540,,720,286,900,r180,286l1260,r180,286l1620,r180,286l1980,r180,286l2340,r180,286l2700,r180,286l3060,r180,286e" filled="f" strokecolor="#969696" strokeweight="2.25pt">
                    <v:path arrowok="t"/>
                  </v:shape>
                  <v:shape id="_x0000_s2107" style="position:absolute;left:2699;top:422;width:2160;height:143;mso-position-horizontal:absolute;mso-position-vertical:absolute" coordsize="3240,286" path="m,286l180,,360,286,540,,720,286,900,r180,286l1260,r180,286l1620,r180,286l1980,r180,286l2340,r180,286l2700,r180,286l3060,r180,286e" filled="f" strokecolor="#969696" strokeweight="2.25pt">
                    <v:path arrowok="t"/>
                  </v:shape>
                </v:group>
                <v:group id="_x0000_s2108" style="position:absolute;left:4859;top:422;width:4320;height:143" coordorigin="539,422" coordsize="4320,143">
                  <v:shape id="_x0000_s2109" style="position:absolute;left:539;top:422;width:2160;height:143" coordsize="3240,286" path="m,286l180,,360,286,540,,720,286,900,r180,286l1260,r180,286l1620,r180,286l1980,r180,286l2340,r180,286l2700,r180,286l3060,r180,286e" filled="f" strokecolor="#969696" strokeweight="2.25pt">
                    <v:path arrowok="t"/>
                  </v:shape>
                  <v:shape id="_x0000_s2110" style="position:absolute;left:2699;top:422;width:2160;height:143;mso-position-horizontal:absolute;mso-position-vertical:absolute" coordsize="3240,286" path="m,286l180,,360,286,540,,720,286,900,r180,286l1260,r180,286l1620,r180,286l1980,r180,286l2340,r180,286l2700,r180,286l3060,r180,286e" filled="f" strokecolor="#969696" strokeweight="2.25pt">
                    <v:path arrowok="t"/>
                  </v:shape>
                </v:group>
                <v:shape id="_x0000_s2111" style="position:absolute;left:9179;top:422;width:2160;height:143;mso-position-horizontal:absolute;mso-position-vertical:absolute" coordsize="3240,286" path="m,286l180,,360,286,540,,720,286,900,r180,286l1260,r180,286l1620,r180,286l1980,r180,286l2340,r180,286l2700,r180,286l3060,r180,286e" filled="f" strokecolor="#969696" strokeweight="2.25pt">
                  <v:path arrowok="t"/>
                </v:shape>
              </v:group>
              <v:shape id="_x0000_s2112" style="position:absolute;left:-379;top:12314;width:1620;height:143;rotation:90;mso-position-horizontal:absolute;mso-position-vertical:absolute" coordsize="3240,286" path="m,286l180,,360,286,540,,720,286,900,r180,286l1260,r180,286l1620,r180,286l1980,r180,286l2340,r180,286l2700,r180,286l3060,r180,286e" filled="f" strokecolor="#969696" strokeweight="2.25pt">
                <v:path arrowok="t"/>
              </v:shape>
              <v:shape id="_x0000_s2113" style="position:absolute;left:-379;top:13887;width:1620;height:143;rotation:90;mso-position-horizontal:absolute;mso-position-vertical:absolute" coordsize="3240,286" path="m,286l180,,360,286,540,,720,286,900,r180,286l1260,r180,286l1620,r180,286l1980,r180,286l2340,r180,286l2700,r180,286l3060,r180,286e" filled="f" strokecolor="#969696" strokeweight="2.25pt">
                <v:path arrowok="t"/>
              </v:shape>
              <v:shape id="_x0000_s2114" style="position:absolute;left:-363;top:15534;width:1620;height:143;rotation:90;mso-position-horizontal:absolute;mso-position-vertical:absolute" coordsize="3240,286" path="m,286l180,,360,286,540,,720,286,900,r180,286l1260,r180,286l1620,r180,286l1980,r180,286l2340,r180,286l2700,r180,286l3060,r180,286e" filled="f" strokecolor="#969696" strokeweight="2.25pt">
                <v:path arrowok="t"/>
              </v:shape>
            </v:group>
            <v:group id="_x0000_s2116" style="position:absolute;left:11448;top:504;width:160;height:15852" coordorigin="358,564" coordsize="160,15852">
              <v:shape id="_x0000_s2117" style="position:absolute;left:-380;top:10662;width:1620;height:143;rotation:90;mso-position-horizontal:absolute;mso-position-vertical:absolute" coordsize="3240,286" path="m,286l180,,360,286,540,,720,286,900,r180,286l1260,r180,286l1620,r180,286l1980,r180,286l2340,r180,286l2700,r180,286l3060,r180,286e" filled="f" strokecolor="#969696" strokeweight="2.25pt">
                <v:path arrowok="t"/>
              </v:shape>
              <v:group id="_x0000_s2118" style="position:absolute;left:-4250;top:5172;width:9360;height:143;rotation:90" coordorigin="539,422" coordsize="10800,143">
                <v:group id="_x0000_s2119" style="position:absolute;left:539;top:422;width:4320;height:143" coordorigin="539,422" coordsize="4320,143">
                  <v:shape id="_x0000_s2120" style="position:absolute;left:539;top:422;width:2160;height:143" coordsize="3240,286" path="m,286l180,,360,286,540,,720,286,900,r180,286l1260,r180,286l1620,r180,286l1980,r180,286l2340,r180,286l2700,r180,286l3060,r180,286e" filled="f" strokecolor="#969696" strokeweight="2.25pt">
                    <v:path arrowok="t"/>
                  </v:shape>
                  <v:shape id="_x0000_s2121" style="position:absolute;left:2699;top:422;width:2160;height:143;mso-position-horizontal:absolute;mso-position-vertical:absolute" coordsize="3240,286" path="m,286l180,,360,286,540,,720,286,900,r180,286l1260,r180,286l1620,r180,286l1980,r180,286l2340,r180,286l2700,r180,286l3060,r180,286e" filled="f" strokecolor="#969696" strokeweight="2.25pt">
                    <v:path arrowok="t"/>
                  </v:shape>
                </v:group>
                <v:group id="_x0000_s2122" style="position:absolute;left:4859;top:422;width:4320;height:143" coordorigin="539,422" coordsize="4320,143">
                  <v:shape id="_x0000_s2123" style="position:absolute;left:539;top:422;width:2160;height:143" coordsize="3240,286" path="m,286l180,,360,286,540,,720,286,900,r180,286l1260,r180,286l1620,r180,286l1980,r180,286l2340,r180,286l2700,r180,286l3060,r180,286e" filled="f" strokecolor="#969696" strokeweight="2.25pt">
                    <v:path arrowok="t"/>
                  </v:shape>
                  <v:shape id="_x0000_s2124" style="position:absolute;left:2699;top:422;width:2160;height:143;mso-position-horizontal:absolute;mso-position-vertical:absolute" coordsize="3240,286" path="m,286l180,,360,286,540,,720,286,900,r180,286l1260,r180,286l1620,r180,286l1980,r180,286l2340,r180,286l2700,r180,286l3060,r180,286e" filled="f" strokecolor="#969696" strokeweight="2.25pt">
                    <v:path arrowok="t"/>
                  </v:shape>
                </v:group>
                <v:shape id="_x0000_s2125" style="position:absolute;left:9179;top:422;width:2160;height:143;mso-position-horizontal:absolute;mso-position-vertical:absolute" coordsize="3240,286" path="m,286l180,,360,286,540,,720,286,900,r180,286l1260,r180,286l1620,r180,286l1980,r180,286l2340,r180,286l2700,r180,286l3060,r180,286e" filled="f" strokecolor="#969696" strokeweight="2.25pt">
                  <v:path arrowok="t"/>
                </v:shape>
              </v:group>
              <v:shape id="_x0000_s2126" style="position:absolute;left:-379;top:12314;width:1620;height:143;rotation:90;mso-position-horizontal:absolute;mso-position-vertical:absolute" coordsize="3240,286" path="m,286l180,,360,286,540,,720,286,900,r180,286l1260,r180,286l1620,r180,286l1980,r180,286l2340,r180,286l2700,r180,286l3060,r180,286e" filled="f" strokecolor="#969696" strokeweight="2.25pt">
                <v:path arrowok="t"/>
              </v:shape>
              <v:shape id="_x0000_s2127" style="position:absolute;left:-379;top:13887;width:1620;height:143;rotation:90;mso-position-horizontal:absolute;mso-position-vertical:absolute" coordsize="3240,286" path="m,286l180,,360,286,540,,720,286,900,r180,286l1260,r180,286l1620,r180,286l1980,r180,286l2340,r180,286l2700,r180,286l3060,r180,286e" filled="f" strokecolor="#969696" strokeweight="2.25pt">
                <v:path arrowok="t"/>
              </v:shape>
              <v:shape id="_x0000_s2128" style="position:absolute;left:-363;top:15534;width:1620;height:143;rotation:90;mso-position-horizontal:absolute;mso-position-vertical:absolute" coordsize="3240,286" path="m,286l180,,360,286,540,,720,286,900,r180,286l1260,r180,286l1620,r180,286l1980,r180,286l2340,r180,286l2700,r180,286l3060,r180,286e" filled="f" strokecolor="#969696" strokeweight="2.25pt">
                <v:path arrowok="t"/>
              </v:shape>
            </v:group>
          </v:group>
        </w:pict>
      </w:r>
    </w:p>
    <w:p w14:paraId="1FF791B9" w14:textId="77777777" w:rsidR="000E60C0" w:rsidRDefault="000E60C0">
      <w:pPr>
        <w:spacing w:line="0" w:lineRule="atLeast"/>
        <w:jc w:val="center"/>
        <w:rPr>
          <w:rFonts w:hint="eastAsia"/>
          <w:sz w:val="16"/>
        </w:rPr>
      </w:pPr>
    </w:p>
    <w:p w14:paraId="779E2AC3" w14:textId="77777777" w:rsidR="000E60C0" w:rsidRDefault="000E60C0">
      <w:pPr>
        <w:spacing w:line="0" w:lineRule="atLeast"/>
        <w:rPr>
          <w:rFonts w:hint="eastAsia"/>
          <w:sz w:val="16"/>
        </w:rPr>
      </w:pPr>
      <w:r>
        <w:rPr>
          <w:noProof/>
          <w:sz w:val="20"/>
        </w:rPr>
        <w:pict w14:anchorId="147615BD">
          <v:rect id="_x0000_s2057" style="position:absolute;left:0;text-align:left;margin-left:9pt;margin-top:0;width:117pt;height:30.25pt;z-index:251656704" strokeweight="2.25pt">
            <v:textbox style="mso-next-textbox:#_x0000_s2057" inset=",.07mm">
              <w:txbxContent>
                <w:p w14:paraId="0D14FEAB" w14:textId="77777777" w:rsidR="000E60C0" w:rsidRDefault="000E60C0">
                  <w:pPr>
                    <w:pStyle w:val="a4"/>
                    <w:rPr>
                      <w:rFonts w:hint="eastAsia"/>
                      <w:spacing w:val="-10"/>
                    </w:rPr>
                  </w:pPr>
                  <w:r>
                    <w:rPr>
                      <w:rFonts w:hint="eastAsia"/>
                      <w:spacing w:val="-10"/>
                    </w:rPr>
                    <w:t>社内用ＭＳＤＳ</w:t>
                  </w:r>
                </w:p>
              </w:txbxContent>
            </v:textbox>
          </v:rect>
        </w:pict>
      </w:r>
    </w:p>
    <w:p w14:paraId="09DB82C3" w14:textId="77777777" w:rsidR="000E60C0" w:rsidRDefault="000E60C0">
      <w:pPr>
        <w:spacing w:line="0" w:lineRule="atLeast"/>
        <w:rPr>
          <w:rFonts w:hint="eastAsia"/>
        </w:rPr>
      </w:pPr>
    </w:p>
    <w:p w14:paraId="4534397F" w14:textId="77777777" w:rsidR="000E60C0" w:rsidRDefault="000E60C0">
      <w:pPr>
        <w:spacing w:line="0" w:lineRule="atLeast"/>
        <w:jc w:val="center"/>
        <w:rPr>
          <w:rFonts w:hint="eastAsia"/>
        </w:rPr>
      </w:pPr>
      <w:r>
        <w:rPr>
          <w:rFonts w:hint="eastAsia"/>
          <w:sz w:val="16"/>
        </w:rPr>
        <w:t>製品名：ｱﾝﾁﾗｽﾄ</w:t>
      </w:r>
      <w:r>
        <w:rPr>
          <w:rFonts w:hint="eastAsia"/>
          <w:sz w:val="16"/>
        </w:rPr>
        <w:t>P1500</w:t>
      </w:r>
    </w:p>
    <w:p w14:paraId="7F8EA1FD" w14:textId="77777777" w:rsidR="000E60C0" w:rsidRDefault="000E60C0">
      <w:pPr>
        <w:spacing w:line="0" w:lineRule="atLeast"/>
        <w:rPr>
          <w:rFonts w:hint="eastAsia"/>
          <w:sz w:val="24"/>
        </w:rPr>
      </w:pPr>
      <w:r>
        <w:rPr>
          <w:noProof/>
          <w:sz w:val="24"/>
        </w:rPr>
        <w:pict w14:anchorId="112CB094">
          <v:shapetype id="_x0000_t136" coordsize="21600,21600" o:spt="136" adj="10800" path="m@7,l@8,m@5,21600l@6,21600e">
            <v:formulas>
              <v:f eqn="sum #0 0 10800"/>
              <v:f eqn="prod #0 2 1"/>
              <v:f eqn="sum 21600 0 @1"/>
              <v:f eqn="sum 0 0 @2"/>
              <v:f eqn="sum 21600 0 @3"/>
              <v:f eqn="if @0 @3 0"/>
              <v:f eqn="if @0 21600 @1"/>
              <v:f eqn="if @0 0 @2"/>
              <v:f eqn="if @0 @4 21600"/>
              <v:f eqn="mid @5 @6"/>
              <v:f eqn="mid @8 @5"/>
              <v:f eqn="mid @7 @8"/>
              <v:f eqn="mid @6 @7"/>
              <v:f eqn="sum @6 0 @5"/>
            </v:formulas>
            <v:path textpathok="t" o:connecttype="custom" o:connectlocs="@9,0;@10,10800;@11,21600;@12,10800" o:connectangles="270,180,90,0"/>
            <v:textpath on="t" fitshape="t"/>
            <v:handles>
              <v:h position="#0,bottomRight" xrange="6629,14971"/>
            </v:handles>
            <o:lock v:ext="edit" text="t" shapetype="t"/>
          </v:shapetype>
          <v:shape id="_x0000_s2052" type="#_x0000_t136" style="position:absolute;left:0;text-align:left;margin-left:18pt;margin-top:5.35pt;width:508.9pt;height:42.95pt;z-index:251655680" fillcolor="black" stroked="f">
            <v:shadow on="t" color="silver" offset="3pt"/>
            <v:textpath style="font-family:&quot;ＭＳ ゴシック&quot;;font-weight:bold;v-text-reverse:t;v-text-kern:t" trim="t" fitpath="t" string="【ｱﾝﾁﾗｽﾄＰ-1500】"/>
          </v:shape>
        </w:pict>
      </w:r>
    </w:p>
    <w:p w14:paraId="1DE9537C" w14:textId="77777777" w:rsidR="000E60C0" w:rsidRDefault="000E60C0">
      <w:pPr>
        <w:spacing w:line="0" w:lineRule="atLeast"/>
        <w:rPr>
          <w:rFonts w:hint="eastAsia"/>
        </w:rPr>
      </w:pPr>
    </w:p>
    <w:p w14:paraId="1B34772B" w14:textId="77777777" w:rsidR="000E60C0" w:rsidRDefault="000E60C0">
      <w:pPr>
        <w:spacing w:line="0" w:lineRule="atLeast"/>
        <w:rPr>
          <w:rFonts w:hint="eastAsia"/>
        </w:rPr>
      </w:pPr>
    </w:p>
    <w:p w14:paraId="46CC6C29" w14:textId="77777777" w:rsidR="000E60C0" w:rsidRDefault="000E60C0">
      <w:pPr>
        <w:spacing w:line="0" w:lineRule="atLeast"/>
        <w:rPr>
          <w:rFonts w:hint="eastAsia"/>
        </w:rPr>
      </w:pPr>
    </w:p>
    <w:p w14:paraId="2B5E3BEF" w14:textId="77777777" w:rsidR="000E60C0" w:rsidRDefault="000E60C0">
      <w:pPr>
        <w:spacing w:line="0" w:lineRule="atLeast"/>
        <w:rPr>
          <w:rFonts w:hint="eastAsia"/>
        </w:rPr>
      </w:pPr>
    </w:p>
    <w:p w14:paraId="592E0DE6" w14:textId="77777777" w:rsidR="000E60C0" w:rsidRDefault="000E60C0">
      <w:pPr>
        <w:spacing w:line="0" w:lineRule="atLeast"/>
        <w:rPr>
          <w:rFonts w:hint="eastAsia"/>
          <w:b/>
          <w:bCs/>
          <w:sz w:val="24"/>
        </w:rPr>
      </w:pPr>
      <w:r>
        <w:rPr>
          <w:rFonts w:hint="eastAsia"/>
          <w:b/>
          <w:bCs/>
          <w:sz w:val="24"/>
        </w:rPr>
        <w:t>【適用法規等】</w:t>
      </w:r>
    </w:p>
    <w:p w14:paraId="56D814BC" w14:textId="77777777" w:rsidR="000E60C0" w:rsidRDefault="000E60C0">
      <w:pPr>
        <w:spacing w:line="0" w:lineRule="atLeast"/>
        <w:rPr>
          <w:rFonts w:hint="eastAsia"/>
          <w:b/>
          <w:bCs/>
          <w:sz w:val="24"/>
        </w:rPr>
      </w:pPr>
      <w:r>
        <w:rPr>
          <w:rFonts w:hint="eastAsia"/>
          <w:b/>
          <w:bCs/>
          <w:sz w:val="24"/>
        </w:rPr>
        <w:t xml:space="preserve">　消防法　　　　：危険物第４類第２石油類　危険等級Ⅲ（非水溶性）</w:t>
      </w:r>
    </w:p>
    <w:p w14:paraId="3AA04484" w14:textId="77777777" w:rsidR="000E60C0" w:rsidRDefault="000E60C0">
      <w:pPr>
        <w:spacing w:line="0" w:lineRule="atLeast"/>
        <w:ind w:firstLineChars="100" w:firstLine="241"/>
        <w:rPr>
          <w:rFonts w:hint="eastAsia"/>
          <w:b/>
          <w:bCs/>
          <w:sz w:val="24"/>
        </w:rPr>
      </w:pPr>
      <w:r>
        <w:rPr>
          <w:rFonts w:hint="eastAsia"/>
          <w:b/>
          <w:bCs/>
          <w:sz w:val="24"/>
        </w:rPr>
        <w:t>労働安全衛生法：通知対象物　鉱油</w:t>
      </w:r>
    </w:p>
    <w:p w14:paraId="31715C16" w14:textId="77777777" w:rsidR="000E60C0" w:rsidRDefault="000E60C0">
      <w:pPr>
        <w:spacing w:line="0" w:lineRule="atLeast"/>
        <w:ind w:firstLineChars="100" w:firstLine="241"/>
        <w:rPr>
          <w:rFonts w:hint="eastAsia"/>
          <w:b/>
          <w:bCs/>
          <w:sz w:val="24"/>
        </w:rPr>
      </w:pPr>
      <w:r>
        <w:rPr>
          <w:rFonts w:hint="eastAsia"/>
          <w:b/>
          <w:bCs/>
          <w:sz w:val="24"/>
        </w:rPr>
        <w:t>海洋汚染防止法：油分排出規制（原則禁止）</w:t>
      </w:r>
    </w:p>
    <w:p w14:paraId="64E6938D" w14:textId="77777777" w:rsidR="000E60C0" w:rsidRDefault="000E60C0">
      <w:pPr>
        <w:spacing w:line="0" w:lineRule="atLeast"/>
        <w:ind w:firstLineChars="100" w:firstLine="241"/>
        <w:rPr>
          <w:rFonts w:hint="eastAsia"/>
          <w:b/>
          <w:bCs/>
          <w:sz w:val="24"/>
        </w:rPr>
      </w:pPr>
      <w:r>
        <w:rPr>
          <w:rFonts w:hint="eastAsia"/>
          <w:b/>
          <w:bCs/>
          <w:sz w:val="24"/>
        </w:rPr>
        <w:t>水質汚濁防止法：油分排出規制（ノルマルヘキサン抽出物として検出）</w:t>
      </w:r>
    </w:p>
    <w:p w14:paraId="7CB78713" w14:textId="77777777" w:rsidR="000E60C0" w:rsidRDefault="000E60C0">
      <w:pPr>
        <w:spacing w:line="0" w:lineRule="atLeast"/>
        <w:ind w:firstLineChars="100" w:firstLine="241"/>
        <w:rPr>
          <w:rFonts w:hint="eastAsia"/>
          <w:b/>
          <w:bCs/>
          <w:sz w:val="24"/>
        </w:rPr>
      </w:pPr>
      <w:r>
        <w:rPr>
          <w:rFonts w:hint="eastAsia"/>
          <w:b/>
          <w:bCs/>
          <w:sz w:val="24"/>
        </w:rPr>
        <w:t>下水道法　　　：鉱油類排出規制</w:t>
      </w:r>
    </w:p>
    <w:p w14:paraId="27C5D199" w14:textId="77777777" w:rsidR="000E60C0" w:rsidRDefault="000E60C0">
      <w:pPr>
        <w:spacing w:line="0" w:lineRule="atLeast"/>
        <w:ind w:firstLineChars="100" w:firstLine="241"/>
        <w:rPr>
          <w:rFonts w:hint="eastAsia"/>
          <w:b/>
          <w:bCs/>
          <w:sz w:val="24"/>
        </w:rPr>
      </w:pPr>
      <w:r>
        <w:rPr>
          <w:rFonts w:hint="eastAsia"/>
          <w:b/>
          <w:bCs/>
          <w:sz w:val="24"/>
        </w:rPr>
        <w:t>廃棄物の処理及び清掃に関する法律：産業廃棄物規制（拡散、流出の禁止）</w:t>
      </w:r>
    </w:p>
    <w:p w14:paraId="6B06B16C" w14:textId="77777777" w:rsidR="000E60C0" w:rsidRDefault="000E60C0">
      <w:pPr>
        <w:spacing w:line="0" w:lineRule="atLeast"/>
        <w:rPr>
          <w:b/>
          <w:bCs/>
          <w:sz w:val="24"/>
        </w:rPr>
      </w:pPr>
      <w:r>
        <w:rPr>
          <w:rFonts w:hint="eastAsia"/>
          <w:b/>
          <w:bCs/>
          <w:sz w:val="24"/>
        </w:rPr>
        <w:t>【有害性】</w:t>
      </w:r>
    </w:p>
    <w:tbl>
      <w:tblPr>
        <w:tblpPr w:leftFromText="142" w:rightFromText="142" w:vertAnchor="text" w:horzAnchor="margin" w:tblpX="198" w:tblpY="2"/>
        <w:tblW w:w="1062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10620"/>
      </w:tblGrid>
      <w:tr w:rsidR="000E60C0" w14:paraId="4EDF663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620" w:type="dxa"/>
            <w:tcBorders>
              <w:top w:val="nil"/>
              <w:left w:val="nil"/>
              <w:bottom w:val="nil"/>
              <w:right w:val="nil"/>
            </w:tcBorders>
          </w:tcPr>
          <w:p w14:paraId="7AD16A13" w14:textId="77777777" w:rsidR="000E60C0" w:rsidRDefault="000E60C0">
            <w:pPr>
              <w:spacing w:line="0" w:lineRule="atLeast"/>
              <w:rPr>
                <w:rFonts w:hint="eastAsia"/>
                <w:b/>
                <w:bCs/>
                <w:sz w:val="24"/>
              </w:rPr>
            </w:pPr>
            <w:r>
              <w:rPr>
                <w:rFonts w:hint="eastAsia"/>
                <w:b/>
                <w:bCs/>
                <w:sz w:val="24"/>
              </w:rPr>
              <w:t xml:space="preserve">(1) </w:t>
            </w:r>
            <w:r>
              <w:rPr>
                <w:rFonts w:hint="eastAsia"/>
                <w:b/>
                <w:bCs/>
                <w:sz w:val="24"/>
              </w:rPr>
              <w:t>長期間又は繰返し皮膚、目に接触した場合は刺激性の恐れがある。</w:t>
            </w:r>
          </w:p>
        </w:tc>
      </w:tr>
      <w:tr w:rsidR="000E60C0" w14:paraId="6A531BC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620" w:type="dxa"/>
            <w:tcBorders>
              <w:top w:val="nil"/>
              <w:left w:val="nil"/>
              <w:bottom w:val="nil"/>
              <w:right w:val="nil"/>
            </w:tcBorders>
          </w:tcPr>
          <w:p w14:paraId="6B60596A" w14:textId="77777777" w:rsidR="000E60C0" w:rsidRDefault="000E60C0">
            <w:pPr>
              <w:spacing w:line="0" w:lineRule="atLeast"/>
              <w:ind w:left="429" w:hangingChars="178" w:hanging="429"/>
              <w:rPr>
                <w:rFonts w:hint="eastAsia"/>
                <w:b/>
                <w:bCs/>
                <w:sz w:val="24"/>
              </w:rPr>
            </w:pPr>
            <w:r>
              <w:rPr>
                <w:rFonts w:hint="eastAsia"/>
                <w:b/>
                <w:bCs/>
                <w:sz w:val="24"/>
              </w:rPr>
              <w:t xml:space="preserve">(2) </w:t>
            </w:r>
            <w:r>
              <w:rPr>
                <w:rFonts w:hint="eastAsia"/>
                <w:b/>
                <w:bCs/>
                <w:sz w:val="24"/>
              </w:rPr>
              <w:t>飲み込むと下痢、嘔吐する可能性がある。</w:t>
            </w:r>
          </w:p>
        </w:tc>
      </w:tr>
      <w:tr w:rsidR="000E60C0" w14:paraId="33841F4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620" w:type="dxa"/>
            <w:tcBorders>
              <w:top w:val="nil"/>
              <w:left w:val="nil"/>
              <w:bottom w:val="nil"/>
              <w:right w:val="nil"/>
            </w:tcBorders>
          </w:tcPr>
          <w:p w14:paraId="115CE32E" w14:textId="77777777" w:rsidR="000E60C0" w:rsidRDefault="000E60C0">
            <w:pPr>
              <w:spacing w:line="0" w:lineRule="atLeast"/>
              <w:rPr>
                <w:rFonts w:hint="eastAsia"/>
                <w:b/>
                <w:bCs/>
                <w:spacing w:val="-6"/>
                <w:sz w:val="24"/>
              </w:rPr>
            </w:pPr>
            <w:r>
              <w:rPr>
                <w:rFonts w:hint="eastAsia"/>
                <w:b/>
                <w:bCs/>
                <w:spacing w:val="-6"/>
                <w:sz w:val="24"/>
              </w:rPr>
              <w:t xml:space="preserve">(3) </w:t>
            </w:r>
            <w:r>
              <w:rPr>
                <w:rFonts w:hint="eastAsia"/>
                <w:b/>
                <w:bCs/>
                <w:spacing w:val="-6"/>
                <w:sz w:val="24"/>
              </w:rPr>
              <w:t>ミストを吸入すると気分が悪くなることがある。</w:t>
            </w:r>
          </w:p>
        </w:tc>
      </w:tr>
      <w:tr w:rsidR="000E60C0" w14:paraId="29ADD80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620" w:type="dxa"/>
            <w:tcBorders>
              <w:top w:val="nil"/>
              <w:left w:val="nil"/>
              <w:bottom w:val="nil"/>
              <w:right w:val="nil"/>
            </w:tcBorders>
          </w:tcPr>
          <w:p w14:paraId="6EB17A4D" w14:textId="77777777" w:rsidR="000E60C0" w:rsidRDefault="000E60C0">
            <w:pPr>
              <w:spacing w:line="0" w:lineRule="atLeast"/>
              <w:rPr>
                <w:rFonts w:hint="eastAsia"/>
                <w:b/>
                <w:bCs/>
                <w:sz w:val="24"/>
              </w:rPr>
            </w:pPr>
            <w:r>
              <w:rPr>
                <w:rFonts w:hint="eastAsia"/>
                <w:b/>
                <w:bCs/>
                <w:sz w:val="24"/>
              </w:rPr>
              <w:t xml:space="preserve">(4) </w:t>
            </w:r>
            <w:r>
              <w:rPr>
                <w:rFonts w:hint="eastAsia"/>
                <w:b/>
                <w:bCs/>
                <w:sz w:val="24"/>
              </w:rPr>
              <w:t>目に入ったり、皮膚に触れると炎症を起こす可能性がある。</w:t>
            </w:r>
          </w:p>
        </w:tc>
      </w:tr>
    </w:tbl>
    <w:p w14:paraId="0D466323" w14:textId="77777777" w:rsidR="000E60C0" w:rsidRDefault="000E60C0">
      <w:pPr>
        <w:spacing w:line="0" w:lineRule="atLeast"/>
        <w:rPr>
          <w:rFonts w:hint="eastAsia"/>
          <w:b/>
          <w:bCs/>
          <w:sz w:val="24"/>
        </w:rPr>
      </w:pPr>
      <w:r>
        <w:rPr>
          <w:rFonts w:hint="eastAsia"/>
          <w:b/>
          <w:bCs/>
          <w:sz w:val="24"/>
        </w:rPr>
        <w:t>【応急処置法】</w:t>
      </w:r>
    </w:p>
    <w:tbl>
      <w:tblPr>
        <w:tblpPr w:leftFromText="142" w:rightFromText="142" w:vertAnchor="text" w:horzAnchor="margin" w:tblpX="198" w:tblpY="2"/>
        <w:tblW w:w="1061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2615"/>
        <w:gridCol w:w="218"/>
        <w:gridCol w:w="7779"/>
      </w:tblGrid>
      <w:tr w:rsidR="000E60C0" w14:paraId="269F76D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15" w:type="dxa"/>
            <w:tcBorders>
              <w:top w:val="nil"/>
              <w:left w:val="nil"/>
              <w:bottom w:val="nil"/>
              <w:right w:val="nil"/>
            </w:tcBorders>
          </w:tcPr>
          <w:p w14:paraId="6055E538" w14:textId="77777777" w:rsidR="000E60C0" w:rsidRDefault="000E60C0">
            <w:pPr>
              <w:spacing w:line="0" w:lineRule="atLeast"/>
              <w:rPr>
                <w:rFonts w:hint="eastAsia"/>
                <w:b/>
                <w:bCs/>
                <w:sz w:val="24"/>
              </w:rPr>
            </w:pPr>
            <w:r>
              <w:rPr>
                <w:rFonts w:hint="eastAsia"/>
                <w:b/>
                <w:bCs/>
                <w:sz w:val="24"/>
              </w:rPr>
              <w:t xml:space="preserve">(1) </w:t>
            </w:r>
            <w:r>
              <w:rPr>
                <w:rFonts w:hint="eastAsia"/>
                <w:b/>
                <w:bCs/>
                <w:sz w:val="24"/>
              </w:rPr>
              <w:t xml:space="preserve">吸入した場合　</w:t>
            </w:r>
          </w:p>
        </w:tc>
        <w:tc>
          <w:tcPr>
            <w:tcW w:w="218" w:type="dxa"/>
            <w:tcBorders>
              <w:top w:val="nil"/>
              <w:left w:val="nil"/>
              <w:bottom w:val="nil"/>
              <w:right w:val="nil"/>
            </w:tcBorders>
          </w:tcPr>
          <w:p w14:paraId="5A477553" w14:textId="77777777" w:rsidR="000E60C0" w:rsidRDefault="000E60C0">
            <w:pPr>
              <w:spacing w:line="0" w:lineRule="atLeast"/>
              <w:jc w:val="right"/>
              <w:rPr>
                <w:rFonts w:hint="eastAsia"/>
                <w:b/>
                <w:bCs/>
                <w:spacing w:val="-20"/>
                <w:sz w:val="16"/>
              </w:rPr>
            </w:pPr>
            <w:r>
              <w:rPr>
                <w:rFonts w:hint="eastAsia"/>
                <w:b/>
                <w:bCs/>
                <w:spacing w:val="-20"/>
                <w:sz w:val="16"/>
              </w:rPr>
              <w:t>・</w:t>
            </w:r>
          </w:p>
        </w:tc>
        <w:tc>
          <w:tcPr>
            <w:tcW w:w="7779" w:type="dxa"/>
            <w:tcBorders>
              <w:top w:val="nil"/>
              <w:left w:val="nil"/>
              <w:bottom w:val="nil"/>
              <w:right w:val="nil"/>
            </w:tcBorders>
          </w:tcPr>
          <w:p w14:paraId="026CE525" w14:textId="77777777" w:rsidR="000E60C0" w:rsidRDefault="000E60C0">
            <w:pPr>
              <w:spacing w:line="0" w:lineRule="atLeast"/>
              <w:rPr>
                <w:rFonts w:hint="eastAsia"/>
                <w:b/>
                <w:bCs/>
                <w:spacing w:val="-4"/>
                <w:sz w:val="24"/>
              </w:rPr>
            </w:pPr>
            <w:r>
              <w:rPr>
                <w:rFonts w:hint="eastAsia"/>
                <w:b/>
                <w:bCs/>
                <w:spacing w:val="-4"/>
                <w:sz w:val="24"/>
              </w:rPr>
              <w:t>新鮮な空気の場所に移し、体を毛布等で覆い保温して安静を保ち、必要なら医師の手当てを受ける。</w:t>
            </w:r>
          </w:p>
        </w:tc>
      </w:tr>
      <w:tr w:rsidR="000E60C0" w14:paraId="69A49CE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15" w:type="dxa"/>
            <w:tcBorders>
              <w:top w:val="nil"/>
              <w:left w:val="nil"/>
              <w:bottom w:val="nil"/>
              <w:right w:val="nil"/>
            </w:tcBorders>
          </w:tcPr>
          <w:p w14:paraId="4E9DD026" w14:textId="77777777" w:rsidR="000E60C0" w:rsidRDefault="000E60C0">
            <w:pPr>
              <w:spacing w:line="0" w:lineRule="atLeast"/>
              <w:rPr>
                <w:rFonts w:hint="eastAsia"/>
                <w:b/>
                <w:bCs/>
                <w:sz w:val="24"/>
              </w:rPr>
            </w:pPr>
            <w:r>
              <w:rPr>
                <w:rFonts w:hint="eastAsia"/>
                <w:b/>
                <w:bCs/>
                <w:sz w:val="24"/>
              </w:rPr>
              <w:t xml:space="preserve">(2) </w:t>
            </w:r>
            <w:r>
              <w:rPr>
                <w:rFonts w:hint="eastAsia"/>
                <w:b/>
                <w:bCs/>
                <w:spacing w:val="-10"/>
                <w:sz w:val="24"/>
              </w:rPr>
              <w:t>皮膚に付着した場合</w:t>
            </w:r>
          </w:p>
        </w:tc>
        <w:tc>
          <w:tcPr>
            <w:tcW w:w="218" w:type="dxa"/>
            <w:tcBorders>
              <w:top w:val="nil"/>
              <w:left w:val="nil"/>
              <w:bottom w:val="nil"/>
              <w:right w:val="nil"/>
            </w:tcBorders>
          </w:tcPr>
          <w:p w14:paraId="17471055" w14:textId="77777777" w:rsidR="000E60C0" w:rsidRDefault="000E60C0">
            <w:pPr>
              <w:spacing w:line="0" w:lineRule="atLeast"/>
              <w:jc w:val="right"/>
              <w:rPr>
                <w:rFonts w:hint="eastAsia"/>
                <w:b/>
                <w:bCs/>
                <w:spacing w:val="-20"/>
                <w:sz w:val="16"/>
              </w:rPr>
            </w:pPr>
            <w:r>
              <w:rPr>
                <w:rFonts w:hint="eastAsia"/>
                <w:b/>
                <w:bCs/>
                <w:spacing w:val="-20"/>
                <w:sz w:val="16"/>
              </w:rPr>
              <w:t>・</w:t>
            </w:r>
          </w:p>
        </w:tc>
        <w:tc>
          <w:tcPr>
            <w:tcW w:w="7779" w:type="dxa"/>
            <w:tcBorders>
              <w:top w:val="nil"/>
              <w:left w:val="nil"/>
              <w:bottom w:val="nil"/>
              <w:right w:val="nil"/>
            </w:tcBorders>
          </w:tcPr>
          <w:p w14:paraId="1C4A4E25" w14:textId="77777777" w:rsidR="000E60C0" w:rsidRDefault="000E60C0">
            <w:pPr>
              <w:spacing w:line="0" w:lineRule="atLeast"/>
              <w:rPr>
                <w:rFonts w:hint="eastAsia"/>
                <w:b/>
                <w:bCs/>
                <w:sz w:val="24"/>
              </w:rPr>
            </w:pPr>
            <w:r>
              <w:rPr>
                <w:rFonts w:hint="eastAsia"/>
                <w:b/>
                <w:bCs/>
                <w:sz w:val="24"/>
              </w:rPr>
              <w:t>水と石鹸で付着した部分を洗う。</w:t>
            </w:r>
          </w:p>
        </w:tc>
      </w:tr>
      <w:tr w:rsidR="000E60C0" w14:paraId="77B6740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15" w:type="dxa"/>
            <w:tcBorders>
              <w:top w:val="nil"/>
              <w:left w:val="nil"/>
              <w:bottom w:val="nil"/>
              <w:right w:val="nil"/>
            </w:tcBorders>
          </w:tcPr>
          <w:p w14:paraId="6B255F34" w14:textId="77777777" w:rsidR="000E60C0" w:rsidRDefault="000E60C0">
            <w:pPr>
              <w:spacing w:line="0" w:lineRule="atLeast"/>
              <w:rPr>
                <w:rFonts w:hint="eastAsia"/>
                <w:b/>
                <w:bCs/>
                <w:sz w:val="24"/>
              </w:rPr>
            </w:pPr>
            <w:r>
              <w:rPr>
                <w:rFonts w:hint="eastAsia"/>
                <w:b/>
                <w:bCs/>
                <w:sz w:val="24"/>
              </w:rPr>
              <w:t xml:space="preserve">(3) </w:t>
            </w:r>
            <w:r>
              <w:rPr>
                <w:rFonts w:hint="eastAsia"/>
                <w:b/>
                <w:bCs/>
                <w:sz w:val="24"/>
              </w:rPr>
              <w:t>目に入った場合</w:t>
            </w:r>
          </w:p>
        </w:tc>
        <w:tc>
          <w:tcPr>
            <w:tcW w:w="218" w:type="dxa"/>
            <w:tcBorders>
              <w:top w:val="nil"/>
              <w:left w:val="nil"/>
              <w:bottom w:val="nil"/>
              <w:right w:val="nil"/>
            </w:tcBorders>
          </w:tcPr>
          <w:p w14:paraId="13C23AB1" w14:textId="77777777" w:rsidR="000E60C0" w:rsidRDefault="000E60C0">
            <w:pPr>
              <w:spacing w:line="0" w:lineRule="atLeast"/>
              <w:jc w:val="right"/>
              <w:rPr>
                <w:rFonts w:hint="eastAsia"/>
                <w:b/>
                <w:bCs/>
                <w:spacing w:val="-20"/>
                <w:sz w:val="16"/>
              </w:rPr>
            </w:pPr>
            <w:r>
              <w:rPr>
                <w:rFonts w:hint="eastAsia"/>
                <w:b/>
                <w:bCs/>
                <w:spacing w:val="-20"/>
                <w:sz w:val="16"/>
              </w:rPr>
              <w:t>・</w:t>
            </w:r>
          </w:p>
        </w:tc>
        <w:tc>
          <w:tcPr>
            <w:tcW w:w="7779" w:type="dxa"/>
            <w:tcBorders>
              <w:top w:val="nil"/>
              <w:left w:val="nil"/>
              <w:bottom w:val="nil"/>
              <w:right w:val="nil"/>
            </w:tcBorders>
          </w:tcPr>
          <w:p w14:paraId="1D5241E3" w14:textId="77777777" w:rsidR="000E60C0" w:rsidRDefault="000E60C0">
            <w:pPr>
              <w:spacing w:line="0" w:lineRule="atLeast"/>
              <w:rPr>
                <w:rFonts w:hint="eastAsia"/>
                <w:b/>
                <w:bCs/>
                <w:sz w:val="24"/>
              </w:rPr>
            </w:pPr>
            <w:r>
              <w:rPr>
                <w:rFonts w:hint="eastAsia"/>
                <w:b/>
                <w:bCs/>
                <w:sz w:val="24"/>
              </w:rPr>
              <w:t>清浄な水で十分に目を洗浄した後、医師の手当てを受ける。</w:t>
            </w:r>
          </w:p>
        </w:tc>
      </w:tr>
      <w:tr w:rsidR="000E60C0" w14:paraId="14002A7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15" w:type="dxa"/>
            <w:tcBorders>
              <w:top w:val="nil"/>
              <w:left w:val="nil"/>
              <w:bottom w:val="nil"/>
              <w:right w:val="nil"/>
            </w:tcBorders>
          </w:tcPr>
          <w:p w14:paraId="2D8E5D8E" w14:textId="77777777" w:rsidR="000E60C0" w:rsidRDefault="000E60C0">
            <w:pPr>
              <w:spacing w:line="0" w:lineRule="atLeast"/>
              <w:rPr>
                <w:rFonts w:hint="eastAsia"/>
                <w:b/>
                <w:bCs/>
                <w:sz w:val="24"/>
              </w:rPr>
            </w:pPr>
            <w:r>
              <w:rPr>
                <w:rFonts w:hint="eastAsia"/>
                <w:b/>
                <w:bCs/>
                <w:sz w:val="24"/>
              </w:rPr>
              <w:t xml:space="preserve">(4) </w:t>
            </w:r>
            <w:r>
              <w:rPr>
                <w:rFonts w:hint="eastAsia"/>
                <w:b/>
                <w:bCs/>
                <w:sz w:val="24"/>
              </w:rPr>
              <w:t>飲み込んだ場合</w:t>
            </w:r>
          </w:p>
        </w:tc>
        <w:tc>
          <w:tcPr>
            <w:tcW w:w="218" w:type="dxa"/>
            <w:tcBorders>
              <w:top w:val="nil"/>
              <w:left w:val="nil"/>
              <w:bottom w:val="nil"/>
              <w:right w:val="nil"/>
            </w:tcBorders>
          </w:tcPr>
          <w:p w14:paraId="49A7D3CC" w14:textId="77777777" w:rsidR="000E60C0" w:rsidRDefault="000E60C0">
            <w:pPr>
              <w:spacing w:line="0" w:lineRule="atLeast"/>
              <w:jc w:val="right"/>
              <w:rPr>
                <w:rFonts w:hint="eastAsia"/>
                <w:b/>
                <w:bCs/>
                <w:spacing w:val="-20"/>
                <w:sz w:val="16"/>
              </w:rPr>
            </w:pPr>
            <w:r>
              <w:rPr>
                <w:rFonts w:hint="eastAsia"/>
                <w:b/>
                <w:bCs/>
                <w:spacing w:val="-20"/>
                <w:sz w:val="16"/>
              </w:rPr>
              <w:t>・</w:t>
            </w:r>
          </w:p>
        </w:tc>
        <w:tc>
          <w:tcPr>
            <w:tcW w:w="7779" w:type="dxa"/>
            <w:tcBorders>
              <w:top w:val="nil"/>
              <w:left w:val="nil"/>
              <w:bottom w:val="nil"/>
              <w:right w:val="nil"/>
            </w:tcBorders>
          </w:tcPr>
          <w:p w14:paraId="46751053" w14:textId="77777777" w:rsidR="000E60C0" w:rsidRDefault="000E60C0">
            <w:pPr>
              <w:spacing w:line="0" w:lineRule="atLeast"/>
              <w:rPr>
                <w:rFonts w:hint="eastAsia"/>
                <w:b/>
                <w:bCs/>
                <w:sz w:val="24"/>
              </w:rPr>
            </w:pPr>
            <w:r>
              <w:rPr>
                <w:rFonts w:hint="eastAsia"/>
                <w:b/>
                <w:bCs/>
                <w:sz w:val="24"/>
              </w:rPr>
              <w:t>無理に吐かせないで、速やかに医師の手当てを受ける。</w:t>
            </w:r>
          </w:p>
        </w:tc>
      </w:tr>
      <w:tr w:rsidR="000E60C0" w14:paraId="3FD7CE3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15" w:type="dxa"/>
            <w:tcBorders>
              <w:top w:val="nil"/>
              <w:left w:val="nil"/>
              <w:bottom w:val="nil"/>
              <w:right w:val="nil"/>
            </w:tcBorders>
          </w:tcPr>
          <w:p w14:paraId="656A5A7E" w14:textId="77777777" w:rsidR="000E60C0" w:rsidRDefault="000E60C0">
            <w:pPr>
              <w:spacing w:line="0" w:lineRule="atLeast"/>
              <w:rPr>
                <w:rFonts w:hint="eastAsia"/>
                <w:b/>
                <w:bCs/>
                <w:sz w:val="24"/>
              </w:rPr>
            </w:pPr>
          </w:p>
        </w:tc>
        <w:tc>
          <w:tcPr>
            <w:tcW w:w="218" w:type="dxa"/>
            <w:tcBorders>
              <w:top w:val="nil"/>
              <w:left w:val="nil"/>
              <w:bottom w:val="nil"/>
              <w:right w:val="nil"/>
            </w:tcBorders>
          </w:tcPr>
          <w:p w14:paraId="3C1E7B40" w14:textId="77777777" w:rsidR="000E60C0" w:rsidRDefault="000E60C0">
            <w:pPr>
              <w:spacing w:line="0" w:lineRule="atLeast"/>
              <w:jc w:val="right"/>
              <w:rPr>
                <w:rFonts w:hint="eastAsia"/>
                <w:b/>
                <w:bCs/>
                <w:spacing w:val="-20"/>
                <w:sz w:val="16"/>
              </w:rPr>
            </w:pPr>
            <w:r>
              <w:rPr>
                <w:rFonts w:hint="eastAsia"/>
                <w:b/>
                <w:bCs/>
                <w:spacing w:val="-20"/>
                <w:sz w:val="16"/>
              </w:rPr>
              <w:t>・</w:t>
            </w:r>
          </w:p>
        </w:tc>
        <w:tc>
          <w:tcPr>
            <w:tcW w:w="7779" w:type="dxa"/>
            <w:tcBorders>
              <w:top w:val="nil"/>
              <w:left w:val="nil"/>
              <w:bottom w:val="nil"/>
              <w:right w:val="nil"/>
            </w:tcBorders>
          </w:tcPr>
          <w:p w14:paraId="786B1A2B" w14:textId="77777777" w:rsidR="000E60C0" w:rsidRDefault="000E60C0">
            <w:pPr>
              <w:spacing w:line="0" w:lineRule="atLeast"/>
              <w:rPr>
                <w:rFonts w:hint="eastAsia"/>
                <w:b/>
                <w:bCs/>
                <w:sz w:val="24"/>
              </w:rPr>
            </w:pPr>
            <w:r>
              <w:rPr>
                <w:rFonts w:hint="eastAsia"/>
                <w:b/>
                <w:bCs/>
                <w:sz w:val="24"/>
              </w:rPr>
              <w:t>口の中が汚染されている場合には、水で十分洗う。</w:t>
            </w:r>
          </w:p>
        </w:tc>
      </w:tr>
    </w:tbl>
    <w:p w14:paraId="55100CA5" w14:textId="77777777" w:rsidR="000E60C0" w:rsidRDefault="000E60C0">
      <w:pPr>
        <w:spacing w:line="0" w:lineRule="atLeast"/>
        <w:rPr>
          <w:b/>
          <w:bCs/>
          <w:sz w:val="24"/>
        </w:rPr>
      </w:pPr>
      <w:r>
        <w:rPr>
          <w:rFonts w:hint="eastAsia"/>
          <w:b/>
          <w:bCs/>
          <w:sz w:val="24"/>
        </w:rPr>
        <w:t>【火災時の措置】</w:t>
      </w:r>
    </w:p>
    <w:tbl>
      <w:tblPr>
        <w:tblpPr w:leftFromText="142" w:rightFromText="142" w:vertAnchor="text" w:horzAnchor="margin" w:tblpX="198" w:tblpY="2"/>
        <w:tblW w:w="1061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2615"/>
        <w:gridCol w:w="218"/>
        <w:gridCol w:w="7779"/>
      </w:tblGrid>
      <w:tr w:rsidR="000E60C0" w14:paraId="038865A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15" w:type="dxa"/>
            <w:tcBorders>
              <w:top w:val="nil"/>
              <w:left w:val="nil"/>
              <w:bottom w:val="nil"/>
              <w:right w:val="nil"/>
            </w:tcBorders>
          </w:tcPr>
          <w:p w14:paraId="63C1F3E6" w14:textId="77777777" w:rsidR="000E60C0" w:rsidRDefault="000E60C0">
            <w:pPr>
              <w:spacing w:line="0" w:lineRule="atLeast"/>
              <w:rPr>
                <w:rFonts w:hint="eastAsia"/>
                <w:b/>
                <w:bCs/>
                <w:sz w:val="24"/>
              </w:rPr>
            </w:pPr>
            <w:r>
              <w:rPr>
                <w:rFonts w:hint="eastAsia"/>
                <w:b/>
                <w:bCs/>
                <w:sz w:val="24"/>
              </w:rPr>
              <w:t xml:space="preserve">(1) </w:t>
            </w:r>
            <w:r>
              <w:rPr>
                <w:rFonts w:hint="eastAsia"/>
                <w:b/>
                <w:bCs/>
                <w:sz w:val="24"/>
              </w:rPr>
              <w:t>消火剤</w:t>
            </w:r>
          </w:p>
        </w:tc>
        <w:tc>
          <w:tcPr>
            <w:tcW w:w="218" w:type="dxa"/>
            <w:tcBorders>
              <w:top w:val="nil"/>
              <w:left w:val="nil"/>
              <w:bottom w:val="nil"/>
              <w:right w:val="nil"/>
            </w:tcBorders>
          </w:tcPr>
          <w:p w14:paraId="22B6B638" w14:textId="77777777" w:rsidR="000E60C0" w:rsidRDefault="000E60C0">
            <w:pPr>
              <w:spacing w:line="0" w:lineRule="atLeast"/>
              <w:jc w:val="right"/>
              <w:rPr>
                <w:rFonts w:hint="eastAsia"/>
                <w:b/>
                <w:bCs/>
                <w:spacing w:val="-20"/>
                <w:sz w:val="16"/>
              </w:rPr>
            </w:pPr>
            <w:r>
              <w:rPr>
                <w:rFonts w:hint="eastAsia"/>
                <w:b/>
                <w:bCs/>
                <w:spacing w:val="-20"/>
                <w:sz w:val="16"/>
              </w:rPr>
              <w:t>・</w:t>
            </w:r>
          </w:p>
        </w:tc>
        <w:tc>
          <w:tcPr>
            <w:tcW w:w="7779" w:type="dxa"/>
            <w:tcBorders>
              <w:top w:val="nil"/>
              <w:left w:val="nil"/>
              <w:bottom w:val="nil"/>
              <w:right w:val="nil"/>
            </w:tcBorders>
          </w:tcPr>
          <w:p w14:paraId="567938E4" w14:textId="77777777" w:rsidR="000E60C0" w:rsidRDefault="000E60C0">
            <w:pPr>
              <w:spacing w:line="0" w:lineRule="atLeast"/>
              <w:rPr>
                <w:rFonts w:hint="eastAsia"/>
                <w:b/>
                <w:bCs/>
                <w:spacing w:val="-4"/>
                <w:sz w:val="24"/>
              </w:rPr>
            </w:pPr>
            <w:r>
              <w:rPr>
                <w:rFonts w:hint="eastAsia"/>
                <w:b/>
                <w:bCs/>
                <w:spacing w:val="-4"/>
                <w:sz w:val="24"/>
              </w:rPr>
              <w:t>初期の火災には、粉末、炭酸ガス消火剤を用いる。</w:t>
            </w:r>
          </w:p>
        </w:tc>
      </w:tr>
      <w:tr w:rsidR="000E60C0" w14:paraId="6E35B79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15" w:type="dxa"/>
            <w:tcBorders>
              <w:top w:val="nil"/>
              <w:left w:val="nil"/>
              <w:bottom w:val="nil"/>
              <w:right w:val="nil"/>
            </w:tcBorders>
          </w:tcPr>
          <w:p w14:paraId="22B0CE47" w14:textId="77777777" w:rsidR="000E60C0" w:rsidRDefault="000E60C0">
            <w:pPr>
              <w:spacing w:line="0" w:lineRule="atLeast"/>
              <w:rPr>
                <w:rFonts w:hint="eastAsia"/>
                <w:b/>
                <w:bCs/>
                <w:sz w:val="24"/>
              </w:rPr>
            </w:pPr>
          </w:p>
        </w:tc>
        <w:tc>
          <w:tcPr>
            <w:tcW w:w="218" w:type="dxa"/>
            <w:tcBorders>
              <w:top w:val="nil"/>
              <w:left w:val="nil"/>
              <w:bottom w:val="nil"/>
              <w:right w:val="nil"/>
            </w:tcBorders>
          </w:tcPr>
          <w:p w14:paraId="73E63103" w14:textId="77777777" w:rsidR="000E60C0" w:rsidRDefault="000E60C0">
            <w:pPr>
              <w:spacing w:line="0" w:lineRule="atLeast"/>
              <w:jc w:val="right"/>
              <w:rPr>
                <w:rFonts w:hint="eastAsia"/>
                <w:b/>
                <w:bCs/>
                <w:spacing w:val="-20"/>
                <w:sz w:val="16"/>
              </w:rPr>
            </w:pPr>
            <w:r>
              <w:rPr>
                <w:rFonts w:hint="eastAsia"/>
                <w:b/>
                <w:bCs/>
                <w:spacing w:val="-20"/>
                <w:sz w:val="16"/>
              </w:rPr>
              <w:t>・</w:t>
            </w:r>
          </w:p>
        </w:tc>
        <w:tc>
          <w:tcPr>
            <w:tcW w:w="7779" w:type="dxa"/>
            <w:tcBorders>
              <w:top w:val="nil"/>
              <w:left w:val="nil"/>
              <w:bottom w:val="nil"/>
              <w:right w:val="nil"/>
            </w:tcBorders>
          </w:tcPr>
          <w:p w14:paraId="60F33B45" w14:textId="77777777" w:rsidR="000E60C0" w:rsidRDefault="000E60C0">
            <w:pPr>
              <w:spacing w:line="0" w:lineRule="atLeast"/>
              <w:rPr>
                <w:rFonts w:hint="eastAsia"/>
                <w:b/>
                <w:bCs/>
                <w:sz w:val="24"/>
              </w:rPr>
            </w:pPr>
            <w:r>
              <w:rPr>
                <w:rFonts w:hint="eastAsia"/>
                <w:b/>
                <w:bCs/>
                <w:sz w:val="24"/>
              </w:rPr>
              <w:t>大規模火災には、泡消火剤を用いて空気を遮断することが有効。</w:t>
            </w:r>
          </w:p>
        </w:tc>
      </w:tr>
      <w:tr w:rsidR="000E60C0" w14:paraId="6988DF7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15" w:type="dxa"/>
            <w:tcBorders>
              <w:top w:val="nil"/>
              <w:left w:val="nil"/>
              <w:bottom w:val="nil"/>
              <w:right w:val="nil"/>
            </w:tcBorders>
          </w:tcPr>
          <w:p w14:paraId="1DD0B017" w14:textId="77777777" w:rsidR="000E60C0" w:rsidRDefault="000E60C0">
            <w:pPr>
              <w:spacing w:line="0" w:lineRule="atLeast"/>
              <w:rPr>
                <w:rFonts w:hint="eastAsia"/>
                <w:b/>
                <w:bCs/>
                <w:sz w:val="24"/>
              </w:rPr>
            </w:pPr>
            <w:r>
              <w:rPr>
                <w:rFonts w:hint="eastAsia"/>
                <w:b/>
                <w:bCs/>
                <w:sz w:val="24"/>
              </w:rPr>
              <w:t xml:space="preserve">(2) </w:t>
            </w:r>
            <w:r>
              <w:rPr>
                <w:rFonts w:hint="eastAsia"/>
                <w:b/>
                <w:bCs/>
                <w:spacing w:val="-10"/>
                <w:sz w:val="24"/>
              </w:rPr>
              <w:t>特定の消火方法</w:t>
            </w:r>
          </w:p>
        </w:tc>
        <w:tc>
          <w:tcPr>
            <w:tcW w:w="218" w:type="dxa"/>
            <w:tcBorders>
              <w:top w:val="nil"/>
              <w:left w:val="nil"/>
              <w:bottom w:val="nil"/>
              <w:right w:val="nil"/>
            </w:tcBorders>
          </w:tcPr>
          <w:p w14:paraId="6A0017A1" w14:textId="77777777" w:rsidR="000E60C0" w:rsidRDefault="000E60C0">
            <w:pPr>
              <w:spacing w:line="0" w:lineRule="atLeast"/>
              <w:jc w:val="right"/>
              <w:rPr>
                <w:rFonts w:hint="eastAsia"/>
                <w:b/>
                <w:bCs/>
                <w:spacing w:val="-20"/>
                <w:sz w:val="16"/>
              </w:rPr>
            </w:pPr>
            <w:r>
              <w:rPr>
                <w:rFonts w:hint="eastAsia"/>
                <w:b/>
                <w:bCs/>
                <w:spacing w:val="-20"/>
                <w:sz w:val="16"/>
              </w:rPr>
              <w:t>・</w:t>
            </w:r>
          </w:p>
        </w:tc>
        <w:tc>
          <w:tcPr>
            <w:tcW w:w="7779" w:type="dxa"/>
            <w:tcBorders>
              <w:top w:val="nil"/>
              <w:left w:val="nil"/>
              <w:bottom w:val="nil"/>
              <w:right w:val="nil"/>
            </w:tcBorders>
          </w:tcPr>
          <w:p w14:paraId="20975AF3" w14:textId="77777777" w:rsidR="000E60C0" w:rsidRDefault="000E60C0">
            <w:pPr>
              <w:spacing w:line="0" w:lineRule="atLeast"/>
              <w:rPr>
                <w:rFonts w:hint="eastAsia"/>
                <w:b/>
                <w:bCs/>
                <w:sz w:val="24"/>
              </w:rPr>
            </w:pPr>
            <w:r>
              <w:rPr>
                <w:rFonts w:hint="eastAsia"/>
                <w:b/>
                <w:bCs/>
                <w:sz w:val="24"/>
              </w:rPr>
              <w:t>火元への燃焼源を断ち、周囲の設備等に散水して冷却する。</w:t>
            </w:r>
          </w:p>
        </w:tc>
      </w:tr>
      <w:tr w:rsidR="000E60C0" w14:paraId="352D3DE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15" w:type="dxa"/>
            <w:tcBorders>
              <w:top w:val="nil"/>
              <w:left w:val="nil"/>
              <w:bottom w:val="nil"/>
              <w:right w:val="nil"/>
            </w:tcBorders>
          </w:tcPr>
          <w:p w14:paraId="42F295A0" w14:textId="77777777" w:rsidR="000E60C0" w:rsidRDefault="000E60C0">
            <w:pPr>
              <w:spacing w:line="0" w:lineRule="atLeast"/>
              <w:rPr>
                <w:rFonts w:hint="eastAsia"/>
                <w:b/>
                <w:bCs/>
                <w:sz w:val="24"/>
              </w:rPr>
            </w:pPr>
          </w:p>
        </w:tc>
        <w:tc>
          <w:tcPr>
            <w:tcW w:w="218" w:type="dxa"/>
            <w:tcBorders>
              <w:top w:val="nil"/>
              <w:left w:val="nil"/>
              <w:bottom w:val="nil"/>
              <w:right w:val="nil"/>
            </w:tcBorders>
          </w:tcPr>
          <w:p w14:paraId="6F630572" w14:textId="77777777" w:rsidR="000E60C0" w:rsidRDefault="000E60C0">
            <w:pPr>
              <w:spacing w:line="0" w:lineRule="atLeast"/>
              <w:jc w:val="right"/>
              <w:rPr>
                <w:rFonts w:hint="eastAsia"/>
                <w:b/>
                <w:bCs/>
                <w:spacing w:val="-20"/>
                <w:sz w:val="16"/>
              </w:rPr>
            </w:pPr>
            <w:r>
              <w:rPr>
                <w:rFonts w:hint="eastAsia"/>
                <w:b/>
                <w:bCs/>
                <w:spacing w:val="-20"/>
                <w:sz w:val="16"/>
              </w:rPr>
              <w:t>・</w:t>
            </w:r>
          </w:p>
        </w:tc>
        <w:tc>
          <w:tcPr>
            <w:tcW w:w="7779" w:type="dxa"/>
            <w:tcBorders>
              <w:top w:val="nil"/>
              <w:left w:val="nil"/>
              <w:bottom w:val="nil"/>
              <w:right w:val="nil"/>
            </w:tcBorders>
          </w:tcPr>
          <w:p w14:paraId="44D4DCF3" w14:textId="77777777" w:rsidR="000E60C0" w:rsidRDefault="000E60C0">
            <w:pPr>
              <w:spacing w:line="0" w:lineRule="atLeast"/>
              <w:rPr>
                <w:rFonts w:hint="eastAsia"/>
                <w:b/>
                <w:bCs/>
                <w:sz w:val="24"/>
              </w:rPr>
            </w:pPr>
          </w:p>
        </w:tc>
      </w:tr>
      <w:tr w:rsidR="000E60C0" w14:paraId="5EEF751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15" w:type="dxa"/>
            <w:tcBorders>
              <w:top w:val="nil"/>
              <w:left w:val="nil"/>
              <w:bottom w:val="nil"/>
              <w:right w:val="nil"/>
            </w:tcBorders>
          </w:tcPr>
          <w:p w14:paraId="23ACA8C7" w14:textId="77777777" w:rsidR="000E60C0" w:rsidRDefault="000E60C0">
            <w:pPr>
              <w:spacing w:line="0" w:lineRule="atLeast"/>
              <w:rPr>
                <w:rFonts w:hint="eastAsia"/>
                <w:b/>
                <w:bCs/>
                <w:sz w:val="24"/>
              </w:rPr>
            </w:pPr>
            <w:r>
              <w:rPr>
                <w:rFonts w:hint="eastAsia"/>
                <w:b/>
                <w:bCs/>
                <w:sz w:val="24"/>
              </w:rPr>
              <w:t xml:space="preserve">(3) </w:t>
            </w:r>
            <w:r>
              <w:rPr>
                <w:rFonts w:hint="eastAsia"/>
                <w:b/>
                <w:bCs/>
                <w:spacing w:val="-10"/>
                <w:sz w:val="24"/>
              </w:rPr>
              <w:t>消火を行う者の保護</w:t>
            </w:r>
          </w:p>
        </w:tc>
        <w:tc>
          <w:tcPr>
            <w:tcW w:w="218" w:type="dxa"/>
            <w:tcBorders>
              <w:top w:val="nil"/>
              <w:left w:val="nil"/>
              <w:bottom w:val="nil"/>
              <w:right w:val="nil"/>
            </w:tcBorders>
          </w:tcPr>
          <w:p w14:paraId="31D39650" w14:textId="77777777" w:rsidR="000E60C0" w:rsidRDefault="000E60C0">
            <w:pPr>
              <w:spacing w:line="0" w:lineRule="atLeast"/>
              <w:jc w:val="right"/>
              <w:rPr>
                <w:rFonts w:hint="eastAsia"/>
                <w:b/>
                <w:bCs/>
                <w:spacing w:val="-20"/>
                <w:sz w:val="16"/>
              </w:rPr>
            </w:pPr>
            <w:r>
              <w:rPr>
                <w:rFonts w:hint="eastAsia"/>
                <w:b/>
                <w:bCs/>
                <w:spacing w:val="-20"/>
                <w:sz w:val="16"/>
              </w:rPr>
              <w:t>・</w:t>
            </w:r>
          </w:p>
        </w:tc>
        <w:tc>
          <w:tcPr>
            <w:tcW w:w="7779" w:type="dxa"/>
            <w:tcBorders>
              <w:top w:val="nil"/>
              <w:left w:val="nil"/>
              <w:bottom w:val="nil"/>
              <w:right w:val="nil"/>
            </w:tcBorders>
          </w:tcPr>
          <w:p w14:paraId="1D3A417F" w14:textId="77777777" w:rsidR="000E60C0" w:rsidRDefault="000E60C0">
            <w:pPr>
              <w:spacing w:line="0" w:lineRule="atLeast"/>
              <w:rPr>
                <w:rFonts w:hint="eastAsia"/>
                <w:b/>
                <w:bCs/>
                <w:sz w:val="24"/>
              </w:rPr>
            </w:pPr>
            <w:r>
              <w:rPr>
                <w:rFonts w:hint="eastAsia"/>
                <w:b/>
                <w:bCs/>
                <w:sz w:val="24"/>
              </w:rPr>
              <w:t>消火作業は風上から行い、必ず保護具を着用する。</w:t>
            </w:r>
          </w:p>
        </w:tc>
      </w:tr>
    </w:tbl>
    <w:p w14:paraId="236B9F91" w14:textId="77777777" w:rsidR="000E60C0" w:rsidRDefault="000E60C0">
      <w:pPr>
        <w:spacing w:line="0" w:lineRule="atLeast"/>
        <w:rPr>
          <w:rFonts w:hint="eastAsia"/>
          <w:b/>
          <w:bCs/>
          <w:sz w:val="24"/>
        </w:rPr>
      </w:pPr>
      <w:r>
        <w:rPr>
          <w:rFonts w:hint="eastAsia"/>
          <w:b/>
          <w:bCs/>
          <w:sz w:val="24"/>
        </w:rPr>
        <w:t>【取扱上の注意】</w:t>
      </w:r>
    </w:p>
    <w:tbl>
      <w:tblPr>
        <w:tblpPr w:leftFromText="142" w:rightFromText="142" w:vertAnchor="text" w:horzAnchor="margin" w:tblpX="198" w:tblpY="2"/>
        <w:tblW w:w="1062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10620"/>
      </w:tblGrid>
      <w:tr w:rsidR="000E60C0" w14:paraId="78C2ABB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620" w:type="dxa"/>
            <w:tcBorders>
              <w:top w:val="nil"/>
              <w:left w:val="nil"/>
              <w:bottom w:val="nil"/>
              <w:right w:val="nil"/>
            </w:tcBorders>
          </w:tcPr>
          <w:p w14:paraId="72D53798" w14:textId="77777777" w:rsidR="000E60C0" w:rsidRDefault="000E60C0">
            <w:pPr>
              <w:spacing w:line="0" w:lineRule="atLeast"/>
              <w:rPr>
                <w:rFonts w:hint="eastAsia"/>
                <w:b/>
                <w:bCs/>
                <w:sz w:val="24"/>
              </w:rPr>
            </w:pPr>
            <w:r>
              <w:rPr>
                <w:rFonts w:hint="eastAsia"/>
                <w:b/>
                <w:bCs/>
                <w:sz w:val="24"/>
              </w:rPr>
              <w:t xml:space="preserve">(1) </w:t>
            </w:r>
            <w:r>
              <w:rPr>
                <w:rFonts w:hint="eastAsia"/>
                <w:b/>
                <w:bCs/>
                <w:sz w:val="24"/>
              </w:rPr>
              <w:t>炎、火花または高温体との接触を避け、みだりに蒸気を発散させない。</w:t>
            </w:r>
          </w:p>
        </w:tc>
      </w:tr>
      <w:tr w:rsidR="000E60C0" w14:paraId="15859AE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620" w:type="dxa"/>
            <w:tcBorders>
              <w:top w:val="nil"/>
              <w:left w:val="nil"/>
              <w:bottom w:val="nil"/>
              <w:right w:val="nil"/>
            </w:tcBorders>
          </w:tcPr>
          <w:p w14:paraId="5F428217" w14:textId="77777777" w:rsidR="000E60C0" w:rsidRDefault="000E60C0">
            <w:pPr>
              <w:spacing w:line="0" w:lineRule="atLeast"/>
              <w:ind w:left="429" w:hangingChars="178" w:hanging="429"/>
              <w:rPr>
                <w:rFonts w:hint="eastAsia"/>
                <w:b/>
                <w:bCs/>
                <w:sz w:val="24"/>
              </w:rPr>
            </w:pPr>
            <w:r>
              <w:rPr>
                <w:rFonts w:hint="eastAsia"/>
                <w:b/>
                <w:bCs/>
                <w:sz w:val="24"/>
              </w:rPr>
              <w:t xml:space="preserve">(2) </w:t>
            </w:r>
            <w:r>
              <w:rPr>
                <w:rFonts w:hint="eastAsia"/>
                <w:b/>
                <w:bCs/>
                <w:sz w:val="24"/>
              </w:rPr>
              <w:t>皮膚に触れたり、目に入る可能性がある場合は、保護具を着用する。</w:t>
            </w:r>
          </w:p>
        </w:tc>
      </w:tr>
      <w:tr w:rsidR="000E60C0" w14:paraId="4CF5FDF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620" w:type="dxa"/>
            <w:tcBorders>
              <w:top w:val="nil"/>
              <w:left w:val="nil"/>
              <w:bottom w:val="nil"/>
              <w:right w:val="nil"/>
            </w:tcBorders>
          </w:tcPr>
          <w:p w14:paraId="41935A24" w14:textId="77777777" w:rsidR="000E60C0" w:rsidRDefault="000E60C0">
            <w:pPr>
              <w:spacing w:line="0" w:lineRule="atLeast"/>
              <w:ind w:left="458" w:hangingChars="200" w:hanging="458"/>
              <w:rPr>
                <w:rFonts w:hint="eastAsia"/>
                <w:b/>
                <w:bCs/>
                <w:spacing w:val="-6"/>
                <w:sz w:val="24"/>
              </w:rPr>
            </w:pPr>
            <w:r>
              <w:rPr>
                <w:rFonts w:hint="eastAsia"/>
                <w:b/>
                <w:bCs/>
                <w:spacing w:val="-6"/>
                <w:sz w:val="24"/>
              </w:rPr>
              <w:t xml:space="preserve">(3) </w:t>
            </w:r>
            <w:r>
              <w:rPr>
                <w:rFonts w:hint="eastAsia"/>
                <w:b/>
                <w:bCs/>
                <w:spacing w:val="-6"/>
                <w:sz w:val="24"/>
              </w:rPr>
              <w:t>ミストが発生する場合は、呼吸器具等を使用してミストを吸入しない。</w:t>
            </w:r>
          </w:p>
        </w:tc>
      </w:tr>
      <w:tr w:rsidR="000E60C0" w14:paraId="1FFD2D5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620" w:type="dxa"/>
            <w:tcBorders>
              <w:top w:val="nil"/>
              <w:left w:val="nil"/>
              <w:bottom w:val="nil"/>
              <w:right w:val="nil"/>
            </w:tcBorders>
          </w:tcPr>
          <w:p w14:paraId="141C628B" w14:textId="77777777" w:rsidR="000E60C0" w:rsidRDefault="000E60C0">
            <w:pPr>
              <w:spacing w:line="0" w:lineRule="atLeast"/>
              <w:rPr>
                <w:rFonts w:hint="eastAsia"/>
                <w:b/>
                <w:bCs/>
                <w:sz w:val="24"/>
              </w:rPr>
            </w:pPr>
            <w:r>
              <w:rPr>
                <w:rFonts w:hint="eastAsia"/>
                <w:b/>
                <w:bCs/>
                <w:sz w:val="24"/>
              </w:rPr>
              <w:t xml:space="preserve">(4) </w:t>
            </w:r>
            <w:r>
              <w:rPr>
                <w:rFonts w:hint="eastAsia"/>
                <w:b/>
                <w:bCs/>
                <w:sz w:val="24"/>
              </w:rPr>
              <w:t>容器は必ず密閉する。</w:t>
            </w:r>
          </w:p>
        </w:tc>
      </w:tr>
      <w:tr w:rsidR="000E60C0" w14:paraId="053EEDC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620" w:type="dxa"/>
            <w:tcBorders>
              <w:top w:val="nil"/>
              <w:left w:val="nil"/>
              <w:bottom w:val="nil"/>
              <w:right w:val="nil"/>
            </w:tcBorders>
          </w:tcPr>
          <w:p w14:paraId="4EC20B79" w14:textId="77777777" w:rsidR="000E60C0" w:rsidRDefault="000E60C0">
            <w:pPr>
              <w:spacing w:line="0" w:lineRule="atLeast"/>
              <w:rPr>
                <w:rFonts w:hint="eastAsia"/>
                <w:b/>
                <w:bCs/>
                <w:sz w:val="24"/>
              </w:rPr>
            </w:pPr>
          </w:p>
        </w:tc>
      </w:tr>
    </w:tbl>
    <w:p w14:paraId="5A340C48" w14:textId="77777777" w:rsidR="000E60C0" w:rsidRDefault="000E60C0">
      <w:pPr>
        <w:spacing w:line="0" w:lineRule="atLeast"/>
        <w:rPr>
          <w:rFonts w:hint="eastAsia"/>
          <w:b/>
          <w:bCs/>
          <w:sz w:val="24"/>
        </w:rPr>
      </w:pPr>
      <w:r>
        <w:rPr>
          <w:rFonts w:hint="eastAsia"/>
          <w:b/>
          <w:bCs/>
          <w:sz w:val="24"/>
        </w:rPr>
        <w:t>【保存上の注意】</w:t>
      </w:r>
    </w:p>
    <w:tbl>
      <w:tblPr>
        <w:tblpPr w:leftFromText="142" w:rightFromText="142" w:vertAnchor="text" w:horzAnchor="margin" w:tblpX="198" w:tblpY="2"/>
        <w:tblW w:w="1062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10620"/>
      </w:tblGrid>
      <w:tr w:rsidR="000E60C0" w14:paraId="2C9CFE4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620" w:type="dxa"/>
            <w:tcBorders>
              <w:top w:val="nil"/>
              <w:left w:val="nil"/>
              <w:bottom w:val="nil"/>
              <w:right w:val="nil"/>
            </w:tcBorders>
          </w:tcPr>
          <w:p w14:paraId="19C81A13" w14:textId="77777777" w:rsidR="000E60C0" w:rsidRDefault="000E60C0">
            <w:pPr>
              <w:spacing w:line="0" w:lineRule="atLeast"/>
              <w:rPr>
                <w:rFonts w:hint="eastAsia"/>
                <w:b/>
                <w:bCs/>
                <w:sz w:val="24"/>
              </w:rPr>
            </w:pPr>
            <w:r>
              <w:rPr>
                <w:rFonts w:hint="eastAsia"/>
                <w:b/>
                <w:bCs/>
                <w:sz w:val="24"/>
              </w:rPr>
              <w:t xml:space="preserve">(1) </w:t>
            </w:r>
            <w:r>
              <w:rPr>
                <w:rFonts w:hint="eastAsia"/>
                <w:b/>
                <w:bCs/>
                <w:sz w:val="24"/>
              </w:rPr>
              <w:t>直射日光を避け、換気の良い場所に保管する。</w:t>
            </w:r>
          </w:p>
        </w:tc>
      </w:tr>
      <w:tr w:rsidR="000E60C0" w14:paraId="05FE7A2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620" w:type="dxa"/>
            <w:tcBorders>
              <w:top w:val="nil"/>
              <w:left w:val="nil"/>
              <w:bottom w:val="nil"/>
              <w:right w:val="nil"/>
            </w:tcBorders>
          </w:tcPr>
          <w:p w14:paraId="1DD4C10B" w14:textId="77777777" w:rsidR="000E60C0" w:rsidRDefault="000E60C0">
            <w:pPr>
              <w:spacing w:line="0" w:lineRule="atLeast"/>
              <w:ind w:left="429" w:hangingChars="178" w:hanging="429"/>
              <w:rPr>
                <w:rFonts w:hint="eastAsia"/>
                <w:b/>
                <w:bCs/>
                <w:sz w:val="24"/>
              </w:rPr>
            </w:pPr>
            <w:r>
              <w:rPr>
                <w:rFonts w:hint="eastAsia"/>
                <w:b/>
                <w:bCs/>
                <w:sz w:val="24"/>
              </w:rPr>
              <w:t xml:space="preserve">(2) </w:t>
            </w:r>
            <w:r>
              <w:rPr>
                <w:rFonts w:hint="eastAsia"/>
                <w:b/>
                <w:bCs/>
                <w:sz w:val="24"/>
              </w:rPr>
              <w:t>危険物の表示をして保管する。</w:t>
            </w:r>
          </w:p>
        </w:tc>
      </w:tr>
      <w:tr w:rsidR="000E60C0" w14:paraId="44D82B8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620" w:type="dxa"/>
            <w:tcBorders>
              <w:top w:val="nil"/>
              <w:left w:val="nil"/>
              <w:bottom w:val="nil"/>
              <w:right w:val="nil"/>
            </w:tcBorders>
          </w:tcPr>
          <w:p w14:paraId="0EA0AB4C" w14:textId="77777777" w:rsidR="000E60C0" w:rsidRDefault="000E60C0">
            <w:pPr>
              <w:spacing w:line="0" w:lineRule="atLeast"/>
              <w:ind w:left="458" w:hangingChars="200" w:hanging="458"/>
              <w:rPr>
                <w:rFonts w:hint="eastAsia"/>
                <w:b/>
                <w:bCs/>
                <w:spacing w:val="-6"/>
                <w:sz w:val="24"/>
              </w:rPr>
            </w:pPr>
            <w:r>
              <w:rPr>
                <w:rFonts w:hint="eastAsia"/>
                <w:b/>
                <w:bCs/>
                <w:spacing w:val="-6"/>
                <w:sz w:val="24"/>
              </w:rPr>
              <w:t xml:space="preserve">(3) </w:t>
            </w:r>
            <w:r>
              <w:rPr>
                <w:rFonts w:hint="eastAsia"/>
                <w:b/>
                <w:bCs/>
                <w:spacing w:val="-6"/>
                <w:sz w:val="24"/>
              </w:rPr>
              <w:t>熱、スパーク、火災並びに静電気蓄積を避ける。</w:t>
            </w:r>
          </w:p>
        </w:tc>
      </w:tr>
      <w:tr w:rsidR="000E60C0" w14:paraId="0F26EF9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620" w:type="dxa"/>
            <w:tcBorders>
              <w:top w:val="nil"/>
              <w:left w:val="nil"/>
              <w:bottom w:val="nil"/>
              <w:right w:val="nil"/>
            </w:tcBorders>
          </w:tcPr>
          <w:p w14:paraId="340A6DE6" w14:textId="77777777" w:rsidR="000E60C0" w:rsidRDefault="000E60C0">
            <w:pPr>
              <w:spacing w:line="0" w:lineRule="atLeast"/>
              <w:rPr>
                <w:rFonts w:hint="eastAsia"/>
                <w:b/>
                <w:bCs/>
                <w:sz w:val="24"/>
              </w:rPr>
            </w:pPr>
            <w:r>
              <w:rPr>
                <w:rFonts w:hint="eastAsia"/>
                <w:b/>
                <w:bCs/>
                <w:sz w:val="24"/>
              </w:rPr>
              <w:t xml:space="preserve">(4) </w:t>
            </w:r>
            <w:r>
              <w:rPr>
                <w:rFonts w:hint="eastAsia"/>
                <w:b/>
                <w:bCs/>
                <w:sz w:val="24"/>
              </w:rPr>
              <w:t>ハロゲン類、強酸類、アルカリ類、酸化性物質との接触並びに同一場所での保管を避ける。</w:t>
            </w:r>
          </w:p>
        </w:tc>
      </w:tr>
      <w:tr w:rsidR="000E60C0" w14:paraId="09C4B1A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620" w:type="dxa"/>
            <w:tcBorders>
              <w:top w:val="nil"/>
              <w:left w:val="nil"/>
              <w:bottom w:val="nil"/>
              <w:right w:val="nil"/>
            </w:tcBorders>
          </w:tcPr>
          <w:p w14:paraId="63C14D70" w14:textId="77777777" w:rsidR="000E60C0" w:rsidRDefault="000E60C0">
            <w:pPr>
              <w:spacing w:line="0" w:lineRule="atLeast"/>
              <w:ind w:left="482" w:hangingChars="200" w:hanging="482"/>
              <w:rPr>
                <w:rFonts w:hint="eastAsia"/>
                <w:b/>
                <w:bCs/>
                <w:sz w:val="24"/>
              </w:rPr>
            </w:pPr>
            <w:r>
              <w:rPr>
                <w:b/>
                <w:bCs/>
                <w:noProof/>
                <w:sz w:val="24"/>
              </w:rPr>
              <w:pict w14:anchorId="7A7EEB17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s2130" type="#_x0000_t75" style="position:absolute;left:0;text-align:left;margin-left:451.4pt;margin-top:14.1pt;width:73.35pt;height:77.45pt;z-index:-251657728;mso-wrap-edited:f;mso-position-horizontal-relative:text;mso-position-vertical-relative:text" wrapcoords="-127 0 -127 21473 21600 21473 21600 0 -127 0">
                  <v:imagedata r:id="rId7" o:title=""/>
                  <o:lock v:ext="edit" aspectratio="f"/>
                </v:shape>
              </w:pict>
            </w:r>
            <w:r>
              <w:rPr>
                <w:rFonts w:hint="eastAsia"/>
                <w:b/>
                <w:bCs/>
                <w:sz w:val="24"/>
              </w:rPr>
              <w:t xml:space="preserve">(5) </w:t>
            </w:r>
            <w:r>
              <w:rPr>
                <w:rFonts w:hint="eastAsia"/>
                <w:b/>
                <w:bCs/>
                <w:sz w:val="24"/>
              </w:rPr>
              <w:t>空容器に圧力をかけない。</w:t>
            </w:r>
          </w:p>
        </w:tc>
      </w:tr>
      <w:tr w:rsidR="000E60C0" w14:paraId="67E25A9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620" w:type="dxa"/>
            <w:tcBorders>
              <w:top w:val="nil"/>
              <w:left w:val="nil"/>
              <w:bottom w:val="nil"/>
              <w:right w:val="nil"/>
            </w:tcBorders>
          </w:tcPr>
          <w:p w14:paraId="59DF5590" w14:textId="77777777" w:rsidR="000E60C0" w:rsidRDefault="000E60C0">
            <w:pPr>
              <w:spacing w:line="0" w:lineRule="atLeast"/>
              <w:rPr>
                <w:rFonts w:hint="eastAsia"/>
                <w:b/>
                <w:bCs/>
                <w:sz w:val="24"/>
              </w:rPr>
            </w:pPr>
            <w:r>
              <w:rPr>
                <w:rFonts w:hint="eastAsia"/>
                <w:b/>
                <w:bCs/>
                <w:sz w:val="24"/>
              </w:rPr>
              <w:t xml:space="preserve">(6) </w:t>
            </w:r>
            <w:r>
              <w:rPr>
                <w:rFonts w:hint="eastAsia"/>
                <w:b/>
                <w:bCs/>
                <w:sz w:val="24"/>
              </w:rPr>
              <w:t>容器は、溶接、加熱、穴あけ又は切断しない。</w:t>
            </w:r>
          </w:p>
        </w:tc>
      </w:tr>
    </w:tbl>
    <w:p w14:paraId="71BB290D" w14:textId="77777777" w:rsidR="000E60C0" w:rsidRDefault="000E60C0">
      <w:pPr>
        <w:spacing w:line="0" w:lineRule="atLeast"/>
        <w:rPr>
          <w:rFonts w:hint="eastAsia"/>
          <w:b/>
          <w:bCs/>
          <w:sz w:val="16"/>
        </w:rPr>
      </w:pPr>
    </w:p>
    <w:p w14:paraId="3422C6C4" w14:textId="77777777" w:rsidR="000E60C0" w:rsidRDefault="000E60C0">
      <w:pPr>
        <w:rPr>
          <w:rFonts w:hint="eastAsia"/>
          <w:sz w:val="36"/>
        </w:rPr>
      </w:pPr>
      <w:r>
        <w:rPr>
          <w:b/>
          <w:bCs/>
          <w:noProof/>
          <w:sz w:val="40"/>
          <w:u w:val="single"/>
        </w:rPr>
        <w:pict w14:anchorId="720DBC93">
          <v:shapetype id="_x0000_t202" coordsize="21600,21600" o:spt="202" path="m,l,21600r21600,l21600,xe">
            <v:stroke joinstyle="miter"/>
            <v:path gradientshapeok="t" o:connecttype="rect"/>
          </v:shapetype>
          <v:shape id="_x0000_s2132" type="#_x0000_t202" style="position:absolute;left:0;text-align:left;margin-left:441pt;margin-top:50.8pt;width:117pt;height:22pt;z-index:251659776" filled="f" stroked="f">
            <v:textbox>
              <w:txbxContent>
                <w:p w14:paraId="70D90370" w14:textId="77777777" w:rsidR="000E60C0" w:rsidRDefault="00B1605C" w:rsidP="00B1605C">
                  <w:pPr>
                    <w:jc w:val="center"/>
                    <w:rPr>
                      <w:rFonts w:hint="eastAsia"/>
                    </w:rPr>
                  </w:pPr>
                  <w:r>
                    <w:rPr>
                      <w:rFonts w:hint="eastAsia"/>
                    </w:rPr>
                    <w:t>安全衛生委員会</w:t>
                  </w:r>
                </w:p>
              </w:txbxContent>
            </v:textbox>
          </v:shape>
        </w:pict>
      </w:r>
    </w:p>
    <w:sectPr w:rsidR="000E60C0">
      <w:pgSz w:w="11906" w:h="16838" w:code="9"/>
      <w:pgMar w:top="429" w:right="851" w:bottom="567" w:left="539" w:header="851" w:footer="992" w:gutter="0"/>
      <w:cols w:space="425"/>
      <w:docGrid w:type="lines" w:linePitch="28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7943830" w14:textId="77777777" w:rsidR="0063293B" w:rsidRDefault="0063293B" w:rsidP="00DC7A85">
      <w:r>
        <w:separator/>
      </w:r>
    </w:p>
  </w:endnote>
  <w:endnote w:type="continuationSeparator" w:id="0">
    <w:p w14:paraId="0E80C89B" w14:textId="77777777" w:rsidR="0063293B" w:rsidRDefault="0063293B" w:rsidP="00DC7A8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ＭＳ 明朝">
    <w:altName w:val="MS Mincho"/>
    <w:panose1 w:val="02020609040205080304"/>
    <w:charset w:val="80"/>
    <w:family w:val="roman"/>
    <w:pitch w:val="fixed"/>
    <w:sig w:usb0="E00002FF" w:usb1="6AC7FDFB" w:usb2="08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entury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HG丸ｺﾞｼｯｸM-PRO">
    <w:panose1 w:val="020F0600000000000000"/>
    <w:charset w:val="80"/>
    <w:family w:val="modern"/>
    <w:pitch w:val="variable"/>
    <w:sig w:usb0="E00002FF" w:usb1="6AC7FDFB" w:usb2="00000012" w:usb3="00000000" w:csb0="0002009F" w:csb1="00000000"/>
  </w:font>
  <w:font w:name="HGS創英角ｺﾞｼｯｸUB">
    <w:panose1 w:val="020B0900000000000000"/>
    <w:charset w:val="80"/>
    <w:family w:val="modern"/>
    <w:pitch w:val="variable"/>
    <w:sig w:usb0="E00002FF" w:usb1="6AC7FDFB" w:usb2="00000012" w:usb3="00000000" w:csb0="0002009F" w:csb1="00000000"/>
  </w:font>
  <w:font w:name="游ゴシック Light">
    <w:panose1 w:val="020B0300000000000000"/>
    <w:charset w:val="80"/>
    <w:family w:val="modern"/>
    <w:pitch w:val="variable"/>
    <w:sig w:usb0="E00002FF" w:usb1="2AC7FDFF" w:usb2="00000016" w:usb3="00000000" w:csb0="0002009F" w:csb1="00000000"/>
  </w:font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9056D87" w14:textId="77777777" w:rsidR="0063293B" w:rsidRDefault="0063293B" w:rsidP="00DC7A85">
      <w:r>
        <w:separator/>
      </w:r>
    </w:p>
  </w:footnote>
  <w:footnote w:type="continuationSeparator" w:id="0">
    <w:p w14:paraId="43186BA3" w14:textId="77777777" w:rsidR="0063293B" w:rsidRDefault="0063293B" w:rsidP="00DC7A85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4F33CB"/>
    <w:multiLevelType w:val="hybridMultilevel"/>
    <w:tmpl w:val="BC6AAC46"/>
    <w:lvl w:ilvl="0" w:tplc="FBA8230A">
      <w:start w:val="2"/>
      <w:numFmt w:val="bullet"/>
      <w:lvlText w:val="・"/>
      <w:lvlJc w:val="left"/>
      <w:pPr>
        <w:tabs>
          <w:tab w:val="num" w:pos="3090"/>
        </w:tabs>
        <w:ind w:left="3090" w:hanging="360"/>
      </w:pPr>
      <w:rPr>
        <w:rFonts w:ascii="ＭＳ 明朝" w:eastAsia="ＭＳ 明朝" w:hAnsi="ＭＳ 明朝" w:cs="Times New Roman" w:hint="eastAsia"/>
      </w:rPr>
    </w:lvl>
    <w:lvl w:ilvl="1" w:tplc="0409000B" w:tentative="1">
      <w:start w:val="1"/>
      <w:numFmt w:val="bullet"/>
      <w:lvlText w:val=""/>
      <w:lvlJc w:val="left"/>
      <w:pPr>
        <w:tabs>
          <w:tab w:val="num" w:pos="3570"/>
        </w:tabs>
        <w:ind w:left="3570" w:hanging="42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tabs>
          <w:tab w:val="num" w:pos="3990"/>
        </w:tabs>
        <w:ind w:left="399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4410"/>
        </w:tabs>
        <w:ind w:left="4410" w:hanging="42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tabs>
          <w:tab w:val="num" w:pos="4830"/>
        </w:tabs>
        <w:ind w:left="4830" w:hanging="42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tabs>
          <w:tab w:val="num" w:pos="5250"/>
        </w:tabs>
        <w:ind w:left="525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5670"/>
        </w:tabs>
        <w:ind w:left="5670" w:hanging="42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tabs>
          <w:tab w:val="num" w:pos="6090"/>
        </w:tabs>
        <w:ind w:left="6090" w:hanging="42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tabs>
          <w:tab w:val="num" w:pos="6510"/>
        </w:tabs>
        <w:ind w:left="6510" w:hanging="420"/>
      </w:pPr>
      <w:rPr>
        <w:rFonts w:ascii="Wingdings" w:hAnsi="Wingdings" w:hint="default"/>
      </w:rPr>
    </w:lvl>
  </w:abstractNum>
  <w:abstractNum w:abstractNumId="1" w15:restartNumberingAfterBreak="0">
    <w:nsid w:val="0910658F"/>
    <w:multiLevelType w:val="hybridMultilevel"/>
    <w:tmpl w:val="8A845BE8"/>
    <w:lvl w:ilvl="0" w:tplc="8A22AE62">
      <w:start w:val="1"/>
      <w:numFmt w:val="decimal"/>
      <w:lvlText w:val="(%1)"/>
      <w:lvlJc w:val="left"/>
      <w:pPr>
        <w:tabs>
          <w:tab w:val="num" w:pos="360"/>
        </w:tabs>
        <w:ind w:left="360" w:hanging="360"/>
      </w:pPr>
      <w:rPr>
        <w:rFonts w:hint="eastAsia"/>
      </w:rPr>
    </w:lvl>
    <w:lvl w:ilvl="1" w:tplc="04090017" w:tentative="1">
      <w:start w:val="1"/>
      <w:numFmt w:val="aiueoFullWidth"/>
      <w:lvlText w:val="(%2)"/>
      <w:lvlJc w:val="left"/>
      <w:pPr>
        <w:tabs>
          <w:tab w:val="num" w:pos="840"/>
        </w:tabs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tabs>
          <w:tab w:val="num" w:pos="2100"/>
        </w:tabs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tabs>
          <w:tab w:val="num" w:pos="3360"/>
        </w:tabs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tabs>
          <w:tab w:val="num" w:pos="3780"/>
        </w:tabs>
        <w:ind w:left="3780" w:hanging="420"/>
      </w:pPr>
    </w:lvl>
  </w:abstractNum>
  <w:abstractNum w:abstractNumId="2" w15:restartNumberingAfterBreak="0">
    <w:nsid w:val="17D445AE"/>
    <w:multiLevelType w:val="hybridMultilevel"/>
    <w:tmpl w:val="F6EC67F0"/>
    <w:lvl w:ilvl="0" w:tplc="4AB674AA">
      <w:start w:val="1"/>
      <w:numFmt w:val="decimal"/>
      <w:lvlText w:val="(%1)"/>
      <w:lvlJc w:val="left"/>
      <w:pPr>
        <w:tabs>
          <w:tab w:val="num" w:pos="360"/>
        </w:tabs>
        <w:ind w:left="360" w:hanging="360"/>
      </w:pPr>
      <w:rPr>
        <w:rFonts w:hint="eastAsia"/>
      </w:rPr>
    </w:lvl>
    <w:lvl w:ilvl="1" w:tplc="04090017" w:tentative="1">
      <w:start w:val="1"/>
      <w:numFmt w:val="aiueoFullWidth"/>
      <w:lvlText w:val="(%2)"/>
      <w:lvlJc w:val="left"/>
      <w:pPr>
        <w:tabs>
          <w:tab w:val="num" w:pos="840"/>
        </w:tabs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tabs>
          <w:tab w:val="num" w:pos="2100"/>
        </w:tabs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tabs>
          <w:tab w:val="num" w:pos="3360"/>
        </w:tabs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tabs>
          <w:tab w:val="num" w:pos="3780"/>
        </w:tabs>
        <w:ind w:left="3780" w:hanging="420"/>
      </w:pPr>
    </w:lvl>
  </w:abstractNum>
  <w:abstractNum w:abstractNumId="3" w15:restartNumberingAfterBreak="0">
    <w:nsid w:val="3DBE74E2"/>
    <w:multiLevelType w:val="hybridMultilevel"/>
    <w:tmpl w:val="E2125794"/>
    <w:lvl w:ilvl="0" w:tplc="F5C047D4">
      <w:start w:val="1"/>
      <w:numFmt w:val="decimal"/>
      <w:lvlText w:val="(%1)"/>
      <w:lvlJc w:val="left"/>
      <w:pPr>
        <w:tabs>
          <w:tab w:val="num" w:pos="420"/>
        </w:tabs>
        <w:ind w:left="420" w:hanging="420"/>
      </w:pPr>
      <w:rPr>
        <w:rFonts w:hint="eastAsia"/>
      </w:rPr>
    </w:lvl>
    <w:lvl w:ilvl="1" w:tplc="04090017" w:tentative="1">
      <w:start w:val="1"/>
      <w:numFmt w:val="aiueoFullWidth"/>
      <w:lvlText w:val="(%2)"/>
      <w:lvlJc w:val="left"/>
      <w:pPr>
        <w:tabs>
          <w:tab w:val="num" w:pos="840"/>
        </w:tabs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tabs>
          <w:tab w:val="num" w:pos="2100"/>
        </w:tabs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tabs>
          <w:tab w:val="num" w:pos="3360"/>
        </w:tabs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tabs>
          <w:tab w:val="num" w:pos="3780"/>
        </w:tabs>
        <w:ind w:left="3780" w:hanging="420"/>
      </w:pPr>
    </w:lvl>
  </w:abstractNum>
  <w:abstractNum w:abstractNumId="4" w15:restartNumberingAfterBreak="0">
    <w:nsid w:val="3E691262"/>
    <w:multiLevelType w:val="hybridMultilevel"/>
    <w:tmpl w:val="CD329010"/>
    <w:lvl w:ilvl="0" w:tplc="FB94F0DC">
      <w:start w:val="1"/>
      <w:numFmt w:val="decimal"/>
      <w:lvlText w:val="(%1)"/>
      <w:lvlJc w:val="left"/>
      <w:pPr>
        <w:tabs>
          <w:tab w:val="num" w:pos="360"/>
        </w:tabs>
        <w:ind w:left="360" w:hanging="360"/>
      </w:pPr>
      <w:rPr>
        <w:rFonts w:hint="eastAsia"/>
      </w:rPr>
    </w:lvl>
    <w:lvl w:ilvl="1" w:tplc="04090017" w:tentative="1">
      <w:start w:val="1"/>
      <w:numFmt w:val="aiueoFullWidth"/>
      <w:lvlText w:val="(%2)"/>
      <w:lvlJc w:val="left"/>
      <w:pPr>
        <w:tabs>
          <w:tab w:val="num" w:pos="840"/>
        </w:tabs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tabs>
          <w:tab w:val="num" w:pos="2100"/>
        </w:tabs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tabs>
          <w:tab w:val="num" w:pos="3360"/>
        </w:tabs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tabs>
          <w:tab w:val="num" w:pos="3780"/>
        </w:tabs>
        <w:ind w:left="3780" w:hanging="420"/>
      </w:pPr>
    </w:lvl>
  </w:abstractNum>
  <w:abstractNum w:abstractNumId="5" w15:restartNumberingAfterBreak="0">
    <w:nsid w:val="49754B4C"/>
    <w:multiLevelType w:val="hybridMultilevel"/>
    <w:tmpl w:val="86E8D650"/>
    <w:lvl w:ilvl="0" w:tplc="2EA27574">
      <w:start w:val="2"/>
      <w:numFmt w:val="decimal"/>
      <w:lvlText w:val="(%1)"/>
      <w:lvlJc w:val="left"/>
      <w:pPr>
        <w:tabs>
          <w:tab w:val="num" w:pos="580"/>
        </w:tabs>
        <w:ind w:left="580" w:hanging="360"/>
      </w:pPr>
      <w:rPr>
        <w:rFonts w:hint="eastAsia"/>
      </w:rPr>
    </w:lvl>
    <w:lvl w:ilvl="1" w:tplc="04090017" w:tentative="1">
      <w:start w:val="1"/>
      <w:numFmt w:val="aiueoFullWidth"/>
      <w:lvlText w:val="(%2)"/>
      <w:lvlJc w:val="left"/>
      <w:pPr>
        <w:tabs>
          <w:tab w:val="num" w:pos="1060"/>
        </w:tabs>
        <w:ind w:left="1060" w:hanging="420"/>
      </w:pPr>
    </w:lvl>
    <w:lvl w:ilvl="2" w:tplc="04090011" w:tentative="1">
      <w:start w:val="1"/>
      <w:numFmt w:val="decimalEnclosedCircle"/>
      <w:lvlText w:val="%3"/>
      <w:lvlJc w:val="left"/>
      <w:pPr>
        <w:tabs>
          <w:tab w:val="num" w:pos="1480"/>
        </w:tabs>
        <w:ind w:left="148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00"/>
        </w:tabs>
        <w:ind w:left="1900" w:hanging="420"/>
      </w:pPr>
    </w:lvl>
    <w:lvl w:ilvl="4" w:tplc="04090017" w:tentative="1">
      <w:start w:val="1"/>
      <w:numFmt w:val="aiueoFullWidth"/>
      <w:lvlText w:val="(%5)"/>
      <w:lvlJc w:val="left"/>
      <w:pPr>
        <w:tabs>
          <w:tab w:val="num" w:pos="2320"/>
        </w:tabs>
        <w:ind w:left="2320" w:hanging="420"/>
      </w:pPr>
    </w:lvl>
    <w:lvl w:ilvl="5" w:tplc="04090011" w:tentative="1">
      <w:start w:val="1"/>
      <w:numFmt w:val="decimalEnclosedCircle"/>
      <w:lvlText w:val="%6"/>
      <w:lvlJc w:val="left"/>
      <w:pPr>
        <w:tabs>
          <w:tab w:val="num" w:pos="2740"/>
        </w:tabs>
        <w:ind w:left="274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160"/>
        </w:tabs>
        <w:ind w:left="3160" w:hanging="420"/>
      </w:pPr>
    </w:lvl>
    <w:lvl w:ilvl="7" w:tplc="04090017" w:tentative="1">
      <w:start w:val="1"/>
      <w:numFmt w:val="aiueoFullWidth"/>
      <w:lvlText w:val="(%8)"/>
      <w:lvlJc w:val="left"/>
      <w:pPr>
        <w:tabs>
          <w:tab w:val="num" w:pos="3580"/>
        </w:tabs>
        <w:ind w:left="3580" w:hanging="420"/>
      </w:pPr>
    </w:lvl>
    <w:lvl w:ilvl="8" w:tplc="04090011" w:tentative="1">
      <w:start w:val="1"/>
      <w:numFmt w:val="decimalEnclosedCircle"/>
      <w:lvlText w:val="%9"/>
      <w:lvlJc w:val="left"/>
      <w:pPr>
        <w:tabs>
          <w:tab w:val="num" w:pos="4000"/>
        </w:tabs>
        <w:ind w:left="4000" w:hanging="420"/>
      </w:pPr>
    </w:lvl>
  </w:abstractNum>
  <w:abstractNum w:abstractNumId="6" w15:restartNumberingAfterBreak="0">
    <w:nsid w:val="508F3C79"/>
    <w:multiLevelType w:val="hybridMultilevel"/>
    <w:tmpl w:val="2ED85C20"/>
    <w:lvl w:ilvl="0" w:tplc="5C06C320">
      <w:start w:val="1"/>
      <w:numFmt w:val="decimalFullWidth"/>
      <w:lvlText w:val="（%1）"/>
      <w:lvlJc w:val="left"/>
      <w:pPr>
        <w:tabs>
          <w:tab w:val="num" w:pos="720"/>
        </w:tabs>
        <w:ind w:left="720" w:hanging="720"/>
      </w:pPr>
      <w:rPr>
        <w:rFonts w:hint="eastAsia"/>
      </w:rPr>
    </w:lvl>
    <w:lvl w:ilvl="1" w:tplc="04090017" w:tentative="1">
      <w:start w:val="1"/>
      <w:numFmt w:val="aiueoFullWidth"/>
      <w:lvlText w:val="(%2)"/>
      <w:lvlJc w:val="left"/>
      <w:pPr>
        <w:tabs>
          <w:tab w:val="num" w:pos="840"/>
        </w:tabs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tabs>
          <w:tab w:val="num" w:pos="2100"/>
        </w:tabs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tabs>
          <w:tab w:val="num" w:pos="3360"/>
        </w:tabs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tabs>
          <w:tab w:val="num" w:pos="3780"/>
        </w:tabs>
        <w:ind w:left="3780" w:hanging="420"/>
      </w:pPr>
    </w:lvl>
  </w:abstractNum>
  <w:abstractNum w:abstractNumId="7" w15:restartNumberingAfterBreak="0">
    <w:nsid w:val="6B5E4D14"/>
    <w:multiLevelType w:val="hybridMultilevel"/>
    <w:tmpl w:val="5B147AC0"/>
    <w:lvl w:ilvl="0" w:tplc="5B1A80C4">
      <w:start w:val="1"/>
      <w:numFmt w:val="decimal"/>
      <w:lvlText w:val="(%1)"/>
      <w:lvlJc w:val="left"/>
      <w:pPr>
        <w:tabs>
          <w:tab w:val="num" w:pos="360"/>
        </w:tabs>
        <w:ind w:left="360" w:hanging="360"/>
      </w:pPr>
      <w:rPr>
        <w:rFonts w:hint="eastAsia"/>
      </w:rPr>
    </w:lvl>
    <w:lvl w:ilvl="1" w:tplc="04090017" w:tentative="1">
      <w:start w:val="1"/>
      <w:numFmt w:val="aiueoFullWidth"/>
      <w:lvlText w:val="(%2)"/>
      <w:lvlJc w:val="left"/>
      <w:pPr>
        <w:tabs>
          <w:tab w:val="num" w:pos="840"/>
        </w:tabs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tabs>
          <w:tab w:val="num" w:pos="2100"/>
        </w:tabs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tabs>
          <w:tab w:val="num" w:pos="3360"/>
        </w:tabs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tabs>
          <w:tab w:val="num" w:pos="3780"/>
        </w:tabs>
        <w:ind w:left="3780" w:hanging="420"/>
      </w:pPr>
    </w:lvl>
  </w:abstractNum>
  <w:abstractNum w:abstractNumId="8" w15:restartNumberingAfterBreak="0">
    <w:nsid w:val="7A695FB7"/>
    <w:multiLevelType w:val="hybridMultilevel"/>
    <w:tmpl w:val="DA742638"/>
    <w:lvl w:ilvl="0" w:tplc="E1D08668">
      <w:start w:val="1"/>
      <w:numFmt w:val="decimal"/>
      <w:lvlText w:val="(%1)"/>
      <w:lvlJc w:val="left"/>
      <w:pPr>
        <w:tabs>
          <w:tab w:val="num" w:pos="360"/>
        </w:tabs>
        <w:ind w:left="360" w:hanging="360"/>
      </w:pPr>
      <w:rPr>
        <w:rFonts w:hint="eastAsia"/>
      </w:rPr>
    </w:lvl>
    <w:lvl w:ilvl="1" w:tplc="04090017" w:tentative="1">
      <w:start w:val="1"/>
      <w:numFmt w:val="aiueoFullWidth"/>
      <w:lvlText w:val="(%2)"/>
      <w:lvlJc w:val="left"/>
      <w:pPr>
        <w:tabs>
          <w:tab w:val="num" w:pos="840"/>
        </w:tabs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tabs>
          <w:tab w:val="num" w:pos="2100"/>
        </w:tabs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tabs>
          <w:tab w:val="num" w:pos="3360"/>
        </w:tabs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tabs>
          <w:tab w:val="num" w:pos="3780"/>
        </w:tabs>
        <w:ind w:left="3780" w:hanging="420"/>
      </w:pPr>
    </w:lvl>
  </w:abstractNum>
  <w:num w:numId="1" w16cid:durableId="1910188313">
    <w:abstractNumId w:val="8"/>
  </w:num>
  <w:num w:numId="2" w16cid:durableId="1371146312">
    <w:abstractNumId w:val="4"/>
  </w:num>
  <w:num w:numId="3" w16cid:durableId="1878154555">
    <w:abstractNumId w:val="6"/>
  </w:num>
  <w:num w:numId="4" w16cid:durableId="2053265276">
    <w:abstractNumId w:val="0"/>
  </w:num>
  <w:num w:numId="5" w16cid:durableId="1896546436">
    <w:abstractNumId w:val="1"/>
  </w:num>
  <w:num w:numId="6" w16cid:durableId="1998024144">
    <w:abstractNumId w:val="2"/>
  </w:num>
  <w:num w:numId="7" w16cid:durableId="11346272">
    <w:abstractNumId w:val="7"/>
  </w:num>
  <w:num w:numId="8" w16cid:durableId="650135971">
    <w:abstractNumId w:val="5"/>
  </w:num>
  <w:num w:numId="9" w16cid:durableId="95225059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oNotTrackMoves/>
  <w:defaultTabStop w:val="840"/>
  <w:drawingGridVerticalSpacing w:val="143"/>
  <w:displayHorizontalDrawingGridEvery w:val="0"/>
  <w:displayVerticalDrawingGridEvery w:val="2"/>
  <w:characterSpacingControl w:val="compressPunctuation"/>
  <w:hdrShapeDefaults>
    <o:shapedefaults v:ext="edit" spidmax="2133">
      <v:textbox inset="5.85pt,.7pt,5.85pt,.7pt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B1605C"/>
    <w:rsid w:val="000E60C0"/>
    <w:rsid w:val="0063293B"/>
    <w:rsid w:val="00B1605C"/>
    <w:rsid w:val="00DC7A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133">
      <v:textbox inset="5.85pt,.7pt,5.85pt,.7pt"/>
    </o:shapedefaults>
    <o:shapelayout v:ext="edit">
      <o:idmap v:ext="edit" data="2"/>
    </o:shapelayout>
  </w:shapeDefaults>
  <w:decimalSymbol w:val="."/>
  <w:listSeparator w:val=","/>
  <w14:docId w14:val="4DDAE787"/>
  <w15:chartTrackingRefBased/>
  <w15:docId w15:val="{D2DEBD1C-6E91-42FD-A958-116BDA96BD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entury" w:eastAsia="ＭＳ 明朝" w:hAnsi="Century" w:cs="Times New Roman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rFonts w:eastAsia="HG丸ｺﾞｼｯｸM-PRO"/>
      <w:kern w:val="2"/>
      <w:sz w:val="21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Date"/>
    <w:basedOn w:val="a"/>
    <w:next w:val="a"/>
    <w:semiHidden/>
  </w:style>
  <w:style w:type="paragraph" w:styleId="a4">
    <w:name w:val="Body Text"/>
    <w:basedOn w:val="a"/>
    <w:semiHidden/>
    <w:pPr>
      <w:jc w:val="center"/>
    </w:pPr>
    <w:rPr>
      <w:rFonts w:eastAsia="HGS創英角ｺﾞｼｯｸUB"/>
      <w:b/>
      <w:bCs/>
      <w:spacing w:val="-20"/>
      <w:sz w:val="30"/>
    </w:rPr>
  </w:style>
  <w:style w:type="paragraph" w:styleId="a5">
    <w:name w:val="header"/>
    <w:basedOn w:val="a"/>
    <w:link w:val="a6"/>
    <w:uiPriority w:val="99"/>
    <w:unhideWhenUsed/>
    <w:rsid w:val="00DC7A85"/>
    <w:pPr>
      <w:tabs>
        <w:tab w:val="center" w:pos="4252"/>
        <w:tab w:val="right" w:pos="8504"/>
      </w:tabs>
      <w:snapToGrid w:val="0"/>
    </w:pPr>
  </w:style>
  <w:style w:type="character" w:customStyle="1" w:styleId="a6">
    <w:name w:val="ヘッダー (文字)"/>
    <w:basedOn w:val="a0"/>
    <w:link w:val="a5"/>
    <w:uiPriority w:val="99"/>
    <w:rsid w:val="00DC7A85"/>
    <w:rPr>
      <w:rFonts w:eastAsia="HG丸ｺﾞｼｯｸM-PRO"/>
      <w:kern w:val="2"/>
      <w:sz w:val="21"/>
      <w:szCs w:val="24"/>
    </w:rPr>
  </w:style>
  <w:style w:type="paragraph" w:styleId="a7">
    <w:name w:val="footer"/>
    <w:basedOn w:val="a"/>
    <w:link w:val="a8"/>
    <w:uiPriority w:val="99"/>
    <w:unhideWhenUsed/>
    <w:rsid w:val="00DC7A85"/>
    <w:pPr>
      <w:tabs>
        <w:tab w:val="center" w:pos="4252"/>
        <w:tab w:val="right" w:pos="8504"/>
      </w:tabs>
      <w:snapToGrid w:val="0"/>
    </w:pPr>
  </w:style>
  <w:style w:type="character" w:customStyle="1" w:styleId="a8">
    <w:name w:val="フッター (文字)"/>
    <w:basedOn w:val="a0"/>
    <w:link w:val="a7"/>
    <w:uiPriority w:val="99"/>
    <w:rsid w:val="00DC7A85"/>
    <w:rPr>
      <w:rFonts w:eastAsia="HG丸ｺﾞｼｯｸM-PRO"/>
      <w:kern w:val="2"/>
      <w:sz w:val="21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游ゴシック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152</Words>
  <Characters>868</Characters>
  <Application>Microsoft Office Word</Application>
  <DocSecurity>0</DocSecurity>
  <Lines>7</Lines>
  <Paragraphs>2</Paragraphs>
  <ScaleCrop>false</ScaleCrop>
  <HeadingPairs>
    <vt:vector size="4" baseType="variant">
      <vt:variant>
        <vt:lpstr>タイトル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社内用ＭＳＤＳ　　　　　　　　　　　　　　製品名：アサヒトリクロールＮＥ</vt:lpstr>
      <vt:lpstr>社内用ＭＳＤＳ　　　　　　　　　　　　　　製品名：アサヒトリクロールＮＥ</vt:lpstr>
    </vt:vector>
  </TitlesOfParts>
  <Company/>
  <LinksUpToDate>false</LinksUpToDate>
  <CharactersWithSpaces>1018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社内用ＭＳＤＳ　　　　　　　　　　　　　　製品名：アサヒトリクロールＮＥ</dc:title>
  <dc:subject/>
  <dc:creator>fujiwarac</dc:creator>
  <cp:keywords/>
  <dc:description/>
  <cp:lastModifiedBy>t.namigata</cp:lastModifiedBy>
  <cp:revision>2</cp:revision>
  <cp:lastPrinted>2007-04-30T03:02:00Z</cp:lastPrinted>
  <dcterms:created xsi:type="dcterms:W3CDTF">2026-03-05T23:48:00Z</dcterms:created>
  <dcterms:modified xsi:type="dcterms:W3CDTF">2026-03-05T23:48:00Z</dcterms:modified>
</cp:coreProperties>
</file>