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83F64" w14:textId="77777777" w:rsidR="00B727A8" w:rsidRDefault="00B727A8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0EF52605"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7F24C3CE" w14:textId="77777777" w:rsidR="00B727A8" w:rsidRDefault="002038AB" w:rsidP="002038AB">
      <w:pPr>
        <w:spacing w:line="0" w:lineRule="atLeast"/>
        <w:jc w:val="right"/>
        <w:rPr>
          <w:rFonts w:hint="eastAsia"/>
          <w:sz w:val="16"/>
        </w:rPr>
      </w:pPr>
      <w:r>
        <w:rPr>
          <w:rFonts w:hint="eastAsia"/>
          <w:sz w:val="16"/>
        </w:rPr>
        <w:t>更新</w:t>
      </w:r>
      <w:r>
        <w:rPr>
          <w:rFonts w:hint="eastAsia"/>
          <w:sz w:val="16"/>
        </w:rPr>
        <w:t>2021.9.28</w:t>
      </w:r>
    </w:p>
    <w:p w14:paraId="4078A601" w14:textId="77777777" w:rsidR="00B727A8" w:rsidRDefault="00B727A8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6DC05898"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14:paraId="0A29B6CE" w14:textId="77777777" w:rsidR="00B727A8" w:rsidRDefault="00B727A8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社内用ＳＤＳ</w:t>
                  </w:r>
                </w:p>
              </w:txbxContent>
            </v:textbox>
          </v:rect>
        </w:pict>
      </w:r>
    </w:p>
    <w:p w14:paraId="6F854B0E" w14:textId="77777777" w:rsidR="00B727A8" w:rsidRDefault="00B727A8">
      <w:pPr>
        <w:spacing w:line="0" w:lineRule="atLeast"/>
        <w:rPr>
          <w:rFonts w:hint="eastAsia"/>
        </w:rPr>
      </w:pPr>
    </w:p>
    <w:p w14:paraId="679D37FE" w14:textId="77777777" w:rsidR="00B727A8" w:rsidRDefault="00B727A8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製品名：ｽｰﾊﾟｰﾊｲﾗﾝﾄﾞ</w:t>
      </w:r>
      <w:r>
        <w:rPr>
          <w:rFonts w:hint="eastAsia"/>
          <w:sz w:val="16"/>
        </w:rPr>
        <w:t>32</w:t>
      </w:r>
    </w:p>
    <w:p w14:paraId="1579F84C" w14:textId="77777777" w:rsidR="00B727A8" w:rsidRDefault="00B727A8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0713A3B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ゴシック&quot;;font-weight:bold;v-text-reverse:t;v-text-kern:t" trim="t" fitpath="t" string="【ｽｰﾊﾟｰﾊｲﾗﾝﾄﾞ32】"/>
          </v:shape>
        </w:pict>
      </w:r>
    </w:p>
    <w:p w14:paraId="03373A1B" w14:textId="77777777" w:rsidR="00B727A8" w:rsidRDefault="00B727A8">
      <w:pPr>
        <w:spacing w:line="0" w:lineRule="atLeast"/>
        <w:rPr>
          <w:rFonts w:hint="eastAsia"/>
        </w:rPr>
      </w:pPr>
    </w:p>
    <w:p w14:paraId="78BCBDA6" w14:textId="77777777" w:rsidR="00B727A8" w:rsidRDefault="00B727A8">
      <w:pPr>
        <w:spacing w:line="0" w:lineRule="atLeast"/>
        <w:rPr>
          <w:rFonts w:hint="eastAsia"/>
        </w:rPr>
      </w:pPr>
    </w:p>
    <w:p w14:paraId="7BC49113" w14:textId="77777777" w:rsidR="00B727A8" w:rsidRDefault="00B727A8" w:rsidP="002038AB">
      <w:pPr>
        <w:spacing w:line="0" w:lineRule="atLeast"/>
        <w:rPr>
          <w:rFonts w:hint="eastAsia"/>
        </w:rPr>
      </w:pPr>
    </w:p>
    <w:p w14:paraId="3EFE7BEA" w14:textId="77777777" w:rsidR="00790C14" w:rsidRDefault="00790C14" w:rsidP="00790C1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【用途等】：作動油</w:t>
      </w:r>
    </w:p>
    <w:p w14:paraId="43E49D25" w14:textId="77777777" w:rsidR="00790C14" w:rsidRDefault="00790C14">
      <w:pPr>
        <w:spacing w:line="0" w:lineRule="atLeast"/>
        <w:rPr>
          <w:rFonts w:hint="eastAsia"/>
        </w:rPr>
      </w:pPr>
    </w:p>
    <w:p w14:paraId="346D65D1" w14:textId="77777777" w:rsidR="00B727A8" w:rsidRDefault="00B727A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63E7C071" w14:textId="77777777" w:rsidR="00B727A8" w:rsidRDefault="00B727A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：危険物第４類第４石油類　危険等級Ⅲ</w:t>
      </w:r>
    </w:p>
    <w:p w14:paraId="4CCE8DC2" w14:textId="77777777" w:rsidR="00B727A8" w:rsidRDefault="00B727A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　鉱油</w:t>
      </w:r>
    </w:p>
    <w:p w14:paraId="2B213C18" w14:textId="77777777" w:rsidR="00B727A8" w:rsidRDefault="00B727A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</w:p>
    <w:p w14:paraId="350B3EC9" w14:textId="77777777" w:rsidR="00B727A8" w:rsidRDefault="00B727A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</w:t>
      </w:r>
    </w:p>
    <w:p w14:paraId="0B74653D" w14:textId="77777777" w:rsidR="00B727A8" w:rsidRDefault="00B727A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14:paraId="0B5C7BD4" w14:textId="77777777" w:rsidR="00B727A8" w:rsidRDefault="00B727A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廃棄物の処理及び清掃に関する法律：産業廃棄物規制</w:t>
      </w:r>
    </w:p>
    <w:p w14:paraId="76071D00" w14:textId="77777777" w:rsidR="00B727A8" w:rsidRDefault="00B727A8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B727A8" w14:paraId="681AA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9F0708E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誤飲すると下痢、嘔吐する可能性がある。</w:t>
            </w:r>
          </w:p>
        </w:tc>
      </w:tr>
      <w:tr w:rsidR="00B727A8" w14:paraId="18664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24F546A" w14:textId="77777777" w:rsidR="00B727A8" w:rsidRDefault="00B727A8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目に入ると炎症を起こす可能性がある。</w:t>
            </w:r>
          </w:p>
        </w:tc>
      </w:tr>
      <w:tr w:rsidR="00B727A8" w14:paraId="2CFAD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74C1629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皮膚に触れると炎症を起こす可能性がある。</w:t>
            </w:r>
          </w:p>
        </w:tc>
      </w:tr>
      <w:tr w:rsidR="00B727A8" w14:paraId="5206B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EF04152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14:paraId="67E4F47C" w14:textId="77777777" w:rsidR="00B727A8" w:rsidRDefault="00B727A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B727A8" w14:paraId="7A4FD1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5843640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C222318" w14:textId="77777777"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4A9347F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新鮮な空気の場所に移し、体を毛布などで覆い保温して安静を保ち、必要なら医師の診断を受ける。</w:t>
            </w:r>
          </w:p>
        </w:tc>
      </w:tr>
      <w:tr w:rsidR="00B727A8" w14:paraId="3F470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32E2530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C558112" w14:textId="77777777"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745792F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水と石鹸で十分に洗浄し、皮膚調整用ｸﾘｰﾑを塗布する。</w:t>
            </w:r>
          </w:p>
        </w:tc>
      </w:tr>
      <w:tr w:rsidR="00B727A8" w14:paraId="3FC6E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28EEDC8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044E0EE" w14:textId="77777777"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D75EB0B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清浄な水で十分洗い、刺激が残っていれば医師の診断を受ける。</w:t>
            </w:r>
          </w:p>
        </w:tc>
      </w:tr>
      <w:tr w:rsidR="00B727A8" w14:paraId="54726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C25E07D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4220B5A" w14:textId="77777777"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91A63C6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無理に吐き出させず、速やかに医師の診断を受ける。</w:t>
            </w:r>
          </w:p>
        </w:tc>
      </w:tr>
      <w:tr w:rsidR="00B727A8" w14:paraId="49916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32171AB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51275CC" w14:textId="77777777"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03E1AA7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（吐き出すと気管に入り易く、肺に入ると出血性肺炎を起こすことがある）</w:t>
            </w:r>
          </w:p>
        </w:tc>
      </w:tr>
    </w:tbl>
    <w:p w14:paraId="6A7B2FD7" w14:textId="77777777" w:rsidR="00B727A8" w:rsidRDefault="00B727A8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B727A8" w14:paraId="307BB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2E739ED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BA60560" w14:textId="77777777"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B290A45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初期の火災には、粉末、炭酸ガスを用いる。</w:t>
            </w:r>
          </w:p>
        </w:tc>
      </w:tr>
      <w:tr w:rsidR="00B727A8" w14:paraId="0F720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6126597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AD00ED9" w14:textId="77777777"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AD66F20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大規模火災には、泡消火剤を用いて空気を遮断することが有効。</w:t>
            </w:r>
          </w:p>
        </w:tc>
      </w:tr>
      <w:tr w:rsidR="00B727A8" w14:paraId="1EECF1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4528803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D38B3F5" w14:textId="77777777"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35C81D0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火元への燃焼源を断ち、周囲の設備などは散水して冷却する。</w:t>
            </w:r>
          </w:p>
        </w:tc>
      </w:tr>
      <w:tr w:rsidR="00B727A8" w14:paraId="70F66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2ECA19E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B00D735" w14:textId="77777777"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A4CD78E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注水は火災を拡大し危険な場合がある。</w:t>
            </w:r>
          </w:p>
        </w:tc>
      </w:tr>
      <w:tr w:rsidR="00B727A8" w14:paraId="12CCE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813274D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1D78F1C" w14:textId="77777777"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59A12B7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消火作業は、風上から行い、必ず保護具を着用する。</w:t>
            </w:r>
          </w:p>
        </w:tc>
      </w:tr>
    </w:tbl>
    <w:p w14:paraId="5996C679" w14:textId="77777777" w:rsidR="00B727A8" w:rsidRDefault="00B727A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B727A8" w14:paraId="71C4F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848F3FD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皮膚に触れたり、目に入る可能性がある場合は、保護具を着用する。</w:t>
            </w:r>
          </w:p>
        </w:tc>
      </w:tr>
      <w:tr w:rsidR="00B727A8" w14:paraId="79EFC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C4BFB2D" w14:textId="77777777" w:rsidR="00B727A8" w:rsidRDefault="00B727A8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炎、火花または高温体との接近を避け、みだりに蒸気を発散させない。</w:t>
            </w:r>
          </w:p>
        </w:tc>
      </w:tr>
      <w:tr w:rsidR="00B727A8" w14:paraId="2DD02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EE18C4C" w14:textId="77777777" w:rsidR="00B727A8" w:rsidRDefault="00B727A8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換気を十分行う。</w:t>
            </w:r>
          </w:p>
        </w:tc>
      </w:tr>
      <w:tr w:rsidR="00B727A8" w14:paraId="0108E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6360274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取扱いの都度、容器を密閉する。</w:t>
            </w:r>
          </w:p>
        </w:tc>
      </w:tr>
      <w:tr w:rsidR="00B727A8" w14:paraId="60734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D1CAF06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428FAC1A" w14:textId="77777777" w:rsidR="00B727A8" w:rsidRDefault="00B727A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B727A8" w14:paraId="12B64F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CCA29E7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直射日光を酒、暗所で換気の良い場所に保管する。</w:t>
            </w:r>
          </w:p>
        </w:tc>
      </w:tr>
      <w:tr w:rsidR="00B727A8" w14:paraId="3073B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709078E" w14:textId="77777777" w:rsidR="00B727A8" w:rsidRDefault="00B727A8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ハロゲン類、強酸類、アルカリ類、酸化性物質との接触並びに同一場所での保管を避ける。</w:t>
            </w:r>
          </w:p>
        </w:tc>
      </w:tr>
      <w:tr w:rsidR="00B727A8" w14:paraId="400FD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325E6B0" w14:textId="77777777" w:rsidR="00B727A8" w:rsidRDefault="00B727A8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熱、スパーク、火災ならびに静電気の蓄積を避ける。</w:t>
            </w:r>
          </w:p>
        </w:tc>
      </w:tr>
      <w:tr w:rsidR="00B727A8" w14:paraId="6E1DD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9DCFE8B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 w14:anchorId="177BD3D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54.1pt;margin-top:5.65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容器に圧力をかけない。</w:t>
            </w:r>
          </w:p>
        </w:tc>
      </w:tr>
      <w:tr w:rsidR="00B727A8" w14:paraId="14C25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A70643E" w14:textId="77777777" w:rsidR="00B727A8" w:rsidRDefault="00B727A8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容器は溶接、加熱、穴あけまたは切断しない。</w:t>
            </w:r>
          </w:p>
        </w:tc>
      </w:tr>
      <w:tr w:rsidR="00B727A8" w14:paraId="1BA3F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DAE1D38" w14:textId="77777777"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7C75133D" w14:textId="77777777" w:rsidR="00B727A8" w:rsidRDefault="00B727A8">
      <w:pPr>
        <w:spacing w:line="0" w:lineRule="atLeast"/>
        <w:rPr>
          <w:rFonts w:hint="eastAsia"/>
          <w:b/>
          <w:bCs/>
          <w:sz w:val="16"/>
        </w:rPr>
      </w:pPr>
    </w:p>
    <w:p w14:paraId="32700824" w14:textId="77777777" w:rsidR="00B727A8" w:rsidRDefault="00B727A8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047A6900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41pt;margin-top:24.45pt;width:117pt;height:34.05pt;z-index:251659776" filled="f" stroked="f">
            <v:textbox>
              <w:txbxContent>
                <w:p w14:paraId="03578BFC" w14:textId="77777777" w:rsidR="00B727A8" w:rsidRDefault="00856EE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B727A8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39245" w14:textId="77777777" w:rsidR="00E53D2E" w:rsidRDefault="00E53D2E" w:rsidP="00910F8B">
      <w:r>
        <w:separator/>
      </w:r>
    </w:p>
  </w:endnote>
  <w:endnote w:type="continuationSeparator" w:id="0">
    <w:p w14:paraId="78F14A9C" w14:textId="77777777" w:rsidR="00E53D2E" w:rsidRDefault="00E53D2E" w:rsidP="00910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813F7" w14:textId="77777777" w:rsidR="00E53D2E" w:rsidRDefault="00E53D2E" w:rsidP="00910F8B">
      <w:r>
        <w:separator/>
      </w:r>
    </w:p>
  </w:footnote>
  <w:footnote w:type="continuationSeparator" w:id="0">
    <w:p w14:paraId="665C1C9F" w14:textId="77777777" w:rsidR="00E53D2E" w:rsidRDefault="00E53D2E" w:rsidP="00910F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905068557">
    <w:abstractNumId w:val="8"/>
  </w:num>
  <w:num w:numId="2" w16cid:durableId="1687056548">
    <w:abstractNumId w:val="4"/>
  </w:num>
  <w:num w:numId="3" w16cid:durableId="645746101">
    <w:abstractNumId w:val="6"/>
  </w:num>
  <w:num w:numId="4" w16cid:durableId="1495150136">
    <w:abstractNumId w:val="0"/>
  </w:num>
  <w:num w:numId="5" w16cid:durableId="1657756608">
    <w:abstractNumId w:val="1"/>
  </w:num>
  <w:num w:numId="6" w16cid:durableId="731540521">
    <w:abstractNumId w:val="2"/>
  </w:num>
  <w:num w:numId="7" w16cid:durableId="973415393">
    <w:abstractNumId w:val="7"/>
  </w:num>
  <w:num w:numId="8" w16cid:durableId="628361249">
    <w:abstractNumId w:val="5"/>
  </w:num>
  <w:num w:numId="9" w16cid:durableId="2009938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6EE0"/>
    <w:rsid w:val="002038AB"/>
    <w:rsid w:val="00766019"/>
    <w:rsid w:val="00790C14"/>
    <w:rsid w:val="00856EE0"/>
    <w:rsid w:val="00910F8B"/>
    <w:rsid w:val="00AE632F"/>
    <w:rsid w:val="00B727A8"/>
    <w:rsid w:val="00E53D2E"/>
    <w:rsid w:val="00EC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4:docId w14:val="3BB024C8"/>
  <w15:chartTrackingRefBased/>
  <w15:docId w15:val="{94FA2B0E-DEF8-4711-83B8-0844BD248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910F8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10F8B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910F8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10F8B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2021-09-29T05:02:00Z</cp:lastPrinted>
  <dcterms:created xsi:type="dcterms:W3CDTF">2026-03-05T23:48:00Z</dcterms:created>
  <dcterms:modified xsi:type="dcterms:W3CDTF">2026-03-05T23:48:00Z</dcterms:modified>
</cp:coreProperties>
</file>