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F409" w14:textId="77777777" w:rsidR="008F39F6" w:rsidRDefault="008F39F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85B60EA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760DE8DD" w14:textId="77777777" w:rsidR="008F39F6" w:rsidRDefault="008F39F6">
      <w:pPr>
        <w:spacing w:line="0" w:lineRule="atLeast"/>
        <w:jc w:val="center"/>
        <w:rPr>
          <w:rFonts w:hint="eastAsia"/>
          <w:sz w:val="16"/>
        </w:rPr>
      </w:pPr>
    </w:p>
    <w:p w14:paraId="0EAB6032" w14:textId="77777777" w:rsidR="008F39F6" w:rsidRDefault="008F39F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24A1D4E4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168C54D4" w14:textId="77777777" w:rsidR="008F39F6" w:rsidRDefault="008F39F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5F962605" w14:textId="77777777" w:rsidR="008F39F6" w:rsidRDefault="008F39F6">
      <w:pPr>
        <w:spacing w:line="0" w:lineRule="atLeast"/>
        <w:rPr>
          <w:rFonts w:hint="eastAsia"/>
        </w:rPr>
      </w:pPr>
    </w:p>
    <w:p w14:paraId="1E3D6F13" w14:textId="77777777" w:rsidR="008F39F6" w:rsidRDefault="008F39F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製品名：ﾕﾆｶｯﾄﾃﾗﾐ</w:t>
      </w:r>
      <w:r>
        <w:rPr>
          <w:rFonts w:hint="eastAsia"/>
          <w:sz w:val="16"/>
        </w:rPr>
        <w:t>AH10</w:t>
      </w:r>
    </w:p>
    <w:p w14:paraId="35DAFCE7" w14:textId="77777777" w:rsidR="008F39F6" w:rsidRDefault="008F39F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6F70E72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ﾕﾆｶｯﾄﾃﾗﾐAH10】"/>
          </v:shape>
        </w:pict>
      </w:r>
    </w:p>
    <w:p w14:paraId="2D24EAF5" w14:textId="77777777" w:rsidR="008F39F6" w:rsidRDefault="008F39F6">
      <w:pPr>
        <w:spacing w:line="0" w:lineRule="atLeast"/>
        <w:rPr>
          <w:rFonts w:hint="eastAsia"/>
        </w:rPr>
      </w:pPr>
    </w:p>
    <w:p w14:paraId="7C5685F4" w14:textId="77777777" w:rsidR="008F39F6" w:rsidRDefault="008F39F6">
      <w:pPr>
        <w:spacing w:line="0" w:lineRule="atLeast"/>
        <w:rPr>
          <w:rFonts w:hint="eastAsia"/>
        </w:rPr>
      </w:pPr>
    </w:p>
    <w:p w14:paraId="1E5DD063" w14:textId="77777777" w:rsidR="008F39F6" w:rsidRDefault="008F39F6">
      <w:pPr>
        <w:spacing w:line="0" w:lineRule="atLeast"/>
        <w:rPr>
          <w:rFonts w:hint="eastAsia"/>
        </w:rPr>
      </w:pPr>
    </w:p>
    <w:p w14:paraId="10102B6D" w14:textId="77777777" w:rsidR="008F39F6" w:rsidRDefault="008F39F6">
      <w:pPr>
        <w:spacing w:line="0" w:lineRule="atLeast"/>
        <w:rPr>
          <w:rFonts w:hint="eastAsia"/>
        </w:rPr>
      </w:pPr>
    </w:p>
    <w:p w14:paraId="575EB6AF" w14:textId="77777777" w:rsidR="008F39F6" w:rsidRDefault="008F39F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6793395B" w14:textId="77777777" w:rsidR="008F39F6" w:rsidRDefault="008F39F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危険等級Ⅲ　不水溶性</w:t>
      </w:r>
    </w:p>
    <w:p w14:paraId="160C3379" w14:textId="77777777" w:rsidR="008F39F6" w:rsidRDefault="008F39F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14:paraId="6D1F7382" w14:textId="77777777" w:rsidR="008F39F6" w:rsidRDefault="008F39F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6A9F3829" w14:textId="77777777" w:rsidR="008F39F6" w:rsidRDefault="008F39F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793A797F" w14:textId="77777777" w:rsidR="008F39F6" w:rsidRDefault="008F39F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14:paraId="5353FFF6" w14:textId="77777777" w:rsidR="008F39F6" w:rsidRDefault="008F39F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0F5EE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88F5FE6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誤飲すると下痢、嘔吐する可能性がある。</w:t>
            </w:r>
          </w:p>
        </w:tc>
      </w:tr>
      <w:tr w:rsidR="00000000" w14:paraId="5FCA3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76DF12D" w14:textId="77777777" w:rsidR="008F39F6" w:rsidRDefault="008F39F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000000" w14:paraId="63B34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B883702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000000" w14:paraId="3AB60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ECFF34F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14:paraId="73DD4452" w14:textId="77777777" w:rsidR="008F39F6" w:rsidRDefault="008F39F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0B1DB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A92ECD6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19488B6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A4D8614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新鮮な空気の場所に移し、体を毛布等で覆い保温し安静を保ち、必要なら医師の診断を受ける。</w:t>
            </w:r>
          </w:p>
        </w:tc>
      </w:tr>
      <w:tr w:rsidR="00000000" w14:paraId="15D08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DFED60D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4665631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5054262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水と石鹸で十分に洗浄し、皮膚調整用クリームを塗布する。</w:t>
            </w:r>
          </w:p>
        </w:tc>
      </w:tr>
      <w:tr w:rsidR="00000000" w14:paraId="1592E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BBF72AD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A9F4F54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CB34CB7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清浄な水で十分に洗浄し、刺激が残っていれば医師の診断を受ける。</w:t>
            </w:r>
          </w:p>
        </w:tc>
      </w:tr>
      <w:tr w:rsidR="00000000" w14:paraId="45770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F51B1D7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205E32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0CA7CE1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  <w:p w14:paraId="33259FFA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吐き出すと気管に入り易く、肺に入ると出血性肺炎を起こすことがあある。</w:t>
            </w:r>
          </w:p>
        </w:tc>
      </w:tr>
      <w:tr w:rsidR="00000000" w14:paraId="1247F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1ECC695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38AF5FA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50B6C56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14:paraId="6E7628F0" w14:textId="77777777" w:rsidR="008F39F6" w:rsidRDefault="008F39F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0ED82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60D6085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A3CA65C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3C6DB4E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000000" w14:paraId="2735F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68C3F85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D6D7E80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C9ABC49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00000" w14:paraId="6611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B561A88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144BA70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B104CD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火元への燃焼源を断ち、周囲の設備などに散水して冷却する。</w:t>
            </w:r>
          </w:p>
        </w:tc>
      </w:tr>
      <w:tr w:rsidR="00000000" w14:paraId="7C4A3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741F984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90E2914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F4A9BDD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消火に棒状の水を用いてはならない。</w:t>
            </w:r>
          </w:p>
        </w:tc>
      </w:tr>
      <w:tr w:rsidR="00000000" w14:paraId="7BF65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74FB70A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82DDD76" w14:textId="77777777" w:rsidR="008F39F6" w:rsidRDefault="008F39F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295E81B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14:paraId="3491825F" w14:textId="77777777" w:rsidR="008F39F6" w:rsidRDefault="008F39F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9492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D4348B5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皮膚に触れたり、目に入る可能性がある場合は、保護具を着用すること。</w:t>
            </w:r>
          </w:p>
        </w:tc>
      </w:tr>
      <w:tr w:rsidR="00000000" w14:paraId="110A2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718E4B0" w14:textId="77777777" w:rsidR="008F39F6" w:rsidRDefault="008F39F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蒸気やミストを吸入する可能性がある場合は、呼吸器具等の保護具を着用すること。</w:t>
            </w:r>
          </w:p>
        </w:tc>
      </w:tr>
      <w:tr w:rsidR="00000000" w14:paraId="72228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DC74EB0" w14:textId="77777777" w:rsidR="008F39F6" w:rsidRDefault="008F39F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換気を十分行い、静電気対策を行う。</w:t>
            </w:r>
          </w:p>
        </w:tc>
      </w:tr>
      <w:tr w:rsidR="00000000" w14:paraId="2B9B4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1B94510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炎、火花または高温体との接近を避け、みだりに蒸気を発生させない。</w:t>
            </w:r>
          </w:p>
        </w:tc>
      </w:tr>
      <w:tr w:rsidR="00000000" w14:paraId="568F7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EB73C41" w14:textId="77777777" w:rsidR="008F39F6" w:rsidRDefault="008F39F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</w:t>
            </w:r>
          </w:p>
        </w:tc>
      </w:tr>
      <w:tr w:rsidR="00000000" w14:paraId="4B35A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8F507B6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4A46DE8" w14:textId="77777777" w:rsidR="008F39F6" w:rsidRDefault="008F39F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4D442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31950F9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000000" w14:paraId="3D209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A586B7E" w14:textId="77777777" w:rsidR="008F39F6" w:rsidRDefault="008F39F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000000" w14:paraId="7810E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73A0650" w14:textId="77777777" w:rsidR="008F39F6" w:rsidRDefault="008F39F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596173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3.1pt;margin-top:10.4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熱、スパーク、火炎ならびに静電気の蓄積をさける。</w:t>
            </w:r>
          </w:p>
        </w:tc>
      </w:tr>
      <w:tr w:rsidR="00000000" w14:paraId="61A44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C248F90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000000" w14:paraId="46810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76706E9" w14:textId="77777777" w:rsidR="008F39F6" w:rsidRDefault="008F39F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容器は溶接、加熱、穴あけまたは切断しないこと。</w:t>
            </w:r>
          </w:p>
        </w:tc>
      </w:tr>
      <w:tr w:rsidR="00000000" w14:paraId="6F308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F80E726" w14:textId="77777777" w:rsidR="008F39F6" w:rsidRDefault="008F39F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349A2334" w14:textId="77777777" w:rsidR="008F39F6" w:rsidRDefault="008F39F6">
      <w:pPr>
        <w:spacing w:line="0" w:lineRule="atLeast"/>
        <w:rPr>
          <w:rFonts w:hint="eastAsia"/>
          <w:b/>
          <w:bCs/>
          <w:sz w:val="16"/>
        </w:rPr>
      </w:pPr>
    </w:p>
    <w:p w14:paraId="18455F07" w14:textId="77777777" w:rsidR="008F39F6" w:rsidRDefault="008F39F6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0A9CB516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10.8pt;width:117pt;height:38.5pt;z-index:251659776" filled="f" stroked="f">
            <v:textbox>
              <w:txbxContent>
                <w:p w14:paraId="0F6B9263" w14:textId="77777777" w:rsidR="008F39F6" w:rsidRDefault="008F39F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2CDB98C3" w14:textId="77777777" w:rsidR="008F39F6" w:rsidRDefault="008F39F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8F39F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0C55" w14:textId="77777777" w:rsidR="008F39F6" w:rsidRDefault="008F39F6" w:rsidP="002E3B6D">
      <w:r>
        <w:separator/>
      </w:r>
    </w:p>
  </w:endnote>
  <w:endnote w:type="continuationSeparator" w:id="0">
    <w:p w14:paraId="6D712A30" w14:textId="77777777" w:rsidR="008F39F6" w:rsidRDefault="008F39F6" w:rsidP="002E3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5C40" w14:textId="77777777" w:rsidR="008F39F6" w:rsidRDefault="008F39F6" w:rsidP="002E3B6D">
      <w:r>
        <w:separator/>
      </w:r>
    </w:p>
  </w:footnote>
  <w:footnote w:type="continuationSeparator" w:id="0">
    <w:p w14:paraId="2EE6F297" w14:textId="77777777" w:rsidR="008F39F6" w:rsidRDefault="008F39F6" w:rsidP="002E3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563369073">
    <w:abstractNumId w:val="8"/>
  </w:num>
  <w:num w:numId="2" w16cid:durableId="349376535">
    <w:abstractNumId w:val="4"/>
  </w:num>
  <w:num w:numId="3" w16cid:durableId="2100322938">
    <w:abstractNumId w:val="6"/>
  </w:num>
  <w:num w:numId="4" w16cid:durableId="1092243074">
    <w:abstractNumId w:val="0"/>
  </w:num>
  <w:num w:numId="5" w16cid:durableId="232198776">
    <w:abstractNumId w:val="1"/>
  </w:num>
  <w:num w:numId="6" w16cid:durableId="1079906787">
    <w:abstractNumId w:val="2"/>
  </w:num>
  <w:num w:numId="7" w16cid:durableId="1498769332">
    <w:abstractNumId w:val="7"/>
  </w:num>
  <w:num w:numId="8" w16cid:durableId="1102603518">
    <w:abstractNumId w:val="5"/>
  </w:num>
  <w:num w:numId="9" w16cid:durableId="616835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F9A"/>
    <w:rsid w:val="002E3B6D"/>
    <w:rsid w:val="008F39F6"/>
    <w:rsid w:val="0097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2D25E03A"/>
  <w15:chartTrackingRefBased/>
  <w15:docId w15:val="{57247194-4C06-4879-8779-E4D90323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E3B6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E3B6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E3B6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E3B6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