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65D83" w14:textId="77777777" w:rsidR="006E1877" w:rsidRDefault="006E1877">
      <w:pPr>
        <w:spacing w:line="0" w:lineRule="atLeast"/>
        <w:jc w:val="center"/>
        <w:rPr>
          <w:rFonts w:hint="eastAsia"/>
          <w:sz w:val="16"/>
        </w:rPr>
      </w:pPr>
      <w:r>
        <w:rPr>
          <w:noProof/>
          <w:sz w:val="20"/>
        </w:rPr>
        <w:pict w14:anchorId="6B8FE27F">
          <v:group id="_x0000_s2129" style="position:absolute;left:0;text-align:left;margin-left:-9pt;margin-top:0;width:562.5pt;height:800.8pt;z-index:251657216" coordorigin="358,422" coordsize="11250,16016">
            <v:group id="_x0000_s2091" style="position:absolute;left:359;top:422;width:11160;height:143" coordorigin="359,422" coordsize="10980,143">
              <v:shape id="_x0000_s2088" style="position:absolute;left:9719;top:422;width:162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090" style="position:absolute;left:359;top:422;width:9360;height:143" coordorigin="539,422" coordsize="10800,143">
                <v:group id="_x0000_s2083" style="position:absolute;left:539;top:422;width:4320;height:143" coordorigin="539,422" coordsize="4320,143">
                  <v:shape id="_x0000_s2081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082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084" style="position:absolute;left:4859;top:422;width:4320;height:143" coordorigin="539,422" coordsize="4320,143">
                  <v:shape id="_x0000_s2085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086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089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</v:group>
            <v:group id="_x0000_s2092" style="position:absolute;left:359;top:16295;width:11160;height:143" coordorigin="359,422" coordsize="10980,143">
              <v:shape id="_x0000_s2093" style="position:absolute;left:9719;top:422;width:162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094" style="position:absolute;left:359;top:422;width:9360;height:143" coordorigin="539,422" coordsize="10800,143">
                <v:group id="_x0000_s2095" style="position:absolute;left:539;top:422;width:4320;height:143" coordorigin="539,422" coordsize="4320,143">
                  <v:shape id="_x0000_s2096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097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098" style="position:absolute;left:4859;top:422;width:4320;height:143" coordorigin="539,422" coordsize="4320,143">
                  <v:shape id="_x0000_s2099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00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101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</v:group>
            <v:group id="_x0000_s2115" style="position:absolute;left:358;top:564;width:160;height:15852" coordorigin="358,564" coordsize="160,15852">
              <v:shape id="_x0000_s2103" style="position:absolute;left:-380;top:10662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104" style="position:absolute;left:-4250;top:5172;width:9360;height:143;rotation:90" coordorigin="539,422" coordsize="10800,143">
                <v:group id="_x0000_s2105" style="position:absolute;left:539;top:422;width:4320;height:143" coordorigin="539,422" coordsize="4320,143">
                  <v:shape id="_x0000_s2106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07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108" style="position:absolute;left:4859;top:422;width:4320;height:143" coordorigin="539,422" coordsize="4320,143">
                  <v:shape id="_x0000_s2109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10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111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  <v:shape id="_x0000_s2112" style="position:absolute;left:-379;top:1231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13" style="position:absolute;left:-379;top:13887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14" style="position:absolute;left:-363;top:1553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</v:group>
            <v:group id="_x0000_s2116" style="position:absolute;left:11448;top:504;width:160;height:15852" coordorigin="358,564" coordsize="160,15852">
              <v:shape id="_x0000_s2117" style="position:absolute;left:-380;top:10662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118" style="position:absolute;left:-4250;top:5172;width:9360;height:143;rotation:90" coordorigin="539,422" coordsize="10800,143">
                <v:group id="_x0000_s2119" style="position:absolute;left:539;top:422;width:4320;height:143" coordorigin="539,422" coordsize="4320,143">
                  <v:shape id="_x0000_s2120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21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122" style="position:absolute;left:4859;top:422;width:4320;height:143" coordorigin="539,422" coordsize="4320,143">
                  <v:shape id="_x0000_s2123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24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125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  <v:shape id="_x0000_s2126" style="position:absolute;left:-379;top:1231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27" style="position:absolute;left:-379;top:13887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28" style="position:absolute;left:-363;top:1553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</v:group>
          </v:group>
        </w:pict>
      </w:r>
    </w:p>
    <w:p w14:paraId="357E6386" w14:textId="77777777" w:rsidR="006E1877" w:rsidRDefault="008B72C0">
      <w:pPr>
        <w:spacing w:line="0" w:lineRule="atLeast"/>
        <w:jc w:val="center"/>
        <w:rPr>
          <w:rFonts w:hint="eastAsia"/>
          <w:sz w:val="16"/>
        </w:rPr>
      </w:pPr>
      <w:r>
        <w:rPr>
          <w:rFonts w:hint="eastAsia"/>
          <w:noProof/>
          <w:sz w:val="16"/>
        </w:rPr>
        <w:pict w14:anchorId="09F10EB6">
          <v:rect id="_x0000_s2133" style="position:absolute;left:0;text-align:left;margin-left:412.55pt;margin-top:4.2pt;width:114.35pt;height:35.7pt;z-index:251660288">
            <v:textbox inset="5.85pt,.7pt,5.85pt,.7pt">
              <w:txbxContent>
                <w:p w14:paraId="7C2614D5" w14:textId="77777777" w:rsidR="008B72C0" w:rsidRDefault="008B72C0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第</w:t>
                  </w:r>
                  <w:r>
                    <w:rPr>
                      <w:rFonts w:hint="eastAsia"/>
                    </w:rPr>
                    <w:t>2</w:t>
                  </w:r>
                  <w:r>
                    <w:rPr>
                      <w:rFonts w:hint="eastAsia"/>
                    </w:rPr>
                    <w:t>種有機溶剤含有</w:t>
                  </w:r>
                </w:p>
                <w:p w14:paraId="5BFA3AD2" w14:textId="77777777" w:rsidR="008B72C0" w:rsidRDefault="008B72C0" w:rsidP="008B72C0">
                  <w:pPr>
                    <w:ind w:firstLineChars="300" w:firstLine="630"/>
                  </w:pPr>
                  <w:r>
                    <w:rPr>
                      <w:rFonts w:hint="eastAsia"/>
                    </w:rPr>
                    <w:t>（ﾌﾟﾛﾊﾟﾉｰﾙ）</w:t>
                  </w:r>
                </w:p>
              </w:txbxContent>
            </v:textbox>
            <w10:wrap anchorx="page" anchory="page"/>
          </v:rect>
        </w:pict>
      </w:r>
    </w:p>
    <w:p w14:paraId="4CBCEBF6" w14:textId="77777777" w:rsidR="006E1877" w:rsidRDefault="006E1877">
      <w:pPr>
        <w:spacing w:line="0" w:lineRule="atLeast"/>
        <w:rPr>
          <w:rFonts w:hint="eastAsia"/>
          <w:sz w:val="16"/>
        </w:rPr>
      </w:pPr>
      <w:r>
        <w:rPr>
          <w:noProof/>
          <w:sz w:val="20"/>
        </w:rPr>
        <w:pict w14:anchorId="7FCE173B">
          <v:rect id="_x0000_s2057" style="position:absolute;left:0;text-align:left;margin-left:9pt;margin-top:0;width:117pt;height:30.25pt;z-index:251656192" strokeweight="2.25pt">
            <v:textbox style="mso-next-textbox:#_x0000_s2057" inset=",.07mm">
              <w:txbxContent>
                <w:p w14:paraId="48D4D555" w14:textId="77777777" w:rsidR="006E1877" w:rsidRDefault="006E1877">
                  <w:pPr>
                    <w:pStyle w:val="a4"/>
                    <w:rPr>
                      <w:rFonts w:hint="eastAsia"/>
                      <w:spacing w:val="-10"/>
                    </w:rPr>
                  </w:pPr>
                  <w:r>
                    <w:rPr>
                      <w:rFonts w:hint="eastAsia"/>
                      <w:spacing w:val="-10"/>
                    </w:rPr>
                    <w:t>社内用ＭＳＤＳ</w:t>
                  </w:r>
                </w:p>
              </w:txbxContent>
            </v:textbox>
          </v:rect>
        </w:pict>
      </w:r>
    </w:p>
    <w:p w14:paraId="06B525DF" w14:textId="77777777" w:rsidR="006E1877" w:rsidRDefault="006E1877">
      <w:pPr>
        <w:spacing w:line="0" w:lineRule="atLeast"/>
        <w:rPr>
          <w:rFonts w:hint="eastAsia"/>
        </w:rPr>
      </w:pPr>
    </w:p>
    <w:p w14:paraId="6E7A85E5" w14:textId="77777777" w:rsidR="006E1877" w:rsidRDefault="006E1877">
      <w:pPr>
        <w:spacing w:line="0" w:lineRule="atLeast"/>
        <w:jc w:val="center"/>
        <w:rPr>
          <w:rFonts w:hint="eastAsia"/>
        </w:rPr>
      </w:pPr>
      <w:r>
        <w:rPr>
          <w:rFonts w:hint="eastAsia"/>
          <w:sz w:val="16"/>
        </w:rPr>
        <w:t>製品名：</w:t>
      </w:r>
      <w:r w:rsidR="009E20BB">
        <w:rPr>
          <w:rFonts w:hint="eastAsia"/>
          <w:sz w:val="16"/>
        </w:rPr>
        <w:t>DP</w:t>
      </w:r>
      <w:r w:rsidR="009E20BB">
        <w:rPr>
          <w:rFonts w:hint="eastAsia"/>
          <w:sz w:val="16"/>
        </w:rPr>
        <w:t>スプレー</w:t>
      </w:r>
    </w:p>
    <w:p w14:paraId="6D6F90A2" w14:textId="77777777" w:rsidR="006E1877" w:rsidRDefault="006E1877">
      <w:pPr>
        <w:spacing w:line="0" w:lineRule="atLeast"/>
        <w:rPr>
          <w:rFonts w:hint="eastAsia"/>
          <w:sz w:val="24"/>
        </w:rPr>
      </w:pPr>
      <w:r>
        <w:rPr>
          <w:noProof/>
          <w:sz w:val="24"/>
        </w:rPr>
        <w:pict w14:anchorId="205E3EB4"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2052" type="#_x0000_t136" style="position:absolute;left:0;text-align:left;margin-left:18pt;margin-top:5.35pt;width:508.9pt;height:42.95pt;z-index:251655168" fillcolor="black" stroked="f">
            <v:shadow on="t" color="silver" offset="3pt"/>
            <v:textpath style="font-family:&quot;ＭＳ ゴシック&quot;;font-weight:bold;v-text-reverse:t;v-text-kern:t" trim="t" fitpath="t" string="【ＤＰスプレー】"/>
          </v:shape>
        </w:pict>
      </w:r>
    </w:p>
    <w:p w14:paraId="6C0C8D29" w14:textId="77777777" w:rsidR="006E1877" w:rsidRDefault="006E1877">
      <w:pPr>
        <w:spacing w:line="0" w:lineRule="atLeast"/>
        <w:rPr>
          <w:rFonts w:hint="eastAsia"/>
        </w:rPr>
      </w:pPr>
    </w:p>
    <w:p w14:paraId="389056E8" w14:textId="77777777" w:rsidR="006E1877" w:rsidRDefault="006E1877">
      <w:pPr>
        <w:spacing w:line="0" w:lineRule="atLeast"/>
        <w:rPr>
          <w:rFonts w:hint="eastAsia"/>
        </w:rPr>
      </w:pPr>
    </w:p>
    <w:p w14:paraId="1462C33F" w14:textId="77777777" w:rsidR="006E1877" w:rsidRDefault="006E1877">
      <w:pPr>
        <w:spacing w:line="0" w:lineRule="atLeast"/>
        <w:rPr>
          <w:rFonts w:hint="eastAsia"/>
        </w:rPr>
      </w:pPr>
    </w:p>
    <w:p w14:paraId="2BE90DDF" w14:textId="77777777" w:rsidR="006E1877" w:rsidRDefault="006E1877">
      <w:pPr>
        <w:spacing w:line="0" w:lineRule="atLeast"/>
        <w:rPr>
          <w:rFonts w:hint="eastAsia"/>
        </w:rPr>
      </w:pPr>
    </w:p>
    <w:p w14:paraId="26C5F084" w14:textId="77777777" w:rsidR="006E1877" w:rsidRDefault="006E1877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【適用法規等】</w:t>
      </w:r>
    </w:p>
    <w:p w14:paraId="12A8BCE4" w14:textId="77777777" w:rsidR="006E1877" w:rsidRDefault="006E1877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 xml:space="preserve">　消防法　　　　：</w:t>
      </w:r>
      <w:r w:rsidR="009E20BB">
        <w:rPr>
          <w:rFonts w:hint="eastAsia"/>
          <w:b/>
          <w:bCs/>
          <w:sz w:val="24"/>
        </w:rPr>
        <w:t>危険物第</w:t>
      </w:r>
      <w:r w:rsidR="009E20BB">
        <w:rPr>
          <w:rFonts w:hint="eastAsia"/>
          <w:b/>
          <w:bCs/>
          <w:sz w:val="24"/>
        </w:rPr>
        <w:t>4</w:t>
      </w:r>
      <w:r w:rsidR="009E20BB">
        <w:rPr>
          <w:rFonts w:hint="eastAsia"/>
          <w:b/>
          <w:bCs/>
          <w:sz w:val="24"/>
        </w:rPr>
        <w:t>類アルコール類（ｴﾀﾉｰﾙ、ﾌﾟﾛﾊﾟﾉｰﾙ）</w:t>
      </w:r>
    </w:p>
    <w:p w14:paraId="6E632E7F" w14:textId="77777777" w:rsidR="009E20BB" w:rsidRDefault="009E20BB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 xml:space="preserve">　高圧ガス保安法：圧縮ガス、液化ガス、窒素　一般高圧ガス保安規則第</w:t>
      </w:r>
      <w:r>
        <w:rPr>
          <w:rFonts w:hint="eastAsia"/>
          <w:b/>
          <w:bCs/>
          <w:sz w:val="24"/>
        </w:rPr>
        <w:t>2</w:t>
      </w:r>
      <w:r>
        <w:rPr>
          <w:rFonts w:hint="eastAsia"/>
          <w:b/>
          <w:bCs/>
          <w:sz w:val="24"/>
        </w:rPr>
        <w:t>条（不活性ガス、窒素）</w:t>
      </w:r>
    </w:p>
    <w:p w14:paraId="6DFBBCC3" w14:textId="77777777" w:rsidR="006E1877" w:rsidRDefault="006E1877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労働安全衛生法：</w:t>
      </w:r>
      <w:r w:rsidR="009E20BB">
        <w:rPr>
          <w:rFonts w:hint="eastAsia"/>
          <w:b/>
          <w:bCs/>
          <w:sz w:val="24"/>
        </w:rPr>
        <w:t>第</w:t>
      </w:r>
      <w:r w:rsidR="009E20BB">
        <w:rPr>
          <w:rFonts w:hint="eastAsia"/>
          <w:b/>
          <w:bCs/>
          <w:sz w:val="24"/>
        </w:rPr>
        <w:t>1</w:t>
      </w:r>
      <w:r w:rsidR="009E20BB">
        <w:rPr>
          <w:rFonts w:hint="eastAsia"/>
          <w:b/>
          <w:bCs/>
          <w:sz w:val="24"/>
        </w:rPr>
        <w:t>危険物（引火性の物）　名称表示危険物及び有害物　通知対象物質</w:t>
      </w:r>
    </w:p>
    <w:p w14:paraId="6D858424" w14:textId="77777777" w:rsidR="009E20BB" w:rsidRDefault="009E20BB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 xml:space="preserve">　　　　　　　　（ｴﾀﾉｰﾙ、ﾌﾟﾛﾊﾟﾉｰﾙ）</w:t>
      </w:r>
    </w:p>
    <w:p w14:paraId="362B4A4C" w14:textId="77777777" w:rsidR="009E20BB" w:rsidRPr="009E20BB" w:rsidRDefault="009E20BB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ab/>
      </w:r>
      <w:r>
        <w:rPr>
          <w:rFonts w:hint="eastAsia"/>
          <w:b/>
          <w:bCs/>
          <w:sz w:val="24"/>
        </w:rPr>
        <w:tab/>
      </w:r>
      <w:r>
        <w:rPr>
          <w:rFonts w:hint="eastAsia"/>
          <w:b/>
          <w:bCs/>
          <w:sz w:val="24"/>
        </w:rPr>
        <w:t xml:space="preserve">　　第</w:t>
      </w:r>
      <w:r>
        <w:rPr>
          <w:rFonts w:hint="eastAsia"/>
          <w:b/>
          <w:bCs/>
          <w:sz w:val="24"/>
        </w:rPr>
        <w:t>2</w:t>
      </w:r>
      <w:r>
        <w:rPr>
          <w:rFonts w:hint="eastAsia"/>
          <w:b/>
          <w:bCs/>
          <w:sz w:val="24"/>
        </w:rPr>
        <w:t>種有機溶剤（ﾌﾟﾛﾊﾟﾉｰﾙ）</w:t>
      </w:r>
    </w:p>
    <w:p w14:paraId="35CE0AC5" w14:textId="77777777" w:rsidR="006E1877" w:rsidRDefault="009E20BB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海洋汚染</w:t>
      </w:r>
      <w:r w:rsidR="006E1877">
        <w:rPr>
          <w:rFonts w:hint="eastAsia"/>
          <w:b/>
          <w:bCs/>
          <w:sz w:val="24"/>
        </w:rPr>
        <w:t>防止法：</w:t>
      </w:r>
      <w:r>
        <w:rPr>
          <w:rFonts w:hint="eastAsia"/>
          <w:b/>
          <w:bCs/>
          <w:sz w:val="24"/>
        </w:rPr>
        <w:t>有害物質（ｴﾀﾉｰﾙ、ﾌﾟﾛﾊﾟﾉｰﾙ）</w:t>
      </w:r>
    </w:p>
    <w:p w14:paraId="3C7FF425" w14:textId="77777777" w:rsidR="006E1877" w:rsidRDefault="009E20BB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船舶安全法、航空法、港則法、化審法</w:t>
      </w:r>
    </w:p>
    <w:p w14:paraId="13C5FB59" w14:textId="77777777" w:rsidR="006E1877" w:rsidRDefault="006E1877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廃棄物の処理及び清掃に関する法律：</w:t>
      </w:r>
    </w:p>
    <w:p w14:paraId="2D4838E2" w14:textId="77777777" w:rsidR="008C71FB" w:rsidRDefault="008C71FB">
      <w:pPr>
        <w:spacing w:line="0" w:lineRule="atLeast"/>
        <w:rPr>
          <w:rFonts w:hint="eastAsia"/>
          <w:b/>
          <w:bCs/>
          <w:sz w:val="24"/>
        </w:rPr>
      </w:pPr>
    </w:p>
    <w:p w14:paraId="46BB0EBE" w14:textId="77777777" w:rsidR="006E1877" w:rsidRDefault="006E1877">
      <w:pPr>
        <w:spacing w:line="0" w:lineRule="atLeas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【有害性】</w:t>
      </w:r>
    </w:p>
    <w:tbl>
      <w:tblPr>
        <w:tblpPr w:leftFromText="142" w:rightFromText="142" w:vertAnchor="text" w:horzAnchor="margin" w:tblpX="198" w:tblpY="2"/>
        <w:tblW w:w="10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620"/>
      </w:tblGrid>
      <w:tr w:rsidR="006E1877" w14:paraId="2EE15F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1131644C" w14:textId="77777777" w:rsidR="006E1877" w:rsidRDefault="006E187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 w:rsidR="00F9163E">
              <w:rPr>
                <w:rFonts w:hint="eastAsia"/>
                <w:b/>
                <w:bCs/>
                <w:sz w:val="24"/>
              </w:rPr>
              <w:t>吸入すると咳、頭痛、虚脱感、めまい、吐き気を引き起こす恐れがある。</w:t>
            </w:r>
          </w:p>
        </w:tc>
      </w:tr>
      <w:tr w:rsidR="006E1877" w14:paraId="4708D3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1726D011" w14:textId="77777777" w:rsidR="006E1877" w:rsidRDefault="006E1877">
            <w:pPr>
              <w:spacing w:line="0" w:lineRule="atLeast"/>
              <w:ind w:left="429" w:hangingChars="178" w:hanging="429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 w:rsidR="00DF2D39">
              <w:rPr>
                <w:rFonts w:hint="eastAsia"/>
                <w:b/>
                <w:bCs/>
                <w:sz w:val="24"/>
              </w:rPr>
              <w:t>皮膚に付着すると赤くなったり炎症を引き起こす恐れがある。</w:t>
            </w:r>
          </w:p>
        </w:tc>
      </w:tr>
      <w:tr w:rsidR="006E1877" w14:paraId="33F464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38A8849E" w14:textId="77777777" w:rsidR="006E1877" w:rsidRDefault="006E1877">
            <w:pPr>
              <w:spacing w:line="0" w:lineRule="atLeast"/>
              <w:rPr>
                <w:rFonts w:hint="eastAsia"/>
                <w:b/>
                <w:bCs/>
                <w:spacing w:val="-6"/>
                <w:sz w:val="24"/>
              </w:rPr>
            </w:pPr>
            <w:r>
              <w:rPr>
                <w:rFonts w:hint="eastAsia"/>
                <w:b/>
                <w:bCs/>
                <w:spacing w:val="-6"/>
                <w:sz w:val="24"/>
              </w:rPr>
              <w:t xml:space="preserve">(3) </w:t>
            </w:r>
            <w:r w:rsidR="00DF2D39">
              <w:rPr>
                <w:rFonts w:hint="eastAsia"/>
                <w:b/>
                <w:bCs/>
                <w:spacing w:val="-6"/>
                <w:sz w:val="24"/>
              </w:rPr>
              <w:t>眼に入ると炎症や悪心を引き起こす恐れがある。</w:t>
            </w:r>
          </w:p>
        </w:tc>
      </w:tr>
      <w:tr w:rsidR="006E1877" w14:paraId="731DC6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41B90C68" w14:textId="77777777" w:rsidR="006E1877" w:rsidRDefault="006E187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(4) </w:t>
            </w:r>
            <w:r w:rsidR="008C71FB">
              <w:rPr>
                <w:rFonts w:hint="eastAsia"/>
                <w:b/>
                <w:bCs/>
                <w:sz w:val="24"/>
              </w:rPr>
              <w:t>口に入ると刺激性や倦怠感を及ぼす恐れがある。</w:t>
            </w:r>
          </w:p>
        </w:tc>
      </w:tr>
      <w:tr w:rsidR="008C71FB" w14:paraId="3A6107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584A6DBE" w14:textId="77777777" w:rsidR="008C71FB" w:rsidRDefault="008C71FB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(5) </w:t>
            </w:r>
            <w:r>
              <w:rPr>
                <w:rFonts w:hint="eastAsia"/>
                <w:b/>
                <w:bCs/>
                <w:sz w:val="24"/>
              </w:rPr>
              <w:t>低濃度でも頻繁に吸入すると興奮状態、虚脱感、記憶障害などを引き起こし、脳神経を含む神経系や腎臓に回復不能な障害を与える場合がある。</w:t>
            </w:r>
          </w:p>
        </w:tc>
      </w:tr>
    </w:tbl>
    <w:p w14:paraId="37729ED9" w14:textId="77777777" w:rsidR="008C71FB" w:rsidRDefault="008C71FB">
      <w:pPr>
        <w:spacing w:line="0" w:lineRule="atLeast"/>
        <w:rPr>
          <w:rFonts w:hint="eastAsia"/>
          <w:b/>
          <w:bCs/>
          <w:sz w:val="24"/>
        </w:rPr>
      </w:pPr>
    </w:p>
    <w:p w14:paraId="4344C5B8" w14:textId="77777777" w:rsidR="006E1877" w:rsidRDefault="006E1877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【応急処置法】</w:t>
      </w:r>
    </w:p>
    <w:tbl>
      <w:tblPr>
        <w:tblpPr w:leftFromText="142" w:rightFromText="142" w:vertAnchor="text" w:horzAnchor="margin" w:tblpX="198" w:tblpY="2"/>
        <w:tblW w:w="10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615"/>
        <w:gridCol w:w="218"/>
        <w:gridCol w:w="7779"/>
      </w:tblGrid>
      <w:tr w:rsidR="006E1877" w14:paraId="1EE5DA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40620A59" w14:textId="77777777" w:rsidR="006E1877" w:rsidRDefault="006E187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 xml:space="preserve">吸入した場合　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14:paraId="0C33BE65" w14:textId="77777777" w:rsidR="006E1877" w:rsidRDefault="006E1877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14:paraId="381BD5CD" w14:textId="77777777" w:rsidR="006E1877" w:rsidRDefault="009E20BB">
            <w:pPr>
              <w:spacing w:line="0" w:lineRule="atLeast"/>
              <w:rPr>
                <w:rFonts w:hint="eastAsia"/>
                <w:b/>
                <w:bCs/>
                <w:spacing w:val="-4"/>
                <w:sz w:val="24"/>
              </w:rPr>
            </w:pPr>
            <w:r>
              <w:rPr>
                <w:rFonts w:hint="eastAsia"/>
                <w:b/>
                <w:bCs/>
                <w:spacing w:val="-4"/>
                <w:sz w:val="24"/>
              </w:rPr>
              <w:t>新鮮な空気の場所へ移し、安静にする。悪心がある場合は医師の診察を受ける。</w:t>
            </w:r>
          </w:p>
        </w:tc>
      </w:tr>
      <w:tr w:rsidR="006E1877" w14:paraId="4B1F05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72F400ED" w14:textId="77777777" w:rsidR="006E1877" w:rsidRDefault="006E187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pacing w:val="-10"/>
                <w:sz w:val="24"/>
              </w:rPr>
              <w:t>皮膚に付着した場合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14:paraId="15D47F35" w14:textId="77777777" w:rsidR="006E1877" w:rsidRDefault="006E1877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14:paraId="1420D884" w14:textId="77777777" w:rsidR="006E1877" w:rsidRDefault="009E20BB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汚染された衣服を脱衣して、水で皮膚を十分に洗浄する。</w:t>
            </w:r>
          </w:p>
        </w:tc>
      </w:tr>
      <w:tr w:rsidR="006E1877" w14:paraId="27F6CA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00281536" w14:textId="77777777" w:rsidR="006E1877" w:rsidRDefault="006E187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(3) </w:t>
            </w:r>
            <w:r>
              <w:rPr>
                <w:rFonts w:hint="eastAsia"/>
                <w:b/>
                <w:bCs/>
                <w:sz w:val="24"/>
              </w:rPr>
              <w:t>目に入った場合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14:paraId="1CC267AD" w14:textId="77777777" w:rsidR="006E1877" w:rsidRDefault="006E1877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14:paraId="69100E05" w14:textId="77777777" w:rsidR="006E1877" w:rsidRDefault="009E20BB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大量の水で</w:t>
            </w:r>
            <w:r>
              <w:rPr>
                <w:rFonts w:hint="eastAsia"/>
                <w:b/>
                <w:bCs/>
                <w:sz w:val="24"/>
              </w:rPr>
              <w:t>15</w:t>
            </w:r>
            <w:r>
              <w:rPr>
                <w:rFonts w:hint="eastAsia"/>
                <w:b/>
                <w:bCs/>
                <w:sz w:val="24"/>
              </w:rPr>
              <w:t>分間以上洗眼する。炎症が治まらない場合は医師の手当を受ける。</w:t>
            </w:r>
          </w:p>
        </w:tc>
      </w:tr>
      <w:tr w:rsidR="006E1877" w14:paraId="55F454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41C58346" w14:textId="77777777" w:rsidR="006E1877" w:rsidRDefault="006E187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(4) </w:t>
            </w:r>
            <w:r>
              <w:rPr>
                <w:rFonts w:hint="eastAsia"/>
                <w:b/>
                <w:bCs/>
                <w:sz w:val="24"/>
              </w:rPr>
              <w:t>飲み込んだ場合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14:paraId="5149FE87" w14:textId="77777777" w:rsidR="006E1877" w:rsidRDefault="006E1877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14:paraId="1EB662AD" w14:textId="77777777" w:rsidR="006E1877" w:rsidRDefault="009E20BB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直ちに口内を洗浄して大量の水を飲む。悪心がある場合は医師の手当を受ける。無理に吐かせてはいけない。</w:t>
            </w:r>
          </w:p>
        </w:tc>
      </w:tr>
    </w:tbl>
    <w:p w14:paraId="1953C6F3" w14:textId="77777777" w:rsidR="006E1877" w:rsidRDefault="006E1877">
      <w:pPr>
        <w:spacing w:line="0" w:lineRule="atLeas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【火災時の措置】</w:t>
      </w:r>
    </w:p>
    <w:tbl>
      <w:tblPr>
        <w:tblpPr w:leftFromText="142" w:rightFromText="142" w:vertAnchor="text" w:horzAnchor="margin" w:tblpX="198" w:tblpY="2"/>
        <w:tblW w:w="10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615"/>
        <w:gridCol w:w="218"/>
        <w:gridCol w:w="7779"/>
      </w:tblGrid>
      <w:tr w:rsidR="006E1877" w14:paraId="255198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3E04271A" w14:textId="77777777" w:rsidR="006E1877" w:rsidRDefault="006E187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>消火剤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14:paraId="405CED95" w14:textId="77777777" w:rsidR="006E1877" w:rsidRDefault="006E1877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14:paraId="48133E80" w14:textId="77777777" w:rsidR="006E1877" w:rsidRDefault="009E20BB">
            <w:pPr>
              <w:spacing w:line="0" w:lineRule="atLeast"/>
              <w:rPr>
                <w:rFonts w:hint="eastAsia"/>
                <w:b/>
                <w:bCs/>
                <w:spacing w:val="-4"/>
                <w:sz w:val="24"/>
              </w:rPr>
            </w:pPr>
            <w:r>
              <w:rPr>
                <w:rFonts w:hint="eastAsia"/>
                <w:b/>
                <w:bCs/>
                <w:spacing w:val="-4"/>
                <w:sz w:val="24"/>
              </w:rPr>
              <w:t>耐アルコール泡沫</w:t>
            </w:r>
            <w:r w:rsidR="00134CE8">
              <w:rPr>
                <w:rFonts w:hint="eastAsia"/>
                <w:b/>
                <w:bCs/>
                <w:spacing w:val="-4"/>
                <w:sz w:val="24"/>
              </w:rPr>
              <w:t>消火剤、二酸化炭素消火剤、粉末消火剤又は水煙で消火する。</w:t>
            </w:r>
          </w:p>
        </w:tc>
      </w:tr>
      <w:tr w:rsidR="006E1877" w14:paraId="7EBF40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464F9FF3" w14:textId="77777777" w:rsidR="006E1877" w:rsidRDefault="006E187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 w:rsidR="00134CE8">
              <w:rPr>
                <w:rFonts w:hint="eastAsia"/>
                <w:b/>
                <w:bCs/>
                <w:spacing w:val="-10"/>
                <w:sz w:val="24"/>
              </w:rPr>
              <w:t>特定の危険性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14:paraId="77B7F787" w14:textId="77777777" w:rsidR="006E1877" w:rsidRDefault="006E1877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14:paraId="679FF678" w14:textId="77777777" w:rsidR="006E1877" w:rsidRDefault="00134CE8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引火性が極めて高い為、通常の室温でも爆燃性の気液混合物を生成する恐れがある。エアゾール容器を加熱すると、爆発する恐れがある。</w:t>
            </w:r>
          </w:p>
        </w:tc>
      </w:tr>
      <w:tr w:rsidR="006E1877" w14:paraId="661C7C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0A1364C1" w14:textId="77777777" w:rsidR="006E1877" w:rsidRDefault="006E187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(3) </w:t>
            </w:r>
            <w:r>
              <w:rPr>
                <w:rFonts w:hint="eastAsia"/>
                <w:b/>
                <w:bCs/>
                <w:spacing w:val="-10"/>
                <w:sz w:val="24"/>
              </w:rPr>
              <w:t>消火を行う者の保護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14:paraId="250D075F" w14:textId="77777777" w:rsidR="006E1877" w:rsidRDefault="006E1877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14:paraId="7FE09762" w14:textId="77777777" w:rsidR="006E1877" w:rsidRDefault="00134CE8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消防用呼吸器保護</w:t>
            </w:r>
          </w:p>
        </w:tc>
      </w:tr>
    </w:tbl>
    <w:p w14:paraId="6DE3AB27" w14:textId="77777777" w:rsidR="006E1877" w:rsidRDefault="006E1877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【取扱上の注意】</w:t>
      </w:r>
    </w:p>
    <w:tbl>
      <w:tblPr>
        <w:tblpPr w:leftFromText="142" w:rightFromText="142" w:vertAnchor="text" w:horzAnchor="margin" w:tblpX="198" w:tblpY="2"/>
        <w:tblW w:w="10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620"/>
      </w:tblGrid>
      <w:tr w:rsidR="006E1877" w14:paraId="2C99C4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5229E743" w14:textId="77777777" w:rsidR="006E1877" w:rsidRDefault="006E187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 w:rsidR="00134CE8">
              <w:rPr>
                <w:rFonts w:hint="eastAsia"/>
                <w:b/>
                <w:bCs/>
                <w:sz w:val="24"/>
              </w:rPr>
              <w:t>蒸気を吸入したり、皮膚に付着したり、眼球に飛散しないように注意する。</w:t>
            </w:r>
          </w:p>
        </w:tc>
      </w:tr>
      <w:tr w:rsidR="006E1877" w14:paraId="4C76EC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2226FAF9" w14:textId="77777777" w:rsidR="006E1877" w:rsidRDefault="006E1877">
            <w:pPr>
              <w:spacing w:line="0" w:lineRule="atLeast"/>
              <w:ind w:left="429" w:hangingChars="178" w:hanging="429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 w:rsidR="00134CE8">
              <w:rPr>
                <w:rFonts w:hint="eastAsia"/>
                <w:b/>
                <w:bCs/>
                <w:sz w:val="24"/>
              </w:rPr>
              <w:t>喫煙を含めて、火気を厳禁とする。</w:t>
            </w:r>
          </w:p>
        </w:tc>
      </w:tr>
      <w:tr w:rsidR="006E1877" w14:paraId="338F8B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09699BED" w14:textId="77777777" w:rsidR="006E1877" w:rsidRDefault="006E1877">
            <w:pPr>
              <w:spacing w:line="0" w:lineRule="atLeast"/>
              <w:ind w:left="458" w:hangingChars="200" w:hanging="458"/>
              <w:rPr>
                <w:rFonts w:hint="eastAsia"/>
                <w:b/>
                <w:bCs/>
                <w:spacing w:val="-6"/>
                <w:sz w:val="24"/>
              </w:rPr>
            </w:pPr>
            <w:r>
              <w:rPr>
                <w:rFonts w:hint="eastAsia"/>
                <w:b/>
                <w:bCs/>
                <w:spacing w:val="-6"/>
                <w:sz w:val="24"/>
              </w:rPr>
              <w:t xml:space="preserve">(3) </w:t>
            </w:r>
            <w:r w:rsidR="00134CE8">
              <w:rPr>
                <w:rFonts w:hint="eastAsia"/>
                <w:b/>
                <w:bCs/>
                <w:spacing w:val="-6"/>
                <w:sz w:val="24"/>
              </w:rPr>
              <w:t>十分な換気を行って取り扱う。</w:t>
            </w:r>
          </w:p>
        </w:tc>
      </w:tr>
    </w:tbl>
    <w:p w14:paraId="24D6FF51" w14:textId="77777777" w:rsidR="006E1877" w:rsidRDefault="008C71FB">
      <w:pPr>
        <w:spacing w:line="0" w:lineRule="atLeast"/>
        <w:rPr>
          <w:rFonts w:hint="eastAsia"/>
          <w:b/>
          <w:bCs/>
          <w:sz w:val="24"/>
        </w:rPr>
      </w:pPr>
      <w:r>
        <w:rPr>
          <w:b/>
          <w:bCs/>
          <w:noProof/>
          <w:sz w:val="24"/>
        </w:rPr>
        <w:pict w14:anchorId="5A98341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130" type="#_x0000_t75" style="position:absolute;left:0;text-align:left;margin-left:453.55pt;margin-top:58.65pt;width:73.35pt;height:77.45pt;z-index:-251658240;mso-wrap-edited:f;mso-position-horizontal-relative:text;mso-position-vertical-relative:text" wrapcoords="-127 0 -127 21473 21600 21473 21600 0 -127 0">
            <v:imagedata r:id="rId7" o:title=""/>
            <o:lock v:ext="edit" aspectratio="f"/>
          </v:shape>
        </w:pict>
      </w:r>
      <w:r w:rsidR="006E1877">
        <w:rPr>
          <w:rFonts w:hint="eastAsia"/>
          <w:b/>
          <w:bCs/>
          <w:sz w:val="24"/>
        </w:rPr>
        <w:t>【保存上の注意】</w:t>
      </w:r>
    </w:p>
    <w:tbl>
      <w:tblPr>
        <w:tblpPr w:leftFromText="142" w:rightFromText="142" w:vertAnchor="text" w:horzAnchor="margin" w:tblpX="198" w:tblpY="2"/>
        <w:tblW w:w="10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620"/>
      </w:tblGrid>
      <w:tr w:rsidR="006E1877" w14:paraId="0E2980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670D8EBB" w14:textId="77777777" w:rsidR="00134CE8" w:rsidRPr="00134CE8" w:rsidRDefault="00134CE8" w:rsidP="00134CE8">
            <w:pPr>
              <w:numPr>
                <w:ilvl w:val="0"/>
                <w:numId w:val="10"/>
              </w:num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熱、火花、裸火、高温のもののような着火源から遠ざけること。</w:t>
            </w:r>
          </w:p>
        </w:tc>
      </w:tr>
      <w:tr w:rsidR="006E1877" w14:paraId="42F12D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6938CBD9" w14:textId="77777777" w:rsidR="006E1877" w:rsidRDefault="006E1877">
            <w:pPr>
              <w:spacing w:line="0" w:lineRule="atLeast"/>
              <w:ind w:left="429" w:hangingChars="178" w:hanging="429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 w:rsidR="00D625D4">
              <w:rPr>
                <w:rFonts w:hint="eastAsia"/>
                <w:b/>
                <w:bCs/>
                <w:sz w:val="24"/>
              </w:rPr>
              <w:t>涼しい、風通しが良い場所に保管する。</w:t>
            </w:r>
          </w:p>
        </w:tc>
      </w:tr>
      <w:tr w:rsidR="006E1877" w14:paraId="4B6A1B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396AA5DF" w14:textId="77777777" w:rsidR="006E1877" w:rsidRDefault="006E1877" w:rsidP="008C71FB">
            <w:pPr>
              <w:spacing w:line="0" w:lineRule="atLeast"/>
              <w:ind w:left="458" w:hangingChars="200" w:hanging="458"/>
              <w:rPr>
                <w:rFonts w:hint="eastAsia"/>
                <w:b/>
                <w:bCs/>
                <w:spacing w:val="-6"/>
                <w:sz w:val="24"/>
              </w:rPr>
            </w:pPr>
            <w:r>
              <w:rPr>
                <w:rFonts w:hint="eastAsia"/>
                <w:b/>
                <w:bCs/>
                <w:spacing w:val="-6"/>
                <w:sz w:val="24"/>
              </w:rPr>
              <w:t xml:space="preserve">(3) </w:t>
            </w:r>
            <w:r w:rsidR="00D625D4">
              <w:rPr>
                <w:rFonts w:hint="eastAsia"/>
                <w:b/>
                <w:bCs/>
                <w:spacing w:val="-6"/>
                <w:sz w:val="24"/>
              </w:rPr>
              <w:t>酸化剤から遠ざける。</w:t>
            </w:r>
          </w:p>
        </w:tc>
      </w:tr>
    </w:tbl>
    <w:p w14:paraId="40BB4ABE" w14:textId="77777777" w:rsidR="006E1877" w:rsidRDefault="006E1877">
      <w:pPr>
        <w:spacing w:line="0" w:lineRule="atLeast"/>
        <w:rPr>
          <w:rFonts w:hint="eastAsia"/>
          <w:b/>
          <w:bCs/>
          <w:sz w:val="16"/>
        </w:rPr>
      </w:pPr>
    </w:p>
    <w:p w14:paraId="6C2F3EFA" w14:textId="77777777" w:rsidR="006E1877" w:rsidRDefault="001514C8">
      <w:pPr>
        <w:rPr>
          <w:rFonts w:hint="eastAsia"/>
          <w:sz w:val="36"/>
        </w:rPr>
      </w:pPr>
      <w:r>
        <w:rPr>
          <w:b/>
          <w:bCs/>
          <w:noProof/>
          <w:sz w:val="40"/>
          <w:u w:val="single"/>
        </w:rPr>
        <w:pict w14:anchorId="1C123E41">
          <v:shapetype id="_x0000_t202" coordsize="21600,21600" o:spt="202" path="m,l,21600r21600,l21600,xe">
            <v:stroke joinstyle="miter"/>
            <v:path gradientshapeok="t" o:connecttype="rect"/>
          </v:shapetype>
          <v:shape id="_x0000_s2132" type="#_x0000_t202" style="position:absolute;left:0;text-align:left;margin-left:432.05pt;margin-top:11.1pt;width:117pt;height:38.5pt;z-index:251659264" filled="f" stroked="f">
            <v:textbox>
              <w:txbxContent>
                <w:p w14:paraId="7B649BE4" w14:textId="77777777" w:rsidR="006E1877" w:rsidRDefault="006E1877">
                  <w:pPr>
                    <w:jc w:val="center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㈱東和製作所</w:t>
                  </w:r>
                </w:p>
                <w:p w14:paraId="5DBD7948" w14:textId="77777777" w:rsidR="006E1877" w:rsidRDefault="001514C8">
                  <w:pPr>
                    <w:jc w:val="center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安全衛生委員会</w:t>
                  </w:r>
                </w:p>
              </w:txbxContent>
            </v:textbox>
          </v:shape>
        </w:pict>
      </w:r>
    </w:p>
    <w:sectPr w:rsidR="006E1877">
      <w:pgSz w:w="11906" w:h="16838" w:code="9"/>
      <w:pgMar w:top="429" w:right="851" w:bottom="567" w:left="539" w:header="851" w:footer="992" w:gutter="0"/>
      <w:cols w:space="425"/>
      <w:docGrid w:type="lines"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5B3D9B" w14:textId="77777777" w:rsidR="00AB4ED5" w:rsidRDefault="00AB4ED5" w:rsidP="00B54318">
      <w:r>
        <w:separator/>
      </w:r>
    </w:p>
  </w:endnote>
  <w:endnote w:type="continuationSeparator" w:id="0">
    <w:p w14:paraId="25F96823" w14:textId="77777777" w:rsidR="00AB4ED5" w:rsidRDefault="00AB4ED5" w:rsidP="00B543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HG丸ｺﾞｼｯｸM-PRO">
    <w:panose1 w:val="020F0600000000000000"/>
    <w:charset w:val="80"/>
    <w:family w:val="modern"/>
    <w:pitch w:val="variable"/>
    <w:sig w:usb0="E00002FF" w:usb1="6AC7FDFB" w:usb2="00000012" w:usb3="00000000" w:csb0="0002009F" w:csb1="00000000"/>
  </w:font>
  <w:font w:name="HGS創英角ｺﾞｼｯｸUB">
    <w:panose1 w:val="020B0900000000000000"/>
    <w:charset w:val="80"/>
    <w:family w:val="modern"/>
    <w:pitch w:val="variable"/>
    <w:sig w:usb0="E00002FF" w:usb1="6AC7FDFB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8F274E" w14:textId="77777777" w:rsidR="00AB4ED5" w:rsidRDefault="00AB4ED5" w:rsidP="00B54318">
      <w:r>
        <w:separator/>
      </w:r>
    </w:p>
  </w:footnote>
  <w:footnote w:type="continuationSeparator" w:id="0">
    <w:p w14:paraId="2820D9C2" w14:textId="77777777" w:rsidR="00AB4ED5" w:rsidRDefault="00AB4ED5" w:rsidP="00B5431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F33CB"/>
    <w:multiLevelType w:val="hybridMultilevel"/>
    <w:tmpl w:val="BC6AAC46"/>
    <w:lvl w:ilvl="0" w:tplc="FBA8230A">
      <w:start w:val="2"/>
      <w:numFmt w:val="bullet"/>
      <w:lvlText w:val="・"/>
      <w:lvlJc w:val="left"/>
      <w:pPr>
        <w:tabs>
          <w:tab w:val="num" w:pos="3090"/>
        </w:tabs>
        <w:ind w:left="3090" w:hanging="36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tabs>
          <w:tab w:val="num" w:pos="3570"/>
        </w:tabs>
        <w:ind w:left="357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3990"/>
        </w:tabs>
        <w:ind w:left="399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4410"/>
        </w:tabs>
        <w:ind w:left="441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4830"/>
        </w:tabs>
        <w:ind w:left="483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5250"/>
        </w:tabs>
        <w:ind w:left="525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5670"/>
        </w:tabs>
        <w:ind w:left="567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6090"/>
        </w:tabs>
        <w:ind w:left="609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6510"/>
        </w:tabs>
        <w:ind w:left="6510" w:hanging="420"/>
      </w:pPr>
      <w:rPr>
        <w:rFonts w:ascii="Wingdings" w:hAnsi="Wingdings" w:hint="default"/>
      </w:rPr>
    </w:lvl>
  </w:abstractNum>
  <w:abstractNum w:abstractNumId="1" w15:restartNumberingAfterBreak="0">
    <w:nsid w:val="0910658F"/>
    <w:multiLevelType w:val="hybridMultilevel"/>
    <w:tmpl w:val="8A845BE8"/>
    <w:lvl w:ilvl="0" w:tplc="8A22AE62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17D445AE"/>
    <w:multiLevelType w:val="hybridMultilevel"/>
    <w:tmpl w:val="F6EC67F0"/>
    <w:lvl w:ilvl="0" w:tplc="4AB674AA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3DBE74E2"/>
    <w:multiLevelType w:val="hybridMultilevel"/>
    <w:tmpl w:val="E2125794"/>
    <w:lvl w:ilvl="0" w:tplc="F5C047D4">
      <w:start w:val="1"/>
      <w:numFmt w:val="decimal"/>
      <w:lvlText w:val="(%1)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3E691262"/>
    <w:multiLevelType w:val="hybridMultilevel"/>
    <w:tmpl w:val="CD329010"/>
    <w:lvl w:ilvl="0" w:tplc="FB94F0DC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483447FB"/>
    <w:multiLevelType w:val="hybridMultilevel"/>
    <w:tmpl w:val="7C0C3412"/>
    <w:lvl w:ilvl="0" w:tplc="BDE6CA74">
      <w:start w:val="1"/>
      <w:numFmt w:val="decimal"/>
      <w:lvlText w:val="(%1)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6" w15:restartNumberingAfterBreak="0">
    <w:nsid w:val="49754B4C"/>
    <w:multiLevelType w:val="hybridMultilevel"/>
    <w:tmpl w:val="86E8D650"/>
    <w:lvl w:ilvl="0" w:tplc="2EA27574">
      <w:start w:val="2"/>
      <w:numFmt w:val="decimal"/>
      <w:lvlText w:val="(%1)"/>
      <w:lvlJc w:val="left"/>
      <w:pPr>
        <w:tabs>
          <w:tab w:val="num" w:pos="580"/>
        </w:tabs>
        <w:ind w:left="58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060"/>
        </w:tabs>
        <w:ind w:left="106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480"/>
        </w:tabs>
        <w:ind w:left="14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00"/>
        </w:tabs>
        <w:ind w:left="190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320"/>
        </w:tabs>
        <w:ind w:left="232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740"/>
        </w:tabs>
        <w:ind w:left="27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60"/>
        </w:tabs>
        <w:ind w:left="316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580"/>
        </w:tabs>
        <w:ind w:left="358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4000"/>
        </w:tabs>
        <w:ind w:left="4000" w:hanging="420"/>
      </w:pPr>
    </w:lvl>
  </w:abstractNum>
  <w:abstractNum w:abstractNumId="7" w15:restartNumberingAfterBreak="0">
    <w:nsid w:val="508F3C79"/>
    <w:multiLevelType w:val="hybridMultilevel"/>
    <w:tmpl w:val="2ED85C20"/>
    <w:lvl w:ilvl="0" w:tplc="5C06C320">
      <w:start w:val="1"/>
      <w:numFmt w:val="decimalFullWidth"/>
      <w:lvlText w:val="（%1）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8" w15:restartNumberingAfterBreak="0">
    <w:nsid w:val="6B5E4D14"/>
    <w:multiLevelType w:val="hybridMultilevel"/>
    <w:tmpl w:val="5B147AC0"/>
    <w:lvl w:ilvl="0" w:tplc="5B1A80C4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9" w15:restartNumberingAfterBreak="0">
    <w:nsid w:val="7A695FB7"/>
    <w:multiLevelType w:val="hybridMultilevel"/>
    <w:tmpl w:val="DA742638"/>
    <w:lvl w:ilvl="0" w:tplc="E1D08668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num w:numId="1" w16cid:durableId="856428340">
    <w:abstractNumId w:val="9"/>
  </w:num>
  <w:num w:numId="2" w16cid:durableId="2146119448">
    <w:abstractNumId w:val="4"/>
  </w:num>
  <w:num w:numId="3" w16cid:durableId="1532764713">
    <w:abstractNumId w:val="7"/>
  </w:num>
  <w:num w:numId="4" w16cid:durableId="944308574">
    <w:abstractNumId w:val="0"/>
  </w:num>
  <w:num w:numId="5" w16cid:durableId="377630710">
    <w:abstractNumId w:val="1"/>
  </w:num>
  <w:num w:numId="6" w16cid:durableId="626157716">
    <w:abstractNumId w:val="2"/>
  </w:num>
  <w:num w:numId="7" w16cid:durableId="1091271680">
    <w:abstractNumId w:val="8"/>
  </w:num>
  <w:num w:numId="8" w16cid:durableId="1903364248">
    <w:abstractNumId w:val="6"/>
  </w:num>
  <w:num w:numId="9" w16cid:durableId="1504855795">
    <w:abstractNumId w:val="3"/>
  </w:num>
  <w:num w:numId="10" w16cid:durableId="75729056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oNotTrackMoves/>
  <w:defaultTabStop w:val="840"/>
  <w:drawingGridVerticalSpacing w:val="143"/>
  <w:displayHorizontalDrawingGridEvery w:val="0"/>
  <w:displayVerticalDrawingGridEvery w:val="2"/>
  <w:characterSpacingControl w:val="compressPunctuation"/>
  <w:hdrShapeDefaults>
    <o:shapedefaults v:ext="edit" spidmax="2134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514C8"/>
    <w:rsid w:val="00134CE8"/>
    <w:rsid w:val="001514C8"/>
    <w:rsid w:val="005112EA"/>
    <w:rsid w:val="006E1877"/>
    <w:rsid w:val="008B72C0"/>
    <w:rsid w:val="008C71FB"/>
    <w:rsid w:val="009E20BB"/>
    <w:rsid w:val="00AB4ED5"/>
    <w:rsid w:val="00B54318"/>
    <w:rsid w:val="00D625D4"/>
    <w:rsid w:val="00DF2D39"/>
    <w:rsid w:val="00F91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134">
      <v:textbox inset="5.85pt,.7pt,5.85pt,.7pt"/>
    </o:shapedefaults>
    <o:shapelayout v:ext="edit">
      <o:idmap v:ext="edit" data="2"/>
    </o:shapelayout>
  </w:shapeDefaults>
  <w:decimalSymbol w:val="."/>
  <w:listSeparator w:val=","/>
  <w14:docId w14:val="2A220DBE"/>
  <w15:chartTrackingRefBased/>
  <w15:docId w15:val="{FEAB609D-3DB2-4597-BCF2-EC8A325EF9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eastAsia="HG丸ｺﾞｼｯｸM-PRO"/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semiHidden/>
  </w:style>
  <w:style w:type="paragraph" w:styleId="a4">
    <w:name w:val="Body Text"/>
    <w:basedOn w:val="a"/>
    <w:semiHidden/>
    <w:pPr>
      <w:jc w:val="center"/>
    </w:pPr>
    <w:rPr>
      <w:rFonts w:eastAsia="HGS創英角ｺﾞｼｯｸUB"/>
      <w:b/>
      <w:bCs/>
      <w:spacing w:val="-20"/>
      <w:sz w:val="30"/>
    </w:rPr>
  </w:style>
  <w:style w:type="paragraph" w:styleId="a5">
    <w:name w:val="header"/>
    <w:basedOn w:val="a"/>
    <w:link w:val="a6"/>
    <w:uiPriority w:val="99"/>
    <w:unhideWhenUsed/>
    <w:rsid w:val="00B54318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B54318"/>
    <w:rPr>
      <w:rFonts w:eastAsia="HG丸ｺﾞｼｯｸM-PRO"/>
      <w:kern w:val="2"/>
      <w:sz w:val="21"/>
      <w:szCs w:val="24"/>
    </w:rPr>
  </w:style>
  <w:style w:type="paragraph" w:styleId="a7">
    <w:name w:val="footer"/>
    <w:basedOn w:val="a"/>
    <w:link w:val="a8"/>
    <w:uiPriority w:val="99"/>
    <w:unhideWhenUsed/>
    <w:rsid w:val="00B54318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B54318"/>
    <w:rPr>
      <w:rFonts w:eastAsia="HG丸ｺﾞｼｯｸM-PRO"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154</Words>
  <Characters>880</Characters>
  <Application>Microsoft Office Word</Application>
  <DocSecurity>0</DocSecurity>
  <Lines>7</Lines>
  <Paragraphs>2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社内用ＭＳＤＳ　　　　　　　　　　　　　　製品名：アサヒトリクロールＮＥ</vt:lpstr>
      <vt:lpstr>社内用ＭＳＤＳ　　　　　　　　　　　　　　製品名：アサヒトリクロールＮＥ</vt:lpstr>
    </vt:vector>
  </TitlesOfParts>
  <Company/>
  <LinksUpToDate>false</LinksUpToDate>
  <CharactersWithSpaces>1032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社内用ＭＳＤＳ　　　　　　　　　　　　　　製品名：アサヒトリクロールＮＥ</dc:title>
  <dc:subject/>
  <dc:creator>fujiwarac</dc:creator>
  <cp:keywords/>
  <dc:description/>
  <cp:lastModifiedBy>t.namigata</cp:lastModifiedBy>
  <cp:revision>2</cp:revision>
  <cp:lastPrinted>2014-11-14T05:19:00Z</cp:lastPrinted>
  <dcterms:created xsi:type="dcterms:W3CDTF">2026-03-05T23:48:00Z</dcterms:created>
  <dcterms:modified xsi:type="dcterms:W3CDTF">2026-03-05T23:48:00Z</dcterms:modified>
</cp:coreProperties>
</file>