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6D2D" w14:textId="7CEFEC81" w:rsidR="005E3927" w:rsidRDefault="008A4529" w:rsidP="005E3927">
      <w:pPr>
        <w:pStyle w:val="Title1"/>
      </w:pPr>
      <w:r>
        <w:t xml:space="preserve">CLASSIFYING FOREST SUPRA-TYPE FROM </w:t>
      </w:r>
      <w:r w:rsidR="0024453F">
        <w:t xml:space="preserve">AUGMENTED </w:t>
      </w:r>
      <w:r w:rsidR="005E3927">
        <w:t xml:space="preserve">SATELLITE DATA: COMPARING </w:t>
      </w:r>
      <w:r w:rsidR="00067606">
        <w:t xml:space="preserve">SIMPLE </w:t>
      </w:r>
      <w:r w:rsidR="00C1000B">
        <w:t xml:space="preserve">NEURAL NETWORK, BIMODAL AND </w:t>
      </w:r>
      <w:r w:rsidR="005E3927">
        <w:t>CASPER TECHNIQUE</w:t>
      </w:r>
      <w:r w:rsidR="00C1000B">
        <w:t>S</w:t>
      </w:r>
    </w:p>
    <w:p w14:paraId="0B6A2367" w14:textId="5D7F0415" w:rsidR="00383CFB" w:rsidRDefault="005E1FC1" w:rsidP="00383CFB">
      <w:pPr>
        <w:pStyle w:val="author"/>
      </w:pPr>
      <w:r>
        <w:t>Jiawen</w:t>
      </w:r>
      <w:r w:rsidR="005E3927">
        <w:t xml:space="preserve"> He</w:t>
      </w:r>
    </w:p>
    <w:p w14:paraId="01DCE7E9" w14:textId="3F91B27A" w:rsidR="005E3927" w:rsidRDefault="005E1FC1" w:rsidP="00383CFB">
      <w:pPr>
        <w:pStyle w:val="address"/>
      </w:pPr>
      <w:r>
        <w:t>Research School of Computer Science</w:t>
      </w:r>
      <w:r w:rsidR="00383CFB">
        <w:t>, Australian National University</w:t>
      </w:r>
    </w:p>
    <w:p w14:paraId="12B97FAF" w14:textId="77777777" w:rsidR="00383CFB" w:rsidRDefault="00383CFB" w:rsidP="00383CFB">
      <w:pPr>
        <w:pStyle w:val="address"/>
        <w:jc w:val="both"/>
      </w:pPr>
    </w:p>
    <w:p w14:paraId="71640C3A" w14:textId="77777777" w:rsidR="00383CFB" w:rsidRPr="004E2778" w:rsidRDefault="00383CFB" w:rsidP="004E2778">
      <w:pPr>
        <w:pStyle w:val="abstract"/>
        <w:rPr>
          <w:b/>
        </w:rPr>
      </w:pPr>
      <w:r w:rsidRPr="004E2778">
        <w:rPr>
          <w:b/>
        </w:rPr>
        <w:t>Abstract</w:t>
      </w:r>
    </w:p>
    <w:p w14:paraId="7C841027" w14:textId="52F821AA" w:rsidR="002105A6" w:rsidRDefault="00C1000B" w:rsidP="002105A6">
      <w:pPr>
        <w:pStyle w:val="abstract"/>
      </w:pPr>
      <w:r>
        <w:rPr>
          <w:lang w:eastAsia="zh-CN"/>
        </w:rPr>
        <w:t xml:space="preserve">The Geographic Information System data was collected from an area in the Nullica State Forest on the south coast of New South Wales. </w:t>
      </w:r>
      <w:r>
        <w:t>Our</w:t>
      </w:r>
      <w:r w:rsidR="00190ADE">
        <w:t xml:space="preserve"> task is to classify the forest supra-type among five options based on geographical features mainly collected by satellite. </w:t>
      </w:r>
    </w:p>
    <w:p w14:paraId="3815B480" w14:textId="706D174A" w:rsidR="005E1FC1" w:rsidRDefault="005E1FC1" w:rsidP="002105A6">
      <w:pPr>
        <w:pStyle w:val="abstract"/>
      </w:pPr>
    </w:p>
    <w:p w14:paraId="1312304E" w14:textId="2F4AD282" w:rsidR="002105A6" w:rsidRDefault="00FD31E8" w:rsidP="002105A6">
      <w:pPr>
        <w:pStyle w:val="abstract"/>
        <w:rPr>
          <w:lang w:eastAsia="zh-CN"/>
        </w:rPr>
      </w:pPr>
      <w:r>
        <w:t xml:space="preserve">We </w:t>
      </w:r>
      <w:r>
        <w:rPr>
          <w:lang w:eastAsia="zh-CN"/>
        </w:rPr>
        <w:t xml:space="preserve">apply </w:t>
      </w:r>
      <w:r w:rsidR="00295DCF">
        <w:rPr>
          <w:lang w:eastAsia="zh-CN"/>
        </w:rPr>
        <w:t>three</w:t>
      </w:r>
      <w:r>
        <w:rPr>
          <w:lang w:eastAsia="zh-CN"/>
        </w:rPr>
        <w:t xml:space="preserve"> kinds of neural network</w:t>
      </w:r>
      <w:r w:rsidR="00F06711">
        <w:rPr>
          <w:lang w:eastAsia="zh-CN"/>
        </w:rPr>
        <w:t>s</w:t>
      </w:r>
      <w:r>
        <w:rPr>
          <w:lang w:eastAsia="zh-CN"/>
        </w:rPr>
        <w:t xml:space="preserve">, a </w:t>
      </w:r>
      <w:r w:rsidR="002105A6">
        <w:rPr>
          <w:lang w:eastAsia="zh-CN"/>
        </w:rPr>
        <w:t xml:space="preserve">two-layer neural network, </w:t>
      </w:r>
      <w:r>
        <w:rPr>
          <w:lang w:eastAsia="zh-CN"/>
        </w:rPr>
        <w:t>anot</w:t>
      </w:r>
      <w:r w:rsidR="002105A6">
        <w:rPr>
          <w:lang w:eastAsia="zh-CN"/>
        </w:rPr>
        <w:t>her with the CasP</w:t>
      </w:r>
      <w:r w:rsidR="00F06711">
        <w:rPr>
          <w:lang w:eastAsia="zh-CN"/>
        </w:rPr>
        <w:t>er technique</w:t>
      </w:r>
      <w:r>
        <w:rPr>
          <w:lang w:eastAsia="zh-CN"/>
        </w:rPr>
        <w:t xml:space="preserve">, </w:t>
      </w:r>
      <w:r w:rsidR="002105A6">
        <w:rPr>
          <w:lang w:eastAsia="zh-CN"/>
        </w:rPr>
        <w:t xml:space="preserve">and the third applying Bimodal outlier remover on basis of CasPer, </w:t>
      </w:r>
      <w:r>
        <w:rPr>
          <w:lang w:eastAsia="zh-CN"/>
        </w:rPr>
        <w:t>to give a classification of Forest supra-type based on GIS dataset.</w:t>
      </w:r>
      <w:r w:rsidR="00190ADE">
        <w:rPr>
          <w:lang w:eastAsia="zh-CN"/>
        </w:rPr>
        <w:t xml:space="preserve"> </w:t>
      </w:r>
      <w:r w:rsidR="002105A6">
        <w:t xml:space="preserve">The neural network result advantages over both techniques, with </w:t>
      </w:r>
      <w:r w:rsidR="002105A6">
        <w:rPr>
          <w:lang w:eastAsia="zh-CN"/>
        </w:rPr>
        <w:t>significantly higher correctness rate. A detailed analysis and comparison of performance on three methods are discussed in this paper.</w:t>
      </w:r>
    </w:p>
    <w:p w14:paraId="57E02403" w14:textId="77777777" w:rsidR="004E2778" w:rsidRDefault="004E2778" w:rsidP="004E2778">
      <w:pPr>
        <w:pStyle w:val="abstract"/>
        <w:rPr>
          <w:lang w:eastAsia="zh-CN"/>
        </w:rPr>
      </w:pPr>
    </w:p>
    <w:p w14:paraId="4CD27529" w14:textId="3E680C38" w:rsidR="004E2778" w:rsidRPr="004E2778" w:rsidRDefault="004E2778" w:rsidP="004E2778">
      <w:pPr>
        <w:pStyle w:val="abstract"/>
        <w:rPr>
          <w:b/>
          <w:lang w:eastAsia="zh-CN"/>
        </w:rPr>
      </w:pPr>
      <w:r w:rsidRPr="004E2778">
        <w:rPr>
          <w:b/>
          <w:lang w:eastAsia="zh-CN"/>
        </w:rPr>
        <w:t>Keywords</w:t>
      </w:r>
    </w:p>
    <w:p w14:paraId="40E57937" w14:textId="25D0DC0A" w:rsidR="004E2778" w:rsidRDefault="004E2778" w:rsidP="004E2778">
      <w:pPr>
        <w:pStyle w:val="abstract"/>
        <w:rPr>
          <w:lang w:eastAsia="zh-CN"/>
        </w:rPr>
      </w:pPr>
      <w:r>
        <w:rPr>
          <w:lang w:eastAsia="zh-CN"/>
        </w:rPr>
        <w:t xml:space="preserve">Neural Network; CasPer; </w:t>
      </w:r>
      <w:r w:rsidR="00424299">
        <w:rPr>
          <w:lang w:eastAsia="zh-CN"/>
        </w:rPr>
        <w:t xml:space="preserve">Bimodal; </w:t>
      </w:r>
      <w:r>
        <w:rPr>
          <w:lang w:eastAsia="zh-CN"/>
        </w:rPr>
        <w:t>GIS dataset</w:t>
      </w:r>
    </w:p>
    <w:p w14:paraId="756CF339" w14:textId="77777777" w:rsidR="00166A91" w:rsidRDefault="00166A91" w:rsidP="004E2778">
      <w:pPr>
        <w:pStyle w:val="abstract"/>
        <w:rPr>
          <w:lang w:eastAsia="zh-CN"/>
        </w:rPr>
      </w:pPr>
    </w:p>
    <w:p w14:paraId="6FBBCB63" w14:textId="77777777" w:rsidR="00166A91" w:rsidRDefault="00166A91" w:rsidP="004E2778">
      <w:pPr>
        <w:pStyle w:val="abstract"/>
        <w:rPr>
          <w:lang w:eastAsia="zh-CN"/>
        </w:rPr>
      </w:pPr>
    </w:p>
    <w:p w14:paraId="1925CCA8" w14:textId="54EFC483" w:rsidR="00F139A0" w:rsidRDefault="00F139A0" w:rsidP="00F139A0">
      <w:pPr>
        <w:pStyle w:val="Heading1"/>
        <w:rPr>
          <w:lang w:eastAsia="zh-CN"/>
        </w:rPr>
      </w:pPr>
      <w:r>
        <w:rPr>
          <w:lang w:eastAsia="zh-CN"/>
        </w:rPr>
        <w:t>Data</w:t>
      </w:r>
      <w:r w:rsidR="008900D3">
        <w:rPr>
          <w:lang w:eastAsia="zh-CN"/>
        </w:rPr>
        <w:t xml:space="preserve"> and Preprocessing</w:t>
      </w:r>
    </w:p>
    <w:p w14:paraId="5A2903A0" w14:textId="47471FE1" w:rsidR="00F139A0" w:rsidRDefault="00C1000B" w:rsidP="004E2778">
      <w:pPr>
        <w:pStyle w:val="p1a"/>
        <w:rPr>
          <w:lang w:eastAsia="zh-CN"/>
        </w:rPr>
      </w:pPr>
      <w:r w:rsidRPr="00692426">
        <w:rPr>
          <w:rFonts w:hint="eastAsia"/>
        </w:rPr>
        <w:t>G</w:t>
      </w:r>
      <w:r w:rsidRPr="00692426">
        <w:t>eographical</w:t>
      </w:r>
      <w:r>
        <w:t xml:space="preserve"> data, especially information with detailed </w:t>
      </w:r>
      <w:r>
        <w:rPr>
          <w:lang w:eastAsia="zh-CN"/>
        </w:rPr>
        <w:t xml:space="preserve">terrain type </w:t>
      </w:r>
      <w:r>
        <w:t xml:space="preserve">has become intensely important for various applications and research work. With structured and known satellite data, more detailed information can be generated. </w:t>
      </w:r>
      <w:r w:rsidR="00F3349B">
        <w:rPr>
          <w:lang w:eastAsia="zh-CN"/>
        </w:rPr>
        <w:t>The data was integrated from satellite imagery, soil maps and aerial photographs [1].</w:t>
      </w:r>
    </w:p>
    <w:p w14:paraId="3EF84381" w14:textId="77777777" w:rsidR="00F3349B" w:rsidRDefault="00F3349B" w:rsidP="004E2778">
      <w:pPr>
        <w:pStyle w:val="p1a"/>
        <w:rPr>
          <w:lang w:eastAsia="zh-CN"/>
        </w:rPr>
      </w:pPr>
    </w:p>
    <w:p w14:paraId="780AAD61" w14:textId="6C2DAD75" w:rsidR="005D595C" w:rsidRDefault="005D595C" w:rsidP="004E2778">
      <w:pPr>
        <w:pStyle w:val="p1a"/>
        <w:rPr>
          <w:lang w:eastAsia="zh-CN"/>
        </w:rPr>
      </w:pPr>
      <w:r>
        <w:rPr>
          <w:lang w:eastAsia="zh-CN"/>
        </w:rPr>
        <w:t>Among the spots explored, this dataset gives us 190 sets of features and forest supra-type classifications. In the raw data, there are 16 values for each plot, including aspect, sin and cos of aspect, altitude, topographic position, slope degree,</w:t>
      </w:r>
      <w:r w:rsidR="00AD7940">
        <w:rPr>
          <w:lang w:eastAsia="zh-CN"/>
        </w:rPr>
        <w:t xml:space="preserve"> geology descriptor,</w:t>
      </w:r>
      <w:r>
        <w:rPr>
          <w:lang w:eastAsia="zh-CN"/>
        </w:rPr>
        <w:t xml:space="preserve"> </w:t>
      </w:r>
      <w:r w:rsidR="00AD7940">
        <w:rPr>
          <w:lang w:eastAsia="zh-CN"/>
        </w:rPr>
        <w:t>rainfall, temperature, and Landsat TM bands 1 to 7.</w:t>
      </w:r>
    </w:p>
    <w:p w14:paraId="2184513F" w14:textId="77777777" w:rsidR="00AD7940" w:rsidRDefault="00AD7940" w:rsidP="004E2778">
      <w:pPr>
        <w:pStyle w:val="p1a"/>
        <w:rPr>
          <w:lang w:eastAsia="zh-CN"/>
        </w:rPr>
      </w:pPr>
    </w:p>
    <w:p w14:paraId="1824477B" w14:textId="43F83225" w:rsidR="00B55365" w:rsidRDefault="00EC5E95" w:rsidP="004E2778">
      <w:pPr>
        <w:pStyle w:val="p1a"/>
        <w:rPr>
          <w:lang w:eastAsia="zh-CN"/>
        </w:rPr>
      </w:pPr>
      <w:r>
        <w:rPr>
          <w:lang w:eastAsia="zh-CN"/>
        </w:rPr>
        <w:t>Some of the features have already been encoded by the geographers who provided the data. We have to decrypt the data and re</w:t>
      </w:r>
      <w:r w:rsidR="00DF69AD">
        <w:rPr>
          <w:lang w:eastAsia="zh-CN"/>
        </w:rPr>
        <w:t>structure the inputs and outputs</w:t>
      </w:r>
      <w:r>
        <w:rPr>
          <w:lang w:eastAsia="zh-CN"/>
        </w:rPr>
        <w:t>.</w:t>
      </w:r>
      <w:r w:rsidR="00DF69AD">
        <w:rPr>
          <w:lang w:eastAsia="zh-CN"/>
        </w:rPr>
        <w:t xml:space="preserve"> The preprocessing procedures performed on each feature are described as below:</w:t>
      </w:r>
    </w:p>
    <w:p w14:paraId="4AF6D443" w14:textId="1FA15006" w:rsidR="00DF69AD" w:rsidRDefault="00DF69AD" w:rsidP="00D7607A">
      <w:pPr>
        <w:pStyle w:val="bulletitem"/>
        <w:rPr>
          <w:lang w:eastAsia="zh-CN"/>
        </w:rPr>
      </w:pPr>
      <w:r>
        <w:rPr>
          <w:lang w:eastAsia="zh-CN"/>
        </w:rPr>
        <w:t>Aspect: It’s originally represented in degrees which has a problem of continuity. To deal with this, the aspect is encoded as four inputs, in which each represents a major direction and spread adjacent directions accordingly [2].</w:t>
      </w:r>
    </w:p>
    <w:p w14:paraId="13CFD75E" w14:textId="5DFE57BF" w:rsidR="00DF69AD" w:rsidRDefault="00DF69AD" w:rsidP="00D7607A">
      <w:pPr>
        <w:pStyle w:val="bulletitem"/>
        <w:rPr>
          <w:lang w:eastAsia="zh-CN"/>
        </w:rPr>
      </w:pPr>
      <w:r>
        <w:rPr>
          <w:lang w:eastAsia="zh-CN"/>
        </w:rPr>
        <w:t>Sin and Cos of aspect: Redundant with Aspect. Not used in our classification.</w:t>
      </w:r>
    </w:p>
    <w:p w14:paraId="016732FD" w14:textId="44D4877C" w:rsidR="00DF69AD" w:rsidRDefault="00DF69AD" w:rsidP="00D7607A">
      <w:pPr>
        <w:pStyle w:val="bulletitem"/>
        <w:rPr>
          <w:lang w:eastAsia="zh-CN"/>
        </w:rPr>
      </w:pPr>
      <w:r>
        <w:rPr>
          <w:lang w:eastAsia="zh-CN"/>
        </w:rPr>
        <w:t>Altitude: Normalized to 0-1.</w:t>
      </w:r>
    </w:p>
    <w:p w14:paraId="49BDA25F" w14:textId="3AED8A42" w:rsidR="00DF69AD" w:rsidRDefault="008328C4" w:rsidP="00D7607A">
      <w:pPr>
        <w:pStyle w:val="bulletitem"/>
        <w:rPr>
          <w:lang w:eastAsia="zh-CN"/>
        </w:rPr>
      </w:pPr>
      <w:r>
        <w:rPr>
          <w:lang w:eastAsia="zh-CN"/>
        </w:rPr>
        <w:t xml:space="preserve">Topographic position: </w:t>
      </w:r>
      <w:r w:rsidR="00907D5F">
        <w:rPr>
          <w:lang w:eastAsia="zh-CN"/>
        </w:rPr>
        <w:t>Normalized to 0-1.</w:t>
      </w:r>
    </w:p>
    <w:p w14:paraId="22B30FC6" w14:textId="404226BA" w:rsidR="006B57BE" w:rsidRDefault="006B57BE" w:rsidP="00D7607A">
      <w:pPr>
        <w:pStyle w:val="bulletitem"/>
        <w:rPr>
          <w:lang w:eastAsia="zh-CN"/>
        </w:rPr>
      </w:pPr>
      <w:r>
        <w:rPr>
          <w:lang w:eastAsia="zh-CN"/>
        </w:rPr>
        <w:t>Slope degree: Normalize to 0-1.</w:t>
      </w:r>
    </w:p>
    <w:p w14:paraId="67EB12EE" w14:textId="351AF584" w:rsidR="006B57BE" w:rsidRDefault="006B57BE" w:rsidP="00D7607A">
      <w:pPr>
        <w:pStyle w:val="bulletitem"/>
        <w:rPr>
          <w:lang w:eastAsia="zh-CN"/>
        </w:rPr>
      </w:pPr>
      <w:r>
        <w:rPr>
          <w:lang w:eastAsia="zh-CN"/>
        </w:rPr>
        <w:t xml:space="preserve">Geology descriptor: </w:t>
      </w:r>
      <w:r w:rsidR="004A126C">
        <w:rPr>
          <w:lang w:eastAsia="zh-CN"/>
        </w:rPr>
        <w:t>Unknown meaning in values. Since the values appear to be categorical and has no particular distribution, we encode it as four inputs, distinguishing between the popular types and the rare ones [2].</w:t>
      </w:r>
    </w:p>
    <w:p w14:paraId="6649924E" w14:textId="63368D01" w:rsidR="004A126C" w:rsidRDefault="004A126C" w:rsidP="00D7607A">
      <w:pPr>
        <w:pStyle w:val="bulletitem"/>
        <w:rPr>
          <w:lang w:eastAsia="zh-CN"/>
        </w:rPr>
      </w:pPr>
      <w:r>
        <w:rPr>
          <w:lang w:eastAsia="zh-CN"/>
        </w:rPr>
        <w:t>Rainfall:</w:t>
      </w:r>
      <w:r w:rsidR="0057600F">
        <w:rPr>
          <w:lang w:eastAsia="zh-CN"/>
        </w:rPr>
        <w:t xml:space="preserve"> Normalize to 0-1.</w:t>
      </w:r>
    </w:p>
    <w:p w14:paraId="2F7EB3DF" w14:textId="3ECC56CD" w:rsidR="004A126C" w:rsidRDefault="004A126C" w:rsidP="00D7607A">
      <w:pPr>
        <w:pStyle w:val="bulletitem"/>
        <w:rPr>
          <w:lang w:eastAsia="zh-CN"/>
        </w:rPr>
      </w:pPr>
      <w:r>
        <w:rPr>
          <w:lang w:eastAsia="zh-CN"/>
        </w:rPr>
        <w:t>Temperature:</w:t>
      </w:r>
      <w:r w:rsidR="0057600F">
        <w:rPr>
          <w:lang w:eastAsia="zh-CN"/>
        </w:rPr>
        <w:t xml:space="preserve"> Normalize to 0-1.</w:t>
      </w:r>
    </w:p>
    <w:p w14:paraId="388814F5" w14:textId="4976B9B5" w:rsidR="004A126C" w:rsidRDefault="004A126C" w:rsidP="00D7607A">
      <w:pPr>
        <w:pStyle w:val="bulletitem"/>
        <w:rPr>
          <w:lang w:eastAsia="zh-CN"/>
        </w:rPr>
      </w:pPr>
      <w:r>
        <w:rPr>
          <w:lang w:eastAsia="zh-CN"/>
        </w:rPr>
        <w:t>Landsat bands 1-7</w:t>
      </w:r>
      <w:r w:rsidR="007C4899">
        <w:rPr>
          <w:lang w:eastAsia="zh-CN"/>
        </w:rPr>
        <w:t>:</w:t>
      </w:r>
      <w:r w:rsidR="0057600F">
        <w:rPr>
          <w:lang w:eastAsia="zh-CN"/>
        </w:rPr>
        <w:t xml:space="preserve"> Normalize to 0-1.</w:t>
      </w:r>
    </w:p>
    <w:p w14:paraId="6ABF3CE7" w14:textId="77777777" w:rsidR="0057600F" w:rsidRDefault="0057600F" w:rsidP="0057600F">
      <w:pPr>
        <w:ind w:firstLine="0"/>
        <w:rPr>
          <w:lang w:eastAsia="zh-CN"/>
        </w:rPr>
      </w:pPr>
    </w:p>
    <w:p w14:paraId="3FB20331" w14:textId="138F2BEE" w:rsidR="0057600F" w:rsidRDefault="00D7607A" w:rsidP="0057600F">
      <w:pPr>
        <w:ind w:firstLine="0"/>
        <w:rPr>
          <w:lang w:eastAsia="zh-CN"/>
        </w:rPr>
      </w:pPr>
      <w:r>
        <w:rPr>
          <w:lang w:eastAsia="zh-CN"/>
        </w:rPr>
        <w:t>The output categories are encoded by 4 units, in the purpose of avoiding sparse output vectors by equilateral coding. All units have some activation on each pattern, and the maximum distance between vectors is maintained. The final category can be computed through Euclidean distance between predicted values and the five different types [2].</w:t>
      </w:r>
    </w:p>
    <w:p w14:paraId="194BBC87" w14:textId="77777777" w:rsidR="00E55110" w:rsidRDefault="00E55110" w:rsidP="0057600F">
      <w:pPr>
        <w:ind w:firstLine="0"/>
        <w:rPr>
          <w:lang w:eastAsia="zh-CN"/>
        </w:rPr>
      </w:pPr>
    </w:p>
    <w:p w14:paraId="098C39D9" w14:textId="4C0194F4" w:rsidR="00E55110" w:rsidRDefault="00E55110" w:rsidP="0057600F">
      <w:pPr>
        <w:ind w:firstLine="0"/>
        <w:rPr>
          <w:lang w:eastAsia="zh-CN"/>
        </w:rPr>
      </w:pPr>
      <w:r>
        <w:rPr>
          <w:lang w:eastAsia="zh-CN"/>
        </w:rPr>
        <w:t xml:space="preserve">As </w:t>
      </w:r>
      <w:r w:rsidR="005B32BC">
        <w:rPr>
          <w:lang w:eastAsia="zh-CN"/>
        </w:rPr>
        <w:t>the number of samples is very small (only 190) in this da</w:t>
      </w:r>
      <w:r w:rsidR="00067606">
        <w:rPr>
          <w:lang w:eastAsia="zh-CN"/>
        </w:rPr>
        <w:t xml:space="preserve">taset, </w:t>
      </w:r>
      <w:r w:rsidR="00480F25">
        <w:rPr>
          <w:lang w:eastAsia="zh-CN"/>
        </w:rPr>
        <w:t xml:space="preserve">5 </w:t>
      </w:r>
      <w:r w:rsidR="005B32BC">
        <w:rPr>
          <w:lang w:eastAsia="zh-CN"/>
        </w:rPr>
        <w:t>cross validation is used in order to avoid bad splitting of data.</w:t>
      </w:r>
    </w:p>
    <w:p w14:paraId="27A910E8" w14:textId="77777777" w:rsidR="00795D1F" w:rsidRDefault="00795D1F" w:rsidP="0057600F">
      <w:pPr>
        <w:ind w:firstLine="0"/>
        <w:rPr>
          <w:lang w:eastAsia="zh-CN"/>
        </w:rPr>
      </w:pPr>
    </w:p>
    <w:p w14:paraId="1BFA5DCA" w14:textId="77777777" w:rsidR="00795D1F" w:rsidRDefault="00795D1F" w:rsidP="0057600F">
      <w:pPr>
        <w:ind w:firstLine="0"/>
        <w:rPr>
          <w:lang w:eastAsia="zh-CN"/>
        </w:rPr>
      </w:pPr>
    </w:p>
    <w:p w14:paraId="400F33A8" w14:textId="7DF00EFE" w:rsidR="00810494" w:rsidRDefault="00D256B4" w:rsidP="00D256B4">
      <w:pPr>
        <w:pStyle w:val="Heading1"/>
        <w:rPr>
          <w:lang w:eastAsia="zh-CN"/>
        </w:rPr>
      </w:pPr>
      <w:r>
        <w:rPr>
          <w:lang w:eastAsia="zh-CN"/>
        </w:rPr>
        <w:lastRenderedPageBreak/>
        <w:t>Method</w:t>
      </w:r>
    </w:p>
    <w:p w14:paraId="6387F36E" w14:textId="5DB309DE" w:rsidR="00B21724" w:rsidRPr="00B21724" w:rsidRDefault="00067606" w:rsidP="00B21724">
      <w:pPr>
        <w:pStyle w:val="p1a"/>
        <w:rPr>
          <w:lang w:eastAsia="zh-CN"/>
        </w:rPr>
      </w:pPr>
      <w:r>
        <w:rPr>
          <w:lang w:eastAsia="zh-CN"/>
        </w:rPr>
        <w:t xml:space="preserve">We perform </w:t>
      </w:r>
      <w:r w:rsidR="0036240F">
        <w:rPr>
          <w:lang w:eastAsia="zh-CN"/>
        </w:rPr>
        <w:t>three different method for cross validation</w:t>
      </w:r>
      <w:r>
        <w:rPr>
          <w:lang w:eastAsia="zh-CN"/>
        </w:rPr>
        <w:t>.</w:t>
      </w:r>
      <w:r w:rsidR="001C1242">
        <w:rPr>
          <w:lang w:eastAsia="zh-CN"/>
        </w:rPr>
        <w:t xml:space="preserve"> This is initially a classification problem, in which forest supra-type is given as target, however, by equilateral encoding discussed above, it is modified into a regression problem. </w:t>
      </w:r>
    </w:p>
    <w:p w14:paraId="63963982" w14:textId="1E0551B2" w:rsidR="00B21724" w:rsidRDefault="0036240F" w:rsidP="00B21724">
      <w:pPr>
        <w:pStyle w:val="heading20"/>
        <w:rPr>
          <w:lang w:eastAsia="zh-CN"/>
        </w:rPr>
      </w:pPr>
      <w:r>
        <w:rPr>
          <w:lang w:eastAsia="zh-CN"/>
        </w:rPr>
        <w:t>Simple Neural Network</w:t>
      </w:r>
    </w:p>
    <w:p w14:paraId="1FAEE7E5" w14:textId="6788D381" w:rsidR="001C1242" w:rsidRDefault="0036240F" w:rsidP="00B21724">
      <w:pPr>
        <w:pStyle w:val="p1a"/>
        <w:rPr>
          <w:lang w:eastAsia="zh-CN"/>
        </w:rPr>
      </w:pPr>
      <w:r>
        <w:rPr>
          <w:lang w:eastAsia="zh-CN"/>
        </w:rPr>
        <w:t>A 2-layer neural network</w:t>
      </w:r>
      <w:r w:rsidR="001C1242">
        <w:rPr>
          <w:lang w:eastAsia="zh-CN"/>
        </w:rPr>
        <w:t xml:space="preserve"> regression model is </w:t>
      </w:r>
      <w:r>
        <w:rPr>
          <w:lang w:eastAsia="zh-CN"/>
        </w:rPr>
        <w:t xml:space="preserve">performed on GIS dataset. The parameters are </w:t>
      </w:r>
      <w:r w:rsidR="001C1242">
        <w:rPr>
          <w:lang w:eastAsia="zh-CN"/>
        </w:rPr>
        <w:t xml:space="preserve">defined </w:t>
      </w:r>
      <w:r>
        <w:rPr>
          <w:lang w:eastAsia="zh-CN"/>
        </w:rPr>
        <w:t>as follows:</w:t>
      </w:r>
    </w:p>
    <w:p w14:paraId="58F39572" w14:textId="7ED6D886" w:rsidR="001C1242" w:rsidRDefault="001C1242" w:rsidP="001C1242">
      <w:pPr>
        <w:pStyle w:val="dashitem"/>
        <w:rPr>
          <w:lang w:eastAsia="zh-CN"/>
        </w:rPr>
      </w:pPr>
      <w:r>
        <w:rPr>
          <w:lang w:eastAsia="zh-CN"/>
        </w:rPr>
        <w:t>Input size: 20; hidden size: 12; output size: 4</w:t>
      </w:r>
    </w:p>
    <w:p w14:paraId="390E90D4" w14:textId="78711BBF" w:rsidR="001C1242" w:rsidRDefault="00C51250" w:rsidP="001C1242">
      <w:pPr>
        <w:pStyle w:val="dashitem"/>
        <w:rPr>
          <w:lang w:eastAsia="zh-CN"/>
        </w:rPr>
      </w:pPr>
      <w:r>
        <w:rPr>
          <w:lang w:eastAsia="zh-CN"/>
        </w:rPr>
        <w:t>Number of epochs: 1000 (number 500 and 1500 have also been tried, in balancing learning and over-fitting, 1000 is set as a preferred choice.)</w:t>
      </w:r>
    </w:p>
    <w:p w14:paraId="039FE2BD" w14:textId="3CBA7E0B" w:rsidR="00B21724" w:rsidRDefault="00C51250" w:rsidP="00B21724">
      <w:pPr>
        <w:pStyle w:val="dashitem"/>
        <w:rPr>
          <w:lang w:eastAsia="zh-CN"/>
        </w:rPr>
      </w:pPr>
      <w:r>
        <w:rPr>
          <w:lang w:eastAsia="zh-CN"/>
        </w:rPr>
        <w:t xml:space="preserve">Loss function: binary cross entropy. In PyTorch, we use </w:t>
      </w:r>
      <w:r w:rsidRPr="00C51250">
        <w:rPr>
          <w:lang w:eastAsia="zh-CN"/>
        </w:rPr>
        <w:t>BCEWithLogitsLoss</w:t>
      </w:r>
      <w:r>
        <w:rPr>
          <w:lang w:eastAsia="zh-CN"/>
        </w:rPr>
        <w:t>, since this includes the activation function (Sigmoid) of last layer, and ensures numerical stability by combining the operations into one single layer.</w:t>
      </w:r>
    </w:p>
    <w:p w14:paraId="49321C5F" w14:textId="380B2EAF" w:rsidR="00C51250" w:rsidRDefault="00C51250" w:rsidP="001C1242">
      <w:pPr>
        <w:pStyle w:val="dashitem"/>
        <w:rPr>
          <w:lang w:eastAsia="zh-CN"/>
        </w:rPr>
      </w:pPr>
      <w:r>
        <w:rPr>
          <w:lang w:eastAsia="zh-CN"/>
        </w:rPr>
        <w:t xml:space="preserve">Optimizer: </w:t>
      </w:r>
      <w:r w:rsidRPr="00C51250">
        <w:rPr>
          <w:lang w:eastAsia="zh-CN"/>
        </w:rPr>
        <w:t xml:space="preserve">Adaptive </w:t>
      </w:r>
      <w:r w:rsidR="00B21724">
        <w:rPr>
          <w:lang w:eastAsia="zh-CN"/>
        </w:rPr>
        <w:t xml:space="preserve">Moment </w:t>
      </w:r>
      <w:r w:rsidRPr="00C51250">
        <w:rPr>
          <w:lang w:eastAsia="zh-CN"/>
        </w:rPr>
        <w:t>Estimation</w:t>
      </w:r>
      <w:r>
        <w:rPr>
          <w:lang w:eastAsia="zh-CN"/>
        </w:rPr>
        <w:t xml:space="preserve"> (Adam in PyTorch). This </w:t>
      </w:r>
      <w:r w:rsidR="00B21724">
        <w:rPr>
          <w:lang w:eastAsia="zh-CN"/>
        </w:rPr>
        <w:t xml:space="preserve">avoids the problem of getting stuck in local minima in </w:t>
      </w:r>
      <w:r w:rsidR="00B21724" w:rsidRPr="00B21724">
        <w:rPr>
          <w:lang w:eastAsia="zh-CN"/>
        </w:rPr>
        <w:t>stochastic gradient descent</w:t>
      </w:r>
      <w:r w:rsidR="00B21724">
        <w:rPr>
          <w:lang w:eastAsia="zh-CN"/>
        </w:rPr>
        <w:t xml:space="preserve"> by adapting learning rate [3].</w:t>
      </w:r>
    </w:p>
    <w:p w14:paraId="56B01245" w14:textId="197575F0" w:rsidR="00B21724" w:rsidRDefault="0036240F" w:rsidP="00B21724">
      <w:pPr>
        <w:pStyle w:val="heading20"/>
      </w:pPr>
      <w:r>
        <w:t>CasPer</w:t>
      </w:r>
    </w:p>
    <w:p w14:paraId="4A3A42D1" w14:textId="0DB80528" w:rsidR="0036240F" w:rsidRDefault="009E4128" w:rsidP="0036240F">
      <w:pPr>
        <w:pStyle w:val="p1a"/>
      </w:pPr>
      <w:r>
        <w:t>In order to resolve the two problems in Cascade Correlation (CasCor)</w:t>
      </w:r>
      <w:r w:rsidR="0080335A">
        <w:t xml:space="preserve"> [4], one being large networks caused by weight freezing, the other being saturation problem led by </w:t>
      </w:r>
      <w:r w:rsidR="005B649F">
        <w:t>use of correlation measure, the Casc</w:t>
      </w:r>
      <w:r w:rsidR="0080335A">
        <w:t>ade Architecture with Progressive RPROP (CasPer) technique was proposed [</w:t>
      </w:r>
      <w:r w:rsidR="009435D0">
        <w:t>5</w:t>
      </w:r>
      <w:r w:rsidR="0080335A">
        <w:t xml:space="preserve">]. </w:t>
      </w:r>
      <w:r w:rsidR="00DB3CB7">
        <w:t>CasPer algorithm is a very powerful training method that</w:t>
      </w:r>
      <w:r w:rsidR="005B649F">
        <w:t xml:space="preserve"> takes advantages of the weight freezing idea from CasCor, and </w:t>
      </w:r>
      <w:r w:rsidR="009435D0">
        <w:t xml:space="preserve">has been shown to produce networks with fewer hidden neurons than CasCor, while also improving the resulting network generalization, especially with regression task [6]. </w:t>
      </w:r>
    </w:p>
    <w:p w14:paraId="76B947F9" w14:textId="77777777" w:rsidR="00745E7C" w:rsidRDefault="00745E7C" w:rsidP="00745E7C"/>
    <w:p w14:paraId="3D0B1D62" w14:textId="521DAAE1" w:rsidR="00745E7C" w:rsidRDefault="001F041E" w:rsidP="00745E7C">
      <w:pPr>
        <w:pStyle w:val="p1a"/>
      </w:pPr>
      <w:r>
        <w:t xml:space="preserve">In PyTorch implementation, new linear weights are created each time a new hidden neuron is added, and appended to a big list which includes all weights Linear instances. New RProp optimizers are created and associated with new parameters as new hidden neurons are installed. Whether or not to install a new neuron is based on the decrease rate of RMS values. </w:t>
      </w:r>
    </w:p>
    <w:p w14:paraId="6B5C9758" w14:textId="77777777" w:rsidR="00764233" w:rsidRDefault="00764233" w:rsidP="00764233"/>
    <w:p w14:paraId="38222278" w14:textId="695A507F" w:rsidR="0036240F" w:rsidRDefault="00764233" w:rsidP="00764233">
      <w:pPr>
        <w:pStyle w:val="p1a"/>
      </w:pPr>
      <w:r>
        <w:t>Hyper parameters in this method are set generally following the standard values. Tests have been made with 12 and 14 hidden neurons.</w:t>
      </w:r>
    </w:p>
    <w:p w14:paraId="10912792" w14:textId="5BC74F81" w:rsidR="0036240F" w:rsidRDefault="0036240F" w:rsidP="0036240F">
      <w:pPr>
        <w:pStyle w:val="heading20"/>
      </w:pPr>
      <w:r>
        <w:t>CasPer &amp; Bimodal</w:t>
      </w:r>
    </w:p>
    <w:p w14:paraId="2BA7B494" w14:textId="0F6CBCC5" w:rsidR="0036240F" w:rsidRPr="0036240F" w:rsidRDefault="00764233" w:rsidP="0036240F">
      <w:pPr>
        <w:pStyle w:val="p1a"/>
      </w:pPr>
      <w:r>
        <w:t>The GIS is a very small dataset, with only 190 pieces of data, in which outliers may affect training model significantly. Bimodal distribution removal technique is a robust method to remove outliers, thus improving generalization performance</w:t>
      </w:r>
      <w:r w:rsidR="00C8508C">
        <w:t xml:space="preserve"> [7]</w:t>
      </w:r>
      <w:r>
        <w:t xml:space="preserve">. </w:t>
      </w:r>
      <w:r w:rsidR="006E316E">
        <w:t>After a number of epoch</w:t>
      </w:r>
      <w:r w:rsidR="00C8508C">
        <w:t>s</w:t>
      </w:r>
      <w:r w:rsidR="006E316E">
        <w:t xml:space="preserve"> </w:t>
      </w:r>
      <w:r w:rsidR="00C8508C">
        <w:t>on</w:t>
      </w:r>
      <w:r w:rsidR="006E316E">
        <w:t xml:space="preserve"> training, </w:t>
      </w:r>
      <w:r w:rsidR="00C8508C">
        <w:t>some data are recognized as outliers and removed in this technique.</w:t>
      </w:r>
    </w:p>
    <w:p w14:paraId="00F91A67" w14:textId="5783EDEC" w:rsidR="00850B4A" w:rsidRPr="00850B4A" w:rsidRDefault="00850B4A" w:rsidP="00850B4A"/>
    <w:p w14:paraId="6447268A" w14:textId="02C2FE7F" w:rsidR="001937C8" w:rsidRDefault="00A06C48" w:rsidP="001937C8">
      <w:pPr>
        <w:pStyle w:val="p1a"/>
        <w:rPr>
          <w:lang w:eastAsia="zh-CN"/>
        </w:rPr>
      </w:pPr>
      <w:r>
        <w:rPr>
          <w:lang w:eastAsia="zh-CN"/>
        </w:rPr>
        <w:t>The implementation structure is basically the same as the CasPer technique discussed above, with an addition of loss value analysis and outlier removal each time a new hidden neuron is added. In our case (GIS), the variance threshold and halting condition are set at relatively low values, since the MSE values are small.</w:t>
      </w:r>
    </w:p>
    <w:p w14:paraId="12769492" w14:textId="77777777" w:rsidR="00166A91" w:rsidRPr="00166A91" w:rsidRDefault="00166A91" w:rsidP="00166A91">
      <w:pPr>
        <w:rPr>
          <w:lang w:eastAsia="zh-CN"/>
        </w:rPr>
      </w:pPr>
    </w:p>
    <w:p w14:paraId="6B4806D8" w14:textId="06CD9517" w:rsidR="004F64F6" w:rsidRDefault="0036240F" w:rsidP="000A0D1B">
      <w:pPr>
        <w:pStyle w:val="Heading1"/>
      </w:pPr>
      <w:r>
        <w:t>Results and Discussion</w:t>
      </w:r>
    </w:p>
    <w:p w14:paraId="17DD549F" w14:textId="03F92A35" w:rsidR="0036240F" w:rsidRDefault="00C37069" w:rsidP="0036240F">
      <w:pPr>
        <w:pStyle w:val="p1a"/>
      </w:pPr>
      <w:r>
        <w:t>During each run</w:t>
      </w:r>
      <w:r w:rsidR="001523A4">
        <w:t>, w</w:t>
      </w:r>
      <w:r w:rsidR="0036240F">
        <w:t>e take the average correctness rate among each five cross-validation process,</w:t>
      </w:r>
      <w:r w:rsidR="001523A4">
        <w:t xml:space="preserve"> </w:t>
      </w:r>
      <w:r>
        <w:t xml:space="preserve">the best result over 100 runs </w:t>
      </w:r>
      <w:r w:rsidR="001523A4">
        <w:t>are displayed in the table following:</w:t>
      </w:r>
    </w:p>
    <w:p w14:paraId="792475F1" w14:textId="77777777" w:rsidR="0036240F" w:rsidRPr="0036240F" w:rsidRDefault="0036240F" w:rsidP="0036240F">
      <w:pPr>
        <w:pStyle w:val="p1a"/>
      </w:pPr>
    </w:p>
    <w:tbl>
      <w:tblPr>
        <w:tblStyle w:val="TableGrid"/>
        <w:tblpPr w:leftFromText="180" w:rightFromText="180" w:vertAnchor="text" w:horzAnchor="page" w:tblpX="1630" w:tblpY="178"/>
        <w:tblW w:w="8979" w:type="dxa"/>
        <w:tblLook w:val="04A0" w:firstRow="1" w:lastRow="0" w:firstColumn="1" w:lastColumn="0" w:noHBand="0" w:noVBand="1"/>
      </w:tblPr>
      <w:tblGrid>
        <w:gridCol w:w="3005"/>
        <w:gridCol w:w="1276"/>
        <w:gridCol w:w="1701"/>
        <w:gridCol w:w="1418"/>
        <w:gridCol w:w="1579"/>
      </w:tblGrid>
      <w:tr w:rsidR="00C37069" w14:paraId="781ED03D" w14:textId="77777777" w:rsidTr="00C37069">
        <w:trPr>
          <w:trHeight w:val="233"/>
        </w:trPr>
        <w:tc>
          <w:tcPr>
            <w:tcW w:w="3005" w:type="dxa"/>
            <w:vAlign w:val="center"/>
          </w:tcPr>
          <w:p w14:paraId="04DC4910" w14:textId="77777777" w:rsidR="00C37069" w:rsidRDefault="00C37069" w:rsidP="00C37069">
            <w:pPr>
              <w:ind w:firstLine="0"/>
              <w:jc w:val="center"/>
              <w:rPr>
                <w:lang w:eastAsia="zh-CN"/>
              </w:rPr>
            </w:pPr>
          </w:p>
        </w:tc>
        <w:tc>
          <w:tcPr>
            <w:tcW w:w="1276" w:type="dxa"/>
            <w:vAlign w:val="center"/>
          </w:tcPr>
          <w:p w14:paraId="11EB8D0F" w14:textId="77777777" w:rsidR="00C37069" w:rsidRDefault="00C37069" w:rsidP="00C37069">
            <w:pPr>
              <w:ind w:firstLine="0"/>
              <w:jc w:val="center"/>
              <w:rPr>
                <w:lang w:eastAsia="zh-CN"/>
              </w:rPr>
            </w:pPr>
            <w:r>
              <w:rPr>
                <w:lang w:eastAsia="zh-CN"/>
              </w:rPr>
              <w:t>loss value on training data</w:t>
            </w:r>
          </w:p>
        </w:tc>
        <w:tc>
          <w:tcPr>
            <w:tcW w:w="1701" w:type="dxa"/>
            <w:vAlign w:val="center"/>
          </w:tcPr>
          <w:p w14:paraId="148F2C4D" w14:textId="77777777" w:rsidR="00C37069" w:rsidRDefault="00C37069" w:rsidP="00C37069">
            <w:pPr>
              <w:ind w:firstLine="0"/>
              <w:jc w:val="center"/>
              <w:rPr>
                <w:lang w:eastAsia="zh-CN"/>
              </w:rPr>
            </w:pPr>
            <w:r>
              <w:rPr>
                <w:lang w:eastAsia="zh-CN"/>
              </w:rPr>
              <w:t>correctness on training data</w:t>
            </w:r>
          </w:p>
        </w:tc>
        <w:tc>
          <w:tcPr>
            <w:tcW w:w="1418" w:type="dxa"/>
          </w:tcPr>
          <w:p w14:paraId="53A3541F" w14:textId="77777777" w:rsidR="00C37069" w:rsidRDefault="00C37069" w:rsidP="00C37069">
            <w:pPr>
              <w:ind w:firstLine="0"/>
              <w:jc w:val="center"/>
              <w:rPr>
                <w:lang w:eastAsia="zh-CN"/>
              </w:rPr>
            </w:pPr>
            <w:r>
              <w:rPr>
                <w:lang w:eastAsia="zh-CN"/>
              </w:rPr>
              <w:t>loss value on testing data</w:t>
            </w:r>
          </w:p>
        </w:tc>
        <w:tc>
          <w:tcPr>
            <w:tcW w:w="1579" w:type="dxa"/>
          </w:tcPr>
          <w:p w14:paraId="3BDF1469" w14:textId="77777777" w:rsidR="00C37069" w:rsidRDefault="00C37069" w:rsidP="00C37069">
            <w:pPr>
              <w:ind w:firstLine="0"/>
              <w:jc w:val="center"/>
              <w:rPr>
                <w:lang w:eastAsia="zh-CN"/>
              </w:rPr>
            </w:pPr>
            <w:r>
              <w:rPr>
                <w:lang w:eastAsia="zh-CN"/>
              </w:rPr>
              <w:t>correctness on testing data</w:t>
            </w:r>
          </w:p>
        </w:tc>
      </w:tr>
      <w:tr w:rsidR="00C37069" w14:paraId="63E2518E" w14:textId="77777777" w:rsidTr="00C37069">
        <w:trPr>
          <w:trHeight w:val="227"/>
        </w:trPr>
        <w:tc>
          <w:tcPr>
            <w:tcW w:w="3005" w:type="dxa"/>
            <w:vAlign w:val="center"/>
          </w:tcPr>
          <w:p w14:paraId="5127BB08" w14:textId="77777777" w:rsidR="00C37069" w:rsidRDefault="00C37069" w:rsidP="00C37069">
            <w:pPr>
              <w:ind w:firstLine="0"/>
              <w:jc w:val="center"/>
              <w:rPr>
                <w:lang w:eastAsia="zh-CN"/>
              </w:rPr>
            </w:pPr>
            <w:r>
              <w:rPr>
                <w:lang w:eastAsia="zh-CN"/>
              </w:rPr>
              <w:t>Vanilla Neural Network</w:t>
            </w:r>
          </w:p>
        </w:tc>
        <w:tc>
          <w:tcPr>
            <w:tcW w:w="1276" w:type="dxa"/>
            <w:vAlign w:val="center"/>
          </w:tcPr>
          <w:p w14:paraId="7C3EF9F2" w14:textId="3E194A6C" w:rsidR="00C37069" w:rsidRDefault="00C37069" w:rsidP="00C37069">
            <w:pPr>
              <w:ind w:firstLine="0"/>
              <w:jc w:val="center"/>
              <w:rPr>
                <w:lang w:eastAsia="zh-CN"/>
              </w:rPr>
            </w:pPr>
            <w:r w:rsidRPr="00850B4A">
              <w:rPr>
                <w:lang w:eastAsia="zh-CN"/>
              </w:rPr>
              <w:t>0.</w:t>
            </w:r>
            <w:r>
              <w:rPr>
                <w:lang w:eastAsia="zh-CN"/>
              </w:rPr>
              <w:t>0075</w:t>
            </w:r>
          </w:p>
        </w:tc>
        <w:tc>
          <w:tcPr>
            <w:tcW w:w="1701" w:type="dxa"/>
            <w:vAlign w:val="center"/>
          </w:tcPr>
          <w:p w14:paraId="1707A32A" w14:textId="1964C466" w:rsidR="00C37069" w:rsidRDefault="00C37069" w:rsidP="00C37069">
            <w:pPr>
              <w:ind w:firstLine="0"/>
              <w:jc w:val="center"/>
              <w:rPr>
                <w:lang w:eastAsia="zh-CN"/>
              </w:rPr>
            </w:pPr>
            <w:r>
              <w:rPr>
                <w:lang w:eastAsia="zh-CN"/>
              </w:rPr>
              <w:t>93.1579</w:t>
            </w:r>
            <w:r w:rsidR="0078050D">
              <w:rPr>
                <w:lang w:eastAsia="zh-CN"/>
              </w:rPr>
              <w:t>%</w:t>
            </w:r>
          </w:p>
        </w:tc>
        <w:tc>
          <w:tcPr>
            <w:tcW w:w="1418" w:type="dxa"/>
          </w:tcPr>
          <w:p w14:paraId="1B0B4B9D" w14:textId="432916F4" w:rsidR="00C37069" w:rsidRPr="00850B4A" w:rsidRDefault="00C37069" w:rsidP="00C37069">
            <w:pPr>
              <w:ind w:firstLine="0"/>
              <w:jc w:val="center"/>
              <w:rPr>
                <w:lang w:eastAsia="zh-CN"/>
              </w:rPr>
            </w:pPr>
            <w:r>
              <w:rPr>
                <w:lang w:eastAsia="zh-CN"/>
              </w:rPr>
              <w:t>0.0371</w:t>
            </w:r>
          </w:p>
        </w:tc>
        <w:tc>
          <w:tcPr>
            <w:tcW w:w="1579" w:type="dxa"/>
          </w:tcPr>
          <w:p w14:paraId="1B609935" w14:textId="769E84F7" w:rsidR="00C37069" w:rsidRPr="00850B4A" w:rsidRDefault="00C37069" w:rsidP="00C37069">
            <w:pPr>
              <w:ind w:firstLine="0"/>
              <w:jc w:val="center"/>
              <w:rPr>
                <w:lang w:eastAsia="zh-CN"/>
              </w:rPr>
            </w:pPr>
            <w:r w:rsidRPr="00C37069">
              <w:rPr>
                <w:lang w:eastAsia="zh-CN"/>
              </w:rPr>
              <w:t>63.157</w:t>
            </w:r>
            <w:r>
              <w:rPr>
                <w:lang w:eastAsia="zh-CN"/>
              </w:rPr>
              <w:t>9</w:t>
            </w:r>
            <w:r w:rsidR="0078050D">
              <w:rPr>
                <w:lang w:eastAsia="zh-CN"/>
              </w:rPr>
              <w:t>%</w:t>
            </w:r>
          </w:p>
        </w:tc>
      </w:tr>
      <w:tr w:rsidR="00C37069" w14:paraId="1355E697" w14:textId="77777777" w:rsidTr="00C37069">
        <w:trPr>
          <w:trHeight w:val="264"/>
        </w:trPr>
        <w:tc>
          <w:tcPr>
            <w:tcW w:w="3005" w:type="dxa"/>
            <w:vAlign w:val="center"/>
          </w:tcPr>
          <w:p w14:paraId="7C5FA37A" w14:textId="77777777" w:rsidR="00C37069" w:rsidRDefault="00C37069" w:rsidP="00C37069">
            <w:pPr>
              <w:ind w:firstLine="0"/>
              <w:jc w:val="center"/>
              <w:rPr>
                <w:lang w:eastAsia="zh-CN"/>
              </w:rPr>
            </w:pPr>
            <w:r>
              <w:rPr>
                <w:lang w:eastAsia="zh-CN"/>
              </w:rPr>
              <w:t>CasPer (12 neurons)</w:t>
            </w:r>
          </w:p>
        </w:tc>
        <w:tc>
          <w:tcPr>
            <w:tcW w:w="1276" w:type="dxa"/>
            <w:vAlign w:val="center"/>
          </w:tcPr>
          <w:p w14:paraId="7C0F78ED" w14:textId="3BC4011A" w:rsidR="00C37069" w:rsidRDefault="00C37069" w:rsidP="00C37069">
            <w:pPr>
              <w:ind w:firstLine="0"/>
              <w:jc w:val="center"/>
              <w:rPr>
                <w:lang w:eastAsia="zh-CN"/>
              </w:rPr>
            </w:pPr>
            <w:r>
              <w:rPr>
                <w:lang w:eastAsia="zh-CN"/>
              </w:rPr>
              <w:t>0.0215</w:t>
            </w:r>
          </w:p>
        </w:tc>
        <w:tc>
          <w:tcPr>
            <w:tcW w:w="1701" w:type="dxa"/>
            <w:vAlign w:val="center"/>
          </w:tcPr>
          <w:p w14:paraId="789F14CE" w14:textId="49CF38EC" w:rsidR="00C37069" w:rsidRDefault="00C37069" w:rsidP="00C37069">
            <w:pPr>
              <w:ind w:firstLine="0"/>
              <w:jc w:val="center"/>
              <w:rPr>
                <w:lang w:eastAsia="zh-CN"/>
              </w:rPr>
            </w:pPr>
            <w:r>
              <w:rPr>
                <w:lang w:eastAsia="zh-CN"/>
              </w:rPr>
              <w:t>69.0789</w:t>
            </w:r>
            <w:r w:rsidR="0078050D">
              <w:rPr>
                <w:lang w:eastAsia="zh-CN"/>
              </w:rPr>
              <w:t>%</w:t>
            </w:r>
          </w:p>
        </w:tc>
        <w:tc>
          <w:tcPr>
            <w:tcW w:w="1418" w:type="dxa"/>
          </w:tcPr>
          <w:p w14:paraId="09EE14A8" w14:textId="16B38151" w:rsidR="00C37069" w:rsidRPr="00850B4A" w:rsidRDefault="00C37069" w:rsidP="00C37069">
            <w:pPr>
              <w:ind w:firstLine="0"/>
              <w:jc w:val="center"/>
              <w:rPr>
                <w:lang w:eastAsia="zh-CN"/>
              </w:rPr>
            </w:pPr>
            <w:r>
              <w:rPr>
                <w:lang w:eastAsia="zh-CN"/>
              </w:rPr>
              <w:t>0.0277</w:t>
            </w:r>
          </w:p>
        </w:tc>
        <w:tc>
          <w:tcPr>
            <w:tcW w:w="1579" w:type="dxa"/>
          </w:tcPr>
          <w:p w14:paraId="0D9B2137" w14:textId="3A5FDF0F" w:rsidR="00C37069" w:rsidRPr="00850B4A" w:rsidRDefault="00C37069" w:rsidP="00C37069">
            <w:pPr>
              <w:ind w:firstLine="0"/>
              <w:jc w:val="center"/>
              <w:rPr>
                <w:lang w:eastAsia="zh-CN"/>
              </w:rPr>
            </w:pPr>
            <w:r>
              <w:rPr>
                <w:lang w:eastAsia="zh-CN"/>
              </w:rPr>
              <w:t>65.2632</w:t>
            </w:r>
            <w:r w:rsidR="0078050D">
              <w:rPr>
                <w:lang w:eastAsia="zh-CN"/>
              </w:rPr>
              <w:t>%</w:t>
            </w:r>
          </w:p>
        </w:tc>
      </w:tr>
      <w:tr w:rsidR="00C37069" w14:paraId="7282FB57" w14:textId="77777777" w:rsidTr="00C37069">
        <w:trPr>
          <w:trHeight w:val="227"/>
        </w:trPr>
        <w:tc>
          <w:tcPr>
            <w:tcW w:w="3005" w:type="dxa"/>
            <w:vAlign w:val="center"/>
          </w:tcPr>
          <w:p w14:paraId="617BFDC1" w14:textId="77777777" w:rsidR="00C37069" w:rsidRDefault="00C37069" w:rsidP="00C37069">
            <w:pPr>
              <w:ind w:firstLine="0"/>
              <w:jc w:val="center"/>
              <w:rPr>
                <w:lang w:eastAsia="zh-CN"/>
              </w:rPr>
            </w:pPr>
            <w:r>
              <w:rPr>
                <w:lang w:eastAsia="zh-CN"/>
              </w:rPr>
              <w:t>CasPer (14 neurons)</w:t>
            </w:r>
          </w:p>
        </w:tc>
        <w:tc>
          <w:tcPr>
            <w:tcW w:w="1276" w:type="dxa"/>
            <w:vAlign w:val="center"/>
          </w:tcPr>
          <w:p w14:paraId="6CC2B937" w14:textId="58C3B675" w:rsidR="00C37069" w:rsidRPr="00850B4A" w:rsidRDefault="000E50F6" w:rsidP="00C37069">
            <w:pPr>
              <w:ind w:firstLine="0"/>
              <w:jc w:val="center"/>
              <w:rPr>
                <w:lang w:eastAsia="zh-CN"/>
              </w:rPr>
            </w:pPr>
            <w:r>
              <w:rPr>
                <w:lang w:eastAsia="zh-CN"/>
              </w:rPr>
              <w:t>0.0215</w:t>
            </w:r>
          </w:p>
        </w:tc>
        <w:tc>
          <w:tcPr>
            <w:tcW w:w="1701" w:type="dxa"/>
            <w:vAlign w:val="center"/>
          </w:tcPr>
          <w:p w14:paraId="05486699" w14:textId="2DC79498" w:rsidR="00C37069" w:rsidRPr="00850B4A" w:rsidRDefault="000E50F6" w:rsidP="00C37069">
            <w:pPr>
              <w:ind w:firstLine="0"/>
              <w:jc w:val="center"/>
              <w:rPr>
                <w:lang w:eastAsia="zh-CN"/>
              </w:rPr>
            </w:pPr>
            <w:r>
              <w:rPr>
                <w:lang w:eastAsia="zh-CN"/>
              </w:rPr>
              <w:t>70.9211</w:t>
            </w:r>
            <w:r w:rsidR="0078050D">
              <w:rPr>
                <w:lang w:eastAsia="zh-CN"/>
              </w:rPr>
              <w:t>%</w:t>
            </w:r>
          </w:p>
        </w:tc>
        <w:tc>
          <w:tcPr>
            <w:tcW w:w="1418" w:type="dxa"/>
          </w:tcPr>
          <w:p w14:paraId="4594B98C" w14:textId="2101C5D6" w:rsidR="00C37069" w:rsidRPr="00850B4A" w:rsidRDefault="000E50F6" w:rsidP="00C37069">
            <w:pPr>
              <w:ind w:firstLine="0"/>
              <w:jc w:val="center"/>
              <w:rPr>
                <w:lang w:eastAsia="zh-CN"/>
              </w:rPr>
            </w:pPr>
            <w:r>
              <w:rPr>
                <w:lang w:eastAsia="zh-CN"/>
              </w:rPr>
              <w:t>0.0270</w:t>
            </w:r>
          </w:p>
        </w:tc>
        <w:tc>
          <w:tcPr>
            <w:tcW w:w="1579" w:type="dxa"/>
          </w:tcPr>
          <w:p w14:paraId="759F1203" w14:textId="0AFD0883" w:rsidR="00C37069" w:rsidRPr="00850B4A" w:rsidRDefault="000E50F6" w:rsidP="00C37069">
            <w:pPr>
              <w:ind w:firstLine="0"/>
              <w:jc w:val="center"/>
              <w:rPr>
                <w:lang w:eastAsia="zh-CN"/>
              </w:rPr>
            </w:pPr>
            <w:r>
              <w:rPr>
                <w:lang w:eastAsia="zh-CN"/>
              </w:rPr>
              <w:t>65.2632</w:t>
            </w:r>
            <w:r w:rsidR="0078050D">
              <w:rPr>
                <w:lang w:eastAsia="zh-CN"/>
              </w:rPr>
              <w:t>%</w:t>
            </w:r>
          </w:p>
        </w:tc>
      </w:tr>
      <w:tr w:rsidR="00C37069" w14:paraId="734D4AFA" w14:textId="77777777" w:rsidTr="00C37069">
        <w:trPr>
          <w:trHeight w:val="227"/>
        </w:trPr>
        <w:tc>
          <w:tcPr>
            <w:tcW w:w="3005" w:type="dxa"/>
            <w:vAlign w:val="center"/>
          </w:tcPr>
          <w:p w14:paraId="25F13B5B" w14:textId="77777777" w:rsidR="00C37069" w:rsidRDefault="00C37069" w:rsidP="00C37069">
            <w:pPr>
              <w:ind w:firstLine="0"/>
              <w:jc w:val="center"/>
              <w:rPr>
                <w:lang w:eastAsia="zh-CN"/>
              </w:rPr>
            </w:pPr>
            <w:r>
              <w:rPr>
                <w:lang w:eastAsia="zh-CN"/>
              </w:rPr>
              <w:t>CasPer &amp; Bimodal (12 neurons)</w:t>
            </w:r>
          </w:p>
        </w:tc>
        <w:tc>
          <w:tcPr>
            <w:tcW w:w="1276" w:type="dxa"/>
            <w:vAlign w:val="center"/>
          </w:tcPr>
          <w:p w14:paraId="327EEA8D" w14:textId="5EF3D174" w:rsidR="00C37069" w:rsidRPr="00850B4A" w:rsidRDefault="005C5C36" w:rsidP="00C37069">
            <w:pPr>
              <w:ind w:firstLine="0"/>
              <w:jc w:val="center"/>
              <w:rPr>
                <w:lang w:eastAsia="zh-CN"/>
              </w:rPr>
            </w:pPr>
            <w:r>
              <w:rPr>
                <w:lang w:eastAsia="zh-CN"/>
              </w:rPr>
              <w:t>0.0215</w:t>
            </w:r>
          </w:p>
        </w:tc>
        <w:tc>
          <w:tcPr>
            <w:tcW w:w="1701" w:type="dxa"/>
            <w:vAlign w:val="center"/>
          </w:tcPr>
          <w:p w14:paraId="49F8EA8E" w14:textId="5C9C6368" w:rsidR="00C37069" w:rsidRPr="00850B4A" w:rsidRDefault="005C5C36" w:rsidP="00C37069">
            <w:pPr>
              <w:ind w:firstLine="0"/>
              <w:jc w:val="center"/>
              <w:rPr>
                <w:lang w:eastAsia="zh-CN"/>
              </w:rPr>
            </w:pPr>
            <w:r>
              <w:rPr>
                <w:lang w:eastAsia="zh-CN"/>
              </w:rPr>
              <w:t>68.6842</w:t>
            </w:r>
            <w:r w:rsidR="0078050D">
              <w:rPr>
                <w:lang w:eastAsia="zh-CN"/>
              </w:rPr>
              <w:t>%</w:t>
            </w:r>
          </w:p>
        </w:tc>
        <w:tc>
          <w:tcPr>
            <w:tcW w:w="1418" w:type="dxa"/>
          </w:tcPr>
          <w:p w14:paraId="6D4B206D" w14:textId="720A7B91" w:rsidR="00C37069" w:rsidRPr="00850B4A" w:rsidRDefault="005C5C36" w:rsidP="00C37069">
            <w:pPr>
              <w:ind w:firstLine="0"/>
              <w:jc w:val="center"/>
              <w:rPr>
                <w:lang w:eastAsia="zh-CN"/>
              </w:rPr>
            </w:pPr>
            <w:r>
              <w:rPr>
                <w:lang w:eastAsia="zh-CN"/>
              </w:rPr>
              <w:t>0.0270</w:t>
            </w:r>
          </w:p>
        </w:tc>
        <w:tc>
          <w:tcPr>
            <w:tcW w:w="1579" w:type="dxa"/>
          </w:tcPr>
          <w:p w14:paraId="7627E371" w14:textId="283C36B3" w:rsidR="00C37069" w:rsidRPr="00850B4A" w:rsidRDefault="005C5C36" w:rsidP="00C37069">
            <w:pPr>
              <w:ind w:firstLine="0"/>
              <w:jc w:val="center"/>
              <w:rPr>
                <w:lang w:eastAsia="zh-CN"/>
              </w:rPr>
            </w:pPr>
            <w:r>
              <w:rPr>
                <w:lang w:eastAsia="zh-CN"/>
              </w:rPr>
              <w:t>63.6842</w:t>
            </w:r>
            <w:r w:rsidR="0078050D">
              <w:rPr>
                <w:lang w:eastAsia="zh-CN"/>
              </w:rPr>
              <w:t>%</w:t>
            </w:r>
          </w:p>
        </w:tc>
      </w:tr>
      <w:tr w:rsidR="00C37069" w14:paraId="0E0E06ED" w14:textId="77777777" w:rsidTr="00C37069">
        <w:trPr>
          <w:trHeight w:val="227"/>
        </w:trPr>
        <w:tc>
          <w:tcPr>
            <w:tcW w:w="3005" w:type="dxa"/>
            <w:vAlign w:val="center"/>
          </w:tcPr>
          <w:p w14:paraId="77424C6E" w14:textId="77777777" w:rsidR="00C37069" w:rsidRDefault="00C37069" w:rsidP="00C37069">
            <w:pPr>
              <w:ind w:firstLine="0"/>
              <w:jc w:val="center"/>
              <w:rPr>
                <w:lang w:eastAsia="zh-CN"/>
              </w:rPr>
            </w:pPr>
            <w:r>
              <w:rPr>
                <w:lang w:eastAsia="zh-CN"/>
              </w:rPr>
              <w:t>CasPer &amp; Bimodal (14 neurons)</w:t>
            </w:r>
          </w:p>
        </w:tc>
        <w:tc>
          <w:tcPr>
            <w:tcW w:w="1276" w:type="dxa"/>
            <w:vAlign w:val="center"/>
          </w:tcPr>
          <w:p w14:paraId="457B22A7" w14:textId="454C7E36" w:rsidR="00C37069" w:rsidRPr="00850B4A" w:rsidRDefault="0078050D" w:rsidP="00C37069">
            <w:pPr>
              <w:ind w:firstLine="0"/>
              <w:jc w:val="center"/>
              <w:rPr>
                <w:lang w:eastAsia="zh-CN"/>
              </w:rPr>
            </w:pPr>
            <w:r>
              <w:rPr>
                <w:lang w:eastAsia="zh-CN"/>
              </w:rPr>
              <w:t>0.0214</w:t>
            </w:r>
          </w:p>
        </w:tc>
        <w:tc>
          <w:tcPr>
            <w:tcW w:w="1701" w:type="dxa"/>
            <w:vAlign w:val="center"/>
          </w:tcPr>
          <w:p w14:paraId="1FED42E7" w14:textId="2D83E384" w:rsidR="00C37069" w:rsidRPr="00850B4A" w:rsidRDefault="0078050D" w:rsidP="00C37069">
            <w:pPr>
              <w:ind w:firstLine="0"/>
              <w:jc w:val="center"/>
              <w:rPr>
                <w:lang w:eastAsia="zh-CN"/>
              </w:rPr>
            </w:pPr>
            <w:r>
              <w:rPr>
                <w:lang w:eastAsia="zh-CN"/>
              </w:rPr>
              <w:t>69.8684%</w:t>
            </w:r>
          </w:p>
        </w:tc>
        <w:tc>
          <w:tcPr>
            <w:tcW w:w="1418" w:type="dxa"/>
          </w:tcPr>
          <w:p w14:paraId="6C2C5069" w14:textId="37BC13B3" w:rsidR="00C37069" w:rsidRPr="00850B4A" w:rsidRDefault="0078050D" w:rsidP="00C37069">
            <w:pPr>
              <w:ind w:firstLine="0"/>
              <w:jc w:val="center"/>
              <w:rPr>
                <w:lang w:eastAsia="zh-CN"/>
              </w:rPr>
            </w:pPr>
            <w:r>
              <w:rPr>
                <w:lang w:eastAsia="zh-CN"/>
              </w:rPr>
              <w:t>0.0284</w:t>
            </w:r>
          </w:p>
        </w:tc>
        <w:tc>
          <w:tcPr>
            <w:tcW w:w="1579" w:type="dxa"/>
          </w:tcPr>
          <w:p w14:paraId="7B15CAB2" w14:textId="290B31D8" w:rsidR="00C37069" w:rsidRPr="00850B4A" w:rsidRDefault="0078050D" w:rsidP="00C37069">
            <w:pPr>
              <w:ind w:firstLine="0"/>
              <w:jc w:val="center"/>
              <w:rPr>
                <w:lang w:eastAsia="zh-CN"/>
              </w:rPr>
            </w:pPr>
            <w:r>
              <w:rPr>
                <w:lang w:eastAsia="zh-CN"/>
              </w:rPr>
              <w:t>64.2105%</w:t>
            </w:r>
          </w:p>
        </w:tc>
      </w:tr>
    </w:tbl>
    <w:p w14:paraId="4993FA4F" w14:textId="045526A5" w:rsidR="002042AF" w:rsidRPr="002042AF" w:rsidRDefault="00C37069" w:rsidP="00C37069">
      <w:pPr>
        <w:pStyle w:val="tablecaption"/>
      </w:pPr>
      <w:r>
        <w:t>Table 3.1</w:t>
      </w:r>
    </w:p>
    <w:p w14:paraId="421FF18C" w14:textId="11A0146D" w:rsidR="004F64F6" w:rsidRDefault="004F64F6" w:rsidP="004F64F6">
      <w:pPr>
        <w:overflowPunct/>
        <w:autoSpaceDE/>
        <w:autoSpaceDN/>
        <w:adjustRightInd/>
        <w:spacing w:line="240" w:lineRule="auto"/>
        <w:ind w:firstLine="0"/>
        <w:jc w:val="left"/>
        <w:textAlignment w:val="auto"/>
        <w:rPr>
          <w:rFonts w:eastAsia="Times New Roman"/>
          <w:sz w:val="24"/>
          <w:szCs w:val="24"/>
          <w:lang w:val="en-GB" w:eastAsia="zh-CN"/>
        </w:rPr>
      </w:pPr>
    </w:p>
    <w:p w14:paraId="62A9F6CB" w14:textId="77777777" w:rsidR="0078050D" w:rsidRDefault="0078050D" w:rsidP="000E50F6">
      <w:pPr>
        <w:pStyle w:val="p1a"/>
        <w:rPr>
          <w:rFonts w:eastAsia="Times New Roman"/>
          <w:sz w:val="24"/>
          <w:szCs w:val="24"/>
          <w:lang w:val="en-GB" w:eastAsia="zh-CN"/>
        </w:rPr>
      </w:pPr>
    </w:p>
    <w:p w14:paraId="41566966" w14:textId="51A411D8" w:rsidR="000E50F6" w:rsidRDefault="0096055A" w:rsidP="000E50F6">
      <w:pPr>
        <w:pStyle w:val="p1a"/>
        <w:rPr>
          <w:lang w:val="en-GB" w:eastAsia="zh-CN"/>
        </w:rPr>
      </w:pPr>
      <w:r>
        <w:rPr>
          <w:lang w:val="en-GB" w:eastAsia="zh-CN"/>
        </w:rPr>
        <w:lastRenderedPageBreak/>
        <w:t>From the performance data</w:t>
      </w:r>
      <w:r w:rsidR="0086262C">
        <w:rPr>
          <w:rFonts w:hint="eastAsia"/>
          <w:lang w:val="en-GB" w:eastAsia="zh-CN"/>
        </w:rPr>
        <w:t xml:space="preserve"> in</w:t>
      </w:r>
      <w:r w:rsidR="0086262C">
        <w:rPr>
          <w:lang w:eastAsia="zh-CN"/>
        </w:rPr>
        <w:t xml:space="preserve"> table 3.1</w:t>
      </w:r>
      <w:r>
        <w:rPr>
          <w:lang w:val="en-GB" w:eastAsia="zh-CN"/>
        </w:rPr>
        <w:t xml:space="preserve">, it is obvious that CasPer technique performs better than Vanilla Neural Network on testing data. The correctness on training data drops, however, indicating that CasPer is better at generalisation and learning the general pattern from given knowledge. </w:t>
      </w:r>
      <w:r w:rsidR="000E50F6">
        <w:rPr>
          <w:lang w:val="en-GB" w:eastAsia="zh-CN"/>
        </w:rPr>
        <w:t>We can also see that adding more hidden neurons has slight impact on generalisation, but not significantly.</w:t>
      </w:r>
    </w:p>
    <w:p w14:paraId="117D661B" w14:textId="459956B7" w:rsidR="000E50F6" w:rsidRDefault="000E50F6" w:rsidP="000E50F6">
      <w:pPr>
        <w:pStyle w:val="p1a"/>
        <w:rPr>
          <w:lang w:val="en-GB" w:eastAsia="zh-CN"/>
        </w:rPr>
      </w:pPr>
    </w:p>
    <w:p w14:paraId="6FE2CB35" w14:textId="25E5C165" w:rsidR="000E50F6" w:rsidRDefault="00166A91" w:rsidP="000E50F6">
      <w:pPr>
        <w:pStyle w:val="p1a"/>
        <w:rPr>
          <w:lang w:val="en-GB" w:eastAsia="zh-CN"/>
        </w:rPr>
      </w:pPr>
      <w:r w:rsidRPr="0086262C">
        <w:rPr>
          <w:lang w:val="en-GB" w:eastAsia="zh-CN"/>
        </w:rPr>
        <w:drawing>
          <wp:anchor distT="0" distB="0" distL="114300" distR="114300" simplePos="0" relativeHeight="251660288" behindDoc="0" locked="0" layoutInCell="1" allowOverlap="1" wp14:anchorId="67368F0B" wp14:editId="060C7D6E">
            <wp:simplePos x="0" y="0"/>
            <wp:positionH relativeFrom="column">
              <wp:posOffset>3280410</wp:posOffset>
            </wp:positionH>
            <wp:positionV relativeFrom="page">
              <wp:posOffset>4119880</wp:posOffset>
            </wp:positionV>
            <wp:extent cx="2514600" cy="19589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1958975"/>
                    </a:xfrm>
                    <a:prstGeom prst="rect">
                      <a:avLst/>
                    </a:prstGeom>
                  </pic:spPr>
                </pic:pic>
              </a:graphicData>
            </a:graphic>
            <wp14:sizeRelH relativeFrom="page">
              <wp14:pctWidth>0</wp14:pctWidth>
            </wp14:sizeRelH>
            <wp14:sizeRelV relativeFrom="page">
              <wp14:pctHeight>0</wp14:pctHeight>
            </wp14:sizeRelV>
          </wp:anchor>
        </w:drawing>
      </w:r>
      <w:r w:rsidRPr="0086262C">
        <w:rPr>
          <w:lang w:val="en-GB" w:eastAsia="zh-CN"/>
        </w:rPr>
        <w:drawing>
          <wp:anchor distT="0" distB="0" distL="114300" distR="114300" simplePos="0" relativeHeight="251659264" behindDoc="0" locked="0" layoutInCell="1" allowOverlap="1" wp14:anchorId="41E7A6B6" wp14:editId="2E892B9D">
            <wp:simplePos x="0" y="0"/>
            <wp:positionH relativeFrom="column">
              <wp:posOffset>297815</wp:posOffset>
            </wp:positionH>
            <wp:positionV relativeFrom="page">
              <wp:posOffset>4116705</wp:posOffset>
            </wp:positionV>
            <wp:extent cx="2626360" cy="19729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6360" cy="1972945"/>
                    </a:xfrm>
                    <a:prstGeom prst="rect">
                      <a:avLst/>
                    </a:prstGeom>
                  </pic:spPr>
                </pic:pic>
              </a:graphicData>
            </a:graphic>
            <wp14:sizeRelH relativeFrom="page">
              <wp14:pctWidth>0</wp14:pctWidth>
            </wp14:sizeRelH>
            <wp14:sizeRelV relativeFrom="page">
              <wp14:pctHeight>0</wp14:pctHeight>
            </wp14:sizeRelV>
          </wp:anchor>
        </w:drawing>
      </w:r>
      <w:r w:rsidRPr="006922CA">
        <w:rPr>
          <w:lang w:val="en-GB" w:eastAsia="zh-CN"/>
        </w:rPr>
        <w:drawing>
          <wp:anchor distT="0" distB="0" distL="114300" distR="114300" simplePos="0" relativeHeight="251662336" behindDoc="0" locked="0" layoutInCell="1" allowOverlap="1" wp14:anchorId="7F07FE9E" wp14:editId="69F03CE6">
            <wp:simplePos x="0" y="0"/>
            <wp:positionH relativeFrom="column">
              <wp:posOffset>3283585</wp:posOffset>
            </wp:positionH>
            <wp:positionV relativeFrom="page">
              <wp:posOffset>1943100</wp:posOffset>
            </wp:positionV>
            <wp:extent cx="2514600" cy="195516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14600" cy="1955165"/>
                    </a:xfrm>
                    <a:prstGeom prst="rect">
                      <a:avLst/>
                    </a:prstGeom>
                  </pic:spPr>
                </pic:pic>
              </a:graphicData>
            </a:graphic>
            <wp14:sizeRelH relativeFrom="page">
              <wp14:pctWidth>0</wp14:pctWidth>
            </wp14:sizeRelH>
            <wp14:sizeRelV relativeFrom="page">
              <wp14:pctHeight>0</wp14:pctHeight>
            </wp14:sizeRelV>
          </wp:anchor>
        </w:drawing>
      </w:r>
      <w:r w:rsidRPr="0086262C">
        <w:rPr>
          <w:lang w:val="en-GB" w:eastAsia="zh-CN"/>
        </w:rPr>
        <w:drawing>
          <wp:anchor distT="0" distB="0" distL="114300" distR="114300" simplePos="0" relativeHeight="251661312" behindDoc="0" locked="0" layoutInCell="1" allowOverlap="1" wp14:anchorId="6C56B414" wp14:editId="7A38FDA7">
            <wp:simplePos x="0" y="0"/>
            <wp:positionH relativeFrom="column">
              <wp:posOffset>358140</wp:posOffset>
            </wp:positionH>
            <wp:positionV relativeFrom="page">
              <wp:posOffset>1941830</wp:posOffset>
            </wp:positionV>
            <wp:extent cx="2549525" cy="1946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49525" cy="1946275"/>
                    </a:xfrm>
                    <a:prstGeom prst="rect">
                      <a:avLst/>
                    </a:prstGeom>
                  </pic:spPr>
                </pic:pic>
              </a:graphicData>
            </a:graphic>
            <wp14:sizeRelH relativeFrom="page">
              <wp14:pctWidth>0</wp14:pctWidth>
            </wp14:sizeRelH>
            <wp14:sizeRelV relativeFrom="page">
              <wp14:pctHeight>0</wp14:pctHeight>
            </wp14:sizeRelV>
          </wp:anchor>
        </w:drawing>
      </w:r>
      <w:r w:rsidR="000E50F6">
        <w:rPr>
          <w:lang w:val="en-GB" w:eastAsia="zh-CN"/>
        </w:rPr>
        <w:t xml:space="preserve">After Bimodal technique is imported into CasPer, the performance is </w:t>
      </w:r>
      <w:r w:rsidR="00C710FF">
        <w:rPr>
          <w:lang w:val="en-GB" w:eastAsia="zh-CN"/>
        </w:rPr>
        <w:t>slightly</w:t>
      </w:r>
      <w:r w:rsidR="000E50F6">
        <w:rPr>
          <w:lang w:val="en-GB" w:eastAsia="zh-CN"/>
        </w:rPr>
        <w:t xml:space="preserve"> </w:t>
      </w:r>
      <w:r w:rsidR="005C5C36">
        <w:rPr>
          <w:lang w:val="en-GB" w:eastAsia="zh-CN"/>
        </w:rPr>
        <w:t>worse</w:t>
      </w:r>
      <w:r w:rsidR="000E50F6">
        <w:rPr>
          <w:lang w:val="en-GB" w:eastAsia="zh-CN"/>
        </w:rPr>
        <w:t xml:space="preserve">, by removing outliers from dataset itself. </w:t>
      </w:r>
      <w:r w:rsidR="005C5C36">
        <w:rPr>
          <w:lang w:val="en-GB" w:eastAsia="zh-CN"/>
        </w:rPr>
        <w:t>Possible reason is that the program has removed too much ‘outliers’, and those features that would be eventually learnt in later epochs are removed in early stage.</w:t>
      </w:r>
    </w:p>
    <w:p w14:paraId="174048E2" w14:textId="2B61BB11" w:rsidR="006922CA" w:rsidRDefault="006922CA" w:rsidP="006922CA">
      <w:pPr>
        <w:pStyle w:val="image"/>
        <w:rPr>
          <w:lang w:eastAsia="zh-CN"/>
        </w:rPr>
      </w:pPr>
      <w:r>
        <w:rPr>
          <w:lang w:eastAsia="zh-CN"/>
        </w:rPr>
        <w:t>Figure 3.1</w:t>
      </w:r>
    </w:p>
    <w:p w14:paraId="542B6951" w14:textId="041FF0E8" w:rsidR="006922CA" w:rsidRPr="006922CA" w:rsidRDefault="006922CA" w:rsidP="006922CA">
      <w:pPr>
        <w:pStyle w:val="p1a"/>
        <w:rPr>
          <w:lang w:eastAsia="zh-CN"/>
        </w:rPr>
      </w:pPr>
      <w:r>
        <w:rPr>
          <w:lang w:eastAsia="zh-CN"/>
        </w:rPr>
        <w:t xml:space="preserve">The plots in Figure 3.1 depicts the performance on each cross validation set in a typical run, with the top two graph as simple neural network, and the bottom ones from CasPer algorithm. The scale level of the problem is clearly shown. We can find some reasons of bad performance from the above graph: obviously, the distribution across five validation sets are not even, leading to great changes of losses and correctness in different round. </w:t>
      </w:r>
    </w:p>
    <w:p w14:paraId="34D1CB6B" w14:textId="77777777" w:rsidR="00166A91" w:rsidRDefault="00166A91">
      <w:pPr>
        <w:overflowPunct/>
        <w:autoSpaceDE/>
        <w:autoSpaceDN/>
        <w:adjustRightInd/>
        <w:spacing w:line="240" w:lineRule="auto"/>
        <w:ind w:firstLine="0"/>
        <w:jc w:val="left"/>
        <w:textAlignment w:val="auto"/>
        <w:rPr>
          <w:lang w:val="en-GB" w:eastAsia="zh-CN"/>
        </w:rPr>
      </w:pPr>
      <w:bookmarkStart w:id="0" w:name="_GoBack"/>
      <w:bookmarkEnd w:id="0"/>
    </w:p>
    <w:p w14:paraId="6F75A993" w14:textId="77777777" w:rsidR="00166A91" w:rsidRDefault="00166A91">
      <w:pPr>
        <w:overflowPunct/>
        <w:autoSpaceDE/>
        <w:autoSpaceDN/>
        <w:adjustRightInd/>
        <w:spacing w:line="240" w:lineRule="auto"/>
        <w:ind w:firstLine="0"/>
        <w:jc w:val="left"/>
        <w:textAlignment w:val="auto"/>
        <w:rPr>
          <w:lang w:val="en-GB" w:eastAsia="zh-CN"/>
        </w:rPr>
      </w:pPr>
    </w:p>
    <w:p w14:paraId="54AD1829" w14:textId="717CFAAF" w:rsidR="00806270" w:rsidRDefault="003E3B2E">
      <w:pPr>
        <w:overflowPunct/>
        <w:autoSpaceDE/>
        <w:autoSpaceDN/>
        <w:adjustRightInd/>
        <w:spacing w:line="240" w:lineRule="auto"/>
        <w:ind w:firstLine="0"/>
        <w:jc w:val="left"/>
        <w:textAlignment w:val="auto"/>
        <w:rPr>
          <w:lang w:val="en-GB" w:eastAsia="zh-CN"/>
        </w:rPr>
      </w:pPr>
      <w:r>
        <w:rPr>
          <w:lang w:val="en-GB" w:eastAsia="zh-CN"/>
        </w:rPr>
        <w:t xml:space="preserve">In comparison with </w:t>
      </w:r>
      <w:r w:rsidR="000B29DF">
        <w:rPr>
          <w:lang w:val="en-GB" w:eastAsia="zh-CN"/>
        </w:rPr>
        <w:t>techniques applied on the same dataset, the neural network described in [</w:t>
      </w:r>
      <w:r w:rsidR="0078050D">
        <w:rPr>
          <w:lang w:val="en-GB" w:eastAsia="zh-CN"/>
        </w:rPr>
        <w:t>2</w:t>
      </w:r>
      <w:r w:rsidR="000B29DF">
        <w:rPr>
          <w:lang w:val="en-GB" w:eastAsia="zh-CN"/>
        </w:rPr>
        <w:t>]</w:t>
      </w:r>
      <w:r w:rsidR="0078050D">
        <w:rPr>
          <w:lang w:val="en-GB" w:eastAsia="zh-CN"/>
        </w:rPr>
        <w:t xml:space="preserve"> has lower performance than all of our models. However, the techniques used in [1] outperform our implementation in some ways. The following table shows their result:</w:t>
      </w:r>
    </w:p>
    <w:p w14:paraId="14DA3EA9" w14:textId="77777777" w:rsidR="00166A91" w:rsidRDefault="00166A91">
      <w:pPr>
        <w:overflowPunct/>
        <w:autoSpaceDE/>
        <w:autoSpaceDN/>
        <w:adjustRightInd/>
        <w:spacing w:line="240" w:lineRule="auto"/>
        <w:ind w:firstLine="0"/>
        <w:jc w:val="left"/>
        <w:textAlignment w:val="auto"/>
        <w:rPr>
          <w:lang w:val="en-GB" w:eastAsia="zh-CN"/>
        </w:rPr>
      </w:pPr>
    </w:p>
    <w:tbl>
      <w:tblPr>
        <w:tblStyle w:val="TableGrid"/>
        <w:tblW w:w="5852" w:type="dxa"/>
        <w:tblInd w:w="1970" w:type="dxa"/>
        <w:tblLook w:val="04A0" w:firstRow="1" w:lastRow="0" w:firstColumn="1" w:lastColumn="0" w:noHBand="0" w:noVBand="1"/>
      </w:tblPr>
      <w:tblGrid>
        <w:gridCol w:w="1963"/>
        <w:gridCol w:w="2006"/>
        <w:gridCol w:w="1883"/>
      </w:tblGrid>
      <w:tr w:rsidR="00166A91" w14:paraId="300D1BE6" w14:textId="77777777" w:rsidTr="00166A91">
        <w:tc>
          <w:tcPr>
            <w:tcW w:w="1963" w:type="dxa"/>
          </w:tcPr>
          <w:p w14:paraId="77DB5F76" w14:textId="4CAC0337" w:rsidR="0078050D" w:rsidRDefault="0078050D" w:rsidP="0078050D">
            <w:pPr>
              <w:pStyle w:val="p1a"/>
              <w:rPr>
                <w:lang w:val="en-GB" w:eastAsia="zh-CN"/>
              </w:rPr>
            </w:pPr>
            <w:r>
              <w:rPr>
                <w:lang w:val="en-GB" w:eastAsia="zh-CN"/>
              </w:rPr>
              <w:t>Technique</w:t>
            </w:r>
          </w:p>
        </w:tc>
        <w:tc>
          <w:tcPr>
            <w:tcW w:w="2006" w:type="dxa"/>
          </w:tcPr>
          <w:p w14:paraId="35EA1B71" w14:textId="58AF642E" w:rsidR="0078050D" w:rsidRDefault="0078050D" w:rsidP="00166A91">
            <w:pPr>
              <w:pStyle w:val="p1a"/>
              <w:rPr>
                <w:lang w:val="en-GB" w:eastAsia="zh-CN"/>
              </w:rPr>
            </w:pPr>
            <w:r>
              <w:rPr>
                <w:lang w:val="en-GB" w:eastAsia="zh-CN"/>
              </w:rPr>
              <w:t>Training correctness</w:t>
            </w:r>
          </w:p>
        </w:tc>
        <w:tc>
          <w:tcPr>
            <w:tcW w:w="1883" w:type="dxa"/>
          </w:tcPr>
          <w:p w14:paraId="712B9557" w14:textId="1ACD7FE0" w:rsidR="0078050D" w:rsidRDefault="0078050D" w:rsidP="00166A91">
            <w:pPr>
              <w:pStyle w:val="p1a"/>
              <w:rPr>
                <w:lang w:val="en-GB" w:eastAsia="zh-CN"/>
              </w:rPr>
            </w:pPr>
            <w:r>
              <w:rPr>
                <w:lang w:val="en-GB" w:eastAsia="zh-CN"/>
              </w:rPr>
              <w:t>Testing correctness</w:t>
            </w:r>
          </w:p>
        </w:tc>
      </w:tr>
      <w:tr w:rsidR="00166A91" w14:paraId="29A63742" w14:textId="77777777" w:rsidTr="00166A91">
        <w:tc>
          <w:tcPr>
            <w:tcW w:w="1963" w:type="dxa"/>
          </w:tcPr>
          <w:p w14:paraId="01F4129C" w14:textId="2EBBB053" w:rsidR="0078050D" w:rsidRDefault="0078050D" w:rsidP="0078050D">
            <w:pPr>
              <w:pStyle w:val="p1a"/>
              <w:rPr>
                <w:lang w:val="en-GB" w:eastAsia="zh-CN"/>
              </w:rPr>
            </w:pPr>
            <w:r>
              <w:rPr>
                <w:lang w:val="en-GB" w:eastAsia="zh-CN"/>
              </w:rPr>
              <w:t>Decision tree</w:t>
            </w:r>
          </w:p>
        </w:tc>
        <w:tc>
          <w:tcPr>
            <w:tcW w:w="2006" w:type="dxa"/>
          </w:tcPr>
          <w:p w14:paraId="0B7AAC2A" w14:textId="76058E73" w:rsidR="0078050D" w:rsidRDefault="00166A91" w:rsidP="00166A91">
            <w:pPr>
              <w:pStyle w:val="p1a"/>
              <w:rPr>
                <w:lang w:val="en-GB" w:eastAsia="zh-CN"/>
              </w:rPr>
            </w:pPr>
            <w:r>
              <w:rPr>
                <w:lang w:val="en-GB" w:eastAsia="zh-CN"/>
              </w:rPr>
              <w:t>57.4%</w:t>
            </w:r>
          </w:p>
        </w:tc>
        <w:tc>
          <w:tcPr>
            <w:tcW w:w="1883" w:type="dxa"/>
          </w:tcPr>
          <w:p w14:paraId="7C2B714B" w14:textId="4E36C012" w:rsidR="0078050D" w:rsidRDefault="00166A91" w:rsidP="00166A91">
            <w:pPr>
              <w:pStyle w:val="p1a"/>
              <w:rPr>
                <w:lang w:val="en-GB" w:eastAsia="zh-CN"/>
              </w:rPr>
            </w:pPr>
            <w:r>
              <w:rPr>
                <w:lang w:val="en-GB" w:eastAsia="zh-CN"/>
              </w:rPr>
              <w:t>65.7%</w:t>
            </w:r>
          </w:p>
        </w:tc>
      </w:tr>
      <w:tr w:rsidR="00166A91" w14:paraId="694F9453" w14:textId="77777777" w:rsidTr="00166A91">
        <w:tc>
          <w:tcPr>
            <w:tcW w:w="1963" w:type="dxa"/>
          </w:tcPr>
          <w:p w14:paraId="68A2B49E" w14:textId="21FB6FD1" w:rsidR="0078050D" w:rsidRDefault="0078050D" w:rsidP="0078050D">
            <w:pPr>
              <w:pStyle w:val="p1a"/>
              <w:rPr>
                <w:lang w:val="en-GB" w:eastAsia="zh-CN"/>
              </w:rPr>
            </w:pPr>
            <w:r>
              <w:rPr>
                <w:lang w:val="en-GB" w:eastAsia="zh-CN"/>
              </w:rPr>
              <w:t>Maximum likelihood</w:t>
            </w:r>
          </w:p>
        </w:tc>
        <w:tc>
          <w:tcPr>
            <w:tcW w:w="2006" w:type="dxa"/>
          </w:tcPr>
          <w:p w14:paraId="44F802D7" w14:textId="1E48A86E" w:rsidR="0078050D" w:rsidRDefault="00166A91" w:rsidP="00166A91">
            <w:pPr>
              <w:pStyle w:val="p1a"/>
              <w:rPr>
                <w:lang w:val="en-GB" w:eastAsia="zh-CN"/>
              </w:rPr>
            </w:pPr>
            <w:r>
              <w:rPr>
                <w:lang w:val="en-GB" w:eastAsia="zh-CN"/>
              </w:rPr>
              <w:t>65.3%</w:t>
            </w:r>
          </w:p>
        </w:tc>
        <w:tc>
          <w:tcPr>
            <w:tcW w:w="1883" w:type="dxa"/>
          </w:tcPr>
          <w:p w14:paraId="7991CC17" w14:textId="556DDE14" w:rsidR="0078050D" w:rsidRDefault="00166A91" w:rsidP="00166A91">
            <w:pPr>
              <w:pStyle w:val="p1a"/>
              <w:rPr>
                <w:lang w:val="en-GB" w:eastAsia="zh-CN"/>
              </w:rPr>
            </w:pPr>
            <w:r>
              <w:rPr>
                <w:lang w:val="en-GB" w:eastAsia="zh-CN"/>
              </w:rPr>
              <w:t>60%</w:t>
            </w:r>
          </w:p>
        </w:tc>
      </w:tr>
      <w:tr w:rsidR="00166A91" w14:paraId="1C6401DC" w14:textId="77777777" w:rsidTr="00166A91">
        <w:tc>
          <w:tcPr>
            <w:tcW w:w="1963" w:type="dxa"/>
          </w:tcPr>
          <w:p w14:paraId="2CFA2BAA" w14:textId="2F836A71" w:rsidR="0078050D" w:rsidRDefault="0078050D" w:rsidP="0078050D">
            <w:pPr>
              <w:pStyle w:val="p1a"/>
              <w:rPr>
                <w:lang w:val="en-GB" w:eastAsia="zh-CN"/>
              </w:rPr>
            </w:pPr>
            <w:r>
              <w:rPr>
                <w:lang w:val="en-GB" w:eastAsia="zh-CN"/>
              </w:rPr>
              <w:t>Neural network</w:t>
            </w:r>
          </w:p>
        </w:tc>
        <w:tc>
          <w:tcPr>
            <w:tcW w:w="2006" w:type="dxa"/>
          </w:tcPr>
          <w:p w14:paraId="1469E7BC" w14:textId="647237BC" w:rsidR="0078050D" w:rsidRDefault="00166A91" w:rsidP="00166A91">
            <w:pPr>
              <w:pStyle w:val="p1a"/>
              <w:rPr>
                <w:lang w:val="en-GB" w:eastAsia="zh-CN"/>
              </w:rPr>
            </w:pPr>
            <w:r>
              <w:rPr>
                <w:lang w:val="en-GB" w:eastAsia="zh-CN"/>
              </w:rPr>
              <w:t>52.6%</w:t>
            </w:r>
          </w:p>
        </w:tc>
        <w:tc>
          <w:tcPr>
            <w:tcW w:w="1883" w:type="dxa"/>
          </w:tcPr>
          <w:p w14:paraId="3DEBDC02" w14:textId="0CD114D8" w:rsidR="0078050D" w:rsidRDefault="00166A91" w:rsidP="00166A91">
            <w:pPr>
              <w:pStyle w:val="p1a"/>
              <w:rPr>
                <w:lang w:val="en-GB" w:eastAsia="zh-CN"/>
              </w:rPr>
            </w:pPr>
            <w:r>
              <w:rPr>
                <w:lang w:val="en-GB" w:eastAsia="zh-CN"/>
              </w:rPr>
              <w:t>65.7%</w:t>
            </w:r>
          </w:p>
        </w:tc>
      </w:tr>
    </w:tbl>
    <w:p w14:paraId="70894824" w14:textId="13A298F0" w:rsidR="0078050D" w:rsidRDefault="00166A91" w:rsidP="00166A91">
      <w:pPr>
        <w:pStyle w:val="tablecaption"/>
        <w:rPr>
          <w:lang w:eastAsia="zh-CN"/>
        </w:rPr>
      </w:pPr>
      <w:r>
        <w:rPr>
          <w:lang w:eastAsia="zh-CN"/>
        </w:rPr>
        <w:t>Table 3.2</w:t>
      </w:r>
    </w:p>
    <w:p w14:paraId="48E76A54" w14:textId="069E4937" w:rsidR="0078050D" w:rsidRDefault="00166A91" w:rsidP="00166A91">
      <w:pPr>
        <w:pStyle w:val="p1a"/>
        <w:rPr>
          <w:lang w:val="en-GB" w:eastAsia="zh-CN"/>
        </w:rPr>
      </w:pPr>
      <w:r>
        <w:rPr>
          <w:lang w:val="en-GB" w:eastAsia="zh-CN"/>
        </w:rPr>
        <w:t xml:space="preserve">From Table 3.2, the performance is sometimes slightly better than ours. However, they are at the same scale, and are not significantly different in the context of such small dataset. The result from Table 3.2 is based on the classification encoding of output, which is shown to be possibly fitting better on our problem. </w:t>
      </w:r>
    </w:p>
    <w:p w14:paraId="70E7071B" w14:textId="77777777" w:rsidR="0078050D" w:rsidRDefault="0078050D">
      <w:pPr>
        <w:overflowPunct/>
        <w:autoSpaceDE/>
        <w:autoSpaceDN/>
        <w:adjustRightInd/>
        <w:spacing w:line="240" w:lineRule="auto"/>
        <w:ind w:firstLine="0"/>
        <w:jc w:val="left"/>
        <w:textAlignment w:val="auto"/>
        <w:rPr>
          <w:b/>
          <w:sz w:val="24"/>
          <w:lang w:val="en-GB" w:eastAsia="zh-CN"/>
        </w:rPr>
      </w:pPr>
    </w:p>
    <w:p w14:paraId="6A089AE8" w14:textId="77777777" w:rsidR="0078050D" w:rsidRDefault="0078050D">
      <w:pPr>
        <w:overflowPunct/>
        <w:autoSpaceDE/>
        <w:autoSpaceDN/>
        <w:adjustRightInd/>
        <w:spacing w:line="240" w:lineRule="auto"/>
        <w:ind w:firstLine="0"/>
        <w:jc w:val="left"/>
        <w:textAlignment w:val="auto"/>
        <w:rPr>
          <w:b/>
          <w:sz w:val="24"/>
          <w:lang w:val="en-GB" w:eastAsia="zh-CN"/>
        </w:rPr>
      </w:pPr>
    </w:p>
    <w:p w14:paraId="672B991C" w14:textId="77777777" w:rsidR="0078050D" w:rsidRDefault="0078050D">
      <w:pPr>
        <w:overflowPunct/>
        <w:autoSpaceDE/>
        <w:autoSpaceDN/>
        <w:adjustRightInd/>
        <w:spacing w:line="240" w:lineRule="auto"/>
        <w:ind w:firstLine="0"/>
        <w:jc w:val="left"/>
        <w:textAlignment w:val="auto"/>
        <w:rPr>
          <w:b/>
          <w:sz w:val="24"/>
          <w:lang w:val="en-GB" w:eastAsia="zh-CN"/>
        </w:rPr>
      </w:pPr>
    </w:p>
    <w:p w14:paraId="0E9DB76B" w14:textId="77777777" w:rsidR="0078050D" w:rsidRDefault="0078050D">
      <w:pPr>
        <w:overflowPunct/>
        <w:autoSpaceDE/>
        <w:autoSpaceDN/>
        <w:adjustRightInd/>
        <w:spacing w:line="240" w:lineRule="auto"/>
        <w:ind w:firstLine="0"/>
        <w:jc w:val="left"/>
        <w:textAlignment w:val="auto"/>
        <w:rPr>
          <w:b/>
          <w:sz w:val="24"/>
          <w:lang w:val="en-GB" w:eastAsia="zh-CN"/>
        </w:rPr>
      </w:pPr>
    </w:p>
    <w:p w14:paraId="2BF1DC8A" w14:textId="77777777" w:rsidR="0078050D" w:rsidRDefault="0078050D">
      <w:pPr>
        <w:overflowPunct/>
        <w:autoSpaceDE/>
        <w:autoSpaceDN/>
        <w:adjustRightInd/>
        <w:spacing w:line="240" w:lineRule="auto"/>
        <w:ind w:firstLine="0"/>
        <w:jc w:val="left"/>
        <w:textAlignment w:val="auto"/>
        <w:rPr>
          <w:b/>
          <w:sz w:val="24"/>
          <w:lang w:val="en-GB" w:eastAsia="zh-CN"/>
        </w:rPr>
      </w:pPr>
    </w:p>
    <w:p w14:paraId="60D64AAE" w14:textId="3BEED6A4" w:rsidR="000A0D1B" w:rsidRDefault="0036240F" w:rsidP="0036240F">
      <w:pPr>
        <w:pStyle w:val="Heading1"/>
        <w:rPr>
          <w:lang w:val="en-GB" w:eastAsia="zh-CN"/>
        </w:rPr>
      </w:pPr>
      <w:r>
        <w:rPr>
          <w:lang w:val="en-GB" w:eastAsia="zh-CN"/>
        </w:rPr>
        <w:t>Conclusion and Future Work</w:t>
      </w:r>
    </w:p>
    <w:p w14:paraId="4E43AC39" w14:textId="2AF3113B" w:rsidR="003C5D70" w:rsidRDefault="007C1036" w:rsidP="007C1036">
      <w:pPr>
        <w:ind w:firstLine="0"/>
        <w:rPr>
          <w:lang w:val="en-GB" w:eastAsia="zh-CN"/>
        </w:rPr>
      </w:pPr>
      <w:r>
        <w:rPr>
          <w:lang w:val="en-GB" w:eastAsia="zh-CN"/>
        </w:rPr>
        <w:t xml:space="preserve">Experiments conducted have shown that both CasPer and Bimodal techniques are useful in improving the learning process. However, no significant progress has been observed. There might be a few reasons, including </w:t>
      </w:r>
      <w:r w:rsidR="006922CA">
        <w:rPr>
          <w:lang w:val="en-GB" w:eastAsia="zh-CN"/>
        </w:rPr>
        <w:t xml:space="preserve">bad distribution of training and testing set, </w:t>
      </w:r>
      <w:r>
        <w:rPr>
          <w:lang w:val="en-GB" w:eastAsia="zh-CN"/>
        </w:rPr>
        <w:t xml:space="preserve">not being able to choose the right hyper parameters, not </w:t>
      </w:r>
      <w:r w:rsidR="00C710FF">
        <w:rPr>
          <w:lang w:val="en-GB" w:eastAsia="zh-CN"/>
        </w:rPr>
        <w:t xml:space="preserve">having </w:t>
      </w:r>
      <w:r>
        <w:rPr>
          <w:lang w:val="en-GB" w:eastAsia="zh-CN"/>
        </w:rPr>
        <w:t xml:space="preserve">enough data and </w:t>
      </w:r>
      <w:r w:rsidR="000A1768">
        <w:rPr>
          <w:lang w:val="en-GB" w:eastAsia="zh-CN"/>
        </w:rPr>
        <w:t xml:space="preserve">the dataset not fitting well enough on model. Though CasPer overcomes the generalisation problem on regression model, it may still perform better on classification problems. </w:t>
      </w:r>
    </w:p>
    <w:p w14:paraId="41131BAC" w14:textId="77777777" w:rsidR="000A1768" w:rsidRDefault="000A1768" w:rsidP="007C1036">
      <w:pPr>
        <w:ind w:firstLine="0"/>
        <w:rPr>
          <w:lang w:val="en-GB" w:eastAsia="zh-CN"/>
        </w:rPr>
      </w:pPr>
    </w:p>
    <w:p w14:paraId="1519777E" w14:textId="26F628ED" w:rsidR="000A1768" w:rsidRDefault="000A1768" w:rsidP="007C1036">
      <w:pPr>
        <w:ind w:firstLine="0"/>
        <w:rPr>
          <w:lang w:val="en-GB" w:eastAsia="zh-CN"/>
        </w:rPr>
      </w:pPr>
      <w:r>
        <w:rPr>
          <w:lang w:val="en-GB" w:eastAsia="zh-CN"/>
        </w:rPr>
        <w:t>There is a lot for use to experiment on.</w:t>
      </w:r>
      <w:r w:rsidR="006922CA">
        <w:rPr>
          <w:lang w:val="en-GB" w:eastAsia="zh-CN"/>
        </w:rPr>
        <w:t xml:space="preserve"> </w:t>
      </w:r>
      <w:r w:rsidR="003E3B2E">
        <w:rPr>
          <w:rFonts w:hint="eastAsia"/>
          <w:lang w:val="en-GB" w:eastAsia="zh-CN"/>
        </w:rPr>
        <w:t>The</w:t>
      </w:r>
      <w:r w:rsidR="003E3B2E">
        <w:rPr>
          <w:lang w:eastAsia="zh-CN"/>
        </w:rPr>
        <w:t xml:space="preserve"> most important issue is to adopt</w:t>
      </w:r>
      <w:r w:rsidR="006922CA">
        <w:rPr>
          <w:lang w:val="en-GB" w:eastAsia="zh-CN"/>
        </w:rPr>
        <w:t xml:space="preserve"> new method </w:t>
      </w:r>
      <w:r w:rsidR="003E3B2E">
        <w:rPr>
          <w:lang w:val="en-GB" w:eastAsia="zh-CN"/>
        </w:rPr>
        <w:t>of</w:t>
      </w:r>
      <w:r w:rsidR="006922CA">
        <w:rPr>
          <w:lang w:val="en-GB" w:eastAsia="zh-CN"/>
        </w:rPr>
        <w:t xml:space="preserve"> splitting training and testing data. </w:t>
      </w:r>
      <w:r w:rsidR="003E3B2E">
        <w:rPr>
          <w:lang w:val="en-GB" w:eastAsia="zh-CN"/>
        </w:rPr>
        <w:t xml:space="preserve">This ensures that a whole picture of features </w:t>
      </w:r>
      <w:r w:rsidR="00117BAC">
        <w:rPr>
          <w:lang w:val="en-GB" w:eastAsia="zh-CN"/>
        </w:rPr>
        <w:t>is</w:t>
      </w:r>
      <w:r w:rsidR="003E3B2E">
        <w:rPr>
          <w:lang w:val="en-GB" w:eastAsia="zh-CN"/>
        </w:rPr>
        <w:t xml:space="preserve"> to be learned by models. Then, a</w:t>
      </w:r>
      <w:r w:rsidR="005C5C36">
        <w:rPr>
          <w:lang w:val="en-GB" w:eastAsia="zh-CN"/>
        </w:rPr>
        <w:t>fter double checking the correctness of my implementation, much more time will be spent on adjusting parameters, such as the threshold of variance in Bimodal technique. Apart from that, m</w:t>
      </w:r>
      <w:r>
        <w:rPr>
          <w:lang w:val="en-GB" w:eastAsia="zh-CN"/>
        </w:rPr>
        <w:t>ore models and techniques are to be tested on GIS dataset, and more settings of hyper parameters can be tried. More importantly, our learning model may be limited by the availability of data. More data are to be collected for better training and prediction.</w:t>
      </w:r>
    </w:p>
    <w:p w14:paraId="1532E2CC" w14:textId="77777777" w:rsidR="003C5D70" w:rsidRPr="003C5D70" w:rsidRDefault="003C5D70" w:rsidP="003C5D70">
      <w:pPr>
        <w:rPr>
          <w:lang w:val="en-GB" w:eastAsia="zh-CN"/>
        </w:rPr>
      </w:pPr>
    </w:p>
    <w:p w14:paraId="17FBCDB4" w14:textId="1033CB35" w:rsidR="000A0D1B" w:rsidRDefault="000A0D1B" w:rsidP="006F098E">
      <w:pPr>
        <w:pStyle w:val="heading10"/>
        <w:numPr>
          <w:ilvl w:val="0"/>
          <w:numId w:val="0"/>
        </w:numPr>
        <w:ind w:left="567" w:hanging="567"/>
        <w:rPr>
          <w:lang w:val="en-GB" w:eastAsia="zh-CN"/>
        </w:rPr>
      </w:pPr>
      <w:r w:rsidRPr="000A0D1B">
        <w:rPr>
          <w:lang w:val="en-GB" w:eastAsia="zh-CN"/>
        </w:rPr>
        <w:t>Reference:</w:t>
      </w:r>
    </w:p>
    <w:p w14:paraId="2E076EAC" w14:textId="2A763FBA" w:rsidR="000A0D1B" w:rsidRDefault="006F098E" w:rsidP="003C5D70">
      <w:pPr>
        <w:pStyle w:val="referenceitem"/>
        <w:rPr>
          <w:lang w:val="en-GB" w:eastAsia="zh-CN"/>
        </w:rPr>
      </w:pPr>
      <w:r>
        <w:rPr>
          <w:lang w:val="en-GB" w:eastAsia="zh-CN"/>
        </w:rPr>
        <w:t>1.</w:t>
      </w:r>
      <w:r w:rsidR="000A0D1B">
        <w:rPr>
          <w:lang w:val="en-GB" w:eastAsia="zh-CN"/>
        </w:rPr>
        <w:t xml:space="preserve"> </w:t>
      </w:r>
      <w:r w:rsidR="00A93C63" w:rsidRPr="00A93C63">
        <w:rPr>
          <w:lang w:val="en-GB" w:eastAsia="zh-CN"/>
        </w:rPr>
        <w:t>Milne, L. K., G</w:t>
      </w:r>
      <w:r>
        <w:rPr>
          <w:lang w:val="en-GB" w:eastAsia="zh-CN"/>
        </w:rPr>
        <w:t xml:space="preserve">edeon, T. D., &amp; Skidmore, A. K. </w:t>
      </w:r>
      <w:r w:rsidR="00A93C63" w:rsidRPr="00A93C63">
        <w:rPr>
          <w:lang w:val="en-GB" w:eastAsia="zh-CN"/>
        </w:rPr>
        <w:t xml:space="preserve">Classifying Dry Sclerophyll Forest from Augmented Satellite Data: Comparing Neural Network, Decision Tree </w:t>
      </w:r>
      <w:r w:rsidR="00A93C63">
        <w:rPr>
          <w:lang w:val="en-GB" w:eastAsia="zh-CN"/>
        </w:rPr>
        <w:t>&amp; Maximum Likelihood.</w:t>
      </w:r>
      <w:r>
        <w:rPr>
          <w:lang w:val="en-GB" w:eastAsia="zh-CN"/>
        </w:rPr>
        <w:t xml:space="preserve"> (1995)</w:t>
      </w:r>
    </w:p>
    <w:p w14:paraId="10526204" w14:textId="26007274" w:rsidR="00A93C63" w:rsidRPr="00A93C63" w:rsidRDefault="006F098E" w:rsidP="003C5D70">
      <w:pPr>
        <w:pStyle w:val="referenceitem"/>
        <w:rPr>
          <w:lang w:val="en-GB" w:eastAsia="zh-CN"/>
        </w:rPr>
      </w:pPr>
      <w:r>
        <w:rPr>
          <w:lang w:val="en-GB" w:eastAsia="zh-CN"/>
        </w:rPr>
        <w:t>2.</w:t>
      </w:r>
      <w:r w:rsidR="00A93C63">
        <w:rPr>
          <w:lang w:val="en-GB" w:eastAsia="zh-CN"/>
        </w:rPr>
        <w:t xml:space="preserve"> </w:t>
      </w:r>
      <w:r>
        <w:rPr>
          <w:lang w:val="en-GB" w:eastAsia="zh-CN"/>
        </w:rPr>
        <w:t xml:space="preserve">Bustos, RA and Gedeon, T.D. </w:t>
      </w:r>
      <w:r w:rsidR="00A93C63">
        <w:rPr>
          <w:lang w:val="en-GB" w:eastAsia="zh-CN"/>
        </w:rPr>
        <w:t>Decrypting Neural Network Data: A GIS Case Study</w:t>
      </w:r>
      <w:r>
        <w:rPr>
          <w:lang w:val="en-GB" w:eastAsia="zh-CN"/>
        </w:rPr>
        <w:t>. (1995)</w:t>
      </w:r>
    </w:p>
    <w:p w14:paraId="54F5AE38" w14:textId="7E859087" w:rsidR="00A93C63" w:rsidRPr="000A0D1B" w:rsidRDefault="0036240F" w:rsidP="003C5D70">
      <w:pPr>
        <w:pStyle w:val="referenceitem"/>
        <w:rPr>
          <w:lang w:val="en-GB" w:eastAsia="zh-CN"/>
        </w:rPr>
      </w:pPr>
      <w:r>
        <w:rPr>
          <w:lang w:val="en-GB" w:eastAsia="zh-CN"/>
        </w:rPr>
        <w:t>3. Diederik P. Kingma, Jimmy Ba. Adam: A Method for Stochastic Optimization. (2014)</w:t>
      </w:r>
    </w:p>
    <w:p w14:paraId="453B7A50" w14:textId="0859F918" w:rsidR="004F64F6" w:rsidRDefault="0080335A" w:rsidP="003C5D70">
      <w:pPr>
        <w:pStyle w:val="referenceitem"/>
        <w:rPr>
          <w:lang w:val="en-GB"/>
        </w:rPr>
      </w:pPr>
      <w:r>
        <w:rPr>
          <w:lang w:val="en-GB"/>
        </w:rPr>
        <w:t xml:space="preserve">4. </w:t>
      </w:r>
      <w:r w:rsidR="003C5D70">
        <w:rPr>
          <w:lang w:val="en-GB"/>
        </w:rPr>
        <w:t>Fahlman, S.E., &amp;</w:t>
      </w:r>
      <w:r w:rsidR="00DB3CB7">
        <w:rPr>
          <w:lang w:val="en-GB"/>
        </w:rPr>
        <w:t xml:space="preserve"> Lebiere, C. The Cascade-Correlation Learning Architecture. In Advances in Neuron Information Processing</w:t>
      </w:r>
      <w:r w:rsidR="003C5D70">
        <w:rPr>
          <w:lang w:val="en-GB"/>
        </w:rPr>
        <w:t xml:space="preserve"> II, Touretzky, Ed. San Mateo, CA: Morgan Kauffman, pp.524-532. (1990)</w:t>
      </w:r>
    </w:p>
    <w:p w14:paraId="5AAB78F1" w14:textId="44162792" w:rsidR="003C5D70" w:rsidRDefault="009435D0" w:rsidP="003C5D70">
      <w:pPr>
        <w:pStyle w:val="referenceitem"/>
        <w:rPr>
          <w:lang w:val="en-GB"/>
        </w:rPr>
      </w:pPr>
      <w:r>
        <w:rPr>
          <w:lang w:val="en-GB"/>
        </w:rPr>
        <w:t>5</w:t>
      </w:r>
      <w:r w:rsidR="003C5D70">
        <w:rPr>
          <w:lang w:val="en-GB"/>
        </w:rPr>
        <w:t>. Treadgold, N.K. &amp; Gedeon, T.D. A Cascade Network Algorithm Employing Progressive RPROP. (1997)</w:t>
      </w:r>
    </w:p>
    <w:p w14:paraId="04923CDC" w14:textId="599297B3" w:rsidR="004005C4" w:rsidRDefault="009435D0" w:rsidP="00C8508C">
      <w:pPr>
        <w:pStyle w:val="referenceitem"/>
        <w:rPr>
          <w:lang w:val="en-GB"/>
        </w:rPr>
      </w:pPr>
      <w:r>
        <w:rPr>
          <w:lang w:val="en-GB"/>
        </w:rPr>
        <w:t>6. Treadgold, N.K. &amp; Gedeon, T.D. Extending CasPer: A Regression Survey. Int. Conf. On Neural Information Processing. (1997)</w:t>
      </w:r>
    </w:p>
    <w:p w14:paraId="67D28877" w14:textId="535CB56D" w:rsidR="00C8508C" w:rsidRDefault="00C8508C" w:rsidP="00C8508C">
      <w:pPr>
        <w:pStyle w:val="referenceitem"/>
        <w:rPr>
          <w:lang w:val="en-GB"/>
        </w:rPr>
      </w:pPr>
      <w:r>
        <w:rPr>
          <w:lang w:val="en-GB"/>
        </w:rPr>
        <w:t xml:space="preserve">7. </w:t>
      </w:r>
      <w:r w:rsidR="00D85E06">
        <w:rPr>
          <w:lang w:val="en-GB"/>
        </w:rPr>
        <w:t xml:space="preserve">Slade, P. &amp; Gedeon, T.D. Bimodal Distribution Removal. </w:t>
      </w:r>
      <w:r w:rsidR="003523FF">
        <w:rPr>
          <w:lang w:val="en-GB"/>
        </w:rPr>
        <w:t>(1993)</w:t>
      </w:r>
    </w:p>
    <w:p w14:paraId="4ABB39C9" w14:textId="77777777" w:rsidR="00D85E06" w:rsidRPr="00C8508C" w:rsidRDefault="00D85E06" w:rsidP="003523FF">
      <w:pPr>
        <w:pStyle w:val="referenceitem"/>
        <w:ind w:left="0" w:firstLine="0"/>
        <w:rPr>
          <w:lang w:val="en-GB"/>
        </w:rPr>
      </w:pPr>
    </w:p>
    <w:sectPr w:rsidR="00D85E06" w:rsidRPr="00C8508C" w:rsidSect="00166A91">
      <w:headerReference w:type="default" r:id="rId12"/>
      <w:pgSz w:w="11906" w:h="16838" w:code="9"/>
      <w:pgMar w:top="567" w:right="1134" w:bottom="964" w:left="1134"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C757D" w14:textId="77777777" w:rsidR="007A1075" w:rsidRDefault="007A1075">
      <w:r>
        <w:separator/>
      </w:r>
    </w:p>
  </w:endnote>
  <w:endnote w:type="continuationSeparator" w:id="0">
    <w:p w14:paraId="43C765D5" w14:textId="77777777" w:rsidR="007A1075" w:rsidRDefault="007A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000050000000002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7FD1B" w14:textId="77777777" w:rsidR="007A1075" w:rsidRDefault="007A1075" w:rsidP="00895F20">
      <w:pPr>
        <w:ind w:firstLine="0"/>
      </w:pPr>
      <w:r>
        <w:separator/>
      </w:r>
    </w:p>
  </w:footnote>
  <w:footnote w:type="continuationSeparator" w:id="0">
    <w:p w14:paraId="30C54369" w14:textId="77777777" w:rsidR="007A1075" w:rsidRDefault="007A1075" w:rsidP="00895F20">
      <w:pPr>
        <w:ind w:firstLin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C2A1" w14:textId="5B794561" w:rsidR="008C511A" w:rsidRPr="007608F0" w:rsidRDefault="008C511A" w:rsidP="001937C8">
    <w:pPr>
      <w:pStyle w:val="runninghead-right"/>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52863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AAC3A4"/>
    <w:lvl w:ilvl="0">
      <w:start w:val="1"/>
      <w:numFmt w:val="decimal"/>
      <w:lvlText w:val="%1."/>
      <w:lvlJc w:val="left"/>
      <w:pPr>
        <w:tabs>
          <w:tab w:val="num" w:pos="1492"/>
        </w:tabs>
        <w:ind w:left="1492" w:hanging="360"/>
      </w:pPr>
    </w:lvl>
  </w:abstractNum>
  <w:abstractNum w:abstractNumId="2">
    <w:nsid w:val="FFFFFF7D"/>
    <w:multiLevelType w:val="singleLevel"/>
    <w:tmpl w:val="B5F64112"/>
    <w:lvl w:ilvl="0">
      <w:start w:val="1"/>
      <w:numFmt w:val="decimal"/>
      <w:lvlText w:val="%1."/>
      <w:lvlJc w:val="left"/>
      <w:pPr>
        <w:tabs>
          <w:tab w:val="num" w:pos="1209"/>
        </w:tabs>
        <w:ind w:left="1209" w:hanging="360"/>
      </w:pPr>
    </w:lvl>
  </w:abstractNum>
  <w:abstractNum w:abstractNumId="3">
    <w:nsid w:val="FFFFFF7E"/>
    <w:multiLevelType w:val="singleLevel"/>
    <w:tmpl w:val="D13A3244"/>
    <w:lvl w:ilvl="0">
      <w:start w:val="1"/>
      <w:numFmt w:val="decimal"/>
      <w:lvlText w:val="%1."/>
      <w:lvlJc w:val="left"/>
      <w:pPr>
        <w:tabs>
          <w:tab w:val="num" w:pos="926"/>
        </w:tabs>
        <w:ind w:left="926" w:hanging="360"/>
      </w:pPr>
    </w:lvl>
  </w:abstractNum>
  <w:abstractNum w:abstractNumId="4">
    <w:nsid w:val="FFFFFF7F"/>
    <w:multiLevelType w:val="singleLevel"/>
    <w:tmpl w:val="DCDC716C"/>
    <w:lvl w:ilvl="0">
      <w:start w:val="1"/>
      <w:numFmt w:val="decimal"/>
      <w:lvlText w:val="%1."/>
      <w:lvlJc w:val="left"/>
      <w:pPr>
        <w:tabs>
          <w:tab w:val="num" w:pos="643"/>
        </w:tabs>
        <w:ind w:left="643" w:hanging="360"/>
      </w:pPr>
    </w:lvl>
  </w:abstractNum>
  <w:abstractNum w:abstractNumId="5">
    <w:nsid w:val="FFFFFF80"/>
    <w:multiLevelType w:val="singleLevel"/>
    <w:tmpl w:val="D88ACD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5B86C4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25A823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47C32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5F0AEA8"/>
    <w:lvl w:ilvl="0">
      <w:start w:val="1"/>
      <w:numFmt w:val="decimal"/>
      <w:lvlText w:val="%1."/>
      <w:lvlJc w:val="left"/>
      <w:pPr>
        <w:tabs>
          <w:tab w:val="num" w:pos="360"/>
        </w:tabs>
        <w:ind w:left="360" w:hanging="360"/>
      </w:pPr>
    </w:lvl>
  </w:abstractNum>
  <w:abstractNum w:abstractNumId="10">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2">
    <w:nsid w:val="FFFFFFFE"/>
    <w:multiLevelType w:val="singleLevel"/>
    <w:tmpl w:val="4F3865D4"/>
    <w:lvl w:ilvl="0">
      <w:numFmt w:val="decimal"/>
      <w:lvlText w:val="*"/>
      <w:lvlJc w:val="left"/>
    </w:lvl>
  </w:abstractNum>
  <w:abstractNum w:abstractNumId="13">
    <w:nsid w:val="02D55B6C"/>
    <w:multiLevelType w:val="singleLevel"/>
    <w:tmpl w:val="81EC9844"/>
    <w:lvl w:ilvl="0">
      <w:start w:val="1"/>
      <w:numFmt w:val="decimal"/>
      <w:lvlText w:val="%1."/>
      <w:legacy w:legacy="1" w:legacySpace="0" w:legacyIndent="227"/>
      <w:lvlJc w:val="left"/>
      <w:pPr>
        <w:ind w:left="227" w:hanging="227"/>
      </w:pPr>
    </w:lvl>
  </w:abstractNum>
  <w:abstractNum w:abstractNumId="14">
    <w:nsid w:val="053E4D3F"/>
    <w:multiLevelType w:val="singleLevel"/>
    <w:tmpl w:val="81EC9844"/>
    <w:lvl w:ilvl="0">
      <w:start w:val="1"/>
      <w:numFmt w:val="decimal"/>
      <w:lvlText w:val="%1."/>
      <w:legacy w:legacy="1" w:legacySpace="0" w:legacyIndent="227"/>
      <w:lvlJc w:val="left"/>
      <w:pPr>
        <w:ind w:left="227" w:hanging="227"/>
      </w:pPr>
    </w:lvl>
  </w:abstractNum>
  <w:abstractNum w:abstractNumId="15">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1052F1B"/>
    <w:multiLevelType w:val="singleLevel"/>
    <w:tmpl w:val="81EC9844"/>
    <w:lvl w:ilvl="0">
      <w:start w:val="1"/>
      <w:numFmt w:val="decimal"/>
      <w:lvlText w:val="%1."/>
      <w:legacy w:legacy="1" w:legacySpace="0" w:legacyIndent="227"/>
      <w:lvlJc w:val="left"/>
      <w:pPr>
        <w:ind w:left="227" w:hanging="227"/>
      </w:pPr>
    </w:lvl>
  </w:abstractNum>
  <w:abstractNum w:abstractNumId="18">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1DAF76D9"/>
    <w:multiLevelType w:val="singleLevel"/>
    <w:tmpl w:val="81EC9844"/>
    <w:lvl w:ilvl="0">
      <w:start w:val="1"/>
      <w:numFmt w:val="decimal"/>
      <w:lvlText w:val="%1."/>
      <w:legacy w:legacy="1" w:legacySpace="0" w:legacyIndent="227"/>
      <w:lvlJc w:val="left"/>
      <w:pPr>
        <w:ind w:left="227" w:hanging="227"/>
      </w:pPr>
    </w:lvl>
  </w:abstractNum>
  <w:abstractNum w:abstractNumId="24">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6">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4F9D0A1D"/>
    <w:multiLevelType w:val="hybridMultilevel"/>
    <w:tmpl w:val="88325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nsid w:val="518B12A0"/>
    <w:multiLevelType w:val="singleLevel"/>
    <w:tmpl w:val="81EC9844"/>
    <w:lvl w:ilvl="0">
      <w:start w:val="1"/>
      <w:numFmt w:val="decimal"/>
      <w:lvlText w:val="%1."/>
      <w:legacy w:legacy="1" w:legacySpace="0" w:legacyIndent="227"/>
      <w:lvlJc w:val="left"/>
      <w:pPr>
        <w:ind w:left="227" w:hanging="227"/>
      </w:pPr>
    </w:lvl>
  </w:abstractNum>
  <w:abstractNum w:abstractNumId="34">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5"/>
  </w:num>
  <w:num w:numId="3">
    <w:abstractNumId w:val="24"/>
  </w:num>
  <w:num w:numId="4">
    <w:abstractNumId w:val="20"/>
  </w:num>
  <w:num w:numId="5">
    <w:abstractNumId w:val="29"/>
  </w:num>
  <w:num w:numId="6">
    <w:abstractNumId w:val="29"/>
  </w:num>
  <w:num w:numId="7">
    <w:abstractNumId w:val="29"/>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2"/>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8"/>
  </w:num>
  <w:num w:numId="26">
    <w:abstractNumId w:val="12"/>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5"/>
  </w:num>
  <w:num w:numId="28">
    <w:abstractNumId w:val="30"/>
  </w:num>
  <w:num w:numId="29">
    <w:abstractNumId w:val="16"/>
  </w:num>
  <w:num w:numId="30">
    <w:abstractNumId w:val="27"/>
  </w:num>
  <w:num w:numId="31">
    <w:abstractNumId w:val="36"/>
  </w:num>
  <w:num w:numId="32">
    <w:abstractNumId w:val="17"/>
  </w:num>
  <w:num w:numId="33">
    <w:abstractNumId w:val="14"/>
  </w:num>
  <w:num w:numId="34">
    <w:abstractNumId w:val="13"/>
  </w:num>
  <w:num w:numId="35">
    <w:abstractNumId w:val="23"/>
  </w:num>
  <w:num w:numId="36">
    <w:abstractNumId w:val="33"/>
  </w:num>
  <w:num w:numId="37">
    <w:abstractNumId w:val="19"/>
  </w:num>
  <w:num w:numId="38">
    <w:abstractNumId w:val="32"/>
  </w:num>
  <w:num w:numId="39">
    <w:abstractNumId w:val="22"/>
  </w:num>
  <w:num w:numId="40">
    <w:abstractNumId w:val="35"/>
  </w:num>
  <w:num w:numId="41">
    <w:abstractNumId w:val="21"/>
  </w:num>
  <w:num w:numId="42">
    <w:abstractNumId w:val="26"/>
  </w:num>
  <w:num w:numId="43">
    <w:abstractNumId w:val="34"/>
  </w:num>
  <w:num w:numId="44">
    <w:abstractNumId w:val="18"/>
  </w:num>
  <w:num w:numId="45">
    <w:abstractNumId w:val="0"/>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DE"/>
    <w:rsid w:val="0000056A"/>
    <w:rsid w:val="00001D94"/>
    <w:rsid w:val="000058CD"/>
    <w:rsid w:val="00006405"/>
    <w:rsid w:val="00007F40"/>
    <w:rsid w:val="00015441"/>
    <w:rsid w:val="00025D8F"/>
    <w:rsid w:val="00025F27"/>
    <w:rsid w:val="000309B7"/>
    <w:rsid w:val="00030E3E"/>
    <w:rsid w:val="0003135A"/>
    <w:rsid w:val="00034555"/>
    <w:rsid w:val="00040402"/>
    <w:rsid w:val="0004696A"/>
    <w:rsid w:val="0005696A"/>
    <w:rsid w:val="000569E7"/>
    <w:rsid w:val="00067606"/>
    <w:rsid w:val="000740BE"/>
    <w:rsid w:val="0007498B"/>
    <w:rsid w:val="0008374A"/>
    <w:rsid w:val="00090710"/>
    <w:rsid w:val="00090731"/>
    <w:rsid w:val="000927C5"/>
    <w:rsid w:val="00092FA6"/>
    <w:rsid w:val="000934BA"/>
    <w:rsid w:val="00094656"/>
    <w:rsid w:val="000A0D1B"/>
    <w:rsid w:val="000A1768"/>
    <w:rsid w:val="000A2E55"/>
    <w:rsid w:val="000B1E82"/>
    <w:rsid w:val="000B2266"/>
    <w:rsid w:val="000B29DF"/>
    <w:rsid w:val="000B7E4C"/>
    <w:rsid w:val="000C006D"/>
    <w:rsid w:val="000C04F0"/>
    <w:rsid w:val="000C4C8F"/>
    <w:rsid w:val="000D16FA"/>
    <w:rsid w:val="000D3597"/>
    <w:rsid w:val="000D6D27"/>
    <w:rsid w:val="000E071F"/>
    <w:rsid w:val="000E50F6"/>
    <w:rsid w:val="000F0DC5"/>
    <w:rsid w:val="000F4747"/>
    <w:rsid w:val="000F782C"/>
    <w:rsid w:val="00117BAC"/>
    <w:rsid w:val="00117CC9"/>
    <w:rsid w:val="00120D79"/>
    <w:rsid w:val="0013193E"/>
    <w:rsid w:val="001362F0"/>
    <w:rsid w:val="0013666A"/>
    <w:rsid w:val="00145AF7"/>
    <w:rsid w:val="001523A4"/>
    <w:rsid w:val="00162CC8"/>
    <w:rsid w:val="00163AF4"/>
    <w:rsid w:val="00164D7E"/>
    <w:rsid w:val="0016678D"/>
    <w:rsid w:val="00166A91"/>
    <w:rsid w:val="00172752"/>
    <w:rsid w:val="00172A1B"/>
    <w:rsid w:val="00185973"/>
    <w:rsid w:val="00187E43"/>
    <w:rsid w:val="00190935"/>
    <w:rsid w:val="00190ADE"/>
    <w:rsid w:val="001937C8"/>
    <w:rsid w:val="00197686"/>
    <w:rsid w:val="001A0E09"/>
    <w:rsid w:val="001B255B"/>
    <w:rsid w:val="001B4547"/>
    <w:rsid w:val="001B4A7C"/>
    <w:rsid w:val="001C1242"/>
    <w:rsid w:val="001D3E27"/>
    <w:rsid w:val="001D53EB"/>
    <w:rsid w:val="001E21AD"/>
    <w:rsid w:val="001E7E28"/>
    <w:rsid w:val="001F041E"/>
    <w:rsid w:val="001F5439"/>
    <w:rsid w:val="002042AF"/>
    <w:rsid w:val="00204E89"/>
    <w:rsid w:val="00210248"/>
    <w:rsid w:val="002105A6"/>
    <w:rsid w:val="00210DB8"/>
    <w:rsid w:val="0021134D"/>
    <w:rsid w:val="0021289D"/>
    <w:rsid w:val="00213A7D"/>
    <w:rsid w:val="00214AC2"/>
    <w:rsid w:val="002224E1"/>
    <w:rsid w:val="00226E54"/>
    <w:rsid w:val="00227960"/>
    <w:rsid w:val="0023086D"/>
    <w:rsid w:val="00230C00"/>
    <w:rsid w:val="0023104F"/>
    <w:rsid w:val="00231803"/>
    <w:rsid w:val="002354AE"/>
    <w:rsid w:val="0024075B"/>
    <w:rsid w:val="00240D33"/>
    <w:rsid w:val="0024453F"/>
    <w:rsid w:val="0024529B"/>
    <w:rsid w:val="002542EE"/>
    <w:rsid w:val="002639D9"/>
    <w:rsid w:val="00264407"/>
    <w:rsid w:val="00270386"/>
    <w:rsid w:val="0027411A"/>
    <w:rsid w:val="0027506C"/>
    <w:rsid w:val="002823FC"/>
    <w:rsid w:val="00295DCF"/>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1F43"/>
    <w:rsid w:val="00305345"/>
    <w:rsid w:val="00307282"/>
    <w:rsid w:val="00307D1B"/>
    <w:rsid w:val="0031466D"/>
    <w:rsid w:val="00316E8F"/>
    <w:rsid w:val="00332A77"/>
    <w:rsid w:val="00334C04"/>
    <w:rsid w:val="00341AEA"/>
    <w:rsid w:val="00341F67"/>
    <w:rsid w:val="0035112D"/>
    <w:rsid w:val="003523FF"/>
    <w:rsid w:val="003606CA"/>
    <w:rsid w:val="0036104B"/>
    <w:rsid w:val="00362269"/>
    <w:rsid w:val="0036240F"/>
    <w:rsid w:val="003633D4"/>
    <w:rsid w:val="003655E1"/>
    <w:rsid w:val="00371063"/>
    <w:rsid w:val="00372CA7"/>
    <w:rsid w:val="00376180"/>
    <w:rsid w:val="00377276"/>
    <w:rsid w:val="00377424"/>
    <w:rsid w:val="00383CFB"/>
    <w:rsid w:val="00392E80"/>
    <w:rsid w:val="00394942"/>
    <w:rsid w:val="003949F3"/>
    <w:rsid w:val="003A3A01"/>
    <w:rsid w:val="003B0216"/>
    <w:rsid w:val="003B13D1"/>
    <w:rsid w:val="003B2F07"/>
    <w:rsid w:val="003B33F7"/>
    <w:rsid w:val="003B7599"/>
    <w:rsid w:val="003C1A34"/>
    <w:rsid w:val="003C4911"/>
    <w:rsid w:val="003C5BCA"/>
    <w:rsid w:val="003C5D70"/>
    <w:rsid w:val="003D6DAC"/>
    <w:rsid w:val="003E13DE"/>
    <w:rsid w:val="003E2A5E"/>
    <w:rsid w:val="003E3032"/>
    <w:rsid w:val="003E3B2E"/>
    <w:rsid w:val="003E5A23"/>
    <w:rsid w:val="003F185F"/>
    <w:rsid w:val="003F1DCF"/>
    <w:rsid w:val="003F4765"/>
    <w:rsid w:val="003F65A6"/>
    <w:rsid w:val="004005C4"/>
    <w:rsid w:val="00414563"/>
    <w:rsid w:val="0041626B"/>
    <w:rsid w:val="00423551"/>
    <w:rsid w:val="00423F1B"/>
    <w:rsid w:val="00424299"/>
    <w:rsid w:val="00426C62"/>
    <w:rsid w:val="0042772B"/>
    <w:rsid w:val="00433441"/>
    <w:rsid w:val="00435214"/>
    <w:rsid w:val="00435D07"/>
    <w:rsid w:val="00436948"/>
    <w:rsid w:val="0043737C"/>
    <w:rsid w:val="00442A6C"/>
    <w:rsid w:val="004435BA"/>
    <w:rsid w:val="00444190"/>
    <w:rsid w:val="004510E4"/>
    <w:rsid w:val="00453C76"/>
    <w:rsid w:val="00454DD4"/>
    <w:rsid w:val="00456287"/>
    <w:rsid w:val="00463706"/>
    <w:rsid w:val="004705AF"/>
    <w:rsid w:val="00471B63"/>
    <w:rsid w:val="0047305E"/>
    <w:rsid w:val="00473617"/>
    <w:rsid w:val="00476386"/>
    <w:rsid w:val="00477F90"/>
    <w:rsid w:val="00480F25"/>
    <w:rsid w:val="00484DD3"/>
    <w:rsid w:val="00486D71"/>
    <w:rsid w:val="004918B5"/>
    <w:rsid w:val="004956C3"/>
    <w:rsid w:val="00495761"/>
    <w:rsid w:val="00496F7B"/>
    <w:rsid w:val="00497AD6"/>
    <w:rsid w:val="004A126C"/>
    <w:rsid w:val="004C20E7"/>
    <w:rsid w:val="004C2656"/>
    <w:rsid w:val="004C2812"/>
    <w:rsid w:val="004D189F"/>
    <w:rsid w:val="004D49E8"/>
    <w:rsid w:val="004D4E83"/>
    <w:rsid w:val="004D6665"/>
    <w:rsid w:val="004E0C9D"/>
    <w:rsid w:val="004E2778"/>
    <w:rsid w:val="004F16B4"/>
    <w:rsid w:val="004F64F6"/>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7600F"/>
    <w:rsid w:val="005808CB"/>
    <w:rsid w:val="005846B6"/>
    <w:rsid w:val="00584C20"/>
    <w:rsid w:val="00591219"/>
    <w:rsid w:val="005A2E29"/>
    <w:rsid w:val="005A5F79"/>
    <w:rsid w:val="005B0EF1"/>
    <w:rsid w:val="005B32AC"/>
    <w:rsid w:val="005B32BC"/>
    <w:rsid w:val="005B3D33"/>
    <w:rsid w:val="005B60E5"/>
    <w:rsid w:val="005B649F"/>
    <w:rsid w:val="005C5C36"/>
    <w:rsid w:val="005C70FB"/>
    <w:rsid w:val="005D172C"/>
    <w:rsid w:val="005D595C"/>
    <w:rsid w:val="005E026B"/>
    <w:rsid w:val="005E1FC1"/>
    <w:rsid w:val="005E316C"/>
    <w:rsid w:val="005E3927"/>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22CA"/>
    <w:rsid w:val="00692426"/>
    <w:rsid w:val="006A1D3F"/>
    <w:rsid w:val="006A5D0F"/>
    <w:rsid w:val="006A645F"/>
    <w:rsid w:val="006B184A"/>
    <w:rsid w:val="006B57BE"/>
    <w:rsid w:val="006C0AD3"/>
    <w:rsid w:val="006C74CC"/>
    <w:rsid w:val="006D63CD"/>
    <w:rsid w:val="006E031A"/>
    <w:rsid w:val="006E316E"/>
    <w:rsid w:val="006F098E"/>
    <w:rsid w:val="006F1F04"/>
    <w:rsid w:val="006F257F"/>
    <w:rsid w:val="007027E6"/>
    <w:rsid w:val="0070371D"/>
    <w:rsid w:val="00706A12"/>
    <w:rsid w:val="00714E9D"/>
    <w:rsid w:val="00716C49"/>
    <w:rsid w:val="00722FCD"/>
    <w:rsid w:val="00726A40"/>
    <w:rsid w:val="00726F80"/>
    <w:rsid w:val="00735682"/>
    <w:rsid w:val="00745E7C"/>
    <w:rsid w:val="0074633C"/>
    <w:rsid w:val="0074741C"/>
    <w:rsid w:val="00750E7D"/>
    <w:rsid w:val="007608F0"/>
    <w:rsid w:val="007626F0"/>
    <w:rsid w:val="00764233"/>
    <w:rsid w:val="0076605E"/>
    <w:rsid w:val="00775796"/>
    <w:rsid w:val="0078050D"/>
    <w:rsid w:val="00780F47"/>
    <w:rsid w:val="0078279D"/>
    <w:rsid w:val="00791F63"/>
    <w:rsid w:val="00795D1F"/>
    <w:rsid w:val="007A08F7"/>
    <w:rsid w:val="007A1075"/>
    <w:rsid w:val="007A3249"/>
    <w:rsid w:val="007A52AC"/>
    <w:rsid w:val="007C1036"/>
    <w:rsid w:val="007C1B8F"/>
    <w:rsid w:val="007C4899"/>
    <w:rsid w:val="007C7941"/>
    <w:rsid w:val="007D0A21"/>
    <w:rsid w:val="007D1350"/>
    <w:rsid w:val="007E0352"/>
    <w:rsid w:val="007F3BF6"/>
    <w:rsid w:val="0080335A"/>
    <w:rsid w:val="00806270"/>
    <w:rsid w:val="00807BBC"/>
    <w:rsid w:val="00810494"/>
    <w:rsid w:val="00810F00"/>
    <w:rsid w:val="0081281B"/>
    <w:rsid w:val="008141F8"/>
    <w:rsid w:val="008175BD"/>
    <w:rsid w:val="00826D46"/>
    <w:rsid w:val="00831B2C"/>
    <w:rsid w:val="008328C4"/>
    <w:rsid w:val="008338A5"/>
    <w:rsid w:val="0083409A"/>
    <w:rsid w:val="00835A4E"/>
    <w:rsid w:val="00837AB8"/>
    <w:rsid w:val="0084658F"/>
    <w:rsid w:val="00850810"/>
    <w:rsid w:val="00850B4A"/>
    <w:rsid w:val="00852E68"/>
    <w:rsid w:val="0086262C"/>
    <w:rsid w:val="00871A19"/>
    <w:rsid w:val="00872347"/>
    <w:rsid w:val="00873A48"/>
    <w:rsid w:val="008900D3"/>
    <w:rsid w:val="008940AB"/>
    <w:rsid w:val="008946C9"/>
    <w:rsid w:val="00895F20"/>
    <w:rsid w:val="008A281F"/>
    <w:rsid w:val="008A4529"/>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C7335"/>
    <w:rsid w:val="008D00D5"/>
    <w:rsid w:val="008D3C6F"/>
    <w:rsid w:val="008D6649"/>
    <w:rsid w:val="008E0765"/>
    <w:rsid w:val="008E3A00"/>
    <w:rsid w:val="008E47AE"/>
    <w:rsid w:val="008F00F6"/>
    <w:rsid w:val="008F43AB"/>
    <w:rsid w:val="008F60DC"/>
    <w:rsid w:val="0090289B"/>
    <w:rsid w:val="00905DD2"/>
    <w:rsid w:val="009079EF"/>
    <w:rsid w:val="00907D5F"/>
    <w:rsid w:val="00912D08"/>
    <w:rsid w:val="009236C9"/>
    <w:rsid w:val="00927042"/>
    <w:rsid w:val="0093247D"/>
    <w:rsid w:val="00933633"/>
    <w:rsid w:val="00933AD3"/>
    <w:rsid w:val="00942F71"/>
    <w:rsid w:val="009435D0"/>
    <w:rsid w:val="009459F1"/>
    <w:rsid w:val="00950D0B"/>
    <w:rsid w:val="009519E2"/>
    <w:rsid w:val="00957940"/>
    <w:rsid w:val="0096055A"/>
    <w:rsid w:val="00960D65"/>
    <w:rsid w:val="00963FCB"/>
    <w:rsid w:val="009702E3"/>
    <w:rsid w:val="00984E32"/>
    <w:rsid w:val="0098549F"/>
    <w:rsid w:val="0098555B"/>
    <w:rsid w:val="00990BBC"/>
    <w:rsid w:val="00991EFC"/>
    <w:rsid w:val="00993021"/>
    <w:rsid w:val="009935A9"/>
    <w:rsid w:val="00995A25"/>
    <w:rsid w:val="00997385"/>
    <w:rsid w:val="009973FF"/>
    <w:rsid w:val="009A1677"/>
    <w:rsid w:val="009A2666"/>
    <w:rsid w:val="009A3855"/>
    <w:rsid w:val="009A411B"/>
    <w:rsid w:val="009A5950"/>
    <w:rsid w:val="009C1123"/>
    <w:rsid w:val="009C1481"/>
    <w:rsid w:val="009C3E60"/>
    <w:rsid w:val="009C411C"/>
    <w:rsid w:val="009D5432"/>
    <w:rsid w:val="009D627C"/>
    <w:rsid w:val="009E0616"/>
    <w:rsid w:val="009E4128"/>
    <w:rsid w:val="009E4E69"/>
    <w:rsid w:val="009E649D"/>
    <w:rsid w:val="00A06578"/>
    <w:rsid w:val="00A06C4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4124"/>
    <w:rsid w:val="00A652A7"/>
    <w:rsid w:val="00A82CBC"/>
    <w:rsid w:val="00A82F18"/>
    <w:rsid w:val="00A83872"/>
    <w:rsid w:val="00A85F41"/>
    <w:rsid w:val="00A93C63"/>
    <w:rsid w:val="00AA19EB"/>
    <w:rsid w:val="00AA4B05"/>
    <w:rsid w:val="00AB2269"/>
    <w:rsid w:val="00AB2CDF"/>
    <w:rsid w:val="00AC456C"/>
    <w:rsid w:val="00AC683B"/>
    <w:rsid w:val="00AD7940"/>
    <w:rsid w:val="00AE0CA7"/>
    <w:rsid w:val="00AE7146"/>
    <w:rsid w:val="00AF2CE7"/>
    <w:rsid w:val="00AF5E1A"/>
    <w:rsid w:val="00B02D5D"/>
    <w:rsid w:val="00B06354"/>
    <w:rsid w:val="00B07D10"/>
    <w:rsid w:val="00B13B2F"/>
    <w:rsid w:val="00B16A67"/>
    <w:rsid w:val="00B2046F"/>
    <w:rsid w:val="00B206FD"/>
    <w:rsid w:val="00B21724"/>
    <w:rsid w:val="00B22932"/>
    <w:rsid w:val="00B2350A"/>
    <w:rsid w:val="00B31C27"/>
    <w:rsid w:val="00B34E02"/>
    <w:rsid w:val="00B372A9"/>
    <w:rsid w:val="00B37D11"/>
    <w:rsid w:val="00B40B82"/>
    <w:rsid w:val="00B41F94"/>
    <w:rsid w:val="00B469AD"/>
    <w:rsid w:val="00B47023"/>
    <w:rsid w:val="00B4764D"/>
    <w:rsid w:val="00B52C8F"/>
    <w:rsid w:val="00B55008"/>
    <w:rsid w:val="00B55365"/>
    <w:rsid w:val="00B55961"/>
    <w:rsid w:val="00B725D1"/>
    <w:rsid w:val="00B752BF"/>
    <w:rsid w:val="00B754A2"/>
    <w:rsid w:val="00B75A88"/>
    <w:rsid w:val="00B8034A"/>
    <w:rsid w:val="00B86301"/>
    <w:rsid w:val="00B90577"/>
    <w:rsid w:val="00B9219B"/>
    <w:rsid w:val="00B927C6"/>
    <w:rsid w:val="00BA0EDB"/>
    <w:rsid w:val="00BA485F"/>
    <w:rsid w:val="00BA5679"/>
    <w:rsid w:val="00BA6773"/>
    <w:rsid w:val="00BA705B"/>
    <w:rsid w:val="00BB483F"/>
    <w:rsid w:val="00BC02E5"/>
    <w:rsid w:val="00BC0E60"/>
    <w:rsid w:val="00BC26A5"/>
    <w:rsid w:val="00BC69FA"/>
    <w:rsid w:val="00BD55E1"/>
    <w:rsid w:val="00BE1517"/>
    <w:rsid w:val="00BE18BA"/>
    <w:rsid w:val="00BF4592"/>
    <w:rsid w:val="00C0016F"/>
    <w:rsid w:val="00C04C3A"/>
    <w:rsid w:val="00C05153"/>
    <w:rsid w:val="00C1000B"/>
    <w:rsid w:val="00C20A4B"/>
    <w:rsid w:val="00C22642"/>
    <w:rsid w:val="00C2501E"/>
    <w:rsid w:val="00C315CF"/>
    <w:rsid w:val="00C37069"/>
    <w:rsid w:val="00C43226"/>
    <w:rsid w:val="00C43737"/>
    <w:rsid w:val="00C44013"/>
    <w:rsid w:val="00C453BD"/>
    <w:rsid w:val="00C45C81"/>
    <w:rsid w:val="00C46EFA"/>
    <w:rsid w:val="00C51250"/>
    <w:rsid w:val="00C51C56"/>
    <w:rsid w:val="00C60104"/>
    <w:rsid w:val="00C6285A"/>
    <w:rsid w:val="00C62E7B"/>
    <w:rsid w:val="00C710FF"/>
    <w:rsid w:val="00C73FE1"/>
    <w:rsid w:val="00C8067F"/>
    <w:rsid w:val="00C837A2"/>
    <w:rsid w:val="00C8508C"/>
    <w:rsid w:val="00C91263"/>
    <w:rsid w:val="00CB2916"/>
    <w:rsid w:val="00CD0021"/>
    <w:rsid w:val="00CD0BD7"/>
    <w:rsid w:val="00CD4538"/>
    <w:rsid w:val="00CE223C"/>
    <w:rsid w:val="00CF3131"/>
    <w:rsid w:val="00CF3BE1"/>
    <w:rsid w:val="00D00243"/>
    <w:rsid w:val="00D05ECD"/>
    <w:rsid w:val="00D073CB"/>
    <w:rsid w:val="00D24964"/>
    <w:rsid w:val="00D256B4"/>
    <w:rsid w:val="00D30140"/>
    <w:rsid w:val="00D36EBA"/>
    <w:rsid w:val="00D40AC2"/>
    <w:rsid w:val="00D4100E"/>
    <w:rsid w:val="00D54466"/>
    <w:rsid w:val="00D63A3C"/>
    <w:rsid w:val="00D66B90"/>
    <w:rsid w:val="00D6724D"/>
    <w:rsid w:val="00D6791A"/>
    <w:rsid w:val="00D707E2"/>
    <w:rsid w:val="00D75A83"/>
    <w:rsid w:val="00D7607A"/>
    <w:rsid w:val="00D85E06"/>
    <w:rsid w:val="00D87891"/>
    <w:rsid w:val="00D96B09"/>
    <w:rsid w:val="00D96C7F"/>
    <w:rsid w:val="00DB0063"/>
    <w:rsid w:val="00DB03EE"/>
    <w:rsid w:val="00DB3CB7"/>
    <w:rsid w:val="00DC198D"/>
    <w:rsid w:val="00DC1E99"/>
    <w:rsid w:val="00DC72BF"/>
    <w:rsid w:val="00DD0149"/>
    <w:rsid w:val="00DE09DF"/>
    <w:rsid w:val="00DE2420"/>
    <w:rsid w:val="00DE7B95"/>
    <w:rsid w:val="00DF1892"/>
    <w:rsid w:val="00DF45D3"/>
    <w:rsid w:val="00DF69AD"/>
    <w:rsid w:val="00E02E86"/>
    <w:rsid w:val="00E14595"/>
    <w:rsid w:val="00E15CDF"/>
    <w:rsid w:val="00E213DC"/>
    <w:rsid w:val="00E323DF"/>
    <w:rsid w:val="00E44646"/>
    <w:rsid w:val="00E46F15"/>
    <w:rsid w:val="00E50599"/>
    <w:rsid w:val="00E5102D"/>
    <w:rsid w:val="00E5254C"/>
    <w:rsid w:val="00E55110"/>
    <w:rsid w:val="00E60F8C"/>
    <w:rsid w:val="00E76629"/>
    <w:rsid w:val="00E774B9"/>
    <w:rsid w:val="00E95C19"/>
    <w:rsid w:val="00EA69A4"/>
    <w:rsid w:val="00EB0717"/>
    <w:rsid w:val="00EB4F99"/>
    <w:rsid w:val="00EB6167"/>
    <w:rsid w:val="00EC2435"/>
    <w:rsid w:val="00EC5E95"/>
    <w:rsid w:val="00EC76EB"/>
    <w:rsid w:val="00ED338E"/>
    <w:rsid w:val="00ED4B90"/>
    <w:rsid w:val="00ED6091"/>
    <w:rsid w:val="00ED7231"/>
    <w:rsid w:val="00EE01D7"/>
    <w:rsid w:val="00EE1957"/>
    <w:rsid w:val="00EE516F"/>
    <w:rsid w:val="00F06711"/>
    <w:rsid w:val="00F06C9A"/>
    <w:rsid w:val="00F070EE"/>
    <w:rsid w:val="00F07CC8"/>
    <w:rsid w:val="00F1253E"/>
    <w:rsid w:val="00F139A0"/>
    <w:rsid w:val="00F14F53"/>
    <w:rsid w:val="00F1693C"/>
    <w:rsid w:val="00F201E5"/>
    <w:rsid w:val="00F314E2"/>
    <w:rsid w:val="00F33250"/>
    <w:rsid w:val="00F3349B"/>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3D76"/>
    <w:rsid w:val="00FC464E"/>
    <w:rsid w:val="00FC5481"/>
    <w:rsid w:val="00FD0A36"/>
    <w:rsid w:val="00FD146B"/>
    <w:rsid w:val="00FD31E8"/>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694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25D1"/>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qFormat/>
    <w:rsid w:val="002B66F5"/>
    <w:pPr>
      <w:numPr>
        <w:ilvl w:val="5"/>
        <w:numId w:val="38"/>
      </w:numPr>
      <w:spacing w:before="240" w:after="60"/>
      <w:outlineLvl w:val="5"/>
    </w:pPr>
    <w:rPr>
      <w:i/>
      <w:sz w:val="22"/>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uiPriority w:val="99"/>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1">
    <w:name w:val="Title1"/>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 w:val="18"/>
      <w:szCs w:val="18"/>
      <w:lang w:val="en-US" w:eastAsia="de-DE" w:bidi="ar-SA"/>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table" w:styleId="TableGrid">
    <w:name w:val="Table Grid"/>
    <w:basedOn w:val="TableNormal"/>
    <w:rsid w:val="00850B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
    <w:name w:val="reference"/>
    <w:basedOn w:val="Normal"/>
    <w:rsid w:val="006F098E"/>
    <w:pPr>
      <w:overflowPunct/>
      <w:autoSpaceDE/>
      <w:autoSpaceDN/>
      <w:adjustRightInd/>
      <w:spacing w:line="240" w:lineRule="auto"/>
      <w:ind w:left="227" w:hanging="227"/>
      <w:textAlignment w:val="auto"/>
    </w:pPr>
    <w:rPr>
      <w:rFonts w:ascii="Times" w:eastAsia="Times New Roman" w:hAnsi="Times"/>
      <w:sz w:val="18"/>
    </w:rPr>
  </w:style>
  <w:style w:type="paragraph" w:styleId="ListParagraph">
    <w:name w:val="List Paragraph"/>
    <w:basedOn w:val="Normal"/>
    <w:uiPriority w:val="34"/>
    <w:qFormat/>
    <w:rsid w:val="003C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3206">
      <w:bodyDiv w:val="1"/>
      <w:marLeft w:val="0"/>
      <w:marRight w:val="0"/>
      <w:marTop w:val="0"/>
      <w:marBottom w:val="0"/>
      <w:divBdr>
        <w:top w:val="none" w:sz="0" w:space="0" w:color="auto"/>
        <w:left w:val="none" w:sz="0" w:space="0" w:color="auto"/>
        <w:bottom w:val="none" w:sz="0" w:space="0" w:color="auto"/>
        <w:right w:val="none" w:sz="0" w:space="0" w:color="auto"/>
      </w:divBdr>
    </w:div>
    <w:div w:id="206338701">
      <w:bodyDiv w:val="1"/>
      <w:marLeft w:val="0"/>
      <w:marRight w:val="0"/>
      <w:marTop w:val="0"/>
      <w:marBottom w:val="0"/>
      <w:divBdr>
        <w:top w:val="none" w:sz="0" w:space="0" w:color="auto"/>
        <w:left w:val="none" w:sz="0" w:space="0" w:color="auto"/>
        <w:bottom w:val="none" w:sz="0" w:space="0" w:color="auto"/>
        <w:right w:val="none" w:sz="0" w:space="0" w:color="auto"/>
      </w:divBdr>
    </w:div>
    <w:div w:id="1222906375">
      <w:bodyDiv w:val="1"/>
      <w:marLeft w:val="0"/>
      <w:marRight w:val="0"/>
      <w:marTop w:val="0"/>
      <w:marBottom w:val="0"/>
      <w:divBdr>
        <w:top w:val="none" w:sz="0" w:space="0" w:color="auto"/>
        <w:left w:val="none" w:sz="0" w:space="0" w:color="auto"/>
        <w:bottom w:val="none" w:sz="0" w:space="0" w:color="auto"/>
        <w:right w:val="none" w:sz="0" w:space="0" w:color="auto"/>
      </w:divBdr>
    </w:div>
    <w:div w:id="1592200016">
      <w:bodyDiv w:val="1"/>
      <w:marLeft w:val="0"/>
      <w:marRight w:val="0"/>
      <w:marTop w:val="0"/>
      <w:marBottom w:val="0"/>
      <w:divBdr>
        <w:top w:val="none" w:sz="0" w:space="0" w:color="auto"/>
        <w:left w:val="none" w:sz="0" w:space="0" w:color="auto"/>
        <w:bottom w:val="none" w:sz="0" w:space="0" w:color="auto"/>
        <w:right w:val="none" w:sz="0" w:space="0" w:color="auto"/>
      </w:divBdr>
    </w:div>
    <w:div w:id="1685127582">
      <w:bodyDiv w:val="1"/>
      <w:marLeft w:val="0"/>
      <w:marRight w:val="0"/>
      <w:marTop w:val="0"/>
      <w:marBottom w:val="0"/>
      <w:divBdr>
        <w:top w:val="none" w:sz="0" w:space="0" w:color="auto"/>
        <w:left w:val="none" w:sz="0" w:space="0" w:color="auto"/>
        <w:bottom w:val="none" w:sz="0" w:space="0" w:color="auto"/>
        <w:right w:val="none" w:sz="0" w:space="0" w:color="auto"/>
      </w:divBdr>
    </w:div>
    <w:div w:id="1820612022">
      <w:bodyDiv w:val="1"/>
      <w:marLeft w:val="0"/>
      <w:marRight w:val="0"/>
      <w:marTop w:val="0"/>
      <w:marBottom w:val="0"/>
      <w:divBdr>
        <w:top w:val="none" w:sz="0" w:space="0" w:color="auto"/>
        <w:left w:val="none" w:sz="0" w:space="0" w:color="auto"/>
        <w:bottom w:val="none" w:sz="0" w:space="0" w:color="auto"/>
        <w:right w:val="none" w:sz="0" w:space="0" w:color="auto"/>
      </w:divBdr>
    </w:div>
    <w:div w:id="1912227996">
      <w:bodyDiv w:val="1"/>
      <w:marLeft w:val="0"/>
      <w:marRight w:val="0"/>
      <w:marTop w:val="0"/>
      <w:marBottom w:val="0"/>
      <w:divBdr>
        <w:top w:val="none" w:sz="0" w:space="0" w:color="auto"/>
        <w:left w:val="none" w:sz="0" w:space="0" w:color="auto"/>
        <w:bottom w:val="none" w:sz="0" w:space="0" w:color="auto"/>
        <w:right w:val="none" w:sz="0" w:space="0" w:color="auto"/>
      </w:divBdr>
    </w:div>
    <w:div w:id="1915891141">
      <w:bodyDiv w:val="1"/>
      <w:marLeft w:val="0"/>
      <w:marRight w:val="0"/>
      <w:marTop w:val="0"/>
      <w:marBottom w:val="0"/>
      <w:divBdr>
        <w:top w:val="none" w:sz="0" w:space="0" w:color="auto"/>
        <w:left w:val="none" w:sz="0" w:space="0" w:color="auto"/>
        <w:bottom w:val="none" w:sz="0" w:space="0" w:color="auto"/>
        <w:right w:val="none" w:sz="0" w:space="0" w:color="auto"/>
      </w:divBdr>
      <w:divsChild>
        <w:div w:id="1785270449">
          <w:marLeft w:val="300"/>
          <w:marRight w:val="0"/>
          <w:marTop w:val="120"/>
          <w:marBottom w:val="120"/>
          <w:divBdr>
            <w:top w:val="none" w:sz="0" w:space="0" w:color="auto"/>
            <w:left w:val="none" w:sz="0" w:space="0" w:color="auto"/>
            <w:bottom w:val="none" w:sz="0" w:space="0" w:color="auto"/>
            <w:right w:val="none" w:sz="0" w:space="0" w:color="auto"/>
          </w:divBdr>
        </w:div>
      </w:divsChild>
    </w:div>
    <w:div w:id="2100524050">
      <w:bodyDiv w:val="1"/>
      <w:marLeft w:val="0"/>
      <w:marRight w:val="0"/>
      <w:marTop w:val="0"/>
      <w:marBottom w:val="0"/>
      <w:divBdr>
        <w:top w:val="none" w:sz="0" w:space="0" w:color="auto"/>
        <w:left w:val="none" w:sz="0" w:space="0" w:color="auto"/>
        <w:bottom w:val="none" w:sz="0" w:space="0" w:color="auto"/>
        <w:right w:val="none" w:sz="0" w:space="0" w:color="auto"/>
      </w:divBdr>
      <w:divsChild>
        <w:div w:id="1060246039">
          <w:marLeft w:val="300"/>
          <w:marRight w:val="0"/>
          <w:marTop w:val="120"/>
          <w:marBottom w:val="120"/>
          <w:divBdr>
            <w:top w:val="none" w:sz="0" w:space="0" w:color="auto"/>
            <w:left w:val="none" w:sz="0" w:space="0" w:color="auto"/>
            <w:bottom w:val="none" w:sz="0" w:space="0" w:color="auto"/>
            <w:right w:val="none" w:sz="0" w:space="0" w:color="auto"/>
          </w:divBdr>
        </w:div>
      </w:divsChild>
    </w:div>
    <w:div w:id="21295453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or-anaconda/comp4660/comp4660-assignment1/LNCS-Office2007/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669AB-26B7-ED4F-ADB9-8F9C125E2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400</TotalTime>
  <Pages>4</Pages>
  <Words>1544</Words>
  <Characters>8803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dataspect IT-Services, Heidelberg, Germany</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Formats and macros for Springer Lecture Notes</dc:description>
  <cp:lastModifiedBy>Microsoft Office User</cp:lastModifiedBy>
  <cp:revision>20</cp:revision>
  <dcterms:created xsi:type="dcterms:W3CDTF">2019-04-28T03:37:00Z</dcterms:created>
  <dcterms:modified xsi:type="dcterms:W3CDTF">2019-05-05T06:06:00Z</dcterms:modified>
</cp:coreProperties>
</file>