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D0716D" w14:textId="77777777" w:rsidR="002844FA" w:rsidRPr="00102124" w:rsidRDefault="002844FA" w:rsidP="002844FA">
      <w:pPr>
        <w:pStyle w:val="1"/>
        <w:rPr>
          <w:color w:val="EE0000"/>
        </w:rPr>
      </w:pPr>
      <w:r w:rsidRPr="00102124">
        <w:rPr>
          <w:rFonts w:hint="eastAsia"/>
          <w:color w:val="EE0000"/>
        </w:rPr>
        <w:t>３</w:t>
      </w:r>
      <w:r w:rsidRPr="00102124">
        <w:rPr>
          <w:color w:val="EE0000"/>
        </w:rPr>
        <w:t>章、理氣風水の基礎理論</w:t>
      </w:r>
    </w:p>
    <w:p w14:paraId="159C5491" w14:textId="77777777" w:rsidR="002844FA" w:rsidRPr="00903A25" w:rsidRDefault="002844FA" w:rsidP="002844FA">
      <w:pPr>
        <w:rPr>
          <w:rFonts w:ascii="Century" w:eastAsia="ＭＳ 明朝" w:hAnsi="Century" w:cs="Times New Roman"/>
          <w:sz w:val="24"/>
          <w:szCs w:val="24"/>
        </w:rPr>
      </w:pPr>
      <w:r w:rsidRPr="00903A25">
        <w:rPr>
          <w:rFonts w:ascii="Century" w:eastAsia="ＭＳ 明朝" w:hAnsi="Century" w:cs="Times New Roman" w:hint="eastAsia"/>
          <w:sz w:val="24"/>
          <w:szCs w:val="24"/>
        </w:rPr>
        <w:t xml:space="preserve">太極　</w:t>
      </w:r>
      <w:r w:rsidRPr="00903A25">
        <w:rPr>
          <w:rFonts w:ascii="Century" w:eastAsia="ＭＳ 明朝" w:hAnsi="Century" w:cs="Times New Roman"/>
          <w:sz w:val="24"/>
          <w:szCs w:val="24"/>
        </w:rPr>
        <w:t xml:space="preserve">陰陽理論　</w:t>
      </w:r>
      <w:r w:rsidRPr="00903A25">
        <w:rPr>
          <w:rFonts w:ascii="Century" w:eastAsia="ＭＳ 明朝" w:hAnsi="Century" w:cs="Times New Roman" w:hint="eastAsia"/>
          <w:sz w:val="24"/>
          <w:szCs w:val="24"/>
        </w:rPr>
        <w:t xml:space="preserve">八卦　九星　</w:t>
      </w:r>
      <w:r w:rsidRPr="00903A25">
        <w:rPr>
          <w:rFonts w:ascii="Century" w:eastAsia="ＭＳ 明朝" w:hAnsi="Century" w:cs="Times New Roman"/>
          <w:sz w:val="24"/>
          <w:szCs w:val="24"/>
        </w:rPr>
        <w:t>五行理論　について</w:t>
      </w:r>
      <w:r w:rsidRPr="00903A25">
        <w:rPr>
          <w:rFonts w:ascii="Century" w:eastAsia="ＭＳ 明朝" w:hAnsi="Century" w:cs="Times New Roman"/>
          <w:sz w:val="24"/>
          <w:szCs w:val="24"/>
        </w:rPr>
        <w:br/>
      </w:r>
    </w:p>
    <w:p w14:paraId="2964FCB8" w14:textId="77777777" w:rsidR="002844FA" w:rsidRPr="00903A25" w:rsidRDefault="002844FA" w:rsidP="002844FA">
      <w:pPr>
        <w:pStyle w:val="afff6"/>
        <w:numPr>
          <w:ilvl w:val="0"/>
          <w:numId w:val="27"/>
        </w:numPr>
        <w:contextualSpacing w:val="0"/>
        <w:rPr>
          <w:rFonts w:ascii="Century" w:eastAsia="ＭＳ 明朝" w:hAnsi="Century" w:cs="Times New Roman"/>
          <w:sz w:val="24"/>
          <w:szCs w:val="24"/>
        </w:rPr>
      </w:pPr>
      <w:r w:rsidRPr="00903A25">
        <w:rPr>
          <w:rFonts w:ascii="Century" w:eastAsia="ＭＳ 明朝" w:hAnsi="Century" w:cs="Times New Roman" w:hint="eastAsia"/>
          <w:sz w:val="24"/>
          <w:szCs w:val="24"/>
        </w:rPr>
        <w:t>太極</w:t>
      </w:r>
    </w:p>
    <w:p w14:paraId="223FE19B" w14:textId="77777777" w:rsidR="002844FA" w:rsidRDefault="002844FA" w:rsidP="002844FA">
      <w:pPr>
        <w:rPr>
          <w:rFonts w:ascii="Century" w:eastAsia="ＭＳ 明朝" w:hAnsi="Century" w:cs="Times New Roman"/>
          <w:sz w:val="24"/>
          <w:szCs w:val="24"/>
        </w:rPr>
      </w:pPr>
      <w:r>
        <w:rPr>
          <w:noProof/>
        </w:rPr>
        <w:drawing>
          <wp:inline distT="0" distB="0" distL="0" distR="0" wp14:anchorId="3A5E24AC" wp14:editId="48B1AB7B">
            <wp:extent cx="2857500" cy="1600200"/>
            <wp:effectExtent l="0" t="0" r="0" b="0"/>
            <wp:docPr id="37436983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7BECB15" w14:textId="77777777" w:rsidR="002844FA" w:rsidRPr="00903A25" w:rsidRDefault="002844FA" w:rsidP="002844FA">
      <w:pPr>
        <w:rPr>
          <w:rFonts w:ascii="Century" w:eastAsia="ＭＳ 明朝" w:hAnsi="Century" w:cs="Times New Roman" w:hint="eastAsia"/>
          <w:sz w:val="24"/>
          <w:szCs w:val="24"/>
        </w:rPr>
      </w:pPr>
    </w:p>
    <w:p w14:paraId="3D819AF4" w14:textId="77777777" w:rsidR="002844FA" w:rsidRDefault="002844FA" w:rsidP="002844FA">
      <w:pPr>
        <w:ind w:firstLineChars="100" w:firstLine="240"/>
        <w:rPr>
          <w:rFonts w:ascii="ＭＳ 明朝" w:eastAsia="ＭＳ 明朝" w:hAnsi="ＭＳ 明朝" w:cs="Times New Roman"/>
          <w:sz w:val="24"/>
          <w:szCs w:val="24"/>
        </w:rPr>
      </w:pPr>
      <w:r w:rsidRPr="00903A25">
        <w:rPr>
          <w:rFonts w:ascii="Century" w:eastAsia="ＭＳ 明朝" w:hAnsi="Century" w:cs="Times New Roman" w:hint="eastAsia"/>
          <w:sz w:val="24"/>
          <w:szCs w:val="24"/>
        </w:rPr>
        <w:t>太極とは</w:t>
      </w:r>
      <w:r w:rsidRPr="00903A25">
        <w:rPr>
          <w:rFonts w:ascii="Century" w:eastAsia="ＭＳ 明朝" w:hAnsi="Century" w:cs="Times New Roman" w:hint="eastAsia"/>
          <w:color w:val="FF0000"/>
          <w:sz w:val="24"/>
          <w:szCs w:val="24"/>
        </w:rPr>
        <w:t>風水と密接な関係である</w:t>
      </w:r>
      <w:r w:rsidRPr="00903A25">
        <w:rPr>
          <w:rFonts w:ascii="Century" w:eastAsia="ＭＳ 明朝" w:hAnsi="Century" w:cs="Times New Roman" w:hint="eastAsia"/>
          <w:sz w:val="24"/>
          <w:szCs w:val="24"/>
        </w:rPr>
        <w:t>易学上重要な用語のひとつで、</w:t>
      </w:r>
      <w:r w:rsidRPr="00903A25">
        <w:rPr>
          <w:rFonts w:ascii="ＭＳ 明朝" w:eastAsia="ＭＳ 明朝" w:hAnsi="ＭＳ 明朝" w:cs="Times New Roman"/>
          <w:sz w:val="24"/>
          <w:szCs w:val="24"/>
        </w:rPr>
        <w:t>万物を構成する陰陽二つの</w:t>
      </w:r>
      <w:r>
        <w:rPr>
          <w:rFonts w:ascii="ＭＳ 明朝" w:eastAsia="ＭＳ 明朝" w:hAnsi="ＭＳ 明朝" w:cs="Times New Roman" w:hint="eastAsia"/>
          <w:sz w:val="24"/>
          <w:szCs w:val="24"/>
        </w:rPr>
        <w:t>氣</w:t>
      </w:r>
      <w:r w:rsidRPr="00903A25">
        <w:rPr>
          <w:rFonts w:ascii="ＭＳ 明朝" w:eastAsia="ＭＳ 明朝" w:hAnsi="ＭＳ 明朝" w:cs="Times New Roman"/>
          <w:sz w:val="24"/>
          <w:szCs w:val="24"/>
        </w:rPr>
        <w:t>に分かれる以前の根元の</w:t>
      </w:r>
      <w:r>
        <w:rPr>
          <w:rFonts w:ascii="ＭＳ 明朝" w:eastAsia="ＭＳ 明朝" w:hAnsi="ＭＳ 明朝" w:cs="Times New Roman" w:hint="eastAsia"/>
          <w:sz w:val="24"/>
          <w:szCs w:val="24"/>
        </w:rPr>
        <w:t>氣</w:t>
      </w:r>
      <w:r w:rsidRPr="00903A25">
        <w:rPr>
          <w:rFonts w:ascii="ＭＳ 明朝" w:eastAsia="ＭＳ 明朝" w:hAnsi="ＭＳ 明朝" w:cs="Times New Roman" w:hint="eastAsia"/>
          <w:sz w:val="24"/>
          <w:szCs w:val="24"/>
        </w:rPr>
        <w:t>を指し、</w:t>
      </w:r>
      <w:r w:rsidRPr="00903A25">
        <w:rPr>
          <w:rFonts w:ascii="ＭＳ 明朝" w:eastAsia="ＭＳ 明朝" w:hAnsi="ＭＳ 明朝" w:cs="Times New Roman"/>
          <w:sz w:val="24"/>
          <w:szCs w:val="24"/>
        </w:rPr>
        <w:t>古代中国の宇宙</w:t>
      </w:r>
      <w:r w:rsidRPr="00903A25">
        <w:rPr>
          <w:rFonts w:ascii="ＭＳ 明朝" w:eastAsia="ＭＳ 明朝" w:hAnsi="ＭＳ 明朝" w:cs="Times New Roman" w:hint="eastAsia"/>
          <w:sz w:val="24"/>
          <w:szCs w:val="24"/>
        </w:rPr>
        <w:t>生成説上の根元的存在のことをいいますが、風水学上は、家屋の中心（平面図上の重心）のことをいい、方位の基点となります。屋内の各部屋における平面図上の重心は小太極と呼ばれています。</w:t>
      </w:r>
    </w:p>
    <w:p w14:paraId="30225091"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ただし陽宅においては、建物ないし各部屋の重心だけが太極というわけではありません。</w:t>
      </w:r>
    </w:p>
    <w:p w14:paraId="2F79A0EB" w14:textId="77777777" w:rsidR="002844FA" w:rsidRDefault="002844FA" w:rsidP="002844FA">
      <w:pPr>
        <w:rPr>
          <w:rFonts w:ascii="ＭＳ 明朝" w:eastAsia="ＭＳ 明朝" w:hAnsi="ＭＳ 明朝" w:cs="Times New Roman"/>
          <w:sz w:val="24"/>
          <w:szCs w:val="24"/>
        </w:rPr>
      </w:pPr>
      <w:r>
        <w:rPr>
          <w:noProof/>
        </w:rPr>
        <w:drawing>
          <wp:inline distT="0" distB="0" distL="0" distR="0" wp14:anchorId="630C7515" wp14:editId="6FF499F1">
            <wp:extent cx="5400040" cy="3037840"/>
            <wp:effectExtent l="0" t="0" r="0" b="0"/>
            <wp:docPr id="52660872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81F33D5" w14:textId="77777777" w:rsidR="002844FA" w:rsidRDefault="002844FA" w:rsidP="002844FA">
      <w:pPr>
        <w:rPr>
          <w:rFonts w:ascii="ＭＳ 明朝" w:eastAsia="ＭＳ 明朝" w:hAnsi="ＭＳ 明朝" w:cs="Times New Roman" w:hint="eastAsia"/>
          <w:sz w:val="24"/>
          <w:szCs w:val="24"/>
        </w:rPr>
      </w:pPr>
    </w:p>
    <w:p w14:paraId="101451C4" w14:textId="77777777" w:rsidR="002844FA" w:rsidRPr="00903A25" w:rsidRDefault="002844FA" w:rsidP="002844FA">
      <w:pPr>
        <w:rPr>
          <w:rFonts w:ascii="ＭＳ 明朝" w:eastAsia="ＭＳ 明朝" w:hAnsi="ＭＳ 明朝" w:cs="Times New Roman" w:hint="eastAsia"/>
          <w:sz w:val="24"/>
          <w:szCs w:val="24"/>
        </w:rPr>
      </w:pPr>
    </w:p>
    <w:p w14:paraId="76918871" w14:textId="77777777" w:rsidR="002844FA" w:rsidRPr="00903A25" w:rsidRDefault="002844FA" w:rsidP="002844FA">
      <w:pPr>
        <w:ind w:leftChars="-100" w:left="30" w:hangingChars="100" w:hanging="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玄空無常派の秘伝書『宅運撮要』には「・・・先哲謂一物各有一太極、此義可作八方由各人所在地而假立之註解。・・・」（・・・先哲は一物各々が一太極を有していると謂われたが、この義から、各人の所在する地より八方位を作るべきであると解釈することができる。・・・）</w:t>
      </w:r>
    </w:p>
    <w:p w14:paraId="482C58C0" w14:textId="77777777" w:rsidR="002844FA" w:rsidRPr="00903A25" w:rsidRDefault="002844FA" w:rsidP="002844FA">
      <w:pPr>
        <w:ind w:leftChars="-100" w:left="30" w:hangingChars="100" w:hanging="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と書かれています。先哲とは朱子のことですが、各人も太極を有し、各人が動けば同時に太極も動き、八方位も動くのです。</w:t>
      </w:r>
    </w:p>
    <w:p w14:paraId="6855A7C5" w14:textId="77777777" w:rsidR="002844FA" w:rsidRPr="00903A25" w:rsidRDefault="002844FA" w:rsidP="002844FA">
      <w:pPr>
        <w:ind w:left="-210"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lastRenderedPageBreak/>
        <w:t>『</w:t>
      </w:r>
      <w:r w:rsidRPr="00903A25">
        <w:rPr>
          <w:rFonts w:ascii="ＭＳ 明朝" w:eastAsia="ＭＳ 明朝" w:hAnsi="ＭＳ 明朝" w:cs="Times New Roman" w:hint="eastAsia"/>
          <w:color w:val="FF0000"/>
          <w:sz w:val="24"/>
          <w:szCs w:val="24"/>
        </w:rPr>
        <w:t>一物一太極</w:t>
      </w:r>
      <w:r w:rsidRPr="00903A25">
        <w:rPr>
          <w:rFonts w:ascii="ＭＳ 明朝" w:eastAsia="ＭＳ 明朝" w:hAnsi="ＭＳ 明朝" w:cs="Times New Roman" w:hint="eastAsia"/>
          <w:sz w:val="24"/>
          <w:szCs w:val="24"/>
        </w:rPr>
        <w:t>』、これが理氣で吉凶判断するときのキーワードです。</w:t>
      </w:r>
    </w:p>
    <w:p w14:paraId="39123198" w14:textId="77777777" w:rsidR="002844FA" w:rsidRPr="00903A25" w:rsidRDefault="002844FA" w:rsidP="002844FA">
      <w:pPr>
        <w:rPr>
          <w:rFonts w:ascii="Century" w:eastAsia="ＭＳ 明朝" w:hAnsi="Century" w:cs="Times New Roman"/>
          <w:sz w:val="24"/>
          <w:szCs w:val="24"/>
        </w:rPr>
      </w:pPr>
    </w:p>
    <w:p w14:paraId="0A0565D2" w14:textId="77777777" w:rsidR="002844FA" w:rsidRPr="00903A25" w:rsidRDefault="002844FA" w:rsidP="002844FA">
      <w:pPr>
        <w:pStyle w:val="afff6"/>
        <w:numPr>
          <w:ilvl w:val="0"/>
          <w:numId w:val="27"/>
        </w:numPr>
        <w:contextualSpacing w:val="0"/>
        <w:rPr>
          <w:rFonts w:ascii="Century" w:eastAsia="ＭＳ 明朝" w:hAnsi="Century" w:cs="Times New Roman"/>
          <w:sz w:val="24"/>
          <w:szCs w:val="24"/>
        </w:rPr>
      </w:pPr>
      <w:r w:rsidRPr="00903A25">
        <w:rPr>
          <w:rFonts w:ascii="Century" w:eastAsia="ＭＳ 明朝" w:hAnsi="Century" w:cs="Times New Roman"/>
          <w:sz w:val="24"/>
          <w:szCs w:val="24"/>
        </w:rPr>
        <w:t>陰陽理論</w:t>
      </w:r>
    </w:p>
    <w:p w14:paraId="0C1FD55A" w14:textId="77777777" w:rsidR="002844FA" w:rsidRPr="00903A25" w:rsidRDefault="002844FA" w:rsidP="002844FA">
      <w:pPr>
        <w:rPr>
          <w:rFonts w:ascii="Century" w:eastAsia="ＭＳ 明朝" w:hAnsi="Century" w:cs="Times New Roman"/>
          <w:sz w:val="24"/>
          <w:szCs w:val="24"/>
        </w:rPr>
      </w:pPr>
      <w:r w:rsidRPr="00903A25">
        <w:rPr>
          <w:rFonts w:ascii="Century" w:eastAsia="ＭＳ 明朝" w:hAnsi="Century" w:cs="Times New Roman"/>
          <w:sz w:val="24"/>
          <w:szCs w:val="24"/>
        </w:rPr>
        <w:t xml:space="preserve">　森羅万象のすべては、陰と陽の相対的関係があるとする理論。</w:t>
      </w:r>
    </w:p>
    <w:p w14:paraId="3C4889AE" w14:textId="77777777" w:rsidR="002844FA" w:rsidRDefault="002844FA" w:rsidP="002844FA">
      <w:pPr>
        <w:rPr>
          <w:rFonts w:ascii="ＭＳ 明朝" w:eastAsia="ＭＳ 明朝" w:hAnsi="ＭＳ 明朝" w:cs="Times New Roman"/>
          <w:sz w:val="24"/>
          <w:szCs w:val="24"/>
        </w:rPr>
      </w:pPr>
      <w:r w:rsidRPr="00903A25">
        <w:rPr>
          <w:rFonts w:ascii="Century" w:eastAsia="ＭＳ 明朝" w:hAnsi="Century" w:cs="Times New Roman" w:hint="eastAsia"/>
          <w:sz w:val="24"/>
          <w:szCs w:val="24"/>
        </w:rPr>
        <w:t xml:space="preserve">　</w:t>
      </w:r>
      <w:r w:rsidRPr="00903A25">
        <w:rPr>
          <w:rFonts w:ascii="ＭＳ 明朝" w:eastAsia="ＭＳ 明朝" w:hAnsi="ＭＳ 明朝" w:cs="Times New Roman" w:hint="eastAsia"/>
          <w:sz w:val="24"/>
          <w:szCs w:val="24"/>
        </w:rPr>
        <w:t>人間…男が陽、女が陰</w:t>
      </w:r>
    </w:p>
    <w:p w14:paraId="45D6A397"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動物…オスが陽、メスが陰</w:t>
      </w:r>
    </w:p>
    <w:p w14:paraId="564EA75A"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宇宙生成の根元から、陰陽のふたつの氣が生まれ、後から説明する八卦へと変化していくのですが、すべてのものは、陰と陽に分かれていきます。しかし、必ずしも陽が陽のままであるということではなく、陽であっても陰に変化することもあり、逆に陰も陽になりえます。</w:t>
      </w:r>
    </w:p>
    <w:p w14:paraId="22771D2F"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具体</w:t>
      </w:r>
      <w:r>
        <w:rPr>
          <w:rFonts w:ascii="Century" w:eastAsia="ＭＳ 明朝" w:hAnsi="Century" w:cs="Times New Roman" w:hint="eastAsia"/>
          <w:color w:val="FF0000"/>
          <w:sz w:val="24"/>
          <w:szCs w:val="24"/>
        </w:rPr>
        <w:t>例として</w:t>
      </w:r>
      <w:r w:rsidRPr="00903A25">
        <w:rPr>
          <w:rFonts w:ascii="Century" w:eastAsia="ＭＳ 明朝" w:hAnsi="Century" w:cs="Times New Roman" w:hint="eastAsia"/>
          <w:color w:val="FF0000"/>
          <w:sz w:val="24"/>
          <w:szCs w:val="24"/>
        </w:rPr>
        <w:t>、ロウソクの火を考えてみましょう。太陽の光がまぶしい昼間に、外でロウソクの火を灯しても、廻りは明るくなりません。太陽の光が勝っている訳で、この場合、陽が太陽、陰がロウソクの火となります。ところが、夜になり廻りが闇の状態でロウソクの火を灯すと、廻りの視界を明るくする陽の存在となります。ロウソクの火は、昼間だろうが夜だろうが同じなのですが、環境の変化により陽にも陰にもなるということで、ずっと陽のまま、陰のままということではないということです。</w:t>
      </w:r>
    </w:p>
    <w:p w14:paraId="4EA766B8" w14:textId="77777777" w:rsidR="002844FA" w:rsidRPr="00903A25" w:rsidRDefault="002844FA" w:rsidP="002844FA">
      <w:pPr>
        <w:ind w:firstLineChars="100" w:firstLine="240"/>
        <w:rPr>
          <w:rFonts w:ascii="ＭＳ 明朝" w:eastAsia="ＭＳ 明朝" w:hAnsi="ＭＳ 明朝" w:cs="Times New Roman"/>
          <w:sz w:val="24"/>
          <w:szCs w:val="24"/>
        </w:rPr>
      </w:pPr>
      <w:r>
        <w:rPr>
          <w:rFonts w:ascii="ＭＳ 明朝" w:eastAsia="ＭＳ 明朝" w:hAnsi="ＭＳ 明朝" w:cs="Times New Roman" w:hint="eastAsia"/>
          <w:color w:val="FF0000"/>
          <w:sz w:val="24"/>
          <w:szCs w:val="24"/>
        </w:rPr>
        <w:t>次に人間を見てみましょう。陰陽論では男が陽、女が陰となりますが、</w:t>
      </w:r>
      <w:r w:rsidRPr="00903A25">
        <w:rPr>
          <w:rFonts w:ascii="ＭＳ 明朝" w:eastAsia="ＭＳ 明朝" w:hAnsi="ＭＳ 明朝" w:cs="Times New Roman" w:hint="eastAsia"/>
          <w:color w:val="FF0000"/>
          <w:sz w:val="24"/>
          <w:szCs w:val="24"/>
        </w:rPr>
        <w:t>下図の</w:t>
      </w:r>
      <w:r w:rsidRPr="00903A25">
        <w:rPr>
          <w:rFonts w:ascii="ＭＳ 明朝" w:eastAsia="ＭＳ 明朝" w:hAnsi="ＭＳ 明朝" w:cs="Times New Roman" w:hint="eastAsia"/>
          <w:sz w:val="24"/>
          <w:szCs w:val="24"/>
        </w:rPr>
        <w:t>ように、男女の区別は、陽陰の強弱の違いとみることができます。男女どちらにも、陰陽の要素はありますが、心と身体の陽性の要素がより強く現れたのが男性、逆に陰性の要素が強く現れたのが女性とみることができます。</w:t>
      </w:r>
    </w:p>
    <w:p w14:paraId="071C8819" w14:textId="77777777" w:rsidR="002844FA" w:rsidRDefault="002844FA" w:rsidP="002844FA">
      <w:pPr>
        <w:rPr>
          <w:rFonts w:ascii="ＭＳ 明朝" w:eastAsia="ＭＳ 明朝" w:hAnsi="ＭＳ 明朝" w:cs="Times New Roman"/>
          <w:sz w:val="24"/>
          <w:szCs w:val="24"/>
        </w:rPr>
      </w:pPr>
      <w:r>
        <w:rPr>
          <w:noProof/>
        </w:rPr>
        <w:drawing>
          <wp:inline distT="0" distB="0" distL="0" distR="0" wp14:anchorId="15C2A14C" wp14:editId="66B2A611">
            <wp:extent cx="5400040" cy="3037840"/>
            <wp:effectExtent l="0" t="0" r="0" b="0"/>
            <wp:docPr id="72313815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C9DE618" w14:textId="77777777" w:rsidR="002844FA" w:rsidRPr="00903A25" w:rsidRDefault="002844FA" w:rsidP="002844FA">
      <w:pPr>
        <w:rPr>
          <w:rFonts w:ascii="ＭＳ 明朝" w:eastAsia="ＭＳ 明朝" w:hAnsi="ＭＳ 明朝" w:cs="Times New Roman" w:hint="eastAsia"/>
          <w:sz w:val="24"/>
          <w:szCs w:val="24"/>
        </w:rPr>
      </w:pPr>
    </w:p>
    <w:p w14:paraId="00911DB6" w14:textId="77777777" w:rsidR="002844FA" w:rsidRPr="00903A25" w:rsidRDefault="002844FA" w:rsidP="002844FA">
      <w:pPr>
        <w:ind w:leftChars="28" w:left="59"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人間と同じく、生物は通常、雌雄に分かれますが、雌＝陰、雄＝陽と相対的に分立してみることができます。このように、陰陽相対の原理からみれば、人のみならず森羅万象全てのものは、陰陽両面を併せ持ち、その強弱により、陰（人なら女）と陽（人なら男）に相対的に分立しています。</w:t>
      </w:r>
    </w:p>
    <w:p w14:paraId="5A2D6D50" w14:textId="77777777" w:rsidR="002844FA" w:rsidRPr="00903A25" w:rsidRDefault="002844FA" w:rsidP="002844FA">
      <w:pPr>
        <w:ind w:leftChars="28" w:left="59"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ここで各事象における陰陽相対を表にすると、下表のようになります。（代表的なもの）</w:t>
      </w:r>
    </w:p>
    <w:p w14:paraId="1BC7779F" w14:textId="77777777" w:rsidR="002844FA" w:rsidRPr="00903A25" w:rsidRDefault="002844FA" w:rsidP="002844FA">
      <w:pPr>
        <w:ind w:leftChars="28" w:left="59"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ここで重要なことは、陰陽が物事の相対的概念を示しており、</w:t>
      </w:r>
      <w:r w:rsidRPr="00903A25">
        <w:rPr>
          <w:rFonts w:ascii="ＭＳ 明朝" w:eastAsia="ＭＳ 明朝" w:hAnsi="ＭＳ 明朝" w:cs="Times New Roman" w:hint="eastAsia"/>
          <w:color w:val="FF0000"/>
          <w:sz w:val="24"/>
          <w:szCs w:val="24"/>
        </w:rPr>
        <w:t>さきほどのローソ</w:t>
      </w:r>
      <w:r w:rsidRPr="00903A25">
        <w:rPr>
          <w:rFonts w:ascii="ＭＳ 明朝" w:eastAsia="ＭＳ 明朝" w:hAnsi="ＭＳ 明朝" w:cs="Times New Roman" w:hint="eastAsia"/>
          <w:color w:val="FF0000"/>
          <w:sz w:val="24"/>
          <w:szCs w:val="24"/>
        </w:rPr>
        <w:lastRenderedPageBreak/>
        <w:t>クの火を例えにした通り</w:t>
      </w:r>
      <w:r w:rsidRPr="00903A25">
        <w:rPr>
          <w:rFonts w:ascii="ＭＳ 明朝" w:eastAsia="ＭＳ 明朝" w:hAnsi="ＭＳ 明朝" w:cs="Times New Roman" w:hint="eastAsia"/>
          <w:sz w:val="24"/>
          <w:szCs w:val="24"/>
        </w:rPr>
        <w:t>、絶対的な概念でないということです。</w:t>
      </w:r>
    </w:p>
    <w:p w14:paraId="4E44E0BC" w14:textId="77777777" w:rsidR="002844FA" w:rsidRPr="00903A25" w:rsidRDefault="002844FA" w:rsidP="002844FA">
      <w:pPr>
        <w:ind w:leftChars="28" w:left="59"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人をはじめ万物は、それが置かれている状況に応じ、あるときは陽として</w:t>
      </w:r>
      <w:r>
        <w:rPr>
          <w:rFonts w:ascii="ＭＳ 明朝" w:eastAsia="ＭＳ 明朝" w:hAnsi="ＭＳ 明朝" w:cs="Times New Roman" w:hint="eastAsia"/>
          <w:sz w:val="24"/>
          <w:szCs w:val="24"/>
        </w:rPr>
        <w:t>表れ</w:t>
      </w:r>
      <w:r w:rsidRPr="00903A25">
        <w:rPr>
          <w:rFonts w:ascii="ＭＳ 明朝" w:eastAsia="ＭＳ 明朝" w:hAnsi="ＭＳ 明朝" w:cs="Times New Roman" w:hint="eastAsia"/>
          <w:sz w:val="24"/>
          <w:szCs w:val="24"/>
        </w:rPr>
        <w:t>、あるときは陰として表れるといえます。たとえば、男女の対比では男が陽、女が陰だが、男同士の対比では、より能動的・攻撃的・昂進的な方が陽となり、身体つきがより筋骨隆々としている方が陽となります。</w:t>
      </w:r>
    </w:p>
    <w:p w14:paraId="436E5B32" w14:textId="77777777" w:rsidR="002844FA" w:rsidRDefault="002844FA" w:rsidP="002844FA">
      <w:pPr>
        <w:rPr>
          <w:rFonts w:ascii="ＭＳ 明朝" w:eastAsia="ＭＳ 明朝" w:hAnsi="ＭＳ 明朝" w:cs="Times New Roman"/>
          <w:sz w:val="24"/>
          <w:szCs w:val="24"/>
        </w:rPr>
      </w:pPr>
      <w:r>
        <w:rPr>
          <w:noProof/>
        </w:rPr>
        <w:drawing>
          <wp:inline distT="0" distB="0" distL="0" distR="0" wp14:anchorId="6E99C2A0" wp14:editId="1BCC55E9">
            <wp:extent cx="5400040" cy="3037840"/>
            <wp:effectExtent l="0" t="0" r="0" b="0"/>
            <wp:docPr id="2117402686"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AD7144" w14:textId="77777777" w:rsidR="002844FA" w:rsidRPr="00903A25" w:rsidRDefault="002844FA" w:rsidP="002844FA">
      <w:pPr>
        <w:rPr>
          <w:rFonts w:ascii="ＭＳ 明朝" w:eastAsia="ＭＳ 明朝" w:hAnsi="ＭＳ 明朝" w:cs="Times New Roman" w:hint="eastAsia"/>
          <w:sz w:val="24"/>
          <w:szCs w:val="24"/>
        </w:rPr>
      </w:pPr>
    </w:p>
    <w:p w14:paraId="47DF3151" w14:textId="77777777" w:rsidR="002844FA" w:rsidRPr="00903A25" w:rsidRDefault="002844FA" w:rsidP="002844FA">
      <w:pPr>
        <w:ind w:leftChars="28" w:left="59" w:firstLineChars="100" w:firstLine="240"/>
        <w:rPr>
          <w:rFonts w:ascii="ＭＳ 明朝" w:eastAsia="ＭＳ 明朝" w:hAnsi="ＭＳ 明朝" w:cs="Times New Roman"/>
          <w:color w:val="FF0000"/>
          <w:sz w:val="24"/>
          <w:szCs w:val="24"/>
        </w:rPr>
      </w:pPr>
      <w:r w:rsidRPr="00903A25">
        <w:rPr>
          <w:rFonts w:ascii="ＭＳ 明朝" w:eastAsia="ＭＳ 明朝" w:hAnsi="ＭＳ 明朝" w:cs="Times New Roman" w:hint="eastAsia"/>
          <w:color w:val="FF0000"/>
          <w:sz w:val="24"/>
          <w:szCs w:val="24"/>
        </w:rPr>
        <w:t>また廻りの環境でも陰陽の変化が起こります。例えばコンサートなどに出かけて会場が盛り上がり、熱気あふれる陽の氣が充満していると、人の心も陽の氣になり楽しい場を過ごせます。逆に家族や親友の葬式などに列席すると、沈痛な心持ちとなり陰の氣が心を支配します。しかし、陰陽には</w:t>
      </w:r>
      <w:r>
        <w:rPr>
          <w:rFonts w:ascii="ＭＳ 明朝" w:eastAsia="ＭＳ 明朝" w:hAnsi="ＭＳ 明朝" w:cs="Times New Roman" w:hint="eastAsia"/>
          <w:color w:val="FF0000"/>
          <w:sz w:val="24"/>
          <w:szCs w:val="24"/>
        </w:rPr>
        <w:t>良し悪し</w:t>
      </w:r>
      <w:r w:rsidRPr="00903A25">
        <w:rPr>
          <w:rFonts w:ascii="ＭＳ 明朝" w:eastAsia="ＭＳ 明朝" w:hAnsi="ＭＳ 明朝" w:cs="Times New Roman" w:hint="eastAsia"/>
          <w:color w:val="FF0000"/>
          <w:sz w:val="24"/>
          <w:szCs w:val="24"/>
        </w:rPr>
        <w:t>はなく、陽だから良い、陰だから悪いということはありません。陽も極まると激しさが増し攻撃的になり、人を傷つけたりすることもあります。陰も極まると恨みや怨念といった負の状態になりますが、温泉などでほどよくリラックスできる状態にいると、落ち着ついた陰の状態となって、活力の源にもなります。</w:t>
      </w:r>
    </w:p>
    <w:p w14:paraId="5873D4C1" w14:textId="77777777" w:rsidR="002844FA" w:rsidRPr="00862236" w:rsidRDefault="002844FA" w:rsidP="002844FA">
      <w:pPr>
        <w:ind w:leftChars="28" w:left="59"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風水で扱う「氣」にも、陽の氣と陰の氣がありますが、人間社会において、男女どちらも必要なように、我々の住居にも、陽の</w:t>
      </w:r>
      <w:r w:rsidRPr="00903A25">
        <w:rPr>
          <w:rFonts w:ascii="ＭＳ 明朝" w:eastAsia="ＭＳ 明朝" w:hAnsi="ＭＳ 明朝" w:cs="Times New Roman" w:hint="eastAsia"/>
          <w:color w:val="FF0000"/>
          <w:sz w:val="24"/>
          <w:szCs w:val="24"/>
        </w:rPr>
        <w:t>生</w:t>
      </w:r>
      <w:r>
        <w:rPr>
          <w:rFonts w:ascii="ＭＳ 明朝" w:eastAsia="ＭＳ 明朝" w:hAnsi="ＭＳ 明朝" w:cs="Times New Roman" w:hint="eastAsia"/>
          <w:color w:val="FF0000"/>
          <w:sz w:val="24"/>
          <w:szCs w:val="24"/>
        </w:rPr>
        <w:t>氣</w:t>
      </w:r>
      <w:r w:rsidRPr="00903A25">
        <w:rPr>
          <w:rFonts w:ascii="ＭＳ 明朝" w:eastAsia="ＭＳ 明朝" w:hAnsi="ＭＳ 明朝" w:cs="Times New Roman" w:hint="eastAsia"/>
          <w:sz w:val="24"/>
          <w:szCs w:val="24"/>
        </w:rPr>
        <w:t>と陰の</w:t>
      </w:r>
      <w:r w:rsidRPr="00903A25">
        <w:rPr>
          <w:rFonts w:ascii="ＭＳ 明朝" w:eastAsia="ＭＳ 明朝" w:hAnsi="ＭＳ 明朝" w:cs="Times New Roman" w:hint="eastAsia"/>
          <w:color w:val="FF0000"/>
          <w:sz w:val="24"/>
          <w:szCs w:val="24"/>
        </w:rPr>
        <w:t>生</w:t>
      </w:r>
      <w:r>
        <w:rPr>
          <w:rFonts w:ascii="ＭＳ 明朝" w:eastAsia="ＭＳ 明朝" w:hAnsi="ＭＳ 明朝" w:cs="Times New Roman" w:hint="eastAsia"/>
          <w:color w:val="FF0000"/>
          <w:sz w:val="24"/>
          <w:szCs w:val="24"/>
        </w:rPr>
        <w:t>氣</w:t>
      </w:r>
      <w:r w:rsidRPr="00903A25">
        <w:rPr>
          <w:rFonts w:ascii="ＭＳ 明朝" w:eastAsia="ＭＳ 明朝" w:hAnsi="ＭＳ 明朝" w:cs="Times New Roman" w:hint="eastAsia"/>
          <w:sz w:val="24"/>
          <w:szCs w:val="24"/>
        </w:rPr>
        <w:t>の両方を取り入れることが必要なのです。</w:t>
      </w:r>
    </w:p>
    <w:p w14:paraId="6EB5D244" w14:textId="77777777" w:rsidR="002844FA" w:rsidRPr="00903A25" w:rsidRDefault="002844FA" w:rsidP="002844FA">
      <w:pPr>
        <w:ind w:leftChars="-100" w:left="30" w:hangingChars="100" w:hanging="240"/>
        <w:rPr>
          <w:rFonts w:ascii="ＭＳ 明朝" w:eastAsia="ＭＳ 明朝" w:hAnsi="ＭＳ 明朝" w:cs="Times New Roman"/>
          <w:sz w:val="24"/>
          <w:szCs w:val="24"/>
        </w:rPr>
      </w:pPr>
    </w:p>
    <w:p w14:paraId="505078F5" w14:textId="77777777" w:rsidR="002844FA" w:rsidRPr="00903A25" w:rsidRDefault="002844FA" w:rsidP="002844FA">
      <w:pPr>
        <w:ind w:left="1200" w:hangingChars="500" w:hanging="1200"/>
        <w:rPr>
          <w:rFonts w:ascii="ＭＳ 明朝" w:eastAsia="ＭＳ 明朝" w:hAnsi="ＭＳ 明朝" w:cs="Times New Roman"/>
          <w:sz w:val="24"/>
          <w:szCs w:val="24"/>
        </w:rPr>
      </w:pPr>
      <w:r w:rsidRPr="00903A25">
        <w:rPr>
          <w:rFonts w:ascii="ＭＳ 明朝" w:eastAsia="ＭＳ 明朝" w:hAnsi="ＭＳ 明朝" w:cs="Times New Roman" w:hint="eastAsia"/>
          <w:color w:val="FF0000"/>
          <w:sz w:val="24"/>
          <w:szCs w:val="24"/>
        </w:rPr>
        <w:t>（三）</w:t>
      </w:r>
      <w:r w:rsidRPr="00903A25">
        <w:rPr>
          <w:rFonts w:ascii="ＭＳ 明朝" w:eastAsia="ＭＳ 明朝" w:hAnsi="ＭＳ 明朝" w:cs="Times New Roman" w:hint="eastAsia"/>
          <w:sz w:val="24"/>
          <w:szCs w:val="24"/>
        </w:rPr>
        <w:t>八卦</w:t>
      </w:r>
    </w:p>
    <w:p w14:paraId="3A3D2B64" w14:textId="77777777" w:rsidR="002844FA" w:rsidRPr="00903A25" w:rsidRDefault="002844FA" w:rsidP="002844FA">
      <w:pPr>
        <w:ind w:leftChars="28" w:left="59" w:firstLineChars="100" w:firstLine="240"/>
        <w:rPr>
          <w:rFonts w:ascii="ＭＳ 明朝" w:eastAsia="ＭＳ 明朝" w:hAnsi="ＭＳ 明朝" w:cs="Times New Roman"/>
          <w:color w:val="FF0000"/>
          <w:sz w:val="24"/>
          <w:szCs w:val="24"/>
        </w:rPr>
      </w:pPr>
      <w:r w:rsidRPr="00903A25">
        <w:rPr>
          <w:rFonts w:ascii="ＭＳ 明朝" w:eastAsia="ＭＳ 明朝" w:hAnsi="ＭＳ 明朝" w:cs="Times New Roman"/>
          <w:sz w:val="24"/>
          <w:szCs w:val="24"/>
        </w:rPr>
        <w:t>八卦とは、「乾</w:t>
      </w:r>
      <w:r w:rsidRPr="00903A25">
        <w:rPr>
          <w:rFonts w:ascii="ＭＳ 明朝" w:eastAsia="ＭＳ 明朝" w:hAnsi="ＭＳ 明朝" w:cs="Times New Roman" w:hint="eastAsia"/>
          <w:sz w:val="24"/>
          <w:szCs w:val="24"/>
        </w:rPr>
        <w:t>（けん）</w:t>
      </w:r>
      <w:r w:rsidRPr="00903A25">
        <w:rPr>
          <w:rFonts w:ascii="ＭＳ 明朝" w:eastAsia="ＭＳ 明朝" w:hAnsi="ＭＳ 明朝" w:cs="Times New Roman"/>
          <w:sz w:val="24"/>
          <w:szCs w:val="24"/>
        </w:rPr>
        <w:t>・兌</w:t>
      </w:r>
      <w:r w:rsidRPr="00903A25">
        <w:rPr>
          <w:rFonts w:ascii="ＭＳ 明朝" w:eastAsia="ＭＳ 明朝" w:hAnsi="ＭＳ 明朝" w:cs="Times New Roman" w:hint="eastAsia"/>
          <w:sz w:val="24"/>
          <w:szCs w:val="24"/>
        </w:rPr>
        <w:t>（だ）</w:t>
      </w:r>
      <w:r w:rsidRPr="00903A25">
        <w:rPr>
          <w:rFonts w:ascii="ＭＳ 明朝" w:eastAsia="ＭＳ 明朝" w:hAnsi="ＭＳ 明朝" w:cs="Times New Roman"/>
          <w:sz w:val="24"/>
          <w:szCs w:val="24"/>
        </w:rPr>
        <w:t>・離</w:t>
      </w:r>
      <w:r w:rsidRPr="00903A25">
        <w:rPr>
          <w:rFonts w:ascii="ＭＳ 明朝" w:eastAsia="ＭＳ 明朝" w:hAnsi="ＭＳ 明朝" w:cs="Times New Roman" w:hint="eastAsia"/>
          <w:sz w:val="24"/>
          <w:szCs w:val="24"/>
        </w:rPr>
        <w:t>（り）</w:t>
      </w:r>
      <w:r w:rsidRPr="00903A25">
        <w:rPr>
          <w:rFonts w:ascii="ＭＳ 明朝" w:eastAsia="ＭＳ 明朝" w:hAnsi="ＭＳ 明朝" w:cs="Times New Roman"/>
          <w:sz w:val="24"/>
          <w:szCs w:val="24"/>
        </w:rPr>
        <w:t>・震</w:t>
      </w:r>
      <w:r w:rsidRPr="00903A25">
        <w:rPr>
          <w:rFonts w:ascii="ＭＳ 明朝" w:eastAsia="ＭＳ 明朝" w:hAnsi="ＭＳ 明朝" w:cs="Times New Roman" w:hint="eastAsia"/>
          <w:sz w:val="24"/>
          <w:szCs w:val="24"/>
        </w:rPr>
        <w:t>（</w:t>
      </w:r>
      <w:r>
        <w:rPr>
          <w:rFonts w:ascii="ＭＳ 明朝" w:eastAsia="ＭＳ 明朝" w:hAnsi="ＭＳ 明朝" w:cs="Times New Roman" w:hint="eastAsia"/>
          <w:sz w:val="24"/>
          <w:szCs w:val="24"/>
        </w:rPr>
        <w:t>しん</w:t>
      </w:r>
      <w:r w:rsidRPr="00903A25">
        <w:rPr>
          <w:rFonts w:ascii="ＭＳ 明朝" w:eastAsia="ＭＳ 明朝" w:hAnsi="ＭＳ 明朝" w:cs="Times New Roman" w:hint="eastAsia"/>
          <w:sz w:val="24"/>
          <w:szCs w:val="24"/>
        </w:rPr>
        <w:t>）</w:t>
      </w:r>
      <w:r w:rsidRPr="00903A25">
        <w:rPr>
          <w:rFonts w:ascii="ＭＳ 明朝" w:eastAsia="ＭＳ 明朝" w:hAnsi="ＭＳ 明朝" w:cs="Times New Roman"/>
          <w:sz w:val="24"/>
          <w:szCs w:val="24"/>
        </w:rPr>
        <w:t>・巽</w:t>
      </w:r>
      <w:r w:rsidRPr="00903A25">
        <w:rPr>
          <w:rFonts w:ascii="ＭＳ 明朝" w:eastAsia="ＭＳ 明朝" w:hAnsi="ＭＳ 明朝" w:cs="Times New Roman" w:hint="eastAsia"/>
          <w:sz w:val="24"/>
          <w:szCs w:val="24"/>
        </w:rPr>
        <w:t>（そん）</w:t>
      </w:r>
      <w:r w:rsidRPr="00903A25">
        <w:rPr>
          <w:rFonts w:ascii="ＭＳ 明朝" w:eastAsia="ＭＳ 明朝" w:hAnsi="ＭＳ 明朝" w:cs="Times New Roman"/>
          <w:sz w:val="24"/>
          <w:szCs w:val="24"/>
        </w:rPr>
        <w:t>・坎</w:t>
      </w:r>
      <w:r w:rsidRPr="00903A25">
        <w:rPr>
          <w:rFonts w:ascii="ＭＳ 明朝" w:eastAsia="ＭＳ 明朝" w:hAnsi="ＭＳ 明朝" w:cs="Times New Roman" w:hint="eastAsia"/>
          <w:sz w:val="24"/>
          <w:szCs w:val="24"/>
        </w:rPr>
        <w:t>（かん）</w:t>
      </w:r>
      <w:r w:rsidRPr="00903A25">
        <w:rPr>
          <w:rFonts w:ascii="ＭＳ 明朝" w:eastAsia="ＭＳ 明朝" w:hAnsi="ＭＳ 明朝" w:cs="Times New Roman"/>
          <w:sz w:val="24"/>
          <w:szCs w:val="24"/>
        </w:rPr>
        <w:t>・艮</w:t>
      </w:r>
      <w:r w:rsidRPr="00903A25">
        <w:rPr>
          <w:rFonts w:ascii="ＭＳ 明朝" w:eastAsia="ＭＳ 明朝" w:hAnsi="ＭＳ 明朝" w:cs="Times New Roman" w:hint="eastAsia"/>
          <w:sz w:val="24"/>
          <w:szCs w:val="24"/>
        </w:rPr>
        <w:t>（ごん）</w:t>
      </w:r>
      <w:r w:rsidRPr="00903A25">
        <w:rPr>
          <w:rFonts w:ascii="ＭＳ 明朝" w:eastAsia="ＭＳ 明朝" w:hAnsi="ＭＳ 明朝" w:cs="Times New Roman"/>
          <w:sz w:val="24"/>
          <w:szCs w:val="24"/>
        </w:rPr>
        <w:t>・坤</w:t>
      </w:r>
      <w:r w:rsidRPr="00903A25">
        <w:rPr>
          <w:rFonts w:ascii="ＭＳ 明朝" w:eastAsia="ＭＳ 明朝" w:hAnsi="ＭＳ 明朝" w:cs="Times New Roman" w:hint="eastAsia"/>
          <w:sz w:val="24"/>
          <w:szCs w:val="24"/>
        </w:rPr>
        <w:t>（こん）</w:t>
      </w:r>
      <w:r w:rsidRPr="00903A25">
        <w:rPr>
          <w:rFonts w:ascii="ＭＳ 明朝" w:eastAsia="ＭＳ 明朝" w:hAnsi="ＭＳ 明朝" w:cs="Times New Roman"/>
          <w:sz w:val="24"/>
          <w:szCs w:val="24"/>
        </w:rPr>
        <w:t>」の</w:t>
      </w:r>
      <w:r w:rsidRPr="00903A25">
        <w:rPr>
          <w:rFonts w:ascii="ＭＳ 明朝" w:eastAsia="ＭＳ 明朝" w:hAnsi="ＭＳ 明朝" w:cs="Times New Roman" w:hint="eastAsia"/>
          <w:sz w:val="24"/>
          <w:szCs w:val="24"/>
        </w:rPr>
        <w:t>、「</w:t>
      </w:r>
      <w:r w:rsidRPr="00903A25">
        <w:rPr>
          <w:rFonts w:ascii="ＭＳ 明朝" w:eastAsia="ＭＳ 明朝" w:hAnsi="ＭＳ 明朝" w:cs="Times New Roman"/>
          <w:sz w:val="24"/>
          <w:szCs w:val="24"/>
        </w:rPr>
        <w:t>易</w:t>
      </w:r>
      <w:r w:rsidRPr="00903A25">
        <w:rPr>
          <w:rFonts w:ascii="ＭＳ 明朝" w:eastAsia="ＭＳ 明朝" w:hAnsi="ＭＳ 明朝" w:cs="Times New Roman" w:hint="eastAsia"/>
          <w:sz w:val="24"/>
          <w:szCs w:val="24"/>
        </w:rPr>
        <w:t>」</w:t>
      </w:r>
      <w:r w:rsidRPr="00903A25">
        <w:rPr>
          <w:rFonts w:ascii="ＭＳ 明朝" w:eastAsia="ＭＳ 明朝" w:hAnsi="ＭＳ 明朝" w:cs="Times New Roman"/>
          <w:sz w:val="24"/>
          <w:szCs w:val="24"/>
        </w:rPr>
        <w:t>を構成する８つ</w:t>
      </w:r>
      <w:r w:rsidRPr="00903A25">
        <w:rPr>
          <w:rFonts w:ascii="ＭＳ 明朝" w:eastAsia="ＭＳ 明朝" w:hAnsi="ＭＳ 明朝" w:cs="Times New Roman" w:hint="eastAsia"/>
          <w:sz w:val="24"/>
          <w:szCs w:val="24"/>
        </w:rPr>
        <w:t>の卦のこと</w:t>
      </w:r>
      <w:r w:rsidRPr="00903A25">
        <w:rPr>
          <w:rFonts w:ascii="ＭＳ 明朝" w:eastAsia="ＭＳ 明朝" w:hAnsi="ＭＳ 明朝" w:cs="Times New Roman"/>
          <w:sz w:val="24"/>
          <w:szCs w:val="24"/>
        </w:rPr>
        <w:t>で、「小成卦」と言われ</w:t>
      </w:r>
      <w:r w:rsidRPr="00903A25">
        <w:rPr>
          <w:rFonts w:ascii="ＭＳ 明朝" w:eastAsia="ＭＳ 明朝" w:hAnsi="ＭＳ 明朝" w:cs="Times New Roman" w:hint="eastAsia"/>
          <w:sz w:val="24"/>
          <w:szCs w:val="24"/>
        </w:rPr>
        <w:t>ます</w:t>
      </w:r>
      <w:r w:rsidRPr="00903A25">
        <w:rPr>
          <w:rFonts w:ascii="ＭＳ 明朝" w:eastAsia="ＭＳ 明朝" w:hAnsi="ＭＳ 明朝" w:cs="Times New Roman"/>
          <w:sz w:val="24"/>
          <w:szCs w:val="24"/>
        </w:rPr>
        <w:t>。</w:t>
      </w:r>
      <w:r w:rsidRPr="00903A25">
        <w:rPr>
          <w:rFonts w:ascii="ＭＳ 明朝" w:eastAsia="ＭＳ 明朝" w:hAnsi="ＭＳ 明朝" w:cs="Times New Roman" w:hint="eastAsia"/>
          <w:sz w:val="24"/>
          <w:szCs w:val="24"/>
        </w:rPr>
        <w:t>さらに</w:t>
      </w:r>
      <w:r w:rsidRPr="00903A25">
        <w:rPr>
          <w:rFonts w:ascii="ＭＳ 明朝" w:eastAsia="ＭＳ 明朝" w:hAnsi="ＭＳ 明朝" w:cs="Times New Roman"/>
          <w:sz w:val="24"/>
          <w:szCs w:val="24"/>
        </w:rPr>
        <w:t>この八卦が２個</w:t>
      </w:r>
      <w:r w:rsidRPr="00903A25">
        <w:rPr>
          <w:rFonts w:ascii="ＭＳ 明朝" w:eastAsia="ＭＳ 明朝" w:hAnsi="ＭＳ 明朝" w:cs="Times New Roman" w:hint="eastAsia"/>
          <w:sz w:val="24"/>
          <w:szCs w:val="24"/>
        </w:rPr>
        <w:t>組み合わさる</w:t>
      </w:r>
      <w:r w:rsidRPr="00903A25">
        <w:rPr>
          <w:rFonts w:ascii="ＭＳ 明朝" w:eastAsia="ＭＳ 明朝" w:hAnsi="ＭＳ 明朝" w:cs="Times New Roman"/>
          <w:sz w:val="24"/>
          <w:szCs w:val="24"/>
        </w:rPr>
        <w:t>と８×</w:t>
      </w:r>
      <w:r w:rsidRPr="00903A25">
        <w:rPr>
          <w:rFonts w:ascii="ＭＳ 明朝" w:eastAsia="ＭＳ 明朝" w:hAnsi="ＭＳ 明朝" w:cs="Times New Roman" w:hint="eastAsia"/>
          <w:sz w:val="24"/>
          <w:szCs w:val="24"/>
        </w:rPr>
        <w:t>８</w:t>
      </w:r>
      <w:r w:rsidRPr="00903A25">
        <w:rPr>
          <w:rFonts w:ascii="ＭＳ 明朝" w:eastAsia="ＭＳ 明朝" w:hAnsi="ＭＳ 明朝" w:cs="Times New Roman"/>
          <w:sz w:val="24"/>
          <w:szCs w:val="24"/>
        </w:rPr>
        <w:t>＝６４で六十四卦が出来</w:t>
      </w:r>
      <w:r w:rsidRPr="00903A25">
        <w:rPr>
          <w:rFonts w:ascii="ＭＳ 明朝" w:eastAsia="ＭＳ 明朝" w:hAnsi="ＭＳ 明朝" w:cs="Times New Roman" w:hint="eastAsia"/>
          <w:sz w:val="24"/>
          <w:szCs w:val="24"/>
        </w:rPr>
        <w:t>ます</w:t>
      </w:r>
      <w:r w:rsidRPr="00903A25">
        <w:rPr>
          <w:rFonts w:ascii="ＭＳ 明朝" w:eastAsia="ＭＳ 明朝" w:hAnsi="ＭＳ 明朝" w:cs="Times New Roman" w:hint="eastAsia"/>
          <w:color w:val="FF0000"/>
          <w:sz w:val="24"/>
          <w:szCs w:val="24"/>
        </w:rPr>
        <w:t>が、本書では六十四卦の説明は省きます</w:t>
      </w:r>
      <w:r w:rsidRPr="00903A25">
        <w:rPr>
          <w:rFonts w:ascii="ＭＳ 明朝" w:eastAsia="ＭＳ 明朝" w:hAnsi="ＭＳ 明朝" w:cs="Times New Roman"/>
          <w:color w:val="FF0000"/>
          <w:sz w:val="24"/>
          <w:szCs w:val="24"/>
        </w:rPr>
        <w:t>。</w:t>
      </w:r>
    </w:p>
    <w:p w14:paraId="57B673BE" w14:textId="77777777" w:rsidR="002844FA" w:rsidRPr="00903A25" w:rsidRDefault="002844FA" w:rsidP="002844FA">
      <w:pPr>
        <w:ind w:leftChars="28" w:left="59"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color w:val="FF0000"/>
          <w:sz w:val="24"/>
          <w:szCs w:val="24"/>
        </w:rPr>
        <w:t>「易」とは、</w:t>
      </w:r>
      <w:r w:rsidRPr="00903A25">
        <w:rPr>
          <w:rFonts w:ascii="ＭＳ 明朝" w:eastAsia="ＭＳ 明朝" w:hAnsi="ＭＳ 明朝" w:cs="Times New Roman" w:hint="eastAsia"/>
          <w:sz w:val="24"/>
          <w:szCs w:val="24"/>
        </w:rPr>
        <w:t>伝説によれば、まず</w:t>
      </w:r>
      <w:r w:rsidRPr="00903A25">
        <w:rPr>
          <w:rFonts w:ascii="ＭＳ 明朝" w:eastAsia="ＭＳ 明朝" w:hAnsi="ＭＳ 明朝" w:cs="Times New Roman" w:hint="eastAsia"/>
          <w:color w:val="FF0000"/>
          <w:sz w:val="24"/>
          <w:szCs w:val="24"/>
        </w:rPr>
        <w:t>古代中国神話に登場する神で伝説の帝王と言われる</w:t>
      </w:r>
      <w:r w:rsidRPr="00903A25">
        <w:rPr>
          <w:rFonts w:ascii="ＭＳ 明朝" w:eastAsia="ＭＳ 明朝" w:hAnsi="ＭＳ 明朝" w:cs="Times New Roman" w:hint="eastAsia"/>
          <w:sz w:val="24"/>
          <w:szCs w:val="24"/>
        </w:rPr>
        <w:t>伏義（ふっき）が天地自然</w:t>
      </w:r>
      <w:r w:rsidRPr="00903A25">
        <w:rPr>
          <w:rFonts w:ascii="ＭＳ 明朝" w:eastAsia="ＭＳ 明朝" w:hAnsi="ＭＳ 明朝" w:cs="Times New Roman" w:hint="eastAsia"/>
          <w:color w:val="FF0000"/>
          <w:sz w:val="24"/>
          <w:szCs w:val="24"/>
        </w:rPr>
        <w:t>の法則をもとに</w:t>
      </w:r>
      <w:r w:rsidRPr="00903A25">
        <w:rPr>
          <w:rFonts w:ascii="ＭＳ 明朝" w:eastAsia="ＭＳ 明朝" w:hAnsi="ＭＳ 明朝" w:cs="Times New Roman" w:hint="eastAsia"/>
          <w:sz w:val="24"/>
          <w:szCs w:val="24"/>
        </w:rPr>
        <w:t>八卦をつくったとされ、これを「伏義先天八卦」といいます。次にそれを基準として、</w:t>
      </w:r>
      <w:hyperlink r:id="rId14" w:tooltip="周" w:history="1">
        <w:r w:rsidRPr="00903A25">
          <w:rPr>
            <w:rFonts w:ascii="ＭＳ 明朝" w:eastAsia="ＭＳ 明朝" w:hAnsi="ＭＳ 明朝" w:cs="Times New Roman" w:hint="eastAsia"/>
            <w:sz w:val="24"/>
            <w:szCs w:val="24"/>
          </w:rPr>
          <w:t>周</w:t>
        </w:r>
      </w:hyperlink>
      <w:r w:rsidRPr="00903A25">
        <w:rPr>
          <w:rFonts w:ascii="ＭＳ 明朝" w:eastAsia="ＭＳ 明朝" w:hAnsi="ＭＳ 明朝" w:cs="Times New Roman" w:hint="eastAsia"/>
          <w:sz w:val="24"/>
          <w:szCs w:val="24"/>
        </w:rPr>
        <w:t>の文王 (紀元前１１世紀頃)</w:t>
      </w:r>
      <w:r w:rsidRPr="00903A25">
        <w:rPr>
          <w:rFonts w:ascii="ＭＳ 明朝" w:eastAsia="ＭＳ 明朝" w:hAnsi="ＭＳ 明朝" w:cs="Times New Roman" w:hint="eastAsia"/>
          <w:color w:val="FF0000"/>
          <w:sz w:val="24"/>
          <w:szCs w:val="24"/>
        </w:rPr>
        <w:t>が、季節、方位、時間、家族関係の概念を考慮して</w:t>
      </w:r>
      <w:r w:rsidRPr="00903A25">
        <w:rPr>
          <w:rFonts w:ascii="ＭＳ 明朝" w:eastAsia="ＭＳ 明朝" w:hAnsi="ＭＳ 明朝" w:cs="Times New Roman" w:hint="eastAsia"/>
          <w:sz w:val="24"/>
          <w:szCs w:val="24"/>
        </w:rPr>
        <w:t>八卦の配置を変え、これを「文王後天八卦」といいます。</w:t>
      </w:r>
    </w:p>
    <w:p w14:paraId="0D8326C1" w14:textId="77777777" w:rsidR="002844FA" w:rsidRPr="00903A25" w:rsidRDefault="002844FA" w:rsidP="002844FA">
      <w:pPr>
        <w:rPr>
          <w:rFonts w:ascii="ＭＳ 明朝" w:eastAsia="ＭＳ 明朝" w:hAnsi="ＭＳ 明朝" w:cs="Times New Roman"/>
          <w:sz w:val="24"/>
          <w:szCs w:val="24"/>
        </w:rPr>
      </w:pPr>
    </w:p>
    <w:p w14:paraId="7B726EB6" w14:textId="77777777" w:rsidR="002844FA" w:rsidRPr="00903A25" w:rsidRDefault="002844FA" w:rsidP="002844FA">
      <w:pPr>
        <w:pStyle w:val="afff6"/>
        <w:numPr>
          <w:ilvl w:val="0"/>
          <w:numId w:val="34"/>
        </w:numPr>
        <w:contextualSpacing w:val="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lastRenderedPageBreak/>
        <w:t>先天八卦誕生に至る順序図と先天八卦図</w:t>
      </w:r>
    </w:p>
    <w:p w14:paraId="700E2996" w14:textId="77777777" w:rsidR="002844FA" w:rsidRDefault="002844FA" w:rsidP="002844FA">
      <w:pPr>
        <w:rPr>
          <w:rFonts w:ascii="ＭＳ 明朝" w:eastAsia="ＭＳ 明朝" w:hAnsi="ＭＳ 明朝" w:cs="Times New Roman"/>
          <w:sz w:val="24"/>
          <w:szCs w:val="24"/>
        </w:rPr>
      </w:pPr>
      <w:r>
        <w:rPr>
          <w:noProof/>
        </w:rPr>
        <w:drawing>
          <wp:inline distT="0" distB="0" distL="0" distR="0" wp14:anchorId="090880C6" wp14:editId="2640D717">
            <wp:extent cx="5400040" cy="3037840"/>
            <wp:effectExtent l="0" t="0" r="0" b="0"/>
            <wp:docPr id="175641157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A5E47DD" w14:textId="77777777" w:rsidR="002844FA" w:rsidRPr="00903A25" w:rsidRDefault="002844FA" w:rsidP="002844FA">
      <w:pPr>
        <w:rPr>
          <w:rFonts w:ascii="ＭＳ 明朝" w:eastAsia="ＭＳ 明朝" w:hAnsi="ＭＳ 明朝" w:cs="Times New Roman" w:hint="eastAsia"/>
          <w:sz w:val="24"/>
          <w:szCs w:val="24"/>
        </w:rPr>
      </w:pPr>
    </w:p>
    <w:p w14:paraId="3DF7EA8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上図の八卦を、右から順に並べると、乾兌離震巽坎艮坤となり、これは「伏義八卦次序」といわれています。八卦を２つに分け、円形に上を起点として右回りに、乾兌離震と並べ、次に乾の右を起点として、巽坎艮坤と等間隔に並べられたものが先天八卦図です。</w:t>
      </w:r>
    </w:p>
    <w:p w14:paraId="6AED7045" w14:textId="77777777" w:rsidR="002844FA" w:rsidRDefault="002844FA" w:rsidP="002844FA">
      <w:pPr>
        <w:rPr>
          <w:rFonts w:ascii="ＭＳ 明朝" w:eastAsia="ＭＳ 明朝" w:hAnsi="ＭＳ 明朝" w:cs="Times New Roman"/>
          <w:sz w:val="24"/>
          <w:szCs w:val="24"/>
        </w:rPr>
      </w:pPr>
      <w:r>
        <w:rPr>
          <w:noProof/>
        </w:rPr>
        <w:drawing>
          <wp:inline distT="0" distB="0" distL="0" distR="0" wp14:anchorId="208858CF" wp14:editId="29C3D3AB">
            <wp:extent cx="5400040" cy="3037840"/>
            <wp:effectExtent l="0" t="0" r="0" b="0"/>
            <wp:docPr id="165402852"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1F8F37D" w14:textId="77777777" w:rsidR="002844FA" w:rsidRPr="00903A25" w:rsidRDefault="002844FA" w:rsidP="002844FA">
      <w:pPr>
        <w:rPr>
          <w:rFonts w:ascii="ＭＳ 明朝" w:eastAsia="ＭＳ 明朝" w:hAnsi="ＭＳ 明朝" w:cs="Times New Roman" w:hint="eastAsia"/>
          <w:sz w:val="24"/>
          <w:szCs w:val="24"/>
        </w:rPr>
      </w:pPr>
    </w:p>
    <w:p w14:paraId="36A1D5F5"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乾から順に線でなぞっていくと、∞　の字型となる。中央に太極図を重ねると、右回りに陰陽の比率の変化が表されていることがわかります。</w:t>
      </w:r>
    </w:p>
    <w:p w14:paraId="7999DFC8"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先天八卦図は、天地陽陰の氣が融合して万物が生成されるという、宇宙創造を図化したものです。</w:t>
      </w:r>
    </w:p>
    <w:p w14:paraId="1F2AFC4F" w14:textId="77777777" w:rsidR="002844FA" w:rsidRPr="00903A25" w:rsidRDefault="002844FA" w:rsidP="002844FA">
      <w:pPr>
        <w:rPr>
          <w:rFonts w:ascii="ＭＳ 明朝" w:eastAsia="ＭＳ 明朝" w:hAnsi="ＭＳ 明朝" w:cs="Times New Roman"/>
          <w:sz w:val="24"/>
          <w:szCs w:val="24"/>
        </w:rPr>
      </w:pPr>
    </w:p>
    <w:p w14:paraId="4F1E37E4"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（２）後天八卦図と八方位</w:t>
      </w:r>
    </w:p>
    <w:p w14:paraId="555313D2"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正式には、文王後天八卦と呼ばれます。伏義のつくったとされる先天八卦の配置</w:t>
      </w:r>
      <w:r w:rsidRPr="00903A25">
        <w:rPr>
          <w:rFonts w:ascii="ＭＳ 明朝" w:eastAsia="ＭＳ 明朝" w:hAnsi="ＭＳ 明朝" w:cs="Times New Roman" w:hint="eastAsia"/>
          <w:sz w:val="24"/>
          <w:szCs w:val="24"/>
        </w:rPr>
        <w:lastRenderedPageBreak/>
        <w:t>を換えています。先天八卦を「体」、後天八卦は「用」とされ、宇宙創造過程ならびにその存在様相を図化した先天八卦に対し、後天八卦は人間の活動様相を図化しているとされています。</w:t>
      </w:r>
      <w:r w:rsidRPr="00903A25">
        <w:rPr>
          <w:rFonts w:ascii="ＭＳ 明朝" w:eastAsia="ＭＳ 明朝" w:hAnsi="ＭＳ 明朝" w:cs="Times New Roman" w:hint="eastAsia"/>
          <w:color w:val="FF0000"/>
          <w:sz w:val="24"/>
          <w:szCs w:val="24"/>
        </w:rPr>
        <w:t>（注４）</w:t>
      </w:r>
    </w:p>
    <w:p w14:paraId="6F2C5200"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文王は、倫理道徳を示す為に、伏義八卦次序の順番を並べ替え、乾坤震巽坎離艮兌（順番に父</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母</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長男</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長女</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次男</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次女</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三男</w:t>
      </w: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三女の８人家族に当てはめられている）としましたが、これは「文王八卦次序」と言われています。しかしこの並べ方と後天八卦の並び方の関連性については、諸説あ</w:t>
      </w:r>
      <w:r>
        <w:rPr>
          <w:rFonts w:ascii="ＭＳ 明朝" w:eastAsia="ＭＳ 明朝" w:hAnsi="ＭＳ 明朝" w:cs="Times New Roman" w:hint="eastAsia"/>
          <w:sz w:val="24"/>
          <w:szCs w:val="24"/>
        </w:rPr>
        <w:t>ります</w:t>
      </w:r>
      <w:r w:rsidRPr="00903A25">
        <w:rPr>
          <w:rFonts w:ascii="ＭＳ 明朝" w:eastAsia="ＭＳ 明朝" w:hAnsi="ＭＳ 明朝" w:cs="Times New Roman" w:hint="eastAsia"/>
          <w:sz w:val="24"/>
          <w:szCs w:val="24"/>
        </w:rPr>
        <w:t>がよくわかっていません。</w:t>
      </w:r>
    </w:p>
    <w:p w14:paraId="1252CDBA"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結論として、宇宙の創造過程と存在様相を暗示しているものが先天八卦で、人間社会における規範や活動様相を暗示したものが後天八卦で、先天後天ともに、人が考えて作ったものではなく、天啓として与えられた図形と解釈すべきでしょう。</w:t>
      </w:r>
    </w:p>
    <w:p w14:paraId="0DAB18A3"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color w:val="FF0000"/>
          <w:sz w:val="24"/>
          <w:szCs w:val="24"/>
        </w:rPr>
        <w:t>（注４）</w:t>
      </w:r>
      <w:r w:rsidRPr="00903A25">
        <w:rPr>
          <w:rFonts w:ascii="ＭＳ 明朝" w:eastAsia="ＭＳ 明朝" w:hAnsi="ＭＳ 明朝" w:cs="Times New Roman" w:hint="eastAsia"/>
          <w:sz w:val="24"/>
          <w:szCs w:val="24"/>
        </w:rPr>
        <w:t>体と用　…　体は主体、本質で、用は客体、作用を表す易学用語。</w:t>
      </w:r>
    </w:p>
    <w:p w14:paraId="77DCE44D" w14:textId="77777777" w:rsidR="002844FA" w:rsidRDefault="002844FA" w:rsidP="002844FA">
      <w:pPr>
        <w:rPr>
          <w:noProof/>
        </w:rPr>
      </w:pPr>
    </w:p>
    <w:p w14:paraId="702F5BED" w14:textId="77777777" w:rsidR="002844FA" w:rsidRPr="00903A25" w:rsidRDefault="002844FA" w:rsidP="002844FA">
      <w:pPr>
        <w:rPr>
          <w:rFonts w:ascii="ＭＳ 明朝" w:eastAsia="ＭＳ 明朝" w:hAnsi="ＭＳ 明朝" w:cs="Times New Roman"/>
          <w:sz w:val="24"/>
          <w:szCs w:val="24"/>
        </w:rPr>
      </w:pPr>
      <w:r>
        <w:rPr>
          <w:noProof/>
        </w:rPr>
        <w:drawing>
          <wp:inline distT="0" distB="0" distL="0" distR="0" wp14:anchorId="589C1220" wp14:editId="767028A4">
            <wp:extent cx="5400040" cy="3037840"/>
            <wp:effectExtent l="0" t="0" r="0" b="0"/>
            <wp:docPr id="1728144239"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3E679F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先天八卦は、河図（「かと」上の左図）が元となっているとされています。河図は、伏義が見たという、黄河から現れた龍馬の横腹に描かれていた図形です。</w:t>
      </w:r>
    </w:p>
    <w:p w14:paraId="1BE22E6F"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この河図の図形をヒントとして、</w:t>
      </w:r>
      <w:r w:rsidRPr="00903A25">
        <w:rPr>
          <w:rFonts w:ascii="ＭＳ 明朝" w:eastAsia="ＭＳ 明朝" w:hAnsi="ＭＳ 明朝" w:cs="Times New Roman" w:hint="eastAsia"/>
          <w:color w:val="FF0000"/>
          <w:sz w:val="24"/>
          <w:szCs w:val="24"/>
        </w:rPr>
        <w:t>先天八卦を</w:t>
      </w:r>
      <w:r w:rsidRPr="00903A25">
        <w:rPr>
          <w:rFonts w:ascii="ＭＳ 明朝" w:eastAsia="ＭＳ 明朝" w:hAnsi="ＭＳ 明朝" w:cs="Times New Roman" w:hint="eastAsia"/>
          <w:sz w:val="24"/>
          <w:szCs w:val="24"/>
        </w:rPr>
        <w:t>伏義により作られたとされているが、河図と先天八卦との関連性は諸説あり、定かではありません。</w:t>
      </w:r>
    </w:p>
    <w:p w14:paraId="4F1C1E28"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前頁の右図は洛書(らくしょ)で、夏王朝最初の王である禹王（紀元前</w:t>
      </w:r>
      <w:r>
        <w:rPr>
          <w:rFonts w:ascii="ＭＳ 明朝" w:eastAsia="ＭＳ 明朝" w:hAnsi="ＭＳ 明朝" w:cs="Times New Roman" w:hint="eastAsia"/>
          <w:sz w:val="24"/>
          <w:szCs w:val="24"/>
        </w:rPr>
        <w:t>２０７０</w:t>
      </w:r>
      <w:r w:rsidRPr="00903A25">
        <w:rPr>
          <w:rFonts w:ascii="ＭＳ 明朝" w:eastAsia="ＭＳ 明朝" w:hAnsi="ＭＳ 明朝" w:cs="Times New Roman" w:hint="eastAsia"/>
          <w:sz w:val="24"/>
          <w:szCs w:val="24"/>
        </w:rPr>
        <w:t>年頃）が治水工事中に見たという、黄河から現れた神亀の甲羅上に描かれていた図形です。この図形は、後述する九星定位の原型とされています。</w:t>
      </w:r>
    </w:p>
    <w:p w14:paraId="04BDC977"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この九星定位と文王後天八卦が重ねられたものが、</w:t>
      </w:r>
      <w:r w:rsidRPr="00903A25">
        <w:rPr>
          <w:rFonts w:ascii="ＭＳ 明朝" w:eastAsia="ＭＳ 明朝" w:hAnsi="ＭＳ 明朝" w:cs="Times New Roman" w:hint="eastAsia"/>
          <w:color w:val="FF0000"/>
          <w:sz w:val="24"/>
          <w:szCs w:val="24"/>
        </w:rPr>
        <w:t>（五）</w:t>
      </w:r>
      <w:r w:rsidRPr="00903A25">
        <w:rPr>
          <w:rFonts w:ascii="ＭＳ 明朝" w:eastAsia="ＭＳ 明朝" w:hAnsi="ＭＳ 明朝" w:cs="Times New Roman" w:hint="eastAsia"/>
          <w:sz w:val="24"/>
          <w:szCs w:val="24"/>
        </w:rPr>
        <w:t>の九星定位盤です。</w:t>
      </w:r>
    </w:p>
    <w:p w14:paraId="7FE6810A" w14:textId="77777777" w:rsidR="002844FA" w:rsidRPr="00903A25" w:rsidRDefault="002844FA" w:rsidP="002844FA">
      <w:pPr>
        <w:rPr>
          <w:rFonts w:ascii="ＭＳ 明朝" w:eastAsia="ＭＳ 明朝" w:hAnsi="ＭＳ 明朝" w:cs="Times New Roman"/>
          <w:sz w:val="24"/>
          <w:szCs w:val="24"/>
        </w:rPr>
      </w:pPr>
    </w:p>
    <w:p w14:paraId="48F16048"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（３）後天八卦の象意配当図</w:t>
      </w:r>
    </w:p>
    <w:p w14:paraId="6F07898A"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八卦は宇宙森羅万象を二進法で表した抽象的図形とされ、各々様々な事物事象を意味しています。下に代表的なものを後天八卦図と合わせて図式化</w:t>
      </w:r>
      <w:r w:rsidRPr="00903A25">
        <w:rPr>
          <w:rFonts w:ascii="ＭＳ 明朝" w:eastAsia="ＭＳ 明朝" w:hAnsi="ＭＳ 明朝" w:cs="Times New Roman" w:hint="eastAsia"/>
          <w:color w:val="FF0000"/>
          <w:sz w:val="24"/>
          <w:szCs w:val="24"/>
        </w:rPr>
        <w:t>したものです。</w:t>
      </w:r>
    </w:p>
    <w:p w14:paraId="0F3455BE" w14:textId="77777777" w:rsidR="002844FA" w:rsidRDefault="002844FA" w:rsidP="002844FA">
      <w:pPr>
        <w:rPr>
          <w:rFonts w:ascii="ＭＳ 明朝" w:eastAsia="ＭＳ 明朝" w:hAnsi="ＭＳ 明朝" w:cs="Times New Roman"/>
          <w:sz w:val="24"/>
          <w:szCs w:val="24"/>
        </w:rPr>
      </w:pPr>
      <w:r>
        <w:rPr>
          <w:noProof/>
        </w:rPr>
        <w:lastRenderedPageBreak/>
        <w:drawing>
          <wp:inline distT="0" distB="0" distL="0" distR="0" wp14:anchorId="47D425AC" wp14:editId="30B60855">
            <wp:extent cx="5400040" cy="3037840"/>
            <wp:effectExtent l="0" t="0" r="0" b="0"/>
            <wp:docPr id="92715893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5CA0EFF" w14:textId="77777777" w:rsidR="002844FA" w:rsidRPr="00903A25" w:rsidRDefault="002844FA" w:rsidP="002844FA">
      <w:pPr>
        <w:rPr>
          <w:rFonts w:ascii="ＭＳ 明朝" w:eastAsia="ＭＳ 明朝" w:hAnsi="ＭＳ 明朝" w:cs="Times New Roman" w:hint="eastAsia"/>
          <w:sz w:val="24"/>
          <w:szCs w:val="24"/>
        </w:rPr>
      </w:pPr>
    </w:p>
    <w:p w14:paraId="13AE3697"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＜後天八卦象意の実用法＞</w:t>
      </w:r>
    </w:p>
    <w:p w14:paraId="1D70EC31" w14:textId="77777777" w:rsidR="002844FA" w:rsidRPr="00903A25" w:rsidRDefault="002844FA" w:rsidP="002844FA">
      <w:pPr>
        <w:rPr>
          <w:rFonts w:ascii="ＭＳ 明朝" w:eastAsia="ＭＳ 明朝" w:hAnsi="ＭＳ 明朝" w:cs="Times New Roman"/>
          <w:sz w:val="24"/>
          <w:szCs w:val="24"/>
        </w:rPr>
      </w:pP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家屋の形状と方位の関係</w:t>
      </w:r>
      <w:r>
        <w:rPr>
          <w:rFonts w:ascii="ＭＳ 明朝" w:eastAsia="ＭＳ 明朝" w:hAnsi="ＭＳ 明朝" w:cs="Times New Roman" w:hint="eastAsia"/>
          <w:sz w:val="24"/>
          <w:szCs w:val="24"/>
        </w:rPr>
        <w:t>の考え方</w:t>
      </w:r>
    </w:p>
    <w:p w14:paraId="1021C329" w14:textId="77777777" w:rsidR="002844FA" w:rsidRDefault="002844FA" w:rsidP="002844FA">
      <w:pPr>
        <w:rPr>
          <w:rFonts w:ascii="ＭＳ 明朝" w:eastAsia="ＭＳ 明朝" w:hAnsi="ＭＳ 明朝" w:cs="Times New Roman"/>
          <w:sz w:val="24"/>
          <w:szCs w:val="24"/>
        </w:rPr>
      </w:pPr>
      <w:r w:rsidRPr="002D7A6B">
        <w:rPr>
          <w:rFonts w:ascii="ＭＳ 明朝" w:eastAsia="ＭＳ 明朝" w:hAnsi="ＭＳ 明朝" w:cs="Times New Roman" w:hint="eastAsia"/>
          <w:color w:val="FF0000"/>
          <w:sz w:val="24"/>
          <w:szCs w:val="24"/>
        </w:rPr>
        <w:t>①家屋の</w:t>
      </w:r>
      <w:r w:rsidRPr="002D7A6B">
        <w:rPr>
          <w:rFonts w:ascii="ＭＳ 明朝" w:eastAsia="ＭＳ 明朝" w:hAnsi="ＭＳ 明朝" w:cs="Times New Roman" w:hint="eastAsia"/>
          <w:sz w:val="24"/>
          <w:szCs w:val="24"/>
        </w:rPr>
        <w:t>太極から見て「張り」になっている方位が司る象意の運気をアップします。</w:t>
      </w:r>
    </w:p>
    <w:p w14:paraId="7A48A793" w14:textId="77777777" w:rsidR="002844FA" w:rsidRPr="002D7A6B" w:rsidRDefault="002844FA" w:rsidP="002844FA">
      <w:pPr>
        <w:rPr>
          <w:rFonts w:ascii="ＭＳ 明朝" w:eastAsia="ＭＳ 明朝" w:hAnsi="ＭＳ 明朝" w:cs="Times New Roman"/>
          <w:sz w:val="24"/>
          <w:szCs w:val="24"/>
        </w:rPr>
      </w:pPr>
      <w:r w:rsidRPr="002D7A6B">
        <w:rPr>
          <w:rFonts w:ascii="ＭＳ 明朝" w:eastAsia="ＭＳ 明朝" w:hAnsi="ＭＳ 明朝" w:cs="Times New Roman" w:hint="eastAsia"/>
          <w:sz w:val="24"/>
          <w:szCs w:val="24"/>
        </w:rPr>
        <w:t>例えば、南の張りは次女にとっては良い家屋となり、また地位名誉、人気や学芸にも良い家屋となります。芸能人はこのような家を好んで住んでいます。</w:t>
      </w:r>
    </w:p>
    <w:p w14:paraId="5051AEA2" w14:textId="77777777" w:rsidR="002844FA" w:rsidRPr="002D7A6B" w:rsidRDefault="002844FA" w:rsidP="002844FA">
      <w:pPr>
        <w:ind w:firstLineChars="100" w:firstLine="240"/>
        <w:rPr>
          <w:rFonts w:ascii="ＭＳ 明朝" w:eastAsia="ＭＳ 明朝" w:hAnsi="ＭＳ 明朝" w:cs="Times New Roman"/>
          <w:sz w:val="24"/>
          <w:szCs w:val="24"/>
        </w:rPr>
      </w:pPr>
      <w:r w:rsidRPr="002D7A6B">
        <w:rPr>
          <w:rFonts w:ascii="ＭＳ 明朝" w:eastAsia="ＭＳ 明朝" w:hAnsi="ＭＳ 明朝" w:cs="Times New Roman" w:hint="eastAsia"/>
          <w:sz w:val="24"/>
          <w:szCs w:val="24"/>
        </w:rPr>
        <w:t>ただし鬼門（東北と西南）の張りは「鬼門張り」といい、東北、西南の各方位が司る象意の運気をダウンさせます。</w:t>
      </w:r>
    </w:p>
    <w:p w14:paraId="68A55CFB" w14:textId="77777777" w:rsidR="002844FA" w:rsidRDefault="002844FA" w:rsidP="002844FA">
      <w:pPr>
        <w:rPr>
          <w:rFonts w:ascii="ＭＳ 明朝" w:eastAsia="ＭＳ 明朝" w:hAnsi="ＭＳ 明朝" w:cs="Times New Roman"/>
          <w:sz w:val="24"/>
          <w:szCs w:val="24"/>
        </w:rPr>
      </w:pPr>
      <w:r w:rsidRPr="002D7A6B">
        <w:rPr>
          <w:rFonts w:ascii="ＭＳ 明朝" w:eastAsia="ＭＳ 明朝" w:hAnsi="ＭＳ 明朝" w:cs="Times New Roman" w:hint="eastAsia"/>
          <w:sz w:val="24"/>
          <w:szCs w:val="24"/>
        </w:rPr>
        <w:t>トイレ部分が張り出す「不浄張り」も、②の「欠け」と同じく、方位が司る象意の運気をダウンさせます</w:t>
      </w:r>
      <w:r>
        <w:rPr>
          <w:rFonts w:ascii="ＭＳ 明朝" w:eastAsia="ＭＳ 明朝" w:hAnsi="ＭＳ 明朝" w:cs="Times New Roman" w:hint="eastAsia"/>
          <w:sz w:val="24"/>
          <w:szCs w:val="24"/>
        </w:rPr>
        <w:t>。</w:t>
      </w:r>
    </w:p>
    <w:p w14:paraId="2AED0B1C" w14:textId="77777777" w:rsidR="002844FA" w:rsidRDefault="002844FA" w:rsidP="002844FA">
      <w:pPr>
        <w:rPr>
          <w:rFonts w:ascii="ＭＳ 明朝" w:eastAsia="ＭＳ 明朝" w:hAnsi="ＭＳ 明朝" w:cs="Times New Roman"/>
          <w:sz w:val="24"/>
          <w:szCs w:val="24"/>
        </w:rPr>
      </w:pPr>
    </w:p>
    <w:p w14:paraId="62D009A9" w14:textId="77777777" w:rsidR="002844FA" w:rsidRPr="002D7A6B" w:rsidRDefault="002844FA" w:rsidP="002844FA">
      <w:pPr>
        <w:rPr>
          <w:rFonts w:ascii="ＭＳ 明朝" w:eastAsia="ＭＳ 明朝" w:hAnsi="ＭＳ 明朝" w:cs="Times New Roman"/>
          <w:sz w:val="24"/>
          <w:szCs w:val="24"/>
        </w:rPr>
      </w:pPr>
      <w:r>
        <w:rPr>
          <w:rFonts w:ascii="ＭＳ 明朝" w:eastAsia="ＭＳ 明朝" w:hAnsi="ＭＳ 明朝" w:cs="Times New Roman" w:hint="eastAsia"/>
          <w:sz w:val="24"/>
          <w:szCs w:val="24"/>
        </w:rPr>
        <w:t>②</w:t>
      </w:r>
      <w:r w:rsidRPr="002D7A6B">
        <w:rPr>
          <w:rFonts w:ascii="ＭＳ 明朝" w:eastAsia="ＭＳ 明朝" w:hAnsi="ＭＳ 明朝" w:cs="Times New Roman" w:hint="eastAsia"/>
          <w:sz w:val="24"/>
          <w:szCs w:val="24"/>
        </w:rPr>
        <w:t>太極から見て「欠け」になっている方位が司る象意の運気をダウンさせます。</w:t>
      </w:r>
    </w:p>
    <w:p w14:paraId="620F8616" w14:textId="77777777" w:rsidR="002844FA" w:rsidRPr="002D7A6B" w:rsidRDefault="002844FA" w:rsidP="002844FA">
      <w:pPr>
        <w:ind w:firstLineChars="100" w:firstLine="240"/>
        <w:rPr>
          <w:rFonts w:ascii="ＭＳ 明朝" w:eastAsia="ＭＳ 明朝" w:hAnsi="ＭＳ 明朝" w:cs="Times New Roman"/>
          <w:sz w:val="24"/>
          <w:szCs w:val="24"/>
        </w:rPr>
      </w:pPr>
      <w:r w:rsidRPr="002D7A6B">
        <w:rPr>
          <w:rFonts w:ascii="ＭＳ 明朝" w:eastAsia="ＭＳ 明朝" w:hAnsi="ＭＳ 明朝" w:cs="Times New Roman" w:hint="eastAsia"/>
          <w:sz w:val="24"/>
          <w:szCs w:val="24"/>
        </w:rPr>
        <w:t>例えば、東南の欠けは長女にとって不利な家屋となり、結婚運がダウンする可能性があります。また商売運も落ちることや、身体で言えば眼、毛髪、大腿部の怪我や病気に悩まされることがあります。</w:t>
      </w:r>
    </w:p>
    <w:p w14:paraId="0897F733" w14:textId="77777777" w:rsidR="002844FA" w:rsidRDefault="002844FA" w:rsidP="002844FA">
      <w:pPr>
        <w:ind w:firstLineChars="100" w:firstLine="240"/>
        <w:rPr>
          <w:rFonts w:ascii="ＭＳ 明朝" w:eastAsia="ＭＳ 明朝" w:hAnsi="ＭＳ 明朝" w:cs="Times New Roman"/>
          <w:sz w:val="24"/>
          <w:szCs w:val="24"/>
        </w:rPr>
      </w:pPr>
      <w:r w:rsidRPr="002D7A6B">
        <w:rPr>
          <w:rFonts w:ascii="ＭＳ 明朝" w:eastAsia="ＭＳ 明朝" w:hAnsi="ＭＳ 明朝" w:cs="Times New Roman" w:hint="eastAsia"/>
          <w:sz w:val="24"/>
          <w:szCs w:val="24"/>
        </w:rPr>
        <w:t>また、後ほど説明する「玄空飛星」風水で「張り」や「欠け」に凶の九星が当たる場合は、凶度を増すことにつながりますので、一概に「張り」だから吉と言えないところが風水の深さと言えます</w:t>
      </w:r>
      <w:r>
        <w:rPr>
          <w:rFonts w:ascii="ＭＳ 明朝" w:eastAsia="ＭＳ 明朝" w:hAnsi="ＭＳ 明朝" w:cs="Times New Roman" w:hint="eastAsia"/>
          <w:sz w:val="24"/>
          <w:szCs w:val="24"/>
        </w:rPr>
        <w:t>。</w:t>
      </w:r>
    </w:p>
    <w:p w14:paraId="48F32702" w14:textId="77777777" w:rsidR="002844FA" w:rsidRDefault="002844FA" w:rsidP="002844FA">
      <w:pPr>
        <w:rPr>
          <w:noProof/>
        </w:rPr>
      </w:pPr>
    </w:p>
    <w:p w14:paraId="332C5C82" w14:textId="77777777" w:rsidR="002844FA" w:rsidRDefault="002844FA" w:rsidP="002844FA">
      <w:pPr>
        <w:rPr>
          <w:rFonts w:ascii="ＭＳ 明朝" w:eastAsia="ＭＳ 明朝" w:hAnsi="ＭＳ 明朝" w:cs="Times New Roman"/>
          <w:color w:val="FF0000"/>
          <w:sz w:val="24"/>
          <w:szCs w:val="24"/>
        </w:rPr>
      </w:pPr>
      <w:r>
        <w:rPr>
          <w:noProof/>
        </w:rPr>
        <w:lastRenderedPageBreak/>
        <w:drawing>
          <wp:inline distT="0" distB="0" distL="0" distR="0" wp14:anchorId="526A7E58" wp14:editId="5A7DCB29">
            <wp:extent cx="5400040" cy="3037840"/>
            <wp:effectExtent l="0" t="0" r="0" b="0"/>
            <wp:docPr id="175417227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7E5A677" w14:textId="77777777" w:rsidR="002844FA" w:rsidRPr="00903A25" w:rsidRDefault="002844FA" w:rsidP="002844FA">
      <w:pPr>
        <w:rPr>
          <w:rFonts w:ascii="ＭＳ 明朝" w:eastAsia="ＭＳ 明朝" w:hAnsi="ＭＳ 明朝" w:cs="Times New Roman" w:hint="eastAsia"/>
          <w:color w:val="FF0000"/>
          <w:sz w:val="24"/>
          <w:szCs w:val="24"/>
        </w:rPr>
      </w:pPr>
    </w:p>
    <w:p w14:paraId="503008C2" w14:textId="77777777" w:rsidR="002844FA" w:rsidRPr="00903A25" w:rsidRDefault="002844FA" w:rsidP="002844FA">
      <w:pPr>
        <w:rPr>
          <w:rFonts w:ascii="ＭＳ 明朝" w:eastAsia="ＭＳ 明朝" w:hAnsi="ＭＳ 明朝" w:cs="Times New Roman"/>
          <w:sz w:val="24"/>
          <w:szCs w:val="24"/>
        </w:rPr>
      </w:pPr>
      <w:r>
        <w:rPr>
          <w:rFonts w:ascii="ＭＳ 明朝" w:eastAsia="ＭＳ 明朝" w:hAnsi="ＭＳ 明朝" w:cs="Times New Roman" w:hint="eastAsia"/>
          <w:sz w:val="24"/>
          <w:szCs w:val="24"/>
        </w:rPr>
        <w:t>●</w:t>
      </w:r>
      <w:r w:rsidRPr="00903A25">
        <w:rPr>
          <w:rFonts w:ascii="ＭＳ 明朝" w:eastAsia="ＭＳ 明朝" w:hAnsi="ＭＳ 明朝" w:cs="Times New Roman" w:hint="eastAsia"/>
          <w:sz w:val="24"/>
          <w:szCs w:val="24"/>
        </w:rPr>
        <w:t>家族の部屋割りを決めるとき</w:t>
      </w:r>
    </w:p>
    <w:p w14:paraId="5DCCD90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八方位には各々八人家族に対する割り振りがされていますので、各人に適した方位に部屋割りします。ただし実際の鑑定では、第四章で述べる本命卦、第五章の玄空飛星</w:t>
      </w:r>
      <w:r w:rsidRPr="00903A25">
        <w:rPr>
          <w:rFonts w:ascii="ＭＳ 明朝" w:eastAsia="ＭＳ 明朝" w:hAnsi="ＭＳ 明朝" w:cs="Times New Roman" w:hint="eastAsia"/>
          <w:color w:val="FF0000"/>
          <w:sz w:val="24"/>
          <w:szCs w:val="24"/>
        </w:rPr>
        <w:t>チャート</w:t>
      </w:r>
      <w:r w:rsidRPr="00903A25">
        <w:rPr>
          <w:rFonts w:ascii="ＭＳ 明朝" w:eastAsia="ＭＳ 明朝" w:hAnsi="ＭＳ 明朝" w:cs="Times New Roman" w:hint="eastAsia"/>
          <w:sz w:val="24"/>
          <w:szCs w:val="24"/>
        </w:rPr>
        <w:t>も含め、総合的に判断します。</w:t>
      </w:r>
    </w:p>
    <w:p w14:paraId="16AF10F4" w14:textId="77777777" w:rsidR="002844FA" w:rsidRPr="00C8437B" w:rsidRDefault="002844FA" w:rsidP="002844FA">
      <w:pPr>
        <w:pStyle w:val="afff6"/>
        <w:numPr>
          <w:ilvl w:val="0"/>
          <w:numId w:val="35"/>
        </w:numPr>
        <w:contextualSpacing w:val="0"/>
        <w:rPr>
          <w:rFonts w:ascii="ＭＳ 明朝" w:eastAsia="ＭＳ 明朝" w:hAnsi="ＭＳ 明朝" w:cs="Times New Roman"/>
          <w:sz w:val="24"/>
          <w:szCs w:val="24"/>
        </w:rPr>
      </w:pPr>
      <w:r w:rsidRPr="00C8437B">
        <w:rPr>
          <w:rFonts w:ascii="ＭＳ 明朝" w:eastAsia="ＭＳ 明朝" w:hAnsi="ＭＳ 明朝" w:cs="Times New Roman" w:hint="eastAsia"/>
          <w:sz w:val="24"/>
          <w:szCs w:val="24"/>
        </w:rPr>
        <w:t>坐向と宅卦</w:t>
      </w:r>
    </w:p>
    <w:p w14:paraId="552A1C95" w14:textId="77777777" w:rsidR="002844FA" w:rsidRDefault="002844FA" w:rsidP="002844FA">
      <w:pPr>
        <w:ind w:firstLineChars="100" w:firstLine="240"/>
        <w:rPr>
          <w:rFonts w:ascii="ＭＳ 明朝" w:eastAsia="ＭＳ 明朝" w:hAnsi="ＭＳ 明朝" w:cs="Times New Roman"/>
          <w:sz w:val="24"/>
          <w:szCs w:val="24"/>
        </w:rPr>
      </w:pPr>
      <w:r w:rsidRPr="00C8437B">
        <w:rPr>
          <w:rFonts w:ascii="ＭＳ 明朝" w:eastAsia="ＭＳ 明朝" w:hAnsi="ＭＳ 明朝" w:cs="Times New Roman" w:hint="eastAsia"/>
          <w:sz w:val="24"/>
          <w:szCs w:val="24"/>
        </w:rPr>
        <w:t>風水学においては、建物の向きを屋向または宅向と言いますが、向は玄関向きとなる方位をいいます。向の１８０度反対の方位を坐（坐山または座山ともいう）と呼び、合わせて坐向と呼ばれ、風水鑑定上、最初に調べなければならない絶対的要件です。</w:t>
      </w:r>
    </w:p>
    <w:p w14:paraId="4B9765F5"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なお、玄関の向きが屋向とはならないこともあります。例えばビルなどの建物では、集合玄関を屋向としますが、マンションのようにバルコニーがあれば、バルコニー向きも屋向と</w:t>
      </w:r>
      <w:r w:rsidRPr="00903A25">
        <w:rPr>
          <w:rFonts w:ascii="ＭＳ 明朝" w:eastAsia="ＭＳ 明朝" w:hAnsi="ＭＳ 明朝" w:cs="Times New Roman" w:hint="eastAsia"/>
          <w:color w:val="FF0000"/>
          <w:sz w:val="24"/>
          <w:szCs w:val="24"/>
        </w:rPr>
        <w:t>考えられることもあるので</w:t>
      </w:r>
      <w:r w:rsidRPr="00903A25">
        <w:rPr>
          <w:rFonts w:ascii="ＭＳ 明朝" w:eastAsia="ＭＳ 明朝" w:hAnsi="ＭＳ 明朝" w:cs="Times New Roman" w:hint="eastAsia"/>
          <w:sz w:val="24"/>
          <w:szCs w:val="24"/>
        </w:rPr>
        <w:t>、両方を総合的に判断することとなります。坐向論に関しては、これだけで一冊の本ができてしまうほど、重要</w:t>
      </w:r>
      <w:r>
        <w:rPr>
          <w:rFonts w:ascii="ＭＳ 明朝" w:eastAsia="ＭＳ 明朝" w:hAnsi="ＭＳ 明朝" w:cs="Times New Roman" w:hint="eastAsia"/>
          <w:sz w:val="24"/>
          <w:szCs w:val="24"/>
        </w:rPr>
        <w:t>な</w:t>
      </w:r>
      <w:r w:rsidRPr="00903A25">
        <w:rPr>
          <w:rFonts w:ascii="ＭＳ 明朝" w:eastAsia="ＭＳ 明朝" w:hAnsi="ＭＳ 明朝" w:cs="Times New Roman" w:hint="eastAsia"/>
          <w:sz w:val="24"/>
          <w:szCs w:val="24"/>
        </w:rPr>
        <w:t>テーマで</w:t>
      </w:r>
      <w:r>
        <w:rPr>
          <w:rFonts w:ascii="ＭＳ 明朝" w:eastAsia="ＭＳ 明朝" w:hAnsi="ＭＳ 明朝" w:cs="Times New Roman" w:hint="eastAsia"/>
          <w:sz w:val="24"/>
          <w:szCs w:val="24"/>
        </w:rPr>
        <w:t>すが</w:t>
      </w:r>
      <w:r w:rsidRPr="00903A25">
        <w:rPr>
          <w:rFonts w:ascii="ＭＳ 明朝" w:eastAsia="ＭＳ 明朝" w:hAnsi="ＭＳ 明朝" w:cs="Times New Roman" w:hint="eastAsia"/>
          <w:sz w:val="24"/>
          <w:szCs w:val="24"/>
        </w:rPr>
        <w:t>、ここでは割愛させていただきます。</w:t>
      </w:r>
    </w:p>
    <w:p w14:paraId="0A2F3C14"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この坐となる方位の後天八卦を宅卦と呼びます。例えば、南向き玄関であれば坐は北方位、すなわち後天八卦の坎となり、南向き玄関の家屋は「坎宅」となります。</w:t>
      </w:r>
    </w:p>
    <w:p w14:paraId="5120771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宅卦に関しては、第四章（三）において、もう一度取り上げます。</w:t>
      </w:r>
    </w:p>
    <w:p w14:paraId="6585DDE2" w14:textId="77777777" w:rsidR="002844FA" w:rsidRPr="00903A25" w:rsidRDefault="002844FA" w:rsidP="002844FA">
      <w:pPr>
        <w:ind w:left="720" w:hangingChars="300" w:hanging="720"/>
        <w:rPr>
          <w:rFonts w:ascii="ＭＳ 明朝" w:eastAsia="ＭＳ 明朝" w:hAnsi="ＭＳ 明朝" w:cs="Times New Roman"/>
          <w:sz w:val="24"/>
          <w:szCs w:val="24"/>
        </w:rPr>
      </w:pPr>
    </w:p>
    <w:p w14:paraId="5B9E2534"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color w:val="FF0000"/>
          <w:sz w:val="24"/>
          <w:szCs w:val="24"/>
        </w:rPr>
        <w:t>（五）</w:t>
      </w:r>
      <w:r w:rsidRPr="00903A25">
        <w:rPr>
          <w:rFonts w:ascii="ＭＳ 明朝" w:eastAsia="ＭＳ 明朝" w:hAnsi="ＭＳ 明朝" w:cs="Times New Roman" w:hint="eastAsia"/>
          <w:sz w:val="24"/>
          <w:szCs w:val="24"/>
        </w:rPr>
        <w:t>九星</w:t>
      </w:r>
    </w:p>
    <w:p w14:paraId="5D0630A1" w14:textId="77777777" w:rsidR="002844FA" w:rsidRDefault="002844FA" w:rsidP="002844FA">
      <w:pPr>
        <w:rPr>
          <w:rFonts w:ascii="Century" w:eastAsia="ＭＳ 明朝" w:hAnsi="Century" w:cs="Times New Roman"/>
          <w:sz w:val="24"/>
          <w:szCs w:val="24"/>
        </w:rPr>
      </w:pPr>
      <w:r>
        <w:rPr>
          <w:noProof/>
        </w:rPr>
        <w:lastRenderedPageBreak/>
        <w:drawing>
          <wp:inline distT="0" distB="0" distL="0" distR="0" wp14:anchorId="26E7D1E4" wp14:editId="266BE42F">
            <wp:extent cx="5400040" cy="3037840"/>
            <wp:effectExtent l="0" t="0" r="0" b="0"/>
            <wp:docPr id="186014240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1846A2D"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九星とは</w:t>
      </w:r>
      <w:r w:rsidRPr="00903A25">
        <w:rPr>
          <w:rFonts w:ascii="Century" w:eastAsia="ＭＳ 明朝" w:hAnsi="Century" w:cs="Times New Roman" w:hint="eastAsia"/>
          <w:sz w:val="24"/>
          <w:szCs w:val="24"/>
        </w:rPr>
        <w:t>、氣を９つの様態に分類し、</w:t>
      </w:r>
      <w:r w:rsidRPr="00903A25">
        <w:rPr>
          <w:rFonts w:ascii="Century" w:eastAsia="ＭＳ 明朝" w:hAnsi="Century" w:cs="Times New Roman"/>
          <w:sz w:val="24"/>
          <w:szCs w:val="24"/>
        </w:rPr>
        <w:t>「一白</w:t>
      </w:r>
      <w:r w:rsidRPr="00903A25">
        <w:rPr>
          <w:rFonts w:ascii="Century" w:eastAsia="ＭＳ 明朝" w:hAnsi="Century" w:cs="Times New Roman" w:hint="eastAsia"/>
          <w:sz w:val="24"/>
          <w:szCs w:val="24"/>
        </w:rPr>
        <w:t>水星</w:t>
      </w:r>
      <w:r w:rsidRPr="00903A25">
        <w:rPr>
          <w:rFonts w:ascii="Century" w:eastAsia="ＭＳ 明朝" w:hAnsi="Century" w:cs="Times New Roman"/>
          <w:sz w:val="24"/>
          <w:szCs w:val="24"/>
        </w:rPr>
        <w:t>・二黒</w:t>
      </w:r>
      <w:r w:rsidRPr="00903A25">
        <w:rPr>
          <w:rFonts w:ascii="Century" w:eastAsia="ＭＳ 明朝" w:hAnsi="Century" w:cs="Times New Roman" w:hint="eastAsia"/>
          <w:sz w:val="24"/>
          <w:szCs w:val="24"/>
        </w:rPr>
        <w:t>土星</w:t>
      </w:r>
      <w:r w:rsidRPr="00903A25">
        <w:rPr>
          <w:rFonts w:ascii="Century" w:eastAsia="ＭＳ 明朝" w:hAnsi="Century" w:cs="Times New Roman"/>
          <w:sz w:val="24"/>
          <w:szCs w:val="24"/>
        </w:rPr>
        <w:t>・三碧</w:t>
      </w:r>
      <w:r w:rsidRPr="00903A25">
        <w:rPr>
          <w:rFonts w:ascii="Century" w:eastAsia="ＭＳ 明朝" w:hAnsi="Century" w:cs="Times New Roman" w:hint="eastAsia"/>
          <w:sz w:val="24"/>
          <w:szCs w:val="24"/>
        </w:rPr>
        <w:t>木星</w:t>
      </w:r>
      <w:r w:rsidRPr="00903A25">
        <w:rPr>
          <w:rFonts w:ascii="Century" w:eastAsia="ＭＳ 明朝" w:hAnsi="Century" w:cs="Times New Roman"/>
          <w:sz w:val="24"/>
          <w:szCs w:val="24"/>
        </w:rPr>
        <w:t>・四</w:t>
      </w:r>
      <w:r w:rsidRPr="00903A25">
        <w:rPr>
          <w:rFonts w:ascii="Century" w:eastAsia="ＭＳ 明朝" w:hAnsi="Century" w:cs="Times New Roman" w:hint="eastAsia"/>
          <w:sz w:val="24"/>
          <w:szCs w:val="24"/>
        </w:rPr>
        <w:t>緑木星</w:t>
      </w:r>
      <w:r w:rsidRPr="00903A25">
        <w:rPr>
          <w:rFonts w:ascii="Century" w:eastAsia="ＭＳ 明朝" w:hAnsi="Century" w:cs="Times New Roman"/>
          <w:sz w:val="24"/>
          <w:szCs w:val="24"/>
        </w:rPr>
        <w:t>・五</w:t>
      </w:r>
      <w:r w:rsidRPr="00903A25">
        <w:rPr>
          <w:rFonts w:ascii="Century" w:eastAsia="ＭＳ 明朝" w:hAnsi="Century" w:cs="Times New Roman" w:hint="eastAsia"/>
          <w:sz w:val="24"/>
          <w:szCs w:val="24"/>
        </w:rPr>
        <w:t>黄土星</w:t>
      </w:r>
      <w:r w:rsidRPr="00903A25">
        <w:rPr>
          <w:rFonts w:ascii="Century" w:eastAsia="ＭＳ 明朝" w:hAnsi="Century" w:cs="Times New Roman"/>
          <w:sz w:val="24"/>
          <w:szCs w:val="24"/>
        </w:rPr>
        <w:t>・六白</w:t>
      </w:r>
      <w:r w:rsidRPr="00903A25">
        <w:rPr>
          <w:rFonts w:ascii="Century" w:eastAsia="ＭＳ 明朝" w:hAnsi="Century" w:cs="Times New Roman" w:hint="eastAsia"/>
          <w:sz w:val="24"/>
          <w:szCs w:val="24"/>
        </w:rPr>
        <w:t>金星</w:t>
      </w:r>
      <w:r w:rsidRPr="00903A25">
        <w:rPr>
          <w:rFonts w:ascii="Century" w:eastAsia="ＭＳ 明朝" w:hAnsi="Century" w:cs="Times New Roman"/>
          <w:sz w:val="24"/>
          <w:szCs w:val="24"/>
        </w:rPr>
        <w:t>・七赤</w:t>
      </w:r>
      <w:r w:rsidRPr="00903A25">
        <w:rPr>
          <w:rFonts w:ascii="Century" w:eastAsia="ＭＳ 明朝" w:hAnsi="Century" w:cs="Times New Roman" w:hint="eastAsia"/>
          <w:sz w:val="24"/>
          <w:szCs w:val="24"/>
        </w:rPr>
        <w:t>金星</w:t>
      </w:r>
      <w:r w:rsidRPr="00903A25">
        <w:rPr>
          <w:rFonts w:ascii="Century" w:eastAsia="ＭＳ 明朝" w:hAnsi="Century" w:cs="Times New Roman"/>
          <w:sz w:val="24"/>
          <w:szCs w:val="24"/>
        </w:rPr>
        <w:t>・八白</w:t>
      </w:r>
      <w:r w:rsidRPr="00903A25">
        <w:rPr>
          <w:rFonts w:ascii="Century" w:eastAsia="ＭＳ 明朝" w:hAnsi="Century" w:cs="Times New Roman" w:hint="eastAsia"/>
          <w:sz w:val="24"/>
          <w:szCs w:val="24"/>
        </w:rPr>
        <w:t>土星</w:t>
      </w:r>
      <w:r w:rsidRPr="00903A25">
        <w:rPr>
          <w:rFonts w:ascii="Century" w:eastAsia="ＭＳ 明朝" w:hAnsi="Century" w:cs="Times New Roman"/>
          <w:sz w:val="24"/>
          <w:szCs w:val="24"/>
        </w:rPr>
        <w:t>・九紫</w:t>
      </w:r>
      <w:r w:rsidRPr="00903A25">
        <w:rPr>
          <w:rFonts w:ascii="Century" w:eastAsia="ＭＳ 明朝" w:hAnsi="Century" w:cs="Times New Roman" w:hint="eastAsia"/>
          <w:sz w:val="24"/>
          <w:szCs w:val="24"/>
        </w:rPr>
        <w:t>火星</w:t>
      </w:r>
      <w:r w:rsidRPr="00903A25">
        <w:rPr>
          <w:rFonts w:ascii="Century" w:eastAsia="ＭＳ 明朝" w:hAnsi="Century" w:cs="Times New Roman"/>
          <w:sz w:val="24"/>
          <w:szCs w:val="24"/>
        </w:rPr>
        <w:t>」の９つの虚星（実在しない星）</w:t>
      </w:r>
      <w:r w:rsidRPr="00903A25">
        <w:rPr>
          <w:rFonts w:ascii="Century" w:eastAsia="ＭＳ 明朝" w:hAnsi="Century" w:cs="Times New Roman" w:hint="eastAsia"/>
          <w:sz w:val="24"/>
          <w:szCs w:val="24"/>
        </w:rPr>
        <w:t>でたとえたもので</w:t>
      </w:r>
      <w:r w:rsidRPr="00903A25">
        <w:rPr>
          <w:rFonts w:ascii="Century" w:eastAsia="ＭＳ 明朝" w:hAnsi="Century" w:cs="Times New Roman"/>
          <w:sz w:val="24"/>
          <w:szCs w:val="24"/>
        </w:rPr>
        <w:t>、</w:t>
      </w:r>
      <w:r w:rsidRPr="00903A25">
        <w:rPr>
          <w:rFonts w:ascii="Century" w:eastAsia="ＭＳ 明朝" w:hAnsi="Century" w:cs="Times New Roman" w:hint="eastAsia"/>
          <w:sz w:val="24"/>
          <w:szCs w:val="24"/>
        </w:rPr>
        <w:t>各々特有の象意を持っています。</w:t>
      </w:r>
      <w:r w:rsidRPr="00903A25">
        <w:rPr>
          <w:rFonts w:ascii="Century" w:eastAsia="ＭＳ 明朝" w:hAnsi="Century" w:cs="Times New Roman"/>
          <w:sz w:val="24"/>
          <w:szCs w:val="24"/>
        </w:rPr>
        <w:t>中国占術においては</w:t>
      </w:r>
      <w:r w:rsidRPr="00903A25">
        <w:rPr>
          <w:rFonts w:ascii="Century" w:eastAsia="ＭＳ 明朝" w:hAnsi="Century" w:cs="Times New Roman" w:hint="eastAsia"/>
          <w:sz w:val="24"/>
          <w:szCs w:val="24"/>
        </w:rPr>
        <w:t>、風水学のみならず奇門遁甲等の</w:t>
      </w:r>
      <w:r w:rsidRPr="00903A25">
        <w:rPr>
          <w:rFonts w:ascii="Century" w:eastAsia="ＭＳ 明朝" w:hAnsi="Century" w:cs="Times New Roman"/>
          <w:sz w:val="24"/>
          <w:szCs w:val="24"/>
        </w:rPr>
        <w:t>方位学等で</w:t>
      </w:r>
      <w:r w:rsidRPr="00903A25">
        <w:rPr>
          <w:rFonts w:ascii="Century" w:eastAsia="ＭＳ 明朝" w:hAnsi="Century" w:cs="Times New Roman" w:hint="eastAsia"/>
          <w:sz w:val="24"/>
          <w:szCs w:val="24"/>
        </w:rPr>
        <w:t>も使用</w:t>
      </w:r>
      <w:r w:rsidRPr="00903A25">
        <w:rPr>
          <w:rFonts w:ascii="Century" w:eastAsia="ＭＳ 明朝" w:hAnsi="Century" w:cs="Times New Roman"/>
          <w:sz w:val="24"/>
          <w:szCs w:val="24"/>
        </w:rPr>
        <w:t>され</w:t>
      </w:r>
      <w:r w:rsidRPr="00903A25">
        <w:rPr>
          <w:rFonts w:ascii="Century" w:eastAsia="ＭＳ 明朝" w:hAnsi="Century" w:cs="Times New Roman" w:hint="eastAsia"/>
          <w:sz w:val="24"/>
          <w:szCs w:val="24"/>
        </w:rPr>
        <w:t>ています</w:t>
      </w:r>
      <w:r w:rsidRPr="00903A25">
        <w:rPr>
          <w:rFonts w:ascii="Century" w:eastAsia="ＭＳ 明朝" w:hAnsi="Century" w:cs="Times New Roman"/>
          <w:sz w:val="24"/>
          <w:szCs w:val="24"/>
        </w:rPr>
        <w:t>。日本の</w:t>
      </w:r>
      <w:r w:rsidRPr="00903A25">
        <w:rPr>
          <w:rFonts w:ascii="Century" w:eastAsia="ＭＳ 明朝" w:hAnsi="Century" w:cs="Times New Roman" w:hint="eastAsia"/>
          <w:sz w:val="24"/>
          <w:szCs w:val="24"/>
        </w:rPr>
        <w:t>九星</w:t>
      </w:r>
      <w:r w:rsidRPr="00903A25">
        <w:rPr>
          <w:rFonts w:ascii="Century" w:eastAsia="ＭＳ 明朝" w:hAnsi="Century" w:cs="Times New Roman"/>
          <w:sz w:val="24"/>
          <w:szCs w:val="24"/>
        </w:rPr>
        <w:t>気学でも使用されており、</w:t>
      </w:r>
      <w:r w:rsidRPr="00903A25">
        <w:rPr>
          <w:rFonts w:ascii="Century" w:eastAsia="ＭＳ 明朝" w:hAnsi="Century" w:cs="Times New Roman" w:hint="eastAsia"/>
          <w:sz w:val="24"/>
          <w:szCs w:val="24"/>
        </w:rPr>
        <w:t>日本における</w:t>
      </w:r>
      <w:r w:rsidRPr="00903A25">
        <w:rPr>
          <w:rFonts w:ascii="Century" w:eastAsia="ＭＳ 明朝" w:hAnsi="Century" w:cs="Times New Roman"/>
          <w:sz w:val="24"/>
          <w:szCs w:val="24"/>
        </w:rPr>
        <w:t>市販の開運暦でも</w:t>
      </w:r>
      <w:r w:rsidRPr="00903A25">
        <w:rPr>
          <w:rFonts w:ascii="Century" w:eastAsia="ＭＳ 明朝" w:hAnsi="Century" w:cs="Times New Roman" w:hint="eastAsia"/>
          <w:sz w:val="24"/>
          <w:szCs w:val="24"/>
        </w:rPr>
        <w:t>、主要理論として扱われています</w:t>
      </w:r>
      <w:r w:rsidRPr="00903A25">
        <w:rPr>
          <w:rFonts w:ascii="Century" w:eastAsia="ＭＳ 明朝" w:hAnsi="Century" w:cs="Times New Roman"/>
          <w:sz w:val="24"/>
          <w:szCs w:val="24"/>
        </w:rPr>
        <w:t>。</w:t>
      </w:r>
    </w:p>
    <w:p w14:paraId="5FEA2A72" w14:textId="77777777" w:rsidR="002844FA" w:rsidRPr="00903A25" w:rsidRDefault="002844FA" w:rsidP="002844FA">
      <w:pPr>
        <w:rPr>
          <w:rFonts w:ascii="Century" w:eastAsia="ＭＳ 明朝" w:hAnsi="Century" w:cs="Times New Roman"/>
          <w:sz w:val="24"/>
          <w:szCs w:val="24"/>
        </w:rPr>
      </w:pPr>
    </w:p>
    <w:p w14:paraId="356B390C" w14:textId="77777777" w:rsidR="002844FA" w:rsidRPr="00903A25" w:rsidRDefault="002844FA" w:rsidP="002844FA">
      <w:pPr>
        <w:pStyle w:val="afff6"/>
        <w:numPr>
          <w:ilvl w:val="0"/>
          <w:numId w:val="32"/>
        </w:numPr>
        <w:contextualSpacing w:val="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九星定位盤</w:t>
      </w:r>
    </w:p>
    <w:p w14:paraId="6D784ED5" w14:textId="77777777" w:rsidR="002844FA" w:rsidRPr="00903A25" w:rsidRDefault="002844FA" w:rsidP="002844FA">
      <w:pPr>
        <w:rPr>
          <w:rFonts w:ascii="Century" w:eastAsia="ＭＳ 明朝" w:hAnsi="Century" w:cs="Times New Roman"/>
          <w:sz w:val="24"/>
          <w:szCs w:val="24"/>
        </w:rPr>
      </w:pP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この九星は</w:t>
      </w:r>
      <w:r w:rsidRPr="00903A25">
        <w:rPr>
          <w:rFonts w:ascii="Century" w:eastAsia="ＭＳ 明朝" w:hAnsi="Century" w:cs="Times New Roman" w:hint="eastAsia"/>
          <w:sz w:val="24"/>
          <w:szCs w:val="24"/>
        </w:rPr>
        <w:t>それぞれ</w:t>
      </w:r>
      <w:r w:rsidRPr="00903A25">
        <w:rPr>
          <w:rFonts w:ascii="Century" w:eastAsia="ＭＳ 明朝" w:hAnsi="Century" w:cs="Times New Roman"/>
          <w:sz w:val="24"/>
          <w:szCs w:val="24"/>
        </w:rPr>
        <w:t>、定位と</w:t>
      </w:r>
      <w:r w:rsidRPr="00903A25">
        <w:rPr>
          <w:rFonts w:ascii="Century" w:eastAsia="ＭＳ 明朝" w:hAnsi="Century" w:cs="Times New Roman" w:hint="eastAsia"/>
          <w:sz w:val="24"/>
          <w:szCs w:val="24"/>
        </w:rPr>
        <w:t>呼ばれる</w:t>
      </w:r>
      <w:r w:rsidRPr="00903A25">
        <w:rPr>
          <w:rFonts w:ascii="Century" w:eastAsia="ＭＳ 明朝" w:hAnsi="Century" w:cs="Times New Roman"/>
          <w:sz w:val="24"/>
          <w:szCs w:val="24"/>
        </w:rPr>
        <w:t>本来の場所が決まってい</w:t>
      </w:r>
      <w:r w:rsidRPr="00903A25">
        <w:rPr>
          <w:rFonts w:ascii="Century" w:eastAsia="ＭＳ 明朝" w:hAnsi="Century" w:cs="Times New Roman" w:hint="eastAsia"/>
          <w:sz w:val="24"/>
          <w:szCs w:val="24"/>
        </w:rPr>
        <w:t>ます</w:t>
      </w:r>
      <w:r w:rsidRPr="00903A25">
        <w:rPr>
          <w:rFonts w:ascii="Century" w:eastAsia="ＭＳ 明朝" w:hAnsi="Century" w:cs="Times New Roman"/>
          <w:sz w:val="24"/>
          <w:szCs w:val="24"/>
        </w:rPr>
        <w:t>。</w:t>
      </w:r>
      <w:r w:rsidRPr="00903A25">
        <w:rPr>
          <w:rFonts w:ascii="Century" w:eastAsia="ＭＳ 明朝" w:hAnsi="Century" w:cs="Times New Roman" w:hint="eastAsia"/>
          <w:sz w:val="24"/>
          <w:szCs w:val="24"/>
        </w:rPr>
        <w:t>この由来こそ、前述した洛書に他なりません。</w:t>
      </w:r>
    </w:p>
    <w:p w14:paraId="3B753A8A" w14:textId="77777777" w:rsidR="002844FA" w:rsidRDefault="002844FA" w:rsidP="002844FA">
      <w:pPr>
        <w:ind w:left="240" w:hangingChars="100" w:hanging="240"/>
        <w:rPr>
          <w:rFonts w:ascii="Century" w:eastAsia="ＭＳ 明朝" w:hAnsi="Century" w:cs="Times New Roman"/>
          <w:sz w:val="24"/>
          <w:szCs w:val="24"/>
        </w:rPr>
      </w:pPr>
      <w:r w:rsidRPr="00903A25">
        <w:rPr>
          <w:rFonts w:ascii="Century" w:eastAsia="ＭＳ 明朝" w:hAnsi="Century" w:cs="Times New Roman" w:hint="eastAsia"/>
          <w:sz w:val="24"/>
          <w:szCs w:val="24"/>
        </w:rPr>
        <w:t>各九星の座している場所は、</w:t>
      </w:r>
    </w:p>
    <w:p w14:paraId="1B538F09" w14:textId="77777777" w:rsidR="002844FA" w:rsidRPr="00903A25" w:rsidRDefault="002844FA" w:rsidP="002844FA">
      <w:pPr>
        <w:ind w:leftChars="100" w:left="210"/>
        <w:rPr>
          <w:rFonts w:ascii="Century" w:eastAsia="ＭＳ 明朝" w:hAnsi="Century" w:cs="Times New Roman"/>
          <w:sz w:val="24"/>
          <w:szCs w:val="24"/>
        </w:rPr>
      </w:pPr>
      <w:r w:rsidRPr="00903A25">
        <w:rPr>
          <w:rFonts w:ascii="Century" w:eastAsia="ＭＳ 明朝" w:hAnsi="Century" w:cs="Times New Roman"/>
          <w:sz w:val="24"/>
          <w:szCs w:val="24"/>
        </w:rPr>
        <w:t>一白が座す場所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坎宮</w:t>
      </w:r>
      <w:r>
        <w:rPr>
          <w:rFonts w:ascii="Century" w:eastAsia="ＭＳ 明朝" w:hAnsi="Century" w:cs="Times New Roman" w:hint="eastAsia"/>
          <w:sz w:val="24"/>
          <w:szCs w:val="24"/>
        </w:rPr>
        <w:t>（かんぐう）</w:t>
      </w:r>
    </w:p>
    <w:p w14:paraId="6FA30A02"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二黒が座す場所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坤宮</w:t>
      </w:r>
      <w:r>
        <w:rPr>
          <w:rFonts w:ascii="Century" w:eastAsia="ＭＳ 明朝" w:hAnsi="Century" w:cs="Times New Roman" w:hint="eastAsia"/>
          <w:sz w:val="24"/>
          <w:szCs w:val="24"/>
        </w:rPr>
        <w:t>（こんぐう）</w:t>
      </w:r>
    </w:p>
    <w:p w14:paraId="5CC3E257"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三碧が座す場所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震宮</w:t>
      </w:r>
      <w:r>
        <w:rPr>
          <w:rFonts w:ascii="Century" w:eastAsia="ＭＳ 明朝" w:hAnsi="Century" w:cs="Times New Roman" w:hint="eastAsia"/>
          <w:sz w:val="24"/>
          <w:szCs w:val="24"/>
        </w:rPr>
        <w:t>（しんぐう）</w:t>
      </w:r>
    </w:p>
    <w:p w14:paraId="61CF07EF"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四</w:t>
      </w:r>
      <w:r w:rsidRPr="00903A25">
        <w:rPr>
          <w:rFonts w:ascii="Century" w:eastAsia="ＭＳ 明朝" w:hAnsi="Century" w:cs="Times New Roman" w:hint="eastAsia"/>
          <w:sz w:val="24"/>
          <w:szCs w:val="24"/>
        </w:rPr>
        <w:t>緑</w:t>
      </w:r>
      <w:r w:rsidRPr="00903A25">
        <w:rPr>
          <w:rFonts w:ascii="Century" w:eastAsia="ＭＳ 明朝" w:hAnsi="Century" w:cs="Times New Roman"/>
          <w:sz w:val="24"/>
          <w:szCs w:val="24"/>
        </w:rPr>
        <w:t>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巽宮</w:t>
      </w:r>
      <w:r>
        <w:rPr>
          <w:rFonts w:ascii="Century" w:eastAsia="ＭＳ 明朝" w:hAnsi="Century" w:cs="Times New Roman" w:hint="eastAsia"/>
          <w:sz w:val="24"/>
          <w:szCs w:val="24"/>
        </w:rPr>
        <w:t>（そんぐう）</w:t>
      </w:r>
    </w:p>
    <w:p w14:paraId="5E703DFB"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六白が座す場所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乾宮</w:t>
      </w:r>
      <w:r>
        <w:rPr>
          <w:rFonts w:ascii="Century" w:eastAsia="ＭＳ 明朝" w:hAnsi="Century" w:cs="Times New Roman" w:hint="eastAsia"/>
          <w:sz w:val="24"/>
          <w:szCs w:val="24"/>
        </w:rPr>
        <w:t>（けんぐう）</w:t>
      </w:r>
    </w:p>
    <w:p w14:paraId="13069E14"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七赤が座す場所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兌宮</w:t>
      </w:r>
      <w:r>
        <w:rPr>
          <w:rFonts w:ascii="Century" w:eastAsia="ＭＳ 明朝" w:hAnsi="Century" w:cs="Times New Roman" w:hint="eastAsia"/>
          <w:sz w:val="24"/>
          <w:szCs w:val="24"/>
        </w:rPr>
        <w:t>（だぐう）</w:t>
      </w:r>
    </w:p>
    <w:p w14:paraId="7FEB1B36"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八白が座す場所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艮宮</w:t>
      </w:r>
      <w:r>
        <w:rPr>
          <w:rFonts w:ascii="Century" w:eastAsia="ＭＳ 明朝" w:hAnsi="Century" w:cs="Times New Roman" w:hint="eastAsia"/>
          <w:sz w:val="24"/>
          <w:szCs w:val="24"/>
        </w:rPr>
        <w:t>（ごんぐう）</w:t>
      </w:r>
    </w:p>
    <w:p w14:paraId="797FDE6D"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九紫が座す場所</w:t>
      </w:r>
      <w:r w:rsidRPr="00903A25">
        <w:rPr>
          <w:rFonts w:ascii="Century" w:eastAsia="ＭＳ 明朝" w:hAnsi="Century" w:cs="Times New Roman" w:hint="eastAsia"/>
          <w:sz w:val="24"/>
          <w:szCs w:val="24"/>
        </w:rPr>
        <w:t xml:space="preserve">　⇒</w:t>
      </w:r>
      <w:r w:rsidRPr="00903A25">
        <w:rPr>
          <w:rFonts w:ascii="Century" w:eastAsia="ＭＳ 明朝" w:hAnsi="Century" w:cs="Times New Roman"/>
          <w:sz w:val="24"/>
          <w:szCs w:val="24"/>
        </w:rPr>
        <w:t>離宮</w:t>
      </w:r>
      <w:r>
        <w:rPr>
          <w:rFonts w:ascii="Century" w:eastAsia="ＭＳ 明朝" w:hAnsi="Century" w:cs="Times New Roman" w:hint="eastAsia"/>
          <w:sz w:val="24"/>
          <w:szCs w:val="24"/>
        </w:rPr>
        <w:t>（りぐう）</w:t>
      </w:r>
    </w:p>
    <w:p w14:paraId="3984E685" w14:textId="77777777" w:rsidR="002844FA" w:rsidRPr="00903A25" w:rsidRDefault="002844FA" w:rsidP="002844FA">
      <w:pPr>
        <w:rPr>
          <w:rFonts w:ascii="Century" w:eastAsia="ＭＳ 明朝" w:hAnsi="Century" w:cs="Times New Roman"/>
          <w:sz w:val="24"/>
          <w:szCs w:val="24"/>
        </w:rPr>
      </w:pPr>
      <w:r w:rsidRPr="00903A25">
        <w:rPr>
          <w:rFonts w:ascii="Century" w:eastAsia="ＭＳ 明朝" w:hAnsi="Century" w:cs="Times New Roman"/>
          <w:sz w:val="24"/>
          <w:szCs w:val="24"/>
        </w:rPr>
        <w:t>とそれぞれ呼</w:t>
      </w:r>
      <w:r w:rsidRPr="00903A25">
        <w:rPr>
          <w:rFonts w:ascii="Century" w:eastAsia="ＭＳ 明朝" w:hAnsi="Century" w:cs="Times New Roman" w:hint="eastAsia"/>
          <w:sz w:val="24"/>
          <w:szCs w:val="24"/>
        </w:rPr>
        <w:t>びます</w:t>
      </w:r>
      <w:r w:rsidRPr="00903A25">
        <w:rPr>
          <w:rFonts w:ascii="Century" w:eastAsia="ＭＳ 明朝" w:hAnsi="Century" w:cs="Times New Roman"/>
          <w:sz w:val="24"/>
          <w:szCs w:val="24"/>
        </w:rPr>
        <w:t>。</w:t>
      </w:r>
    </w:p>
    <w:p w14:paraId="3A8C5DF3" w14:textId="77777777" w:rsidR="002844FA" w:rsidRPr="00903A25"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sz w:val="24"/>
          <w:szCs w:val="24"/>
        </w:rPr>
        <w:t>五黄の座す場所は、八卦</w:t>
      </w:r>
      <w:r w:rsidRPr="00903A25">
        <w:rPr>
          <w:rFonts w:ascii="Century" w:eastAsia="ＭＳ 明朝" w:hAnsi="Century" w:cs="Times New Roman" w:hint="eastAsia"/>
          <w:sz w:val="24"/>
          <w:szCs w:val="24"/>
        </w:rPr>
        <w:t>と八</w:t>
      </w:r>
      <w:r w:rsidRPr="00903A25">
        <w:rPr>
          <w:rFonts w:ascii="Century" w:eastAsia="ＭＳ 明朝" w:hAnsi="Century" w:cs="Times New Roman"/>
          <w:sz w:val="24"/>
          <w:szCs w:val="24"/>
        </w:rPr>
        <w:t>方位</w:t>
      </w:r>
      <w:r w:rsidRPr="00903A25">
        <w:rPr>
          <w:rFonts w:ascii="Century" w:eastAsia="ＭＳ 明朝" w:hAnsi="Century" w:cs="Times New Roman" w:hint="eastAsia"/>
          <w:sz w:val="24"/>
          <w:szCs w:val="24"/>
        </w:rPr>
        <w:t>ではなく中央ゆえ、</w:t>
      </w:r>
      <w:r w:rsidRPr="00903A25">
        <w:rPr>
          <w:rFonts w:ascii="Century" w:eastAsia="ＭＳ 明朝" w:hAnsi="Century" w:cs="Times New Roman"/>
          <w:sz w:val="24"/>
          <w:szCs w:val="24"/>
        </w:rPr>
        <w:t>中宮と呼ばれ</w:t>
      </w:r>
      <w:r w:rsidRPr="00903A25">
        <w:rPr>
          <w:rFonts w:ascii="Century" w:eastAsia="ＭＳ 明朝" w:hAnsi="Century" w:cs="Times New Roman" w:hint="eastAsia"/>
          <w:sz w:val="24"/>
          <w:szCs w:val="24"/>
        </w:rPr>
        <w:t>ています</w:t>
      </w:r>
      <w:r w:rsidRPr="00903A25">
        <w:rPr>
          <w:rFonts w:ascii="Century" w:eastAsia="ＭＳ 明朝" w:hAnsi="Century" w:cs="Times New Roman"/>
          <w:sz w:val="24"/>
          <w:szCs w:val="24"/>
        </w:rPr>
        <w:t>。</w:t>
      </w:r>
    </w:p>
    <w:p w14:paraId="35FD00C1" w14:textId="77777777" w:rsidR="002844FA"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sz w:val="24"/>
          <w:szCs w:val="24"/>
        </w:rPr>
        <w:t>さて、この九星定位盤ですが、通常は９ゾーンに分けた正方形に描かれます。そして九星を数字だけ、正方形の定位盤に記入したものが</w:t>
      </w:r>
      <w:r w:rsidRPr="00903A25">
        <w:rPr>
          <w:rFonts w:ascii="Century" w:eastAsia="ＭＳ 明朝" w:hAnsi="Century" w:cs="Times New Roman" w:hint="eastAsia"/>
          <w:color w:val="FF0000"/>
          <w:sz w:val="24"/>
          <w:szCs w:val="24"/>
        </w:rPr>
        <w:t>下図ですが</w:t>
      </w:r>
      <w:r w:rsidRPr="00903A25">
        <w:rPr>
          <w:rFonts w:ascii="Century" w:eastAsia="ＭＳ 明朝" w:hAnsi="Century" w:cs="Times New Roman" w:hint="eastAsia"/>
          <w:sz w:val="24"/>
          <w:szCs w:val="24"/>
        </w:rPr>
        <w:t>、ある法則性があるのがおわかりだと思います。</w:t>
      </w:r>
      <w:r w:rsidRPr="00903A25">
        <w:rPr>
          <w:rFonts w:ascii="Century" w:eastAsia="ＭＳ 明朝" w:hAnsi="Century" w:cs="Times New Roman" w:hint="eastAsia"/>
          <w:color w:val="FF0000"/>
          <w:sz w:val="24"/>
          <w:szCs w:val="24"/>
        </w:rPr>
        <w:t>縦、横、斜めで数字を足していくと全て１５になります。非常に不思議な配列で、魔方陣（マジックスクエア）とも呼ばれています。</w:t>
      </w:r>
    </w:p>
    <w:p w14:paraId="4612BEE9" w14:textId="77777777" w:rsidR="002844FA" w:rsidRPr="00903A25" w:rsidRDefault="002844FA" w:rsidP="002844FA">
      <w:pPr>
        <w:rPr>
          <w:rFonts w:ascii="Century" w:eastAsia="ＭＳ 明朝" w:hAnsi="Century" w:cs="Times New Roman"/>
          <w:color w:val="FF0000"/>
          <w:sz w:val="24"/>
          <w:szCs w:val="24"/>
        </w:rPr>
      </w:pPr>
    </w:p>
    <w:p w14:paraId="5832BF78" w14:textId="77777777" w:rsidR="002844FA" w:rsidRDefault="002844FA" w:rsidP="002844FA">
      <w:pPr>
        <w:rPr>
          <w:rFonts w:ascii="Century" w:eastAsia="ＭＳ 明朝" w:hAnsi="Century" w:cs="Times New Roman"/>
          <w:sz w:val="24"/>
          <w:szCs w:val="24"/>
        </w:rPr>
      </w:pPr>
      <w:r>
        <w:rPr>
          <w:noProof/>
        </w:rPr>
        <w:lastRenderedPageBreak/>
        <w:drawing>
          <wp:inline distT="0" distB="0" distL="0" distR="0" wp14:anchorId="141D9613" wp14:editId="4E1316D1">
            <wp:extent cx="5400040" cy="3037840"/>
            <wp:effectExtent l="0" t="0" r="0" b="0"/>
            <wp:docPr id="1247393161"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DE83BBB" w14:textId="77777777" w:rsidR="002844FA" w:rsidRPr="00903A25" w:rsidRDefault="002844FA" w:rsidP="002844FA">
      <w:pPr>
        <w:rPr>
          <w:rFonts w:ascii="Century" w:eastAsia="ＭＳ 明朝" w:hAnsi="Century" w:cs="Times New Roman" w:hint="eastAsia"/>
          <w:sz w:val="24"/>
          <w:szCs w:val="24"/>
        </w:rPr>
      </w:pPr>
    </w:p>
    <w:p w14:paraId="4148464E" w14:textId="77777777" w:rsidR="002844FA" w:rsidRPr="00903A25" w:rsidRDefault="002844FA" w:rsidP="002844FA">
      <w:pPr>
        <w:pStyle w:val="afff6"/>
        <w:numPr>
          <w:ilvl w:val="0"/>
          <w:numId w:val="28"/>
        </w:numPr>
        <w:contextualSpacing w:val="0"/>
        <w:rPr>
          <w:rFonts w:ascii="Century" w:eastAsia="ＭＳ 明朝" w:hAnsi="Century" w:cs="Times New Roman"/>
          <w:sz w:val="24"/>
          <w:szCs w:val="24"/>
        </w:rPr>
      </w:pPr>
      <w:r w:rsidRPr="00903A25">
        <w:rPr>
          <w:rFonts w:ascii="Century" w:eastAsia="ＭＳ 明朝" w:hAnsi="Century" w:cs="Times New Roman" w:hint="eastAsia"/>
          <w:sz w:val="24"/>
          <w:szCs w:val="24"/>
        </w:rPr>
        <w:t>九星の飛泊</w:t>
      </w:r>
    </w:p>
    <w:p w14:paraId="0CBE0238" w14:textId="77777777" w:rsidR="002844FA" w:rsidRDefault="002844FA" w:rsidP="002844FA">
      <w:pPr>
        <w:rPr>
          <w:rFonts w:ascii="Century" w:eastAsia="ＭＳ 明朝" w:hAnsi="Century" w:cs="Times New Roman"/>
          <w:sz w:val="24"/>
          <w:szCs w:val="24"/>
        </w:rPr>
      </w:pPr>
      <w:r>
        <w:rPr>
          <w:noProof/>
        </w:rPr>
        <w:drawing>
          <wp:inline distT="0" distB="0" distL="0" distR="0" wp14:anchorId="4D5F2771" wp14:editId="5678F9E2">
            <wp:extent cx="5400040" cy="3037840"/>
            <wp:effectExtent l="0" t="0" r="0" b="0"/>
            <wp:docPr id="28589871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067D6B0" w14:textId="77777777" w:rsidR="002844FA" w:rsidRPr="00903A25" w:rsidRDefault="002844FA" w:rsidP="002844FA">
      <w:pPr>
        <w:rPr>
          <w:rFonts w:ascii="Century" w:eastAsia="ＭＳ 明朝" w:hAnsi="Century" w:cs="Times New Roman" w:hint="eastAsia"/>
          <w:sz w:val="24"/>
          <w:szCs w:val="24"/>
        </w:rPr>
      </w:pPr>
    </w:p>
    <w:p w14:paraId="5AA40E8E" w14:textId="77777777" w:rsidR="002844FA" w:rsidRPr="00903A25" w:rsidRDefault="002844FA" w:rsidP="002844FA">
      <w:pPr>
        <w:ind w:firstLineChars="100" w:firstLine="240"/>
        <w:rPr>
          <w:rFonts w:ascii="Century" w:eastAsia="ＭＳ 明朝" w:hAnsi="Century" w:cs="Times New Roman"/>
          <w:sz w:val="24"/>
          <w:szCs w:val="24"/>
        </w:rPr>
      </w:pPr>
      <w:r w:rsidRPr="00890EF7">
        <w:rPr>
          <w:rFonts w:ascii="Century" w:eastAsia="ＭＳ 明朝" w:hAnsi="Century" w:cs="Times New Roman" w:hint="eastAsia"/>
          <w:sz w:val="24"/>
          <w:szCs w:val="24"/>
        </w:rPr>
        <w:t>九星には各々もともとの定位があることがわかったと思いますが、時間の経過や空間の違いにより、九星は一定の法則性をもって動き、配置を変えます。この九星の運動法則を飛泊といい、左図のようなルートで、九星が一斉に次のゾーンへ飛んで移動します。</w:t>
      </w:r>
    </w:p>
    <w:p w14:paraId="62CF37B9" w14:textId="77777777" w:rsidR="002844FA" w:rsidRPr="00903A25" w:rsidRDefault="002844FA" w:rsidP="002844FA">
      <w:pPr>
        <w:rPr>
          <w:rFonts w:ascii="ＭＳ 明朝" w:eastAsia="ＭＳ 明朝" w:hAnsi="ＭＳ 明朝" w:cs="Times New Roman"/>
          <w:sz w:val="24"/>
          <w:szCs w:val="24"/>
        </w:rPr>
      </w:pPr>
    </w:p>
    <w:p w14:paraId="4299A1C1" w14:textId="77777777" w:rsidR="002844FA" w:rsidRPr="00890EF7" w:rsidRDefault="002844FA" w:rsidP="002844FA">
      <w:pPr>
        <w:pStyle w:val="afff6"/>
        <w:numPr>
          <w:ilvl w:val="0"/>
          <w:numId w:val="35"/>
        </w:numPr>
        <w:contextualSpacing w:val="0"/>
        <w:rPr>
          <w:rFonts w:ascii="ＭＳ 明朝" w:eastAsia="ＭＳ 明朝" w:hAnsi="ＭＳ 明朝" w:cs="Times New Roman"/>
          <w:sz w:val="24"/>
          <w:szCs w:val="24"/>
        </w:rPr>
      </w:pPr>
      <w:r w:rsidRPr="00890EF7">
        <w:rPr>
          <w:rFonts w:ascii="ＭＳ 明朝" w:eastAsia="ＭＳ 明朝" w:hAnsi="ＭＳ 明朝" w:cs="Times New Roman" w:hint="eastAsia"/>
          <w:sz w:val="24"/>
          <w:szCs w:val="24"/>
        </w:rPr>
        <w:t>五行理論</w:t>
      </w:r>
    </w:p>
    <w:p w14:paraId="1ADF3205" w14:textId="77777777" w:rsidR="002844FA" w:rsidRPr="00890EF7" w:rsidRDefault="002844FA" w:rsidP="002844FA">
      <w:pPr>
        <w:ind w:firstLineChars="100" w:firstLine="240"/>
        <w:rPr>
          <w:rFonts w:ascii="ＭＳ 明朝" w:eastAsia="ＭＳ 明朝" w:hAnsi="ＭＳ 明朝" w:cs="Times New Roman"/>
          <w:sz w:val="24"/>
          <w:szCs w:val="24"/>
        </w:rPr>
      </w:pPr>
      <w:r w:rsidRPr="00890EF7">
        <w:rPr>
          <w:rFonts w:ascii="ＭＳ 明朝" w:eastAsia="ＭＳ 明朝" w:hAnsi="ＭＳ 明朝" w:cs="Times New Roman" w:hint="eastAsia"/>
          <w:sz w:val="24"/>
          <w:szCs w:val="24"/>
        </w:rPr>
        <w:t>古代中国人は、宇宙の構成要素は木火土金水の５元素と考えましたが、今日の元素観ではなく、万物を構成する「氣の５つの様態」であるといえます。五行を森羅万象にあてはめると、下表のとおりです（代表的なもの）。</w:t>
      </w:r>
    </w:p>
    <w:p w14:paraId="7F8EB989" w14:textId="77777777" w:rsidR="002844FA" w:rsidRDefault="002844FA" w:rsidP="002844FA">
      <w:pPr>
        <w:rPr>
          <w:rFonts w:ascii="ＭＳ 明朝" w:eastAsia="ＭＳ 明朝" w:hAnsi="ＭＳ 明朝" w:cs="Times New Roman"/>
          <w:sz w:val="24"/>
          <w:szCs w:val="24"/>
        </w:rPr>
      </w:pPr>
      <w:r>
        <w:rPr>
          <w:noProof/>
        </w:rPr>
        <w:lastRenderedPageBreak/>
        <w:drawing>
          <wp:inline distT="0" distB="0" distL="0" distR="0" wp14:anchorId="7A173927" wp14:editId="67F87624">
            <wp:extent cx="5400040" cy="3037840"/>
            <wp:effectExtent l="0" t="0" r="0" b="0"/>
            <wp:docPr id="720841056"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170C72A" w14:textId="77777777" w:rsidR="002844FA" w:rsidRPr="00903A25" w:rsidRDefault="002844FA" w:rsidP="002844FA">
      <w:pPr>
        <w:rPr>
          <w:rFonts w:ascii="ＭＳ 明朝" w:eastAsia="ＭＳ 明朝" w:hAnsi="ＭＳ 明朝" w:cs="Times New Roman" w:hint="eastAsia"/>
          <w:sz w:val="24"/>
          <w:szCs w:val="24"/>
        </w:rPr>
      </w:pPr>
    </w:p>
    <w:p w14:paraId="7E955C9D"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（１）五行相互の関係</w:t>
      </w:r>
    </w:p>
    <w:p w14:paraId="430EE261"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さて、五行相互の関係ですが、相生と相剋の二つの関係があります。</w:t>
      </w:r>
      <w:r w:rsidRPr="00903A25">
        <w:rPr>
          <w:rFonts w:ascii="Century" w:eastAsia="ＭＳ 明朝" w:hAnsi="Century" w:cs="Times New Roman" w:hint="eastAsia"/>
          <w:sz w:val="24"/>
          <w:szCs w:val="24"/>
        </w:rPr>
        <w:t xml:space="preserve">　</w:t>
      </w:r>
    </w:p>
    <w:p w14:paraId="2D0F7A15" w14:textId="77777777" w:rsidR="002844FA" w:rsidRPr="00903A25" w:rsidRDefault="002844FA" w:rsidP="002844FA">
      <w:pPr>
        <w:rPr>
          <w:rFonts w:ascii="ＭＳ 明朝" w:eastAsia="ＭＳ 明朝" w:hAnsi="ＭＳ 明朝" w:cs="Times New Roman"/>
          <w:sz w:val="24"/>
          <w:szCs w:val="24"/>
        </w:rPr>
      </w:pPr>
      <w:r>
        <w:rPr>
          <w:noProof/>
        </w:rPr>
        <w:drawing>
          <wp:inline distT="0" distB="0" distL="0" distR="0" wp14:anchorId="41D92F5A" wp14:editId="43FA553B">
            <wp:extent cx="5400040" cy="3037840"/>
            <wp:effectExtent l="0" t="0" r="0" b="0"/>
            <wp:docPr id="342120136"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5CB3F1C"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相生(そうしょう)関係は、順次発生していく循環の様相をあらわしています。木はよく燃えるから火と相生、火は木を燃やして土になるから土と相生、土は凝固して鉱物（金）になるから金と相生、金属は冷えて水が生じるから水と相生、水は草木を青々とさせるから木と相生となります。各々、木生火（もくしょうか）、火生土、土生金、金生水、水生木といいます。</w:t>
      </w:r>
    </w:p>
    <w:p w14:paraId="2140F9F4"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一方相剋(そうこく)関係は、木は土中の養分を吸い尽くすから土と相剋、土は水をせき止めるので水と相剋、水は火を消すので火と相剋、火は金属を溶かすので火と相剋、金は木を切り倒すので木と相剋となります。各々、木剋土（もくこくど）、土剋水、水剋火、火剋金、金剋木といいます。</w:t>
      </w:r>
    </w:p>
    <w:p w14:paraId="54C1C4E1"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 xml:space="preserve">　　</w:t>
      </w:r>
    </w:p>
    <w:p w14:paraId="28AAD145" w14:textId="77777777" w:rsidR="002844FA" w:rsidRPr="00903A25"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（２）五行相互作用</w:t>
      </w:r>
    </w:p>
    <w:p w14:paraId="3C2AFC43"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lastRenderedPageBreak/>
        <w:t>五行の相生と相剋の関係</w:t>
      </w:r>
      <w:r w:rsidRPr="00903A25">
        <w:rPr>
          <w:rFonts w:ascii="ＭＳ 明朝" w:eastAsia="ＭＳ 明朝" w:hAnsi="ＭＳ 明朝" w:cs="Times New Roman" w:hint="eastAsia"/>
          <w:sz w:val="24"/>
          <w:szCs w:val="24"/>
        </w:rPr>
        <w:t>から</w:t>
      </w:r>
      <w:r w:rsidRPr="00903A25">
        <w:rPr>
          <w:rFonts w:ascii="ＭＳ 明朝" w:eastAsia="ＭＳ 明朝" w:hAnsi="ＭＳ 明朝" w:cs="Times New Roman"/>
          <w:sz w:val="24"/>
          <w:szCs w:val="24"/>
        </w:rPr>
        <w:t>、</w:t>
      </w:r>
      <w:r w:rsidRPr="00903A25">
        <w:rPr>
          <w:rFonts w:ascii="ＭＳ 明朝" w:eastAsia="ＭＳ 明朝" w:hAnsi="ＭＳ 明朝" w:cs="Times New Roman" w:hint="eastAsia"/>
          <w:sz w:val="24"/>
          <w:szCs w:val="24"/>
        </w:rPr>
        <w:t>五行の各行間</w:t>
      </w:r>
      <w:r w:rsidRPr="00903A25">
        <w:rPr>
          <w:rFonts w:ascii="ＭＳ 明朝" w:eastAsia="ＭＳ 明朝" w:hAnsi="ＭＳ 明朝" w:cs="Times New Roman"/>
          <w:sz w:val="24"/>
          <w:szCs w:val="24"/>
        </w:rPr>
        <w:t>の関係には、５種類の</w:t>
      </w:r>
      <w:r w:rsidRPr="00903A25">
        <w:rPr>
          <w:rFonts w:ascii="ＭＳ 明朝" w:eastAsia="ＭＳ 明朝" w:hAnsi="ＭＳ 明朝" w:cs="Times New Roman" w:hint="eastAsia"/>
          <w:sz w:val="24"/>
          <w:szCs w:val="24"/>
        </w:rPr>
        <w:t>作用</w:t>
      </w:r>
      <w:r w:rsidRPr="00903A25">
        <w:rPr>
          <w:rFonts w:ascii="ＭＳ 明朝" w:eastAsia="ＭＳ 明朝" w:hAnsi="ＭＳ 明朝" w:cs="Times New Roman"/>
          <w:sz w:val="24"/>
          <w:szCs w:val="24"/>
        </w:rPr>
        <w:t xml:space="preserve"> があることが</w:t>
      </w:r>
      <w:r w:rsidRPr="00903A25">
        <w:rPr>
          <w:rFonts w:ascii="ＭＳ 明朝" w:eastAsia="ＭＳ 明朝" w:hAnsi="ＭＳ 明朝" w:cs="Times New Roman" w:hint="eastAsia"/>
          <w:sz w:val="24"/>
          <w:szCs w:val="24"/>
        </w:rPr>
        <w:t>わかります</w:t>
      </w:r>
      <w:r w:rsidRPr="00903A25">
        <w:rPr>
          <w:rFonts w:ascii="ＭＳ 明朝" w:eastAsia="ＭＳ 明朝" w:hAnsi="ＭＳ 明朝" w:cs="Times New Roman"/>
          <w:sz w:val="24"/>
          <w:szCs w:val="24"/>
        </w:rPr>
        <w:t>。</w:t>
      </w:r>
    </w:p>
    <w:p w14:paraId="581C7905" w14:textId="77777777" w:rsidR="002844FA" w:rsidRPr="00903A25" w:rsidRDefault="002844FA" w:rsidP="002844FA">
      <w:pPr>
        <w:pStyle w:val="afff6"/>
        <w:numPr>
          <w:ilvl w:val="0"/>
          <w:numId w:val="33"/>
        </w:numPr>
        <w:contextualSpacing w:val="0"/>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比和</w:t>
      </w:r>
    </w:p>
    <w:p w14:paraId="575B971F" w14:textId="77777777" w:rsidR="002844FA"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同じ五行</w:t>
      </w:r>
      <w:r w:rsidRPr="00903A25">
        <w:rPr>
          <w:rFonts w:ascii="ＭＳ 明朝" w:eastAsia="ＭＳ 明朝" w:hAnsi="ＭＳ 明朝" w:cs="Times New Roman" w:hint="eastAsia"/>
          <w:sz w:val="24"/>
          <w:szCs w:val="24"/>
        </w:rPr>
        <w:t>同士で</w:t>
      </w:r>
      <w:r w:rsidRPr="00903A25">
        <w:rPr>
          <w:rFonts w:ascii="ＭＳ 明朝" w:eastAsia="ＭＳ 明朝" w:hAnsi="ＭＳ 明朝" w:cs="Times New Roman"/>
          <w:sz w:val="24"/>
          <w:szCs w:val="24"/>
        </w:rPr>
        <w:t>互いに強め合う</w:t>
      </w:r>
      <w:r w:rsidRPr="00903A25">
        <w:rPr>
          <w:rFonts w:ascii="ＭＳ 明朝" w:eastAsia="ＭＳ 明朝" w:hAnsi="ＭＳ 明朝" w:cs="Times New Roman" w:hint="eastAsia"/>
          <w:sz w:val="24"/>
          <w:szCs w:val="24"/>
        </w:rPr>
        <w:t>作用</w:t>
      </w:r>
    </w:p>
    <w:p w14:paraId="6FC16616" w14:textId="77777777" w:rsidR="002844FA" w:rsidRDefault="002844FA" w:rsidP="002844FA">
      <w:pPr>
        <w:rPr>
          <w:rFonts w:ascii="ＭＳ 明朝" w:eastAsia="ＭＳ 明朝" w:hAnsi="ＭＳ 明朝" w:cs="Times New Roman"/>
          <w:sz w:val="24"/>
          <w:szCs w:val="24"/>
        </w:rPr>
      </w:pPr>
      <w:r w:rsidRPr="00903A25">
        <w:rPr>
          <w:rFonts w:ascii="ＭＳ 明朝" w:eastAsia="ＭＳ 明朝" w:hAnsi="ＭＳ 明朝" w:cs="Times New Roman" w:hint="eastAsia"/>
          <w:sz w:val="24"/>
          <w:szCs w:val="24"/>
        </w:rPr>
        <w:t>（例）</w:t>
      </w:r>
      <w:r w:rsidRPr="00903A25">
        <w:rPr>
          <w:rFonts w:ascii="ＭＳ 明朝" w:eastAsia="ＭＳ 明朝" w:hAnsi="ＭＳ 明朝" w:cs="Times New Roman"/>
          <w:sz w:val="24"/>
          <w:szCs w:val="24"/>
        </w:rPr>
        <w:t xml:space="preserve">木と木、火と火、土と土、金と金、水と水 </w:t>
      </w:r>
    </w:p>
    <w:p w14:paraId="6976546C" w14:textId="77777777" w:rsidR="002844FA" w:rsidRPr="00903A25" w:rsidRDefault="002844FA" w:rsidP="002844FA">
      <w:pPr>
        <w:rPr>
          <w:rFonts w:ascii="ＭＳ 明朝" w:eastAsia="ＭＳ 明朝" w:hAnsi="ＭＳ 明朝" w:cs="Times New Roman"/>
          <w:sz w:val="24"/>
          <w:szCs w:val="24"/>
        </w:rPr>
      </w:pPr>
    </w:p>
    <w:p w14:paraId="7B91ABF1" w14:textId="77777777" w:rsidR="002844FA" w:rsidRPr="00903A25" w:rsidRDefault="002844FA" w:rsidP="002844FA">
      <w:pPr>
        <w:pStyle w:val="afff6"/>
        <w:numPr>
          <w:ilvl w:val="0"/>
          <w:numId w:val="33"/>
        </w:numPr>
        <w:contextualSpacing w:val="0"/>
        <w:rPr>
          <w:rFonts w:ascii="ＭＳ 明朝" w:eastAsia="ＭＳ 明朝" w:hAnsi="ＭＳ 明朝" w:cs="Times New Roman"/>
          <w:sz w:val="24"/>
          <w:szCs w:val="24"/>
        </w:rPr>
      </w:pPr>
      <w:r w:rsidRPr="00903A25">
        <w:rPr>
          <w:rFonts w:ascii="ＭＳ 明朝" w:eastAsia="ＭＳ 明朝" w:hAnsi="ＭＳ 明朝" w:cs="Times New Roman"/>
          <w:sz w:val="24"/>
          <w:szCs w:val="24"/>
        </w:rPr>
        <w:t>生じる</w:t>
      </w:r>
      <w:r w:rsidRPr="00903A25">
        <w:rPr>
          <w:rFonts w:ascii="ＭＳ 明朝" w:eastAsia="ＭＳ 明朝" w:hAnsi="ＭＳ 明朝" w:cs="Times New Roman" w:hint="eastAsia"/>
          <w:sz w:val="24"/>
          <w:szCs w:val="24"/>
        </w:rPr>
        <w:t>作用</w:t>
      </w:r>
    </w:p>
    <w:p w14:paraId="1E7E2E4B"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木は火を生じる→ 木は弱まり、火は強くなる</w:t>
      </w:r>
    </w:p>
    <w:p w14:paraId="69C2C2E5"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火は土を生じる→ 火は弱まり、土は強くなる</w:t>
      </w:r>
    </w:p>
    <w:p w14:paraId="6FBBA840"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土は金を生じる→ 土は弱まり、金は強くなる</w:t>
      </w:r>
    </w:p>
    <w:p w14:paraId="0D329005"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金は水を生じる→ 金は弱まり、水は強くなる</w:t>
      </w:r>
    </w:p>
    <w:p w14:paraId="67CBD187" w14:textId="77777777" w:rsidR="002844FA"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水は木を生じる→ 水は弱まり、木は強くなる</w:t>
      </w:r>
    </w:p>
    <w:p w14:paraId="11320D59" w14:textId="77777777" w:rsidR="002844FA" w:rsidRPr="00903A25" w:rsidRDefault="002844FA" w:rsidP="002844FA">
      <w:pPr>
        <w:rPr>
          <w:rFonts w:ascii="ＭＳ 明朝" w:eastAsia="ＭＳ 明朝" w:hAnsi="ＭＳ 明朝" w:cs="Times New Roman"/>
          <w:sz w:val="24"/>
          <w:szCs w:val="24"/>
        </w:rPr>
      </w:pPr>
    </w:p>
    <w:p w14:paraId="4836D8FD" w14:textId="77777777" w:rsidR="002844FA" w:rsidRPr="00903A25" w:rsidRDefault="002844FA" w:rsidP="002844FA">
      <w:pPr>
        <w:pStyle w:val="afff6"/>
        <w:numPr>
          <w:ilvl w:val="0"/>
          <w:numId w:val="33"/>
        </w:numPr>
        <w:contextualSpacing w:val="0"/>
        <w:rPr>
          <w:rFonts w:ascii="ＭＳ 明朝" w:eastAsia="ＭＳ 明朝" w:hAnsi="ＭＳ 明朝" w:cs="Times New Roman"/>
          <w:sz w:val="24"/>
          <w:szCs w:val="24"/>
        </w:rPr>
      </w:pPr>
      <w:r w:rsidRPr="00903A25">
        <w:rPr>
          <w:rFonts w:ascii="ＭＳ 明朝" w:eastAsia="ＭＳ 明朝" w:hAnsi="ＭＳ 明朝" w:cs="Times New Roman"/>
          <w:sz w:val="24"/>
          <w:szCs w:val="24"/>
        </w:rPr>
        <w:t>生じられる</w:t>
      </w:r>
      <w:r w:rsidRPr="00903A25">
        <w:rPr>
          <w:rFonts w:ascii="ＭＳ 明朝" w:eastAsia="ＭＳ 明朝" w:hAnsi="ＭＳ 明朝" w:cs="Times New Roman" w:hint="eastAsia"/>
          <w:sz w:val="24"/>
          <w:szCs w:val="24"/>
        </w:rPr>
        <w:t>作用</w:t>
      </w:r>
      <w:r w:rsidRPr="00903A25">
        <w:rPr>
          <w:rFonts w:ascii="ＭＳ 明朝" w:eastAsia="ＭＳ 明朝" w:hAnsi="ＭＳ 明朝" w:cs="Times New Roman"/>
          <w:sz w:val="24"/>
          <w:szCs w:val="24"/>
        </w:rPr>
        <w:t xml:space="preserve"> </w:t>
      </w:r>
    </w:p>
    <w:p w14:paraId="7B2F2A96"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木は水に生じられる→ 木は強められ、水は弱まる</w:t>
      </w:r>
    </w:p>
    <w:p w14:paraId="5B81C40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水は金に生じられる→ 水は強められ、金は弱まる</w:t>
      </w:r>
    </w:p>
    <w:p w14:paraId="1C4A7DBD"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金は土に生じられる→ 金は強められ、土は弱まる</w:t>
      </w:r>
    </w:p>
    <w:p w14:paraId="70C687C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土は火に生じられる→ 土は強められ、火は弱まる</w:t>
      </w:r>
    </w:p>
    <w:p w14:paraId="0B5418D8" w14:textId="77777777" w:rsidR="002844FA"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火は木に生じられる→ 火は強められ、木は弱まる</w:t>
      </w:r>
    </w:p>
    <w:p w14:paraId="3449BC75" w14:textId="77777777" w:rsidR="002844FA" w:rsidRPr="00903A25" w:rsidRDefault="002844FA" w:rsidP="002844FA">
      <w:pPr>
        <w:rPr>
          <w:rFonts w:ascii="ＭＳ 明朝" w:eastAsia="ＭＳ 明朝" w:hAnsi="ＭＳ 明朝" w:cs="Times New Roman"/>
          <w:sz w:val="24"/>
          <w:szCs w:val="24"/>
        </w:rPr>
      </w:pPr>
    </w:p>
    <w:p w14:paraId="0BCFB1DE" w14:textId="77777777" w:rsidR="002844FA" w:rsidRPr="00903A25" w:rsidRDefault="002844FA" w:rsidP="002844FA">
      <w:pPr>
        <w:pStyle w:val="afff6"/>
        <w:numPr>
          <w:ilvl w:val="0"/>
          <w:numId w:val="33"/>
        </w:numPr>
        <w:contextualSpacing w:val="0"/>
        <w:rPr>
          <w:rFonts w:ascii="ＭＳ 明朝" w:eastAsia="ＭＳ 明朝" w:hAnsi="ＭＳ 明朝" w:cs="Times New Roman"/>
          <w:sz w:val="24"/>
          <w:szCs w:val="24"/>
        </w:rPr>
      </w:pPr>
      <w:r w:rsidRPr="00903A25">
        <w:rPr>
          <w:rFonts w:ascii="ＭＳ 明朝" w:eastAsia="ＭＳ 明朝" w:hAnsi="ＭＳ 明朝" w:cs="Times New Roman"/>
          <w:sz w:val="24"/>
          <w:szCs w:val="24"/>
        </w:rPr>
        <w:t>剋する</w:t>
      </w:r>
      <w:r w:rsidRPr="00903A25">
        <w:rPr>
          <w:rFonts w:ascii="ＭＳ 明朝" w:eastAsia="ＭＳ 明朝" w:hAnsi="ＭＳ 明朝" w:cs="Times New Roman" w:hint="eastAsia"/>
          <w:sz w:val="24"/>
          <w:szCs w:val="24"/>
        </w:rPr>
        <w:t>作用</w:t>
      </w:r>
      <w:r w:rsidRPr="00903A25">
        <w:rPr>
          <w:rFonts w:ascii="ＭＳ 明朝" w:eastAsia="ＭＳ 明朝" w:hAnsi="ＭＳ 明朝" w:cs="Times New Roman"/>
          <w:sz w:val="24"/>
          <w:szCs w:val="24"/>
        </w:rPr>
        <w:t xml:space="preserve"> </w:t>
      </w:r>
    </w:p>
    <w:p w14:paraId="39E75190"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木は土を剋する→ 木は弱まり、土も弱まる</w:t>
      </w:r>
    </w:p>
    <w:p w14:paraId="7A30D8D3"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土は水を剋する→ 土は弱まり、水も弱まる</w:t>
      </w:r>
    </w:p>
    <w:p w14:paraId="3EFB1CD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水は火を剋する→ 水は弱まり、火も弱まる</w:t>
      </w:r>
    </w:p>
    <w:p w14:paraId="428E96F6"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火は金を剋する→ 火は弱まり、金も弱まる</w:t>
      </w:r>
    </w:p>
    <w:p w14:paraId="734224F2" w14:textId="77777777" w:rsidR="002844FA"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金は木を剋する→ 金は弱まり、木も弱まる</w:t>
      </w:r>
    </w:p>
    <w:p w14:paraId="4B903FFD" w14:textId="77777777" w:rsidR="002844FA" w:rsidRPr="00903A25" w:rsidRDefault="002844FA" w:rsidP="002844FA">
      <w:pPr>
        <w:rPr>
          <w:rFonts w:ascii="ＭＳ 明朝" w:eastAsia="ＭＳ 明朝" w:hAnsi="ＭＳ 明朝" w:cs="Times New Roman"/>
          <w:sz w:val="24"/>
          <w:szCs w:val="24"/>
        </w:rPr>
      </w:pPr>
    </w:p>
    <w:p w14:paraId="77F3B249" w14:textId="77777777" w:rsidR="002844FA" w:rsidRPr="00903A25" w:rsidRDefault="002844FA" w:rsidP="002844FA">
      <w:pPr>
        <w:pStyle w:val="afff6"/>
        <w:numPr>
          <w:ilvl w:val="0"/>
          <w:numId w:val="33"/>
        </w:numPr>
        <w:contextualSpacing w:val="0"/>
        <w:rPr>
          <w:rFonts w:ascii="ＭＳ 明朝" w:eastAsia="ＭＳ 明朝" w:hAnsi="ＭＳ 明朝" w:cs="Times New Roman"/>
          <w:sz w:val="24"/>
          <w:szCs w:val="24"/>
        </w:rPr>
      </w:pPr>
      <w:r w:rsidRPr="00903A25">
        <w:rPr>
          <w:rFonts w:ascii="ＭＳ 明朝" w:eastAsia="ＭＳ 明朝" w:hAnsi="ＭＳ 明朝" w:cs="Times New Roman"/>
          <w:sz w:val="24"/>
          <w:szCs w:val="24"/>
        </w:rPr>
        <w:t>剋される</w:t>
      </w:r>
      <w:r w:rsidRPr="00903A25">
        <w:rPr>
          <w:rFonts w:ascii="ＭＳ 明朝" w:eastAsia="ＭＳ 明朝" w:hAnsi="ＭＳ 明朝" w:cs="Times New Roman" w:hint="eastAsia"/>
          <w:sz w:val="24"/>
          <w:szCs w:val="24"/>
        </w:rPr>
        <w:t>作用</w:t>
      </w:r>
    </w:p>
    <w:p w14:paraId="5B0B9181"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木は金から剋される→ 木は弱められ、金も弱まる</w:t>
      </w:r>
    </w:p>
    <w:p w14:paraId="65D9ECC9"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金は火から剋される→ 金は弱められ、火も弱まる</w:t>
      </w:r>
    </w:p>
    <w:p w14:paraId="745DBC93"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火は水から剋される→ 火は弱められ、水も弱まる</w:t>
      </w:r>
    </w:p>
    <w:p w14:paraId="4B184046"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水は土から剋される→ 水は弱められ、土も弱まる</w:t>
      </w:r>
    </w:p>
    <w:p w14:paraId="7C66946B" w14:textId="77777777" w:rsidR="002844FA" w:rsidRPr="00903A25" w:rsidRDefault="002844FA" w:rsidP="002844FA">
      <w:pPr>
        <w:ind w:firstLineChars="100" w:firstLine="240"/>
        <w:rPr>
          <w:rFonts w:ascii="ＭＳ 明朝" w:eastAsia="ＭＳ 明朝" w:hAnsi="ＭＳ 明朝" w:cs="Times New Roman"/>
          <w:sz w:val="24"/>
          <w:szCs w:val="24"/>
        </w:rPr>
      </w:pPr>
      <w:r w:rsidRPr="00903A25">
        <w:rPr>
          <w:rFonts w:ascii="ＭＳ 明朝" w:eastAsia="ＭＳ 明朝" w:hAnsi="ＭＳ 明朝" w:cs="Times New Roman"/>
          <w:sz w:val="24"/>
          <w:szCs w:val="24"/>
        </w:rPr>
        <w:t>土は木から剋される→ 土は弱められ、木も弱まる</w:t>
      </w:r>
    </w:p>
    <w:p w14:paraId="0658C8A8" w14:textId="77777777" w:rsidR="002844FA" w:rsidRPr="00903A25" w:rsidRDefault="002844FA" w:rsidP="002844FA">
      <w:pPr>
        <w:ind w:left="1200" w:hangingChars="500" w:hanging="1200"/>
        <w:rPr>
          <w:rFonts w:ascii="ＭＳ 明朝" w:eastAsia="ＭＳ 明朝" w:hAnsi="ＭＳ 明朝" w:cs="Times New Roman"/>
          <w:sz w:val="24"/>
          <w:szCs w:val="24"/>
        </w:rPr>
      </w:pPr>
    </w:p>
    <w:p w14:paraId="17168B35" w14:textId="77777777" w:rsidR="002844FA" w:rsidRPr="00903A25" w:rsidRDefault="002844FA" w:rsidP="002844FA">
      <w:pPr>
        <w:ind w:left="1200" w:hangingChars="500" w:hanging="1200"/>
        <w:rPr>
          <w:rFonts w:ascii="ＭＳ 明朝" w:eastAsia="ＭＳ 明朝" w:hAnsi="ＭＳ 明朝" w:cs="Times New Roman"/>
          <w:sz w:val="24"/>
          <w:szCs w:val="24"/>
        </w:rPr>
      </w:pPr>
    </w:p>
    <w:p w14:paraId="56E7303E" w14:textId="77777777" w:rsidR="002844FA" w:rsidRPr="00890EF7" w:rsidRDefault="002844FA" w:rsidP="002844FA">
      <w:pPr>
        <w:pStyle w:val="afff6"/>
        <w:numPr>
          <w:ilvl w:val="0"/>
          <w:numId w:val="35"/>
        </w:numPr>
        <w:contextualSpacing w:val="0"/>
        <w:rPr>
          <w:rFonts w:ascii="Century" w:eastAsia="ＭＳ 明朝" w:hAnsi="Century" w:cs="Times New Roman"/>
          <w:color w:val="FF0000"/>
          <w:sz w:val="24"/>
          <w:szCs w:val="24"/>
        </w:rPr>
      </w:pPr>
      <w:r w:rsidRPr="00890EF7">
        <w:rPr>
          <w:rFonts w:ascii="Century" w:eastAsia="ＭＳ 明朝" w:hAnsi="Century" w:cs="Times New Roman" w:hint="eastAsia"/>
          <w:color w:val="FF0000"/>
          <w:sz w:val="24"/>
          <w:szCs w:val="24"/>
        </w:rPr>
        <w:t>干支（かんし）・・十干と十二支</w:t>
      </w:r>
    </w:p>
    <w:p w14:paraId="7E329901" w14:textId="77777777" w:rsidR="002844FA" w:rsidRPr="00903A25" w:rsidRDefault="002844FA" w:rsidP="002844FA">
      <w:pPr>
        <w:ind w:firstLineChars="100" w:firstLine="240"/>
        <w:rPr>
          <w:rFonts w:ascii="Century" w:eastAsia="ＭＳ 明朝" w:hAnsi="Century" w:cs="Times New Roman"/>
          <w:color w:val="FF0000"/>
          <w:sz w:val="24"/>
          <w:szCs w:val="24"/>
        </w:rPr>
      </w:pPr>
      <w:r w:rsidRPr="00890EF7">
        <w:rPr>
          <w:rFonts w:ascii="Century" w:eastAsia="ＭＳ 明朝" w:hAnsi="Century" w:cs="Times New Roman" w:hint="eastAsia"/>
          <w:color w:val="FF0000"/>
          <w:sz w:val="24"/>
          <w:szCs w:val="24"/>
        </w:rPr>
        <w:t>日本では、毎年十二支が順番ずつ変わっていきます。</w:t>
      </w:r>
      <w:r w:rsidRPr="00903A25">
        <w:rPr>
          <w:rFonts w:ascii="Century" w:eastAsia="ＭＳ 明朝" w:hAnsi="Century" w:cs="Times New Roman" w:hint="eastAsia"/>
          <w:color w:val="FF0000"/>
          <w:sz w:val="24"/>
          <w:szCs w:val="24"/>
        </w:rPr>
        <w:t>この十二支は子・丑・寅・卯・辰・巳・午・未・申・酉・戌・亥が、毎年巡っていることはご存知かと思います。２０１９年は十二支で言えば亥の年ですが、正確に言うと己亥の年となります。つまり十干と十二支の組み合わせで年は変化していき、６０通りの組み合わせで巡っています。</w:t>
      </w:r>
    </w:p>
    <w:p w14:paraId="7624BD70"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干支の概念は風水や四柱推命では重要な役割を果たしていますので、説明していきます。</w:t>
      </w:r>
    </w:p>
    <w:p w14:paraId="7A84581C" w14:textId="77777777" w:rsidR="002844FA" w:rsidRPr="00903A25" w:rsidRDefault="002844FA" w:rsidP="002844FA">
      <w:pPr>
        <w:rPr>
          <w:rFonts w:ascii="Century" w:eastAsia="ＭＳ 明朝" w:hAnsi="Century" w:cs="Times New Roman"/>
          <w:color w:val="FF0000"/>
          <w:sz w:val="24"/>
          <w:szCs w:val="24"/>
        </w:rPr>
      </w:pPr>
    </w:p>
    <w:p w14:paraId="42353610" w14:textId="77777777" w:rsidR="002844FA" w:rsidRPr="00903A25" w:rsidRDefault="002844FA" w:rsidP="002844FA">
      <w:pPr>
        <w:pStyle w:val="afff6"/>
        <w:numPr>
          <w:ilvl w:val="0"/>
          <w:numId w:val="29"/>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lastRenderedPageBreak/>
        <w:t>十干</w:t>
      </w:r>
    </w:p>
    <w:p w14:paraId="0E67E273" w14:textId="77777777" w:rsidR="002844FA" w:rsidRDefault="002844FA" w:rsidP="002844FA">
      <w:pPr>
        <w:ind w:firstLineChars="100" w:firstLine="240"/>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まずは下の表の左をご覧ください。</w:t>
      </w:r>
    </w:p>
    <w:p w14:paraId="42671910" w14:textId="77777777" w:rsidR="002844FA" w:rsidRDefault="002844FA" w:rsidP="002844FA">
      <w:pPr>
        <w:rPr>
          <w:rFonts w:ascii="Century" w:eastAsia="ＭＳ 明朝" w:hAnsi="Century" w:cs="Times New Roman"/>
          <w:sz w:val="24"/>
          <w:szCs w:val="24"/>
        </w:rPr>
      </w:pPr>
      <w:r>
        <w:rPr>
          <w:noProof/>
        </w:rPr>
        <w:drawing>
          <wp:inline distT="0" distB="0" distL="0" distR="0" wp14:anchorId="75A4817C" wp14:editId="43087612">
            <wp:extent cx="5400040" cy="3037840"/>
            <wp:effectExtent l="0" t="0" r="0" b="0"/>
            <wp:docPr id="136259890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8395900" w14:textId="77777777" w:rsidR="002844FA" w:rsidRPr="00903A25" w:rsidRDefault="002844FA" w:rsidP="002844FA">
      <w:pPr>
        <w:rPr>
          <w:rFonts w:ascii="Century" w:eastAsia="ＭＳ 明朝" w:hAnsi="Century" w:cs="Times New Roman" w:hint="eastAsia"/>
          <w:sz w:val="24"/>
          <w:szCs w:val="24"/>
        </w:rPr>
      </w:pPr>
    </w:p>
    <w:p w14:paraId="1B1814D7"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十干とは、甲・乙・丙・丁・戊・己・庚・辛・壬・癸という五行の要素で構成されています。木火土金水の五行を陰陽に分かれており、この十干の漢字だけを見ると難しそうな感を与えますが、構成法則は意外と</w:t>
      </w:r>
      <w:r>
        <w:rPr>
          <w:rFonts w:ascii="Century" w:eastAsia="ＭＳ 明朝" w:hAnsi="Century" w:cs="Times New Roman" w:hint="eastAsia"/>
          <w:color w:val="FF0000"/>
          <w:sz w:val="24"/>
          <w:szCs w:val="24"/>
        </w:rPr>
        <w:t>シンプル</w:t>
      </w:r>
      <w:r w:rsidRPr="00903A25">
        <w:rPr>
          <w:rFonts w:ascii="Century" w:eastAsia="ＭＳ 明朝" w:hAnsi="Century" w:cs="Times New Roman" w:hint="eastAsia"/>
          <w:color w:val="FF0000"/>
          <w:sz w:val="24"/>
          <w:szCs w:val="24"/>
        </w:rPr>
        <w:t>です。</w:t>
      </w:r>
    </w:p>
    <w:p w14:paraId="05E44CA8"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五行の木は甲・乙、火は丙・丁、土は戊・己、金は庚・辛、水は壬・癸と５種類で、それぞれに陰陽に振り分けられます。</w:t>
      </w:r>
    </w:p>
    <w:p w14:paraId="225D86A0"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木であれば、甲（きのえ）と乙（きのと）です。最初の読みである「き＝木」に「のえ」または「のと」</w:t>
      </w:r>
      <w:r>
        <w:rPr>
          <w:rFonts w:ascii="Century" w:eastAsia="ＭＳ 明朝" w:hAnsi="Century" w:cs="Times New Roman" w:hint="eastAsia"/>
          <w:color w:val="FF0000"/>
          <w:sz w:val="24"/>
          <w:szCs w:val="24"/>
        </w:rPr>
        <w:t>が付くの</w:t>
      </w:r>
      <w:r w:rsidRPr="00903A25">
        <w:rPr>
          <w:rFonts w:ascii="Century" w:eastAsia="ＭＳ 明朝" w:hAnsi="Century" w:cs="Times New Roman" w:hint="eastAsia"/>
          <w:color w:val="FF0000"/>
          <w:sz w:val="24"/>
          <w:szCs w:val="24"/>
        </w:rPr>
        <w:t>ですが、甲（きのえ）が陽の木であり、乙（きのと）が陰の木です。陽であれば「のえ（兄）」、陰であれば「のと（弟）」</w:t>
      </w:r>
      <w:r>
        <w:rPr>
          <w:rFonts w:ascii="Century" w:eastAsia="ＭＳ 明朝" w:hAnsi="Century" w:cs="Times New Roman" w:hint="eastAsia"/>
          <w:color w:val="FF0000"/>
          <w:sz w:val="24"/>
          <w:szCs w:val="24"/>
        </w:rPr>
        <w:t>が付きます</w:t>
      </w:r>
      <w:r w:rsidRPr="00903A25">
        <w:rPr>
          <w:rFonts w:ascii="Century" w:eastAsia="ＭＳ 明朝" w:hAnsi="Century" w:cs="Times New Roman" w:hint="eastAsia"/>
          <w:color w:val="FF0000"/>
          <w:sz w:val="24"/>
          <w:szCs w:val="24"/>
        </w:rPr>
        <w:t>。</w:t>
      </w:r>
    </w:p>
    <w:p w14:paraId="79026770"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以下、同様に火行であれば、「丙（ひのえ）」と「丁（ひのと）」、土行であれば、「戊（つちのえ）」と「己（つちのと）」、金行であれば、「庚（かのえ）」と「辛（かのと）」、水行であれば「壬（みずのえ）」と「癸（みずのと）」となります。</w:t>
      </w:r>
    </w:p>
    <w:p w14:paraId="6C47202E" w14:textId="77777777" w:rsidR="002844FA" w:rsidRDefault="002844FA" w:rsidP="002844FA">
      <w:pPr>
        <w:ind w:firstLineChars="100" w:firstLine="240"/>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次に</w:t>
      </w:r>
      <w:r w:rsidRPr="00903A25">
        <w:rPr>
          <w:rFonts w:ascii="Century" w:eastAsia="ＭＳ 明朝" w:hAnsi="Century" w:cs="Times New Roman" w:hint="eastAsia"/>
          <w:color w:val="FF0000"/>
          <w:sz w:val="24"/>
          <w:szCs w:val="24"/>
        </w:rPr>
        <w:t>「干合（かんごう）」</w:t>
      </w:r>
      <w:r>
        <w:rPr>
          <w:rFonts w:ascii="Century" w:eastAsia="ＭＳ 明朝" w:hAnsi="Century" w:cs="Times New Roman" w:hint="eastAsia"/>
          <w:color w:val="FF0000"/>
          <w:sz w:val="24"/>
          <w:szCs w:val="24"/>
        </w:rPr>
        <w:t>について説明します</w:t>
      </w:r>
      <w:r w:rsidRPr="00903A25">
        <w:rPr>
          <w:rFonts w:ascii="Century" w:eastAsia="ＭＳ 明朝" w:hAnsi="Century" w:cs="Times New Roman" w:hint="eastAsia"/>
          <w:color w:val="FF0000"/>
          <w:sz w:val="24"/>
          <w:szCs w:val="24"/>
        </w:rPr>
        <w:t>。</w:t>
      </w:r>
    </w:p>
    <w:p w14:paraId="7FAA8582" w14:textId="77777777" w:rsidR="002844FA"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前図の右上表をご覧ください。</w:t>
      </w:r>
    </w:p>
    <w:p w14:paraId="4BD0D5B8"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相剋の関係</w:t>
      </w:r>
      <w:r>
        <w:rPr>
          <w:rFonts w:ascii="Century" w:eastAsia="ＭＳ 明朝" w:hAnsi="Century" w:cs="Times New Roman" w:hint="eastAsia"/>
          <w:color w:val="FF0000"/>
          <w:sz w:val="24"/>
          <w:szCs w:val="24"/>
        </w:rPr>
        <w:t>には</w:t>
      </w:r>
      <w:r w:rsidRPr="00903A25">
        <w:rPr>
          <w:rFonts w:ascii="Century" w:eastAsia="ＭＳ 明朝" w:hAnsi="Century" w:cs="Times New Roman" w:hint="eastAsia"/>
          <w:color w:val="FF0000"/>
          <w:sz w:val="24"/>
          <w:szCs w:val="24"/>
        </w:rPr>
        <w:t>、木剋土、土剋水、水剋火、火剋金、金剋木の５種類があることは、既に説明しましたが、ある条件が成立すると五行が変化</w:t>
      </w:r>
      <w:r>
        <w:rPr>
          <w:rFonts w:ascii="Century" w:eastAsia="ＭＳ 明朝" w:hAnsi="Century" w:cs="Times New Roman" w:hint="eastAsia"/>
          <w:color w:val="FF0000"/>
          <w:sz w:val="24"/>
          <w:szCs w:val="24"/>
        </w:rPr>
        <w:t>します</w:t>
      </w:r>
      <w:r w:rsidRPr="00903A25">
        <w:rPr>
          <w:rFonts w:ascii="Century" w:eastAsia="ＭＳ 明朝" w:hAnsi="Century" w:cs="Times New Roman" w:hint="eastAsia"/>
          <w:color w:val="FF0000"/>
          <w:sz w:val="24"/>
          <w:szCs w:val="24"/>
        </w:rPr>
        <w:t>。</w:t>
      </w:r>
    </w:p>
    <w:p w14:paraId="25A3D9AC"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ある条件とは、陽の五行が陰の五行を剋す関係であれば、陰陽が配合されて、二つの五行は合わさって変化します。例えば陽火の丙が陰金の辛を剋した場合、合わさって水に変化します。</w:t>
      </w:r>
    </w:p>
    <w:p w14:paraId="19E26F8E"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この干合は、第二部の風水事件簿で、事件に出てくる主人公の四柱推命を分析する際に出てきますので、わかりづらいときは、図を参考にしてください。この干合の関係に遭遇した主人公は</w:t>
      </w: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大きな影響を受け</w:t>
      </w:r>
      <w:r>
        <w:rPr>
          <w:rFonts w:ascii="Century" w:eastAsia="ＭＳ 明朝" w:hAnsi="Century" w:cs="Times New Roman" w:hint="eastAsia"/>
          <w:color w:val="FF0000"/>
          <w:sz w:val="24"/>
          <w:szCs w:val="24"/>
        </w:rPr>
        <w:t>ざるを得ないことが</w:t>
      </w:r>
      <w:r w:rsidRPr="00903A25">
        <w:rPr>
          <w:rFonts w:ascii="Century" w:eastAsia="ＭＳ 明朝" w:hAnsi="Century" w:cs="Times New Roman" w:hint="eastAsia"/>
          <w:color w:val="FF0000"/>
          <w:sz w:val="24"/>
          <w:szCs w:val="24"/>
        </w:rPr>
        <w:t>理解できることでしょう。</w:t>
      </w:r>
    </w:p>
    <w:p w14:paraId="1EDE6CC9" w14:textId="77777777" w:rsidR="002844FA" w:rsidRPr="00903A25" w:rsidRDefault="002844FA" w:rsidP="002844FA">
      <w:pPr>
        <w:rPr>
          <w:rFonts w:ascii="Century" w:eastAsia="ＭＳ 明朝" w:hAnsi="Century" w:cs="Times New Roman"/>
          <w:color w:val="FF0000"/>
          <w:sz w:val="24"/>
          <w:szCs w:val="24"/>
        </w:rPr>
      </w:pPr>
    </w:p>
    <w:p w14:paraId="56001876" w14:textId="77777777" w:rsidR="002844FA" w:rsidRPr="00903A25" w:rsidRDefault="002844FA" w:rsidP="002844FA">
      <w:pPr>
        <w:pStyle w:val="afff6"/>
        <w:numPr>
          <w:ilvl w:val="0"/>
          <w:numId w:val="29"/>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十二支</w:t>
      </w:r>
    </w:p>
    <w:p w14:paraId="5CB73E9B" w14:textId="77777777" w:rsidR="002844FA"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読者の皆さんも馴染みがある十二支についてです。</w:t>
      </w:r>
    </w:p>
    <w:p w14:paraId="7CE9B50B" w14:textId="77777777" w:rsidR="002844FA" w:rsidRDefault="002844FA" w:rsidP="002844FA">
      <w:pPr>
        <w:rPr>
          <w:rFonts w:ascii="Century" w:eastAsia="ＭＳ 明朝" w:hAnsi="Century" w:cs="Times New Roman"/>
          <w:color w:val="FF0000"/>
          <w:sz w:val="24"/>
          <w:szCs w:val="24"/>
        </w:rPr>
      </w:pPr>
      <w:r>
        <w:rPr>
          <w:noProof/>
        </w:rPr>
        <w:lastRenderedPageBreak/>
        <w:drawing>
          <wp:inline distT="0" distB="0" distL="0" distR="0" wp14:anchorId="36A66C7A" wp14:editId="299C594A">
            <wp:extent cx="5400040" cy="3037840"/>
            <wp:effectExtent l="0" t="0" r="0" b="0"/>
            <wp:docPr id="589847505"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CD3670D" w14:textId="77777777" w:rsidR="002844FA" w:rsidRPr="008F4A68" w:rsidRDefault="002844FA" w:rsidP="002844FA">
      <w:pPr>
        <w:rPr>
          <w:rFonts w:ascii="Century" w:eastAsia="ＭＳ 明朝" w:hAnsi="Century" w:cs="Times New Roman" w:hint="eastAsia"/>
          <w:color w:val="FF0000"/>
          <w:sz w:val="24"/>
          <w:szCs w:val="24"/>
        </w:rPr>
      </w:pPr>
    </w:p>
    <w:p w14:paraId="45252188"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十二支は、子・丑・寅・卯・辰・巳・午・未・申・酉・戌・亥と１２個で構成されています。年が毎年変わっていくことは良く知られていますが、実際には、年・月・日・時の時間にも十二支による区別があります。そして季節、方位、五行も</w:t>
      </w:r>
      <w:r>
        <w:rPr>
          <w:rFonts w:ascii="Century" w:eastAsia="ＭＳ 明朝" w:hAnsi="Century" w:cs="Times New Roman" w:hint="eastAsia"/>
          <w:color w:val="FF0000"/>
          <w:sz w:val="24"/>
          <w:szCs w:val="24"/>
        </w:rPr>
        <w:t>現わして</w:t>
      </w:r>
      <w:r w:rsidRPr="00903A25">
        <w:rPr>
          <w:rFonts w:ascii="Century" w:eastAsia="ＭＳ 明朝" w:hAnsi="Century" w:cs="Times New Roman" w:hint="eastAsia"/>
          <w:color w:val="FF0000"/>
          <w:sz w:val="24"/>
          <w:szCs w:val="24"/>
        </w:rPr>
        <w:t>います。この十二支はそれぞれの動物が振り分けられていますが、動物同士の相性もあります。これから説明していきますので、十二支のことを理解してください。</w:t>
      </w:r>
    </w:p>
    <w:p w14:paraId="3C844702" w14:textId="77777777" w:rsidR="002844FA" w:rsidRPr="00903A25" w:rsidRDefault="002844FA" w:rsidP="002844FA">
      <w:pPr>
        <w:pStyle w:val="afff6"/>
        <w:numPr>
          <w:ilvl w:val="0"/>
          <w:numId w:val="30"/>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時間</w:t>
      </w:r>
    </w:p>
    <w:p w14:paraId="39A4E115"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年は毎年、十二支は入れ替わります。１２年で一周することになります。年は</w:t>
      </w:r>
      <w:r>
        <w:rPr>
          <w:rFonts w:ascii="Century" w:eastAsia="ＭＳ 明朝" w:hAnsi="Century" w:cs="Times New Roman" w:hint="eastAsia"/>
          <w:color w:val="FF0000"/>
          <w:sz w:val="24"/>
          <w:szCs w:val="24"/>
        </w:rPr>
        <w:t>１２</w:t>
      </w:r>
      <w:r w:rsidRPr="00903A25">
        <w:rPr>
          <w:rFonts w:ascii="Century" w:eastAsia="ＭＳ 明朝" w:hAnsi="Century" w:cs="Times New Roman" w:hint="eastAsia"/>
          <w:color w:val="FF0000"/>
          <w:sz w:val="24"/>
          <w:szCs w:val="24"/>
        </w:rPr>
        <w:t>か月ありますが、それぞれの月に十二支が振り分けられます。日も毎日、十二支が振り分けられて１２日で一周します。時間も２４時間ありますが、</w:t>
      </w:r>
      <w:r>
        <w:rPr>
          <w:rFonts w:ascii="Century" w:eastAsia="ＭＳ 明朝" w:hAnsi="Century" w:cs="Times New Roman" w:hint="eastAsia"/>
          <w:color w:val="FF0000"/>
          <w:sz w:val="24"/>
          <w:szCs w:val="24"/>
        </w:rPr>
        <w:t>２</w:t>
      </w:r>
      <w:r w:rsidRPr="00903A25">
        <w:rPr>
          <w:rFonts w:ascii="Century" w:eastAsia="ＭＳ 明朝" w:hAnsi="Century" w:cs="Times New Roman" w:hint="eastAsia"/>
          <w:color w:val="FF0000"/>
          <w:sz w:val="24"/>
          <w:szCs w:val="24"/>
        </w:rPr>
        <w:t>時間ごとに十二支が振り分けられています。</w:t>
      </w:r>
    </w:p>
    <w:p w14:paraId="055BB5CE" w14:textId="77777777" w:rsidR="002844FA" w:rsidRPr="00903A25" w:rsidRDefault="002844FA" w:rsidP="002844FA">
      <w:pPr>
        <w:pStyle w:val="afff6"/>
        <w:numPr>
          <w:ilvl w:val="0"/>
          <w:numId w:val="30"/>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季節</w:t>
      </w:r>
    </w:p>
    <w:p w14:paraId="2A5A44C7"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季節は春夏秋冬の四季があります。春は寅・卯・辰、夏は巳・午・未、秋は申・酉・戌、冬は亥・子・丑で、四季には十二支が振り分けられています。</w:t>
      </w:r>
    </w:p>
    <w:p w14:paraId="640D4ED2" w14:textId="77777777" w:rsidR="002844FA" w:rsidRPr="00903A25" w:rsidRDefault="002844FA" w:rsidP="002844FA">
      <w:pPr>
        <w:pStyle w:val="afff6"/>
        <w:numPr>
          <w:ilvl w:val="0"/>
          <w:numId w:val="30"/>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方位</w:t>
      </w:r>
    </w:p>
    <w:p w14:paraId="6D95C7E5"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方位では東西南北の四方に分けられることになり、東は寅・卯・辰、南は巳・午・未、西は申・酉・戌、北は亥・子・丑で、四季には十二支が振り分けられています。</w:t>
      </w:r>
    </w:p>
    <w:p w14:paraId="262294D4" w14:textId="77777777" w:rsidR="002844FA" w:rsidRPr="00903A25" w:rsidRDefault="002844FA" w:rsidP="002844FA">
      <w:pPr>
        <w:pStyle w:val="afff6"/>
        <w:numPr>
          <w:ilvl w:val="0"/>
          <w:numId w:val="30"/>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五行</w:t>
      </w:r>
    </w:p>
    <w:p w14:paraId="17B44D94"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五行は木火土金水の五種類あります。木は寅・卯、火は巳</w:t>
      </w: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午、土は辰・未・戌・丑、金は申・酉、水は亥・子となります。</w:t>
      </w:r>
    </w:p>
    <w:p w14:paraId="7B10E1F5" w14:textId="77777777" w:rsidR="002844FA" w:rsidRPr="00903A25" w:rsidRDefault="002844FA" w:rsidP="002844FA">
      <w:pPr>
        <w:pStyle w:val="afff6"/>
        <w:numPr>
          <w:ilvl w:val="0"/>
          <w:numId w:val="30"/>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十二支の相性</w:t>
      </w:r>
    </w:p>
    <w:p w14:paraId="51B960E0"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十二支にはそれぞれ相性</w:t>
      </w:r>
      <w:r w:rsidRPr="00903A25">
        <w:rPr>
          <w:rFonts w:ascii="Century" w:eastAsia="ＭＳ 明朝" w:hAnsi="Century" w:cs="Times New Roman"/>
          <w:color w:val="FF0000"/>
          <w:sz w:val="24"/>
          <w:szCs w:val="24"/>
        </w:rPr>
        <w:t>があり、吉凶の</w:t>
      </w:r>
      <w:r w:rsidRPr="00903A25">
        <w:rPr>
          <w:rFonts w:ascii="Century" w:eastAsia="ＭＳ 明朝" w:hAnsi="Century" w:cs="Times New Roman" w:hint="eastAsia"/>
          <w:color w:val="FF0000"/>
          <w:sz w:val="24"/>
          <w:szCs w:val="24"/>
        </w:rPr>
        <w:t>判断</w:t>
      </w:r>
      <w:r w:rsidRPr="00903A25">
        <w:rPr>
          <w:rFonts w:ascii="Century" w:eastAsia="ＭＳ 明朝" w:hAnsi="Century" w:cs="Times New Roman"/>
          <w:color w:val="FF0000"/>
          <w:sz w:val="24"/>
          <w:szCs w:val="24"/>
        </w:rPr>
        <w:t>を</w:t>
      </w:r>
      <w:r w:rsidRPr="00903A25">
        <w:rPr>
          <w:rFonts w:ascii="Century" w:eastAsia="ＭＳ 明朝" w:hAnsi="Century" w:cs="Times New Roman" w:hint="eastAsia"/>
          <w:color w:val="FF0000"/>
          <w:sz w:val="24"/>
          <w:szCs w:val="24"/>
        </w:rPr>
        <w:t>四柱推命で行う</w:t>
      </w:r>
      <w:r w:rsidRPr="00903A25">
        <w:rPr>
          <w:rFonts w:ascii="Century" w:eastAsia="ＭＳ 明朝" w:hAnsi="Century" w:cs="Times New Roman"/>
          <w:color w:val="FF0000"/>
          <w:sz w:val="24"/>
          <w:szCs w:val="24"/>
        </w:rPr>
        <w:t>ことがあります。</w:t>
      </w:r>
      <w:r w:rsidRPr="00903A25">
        <w:rPr>
          <w:rFonts w:ascii="Century" w:eastAsia="ＭＳ 明朝" w:hAnsi="Century" w:cs="Times New Roman" w:hint="eastAsia"/>
          <w:color w:val="FF0000"/>
          <w:sz w:val="24"/>
          <w:szCs w:val="24"/>
        </w:rPr>
        <w:t>いくつか種類</w:t>
      </w:r>
      <w:r w:rsidRPr="00903A25">
        <w:rPr>
          <w:rFonts w:ascii="Century" w:eastAsia="ＭＳ 明朝" w:hAnsi="Century" w:cs="Times New Roman"/>
          <w:color w:val="FF0000"/>
          <w:sz w:val="24"/>
          <w:szCs w:val="24"/>
        </w:rPr>
        <w:t>がありますので説明していきます。</w:t>
      </w:r>
    </w:p>
    <w:p w14:paraId="4FC6485E"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三合</w:t>
      </w:r>
      <w:r w:rsidRPr="00903A25">
        <w:rPr>
          <w:rFonts w:ascii="Century" w:eastAsia="ＭＳ 明朝" w:hAnsi="Century" w:cs="Times New Roman"/>
          <w:color w:val="FF0000"/>
          <w:sz w:val="24"/>
          <w:szCs w:val="24"/>
        </w:rPr>
        <w:t>会局</w:t>
      </w:r>
    </w:p>
    <w:p w14:paraId="04D31392"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三</w:t>
      </w:r>
      <w:r w:rsidRPr="00903A25">
        <w:rPr>
          <w:rFonts w:ascii="Century" w:eastAsia="ＭＳ 明朝" w:hAnsi="Century" w:cs="Times New Roman"/>
          <w:color w:val="FF0000"/>
          <w:sz w:val="24"/>
          <w:szCs w:val="24"/>
        </w:rPr>
        <w:t>支が</w:t>
      </w:r>
      <w:r w:rsidRPr="00903A25">
        <w:rPr>
          <w:rFonts w:ascii="Century" w:eastAsia="ＭＳ 明朝" w:hAnsi="Century" w:cs="Times New Roman" w:hint="eastAsia"/>
          <w:color w:val="FF0000"/>
          <w:sz w:val="24"/>
          <w:szCs w:val="24"/>
        </w:rPr>
        <w:t>揃った</w:t>
      </w:r>
      <w:r w:rsidRPr="00903A25">
        <w:rPr>
          <w:rFonts w:ascii="Century" w:eastAsia="ＭＳ 明朝" w:hAnsi="Century" w:cs="Times New Roman"/>
          <w:color w:val="FF0000"/>
          <w:sz w:val="24"/>
          <w:szCs w:val="24"/>
        </w:rPr>
        <w:t>場合に五行の</w:t>
      </w:r>
      <w:r w:rsidRPr="00903A25">
        <w:rPr>
          <w:rFonts w:ascii="Century" w:eastAsia="ＭＳ 明朝" w:hAnsi="Century" w:cs="Times New Roman" w:hint="eastAsia"/>
          <w:color w:val="FF0000"/>
          <w:sz w:val="24"/>
          <w:szCs w:val="24"/>
        </w:rPr>
        <w:t>変化が起こり</w:t>
      </w:r>
      <w:r w:rsidRPr="00903A25">
        <w:rPr>
          <w:rFonts w:ascii="Century" w:eastAsia="ＭＳ 明朝" w:hAnsi="Century" w:cs="Times New Roman"/>
          <w:color w:val="FF0000"/>
          <w:sz w:val="24"/>
          <w:szCs w:val="24"/>
        </w:rPr>
        <w:t>、大変強い五行と</w:t>
      </w:r>
      <w:r w:rsidRPr="00903A25">
        <w:rPr>
          <w:rFonts w:ascii="Century" w:eastAsia="ＭＳ 明朝" w:hAnsi="Century" w:cs="Times New Roman" w:hint="eastAsia"/>
          <w:color w:val="FF0000"/>
          <w:sz w:val="24"/>
          <w:szCs w:val="24"/>
        </w:rPr>
        <w:t>なります。</w:t>
      </w:r>
    </w:p>
    <w:p w14:paraId="30A27E37"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w:t>
      </w:r>
      <w:r w:rsidRPr="00903A25">
        <w:rPr>
          <w:rFonts w:ascii="Century" w:eastAsia="ＭＳ 明朝" w:hAnsi="Century" w:cs="Times New Roman"/>
          <w:color w:val="FF0000"/>
          <w:sz w:val="24"/>
          <w:szCs w:val="24"/>
        </w:rPr>
        <w:t>三合木局」・・</w:t>
      </w:r>
      <w:r w:rsidRPr="00903A25">
        <w:rPr>
          <w:rFonts w:ascii="Century" w:eastAsia="ＭＳ 明朝" w:hAnsi="Century" w:cs="Times New Roman" w:hint="eastAsia"/>
          <w:color w:val="FF0000"/>
          <w:sz w:val="24"/>
          <w:szCs w:val="24"/>
        </w:rPr>
        <w:t>亥卯</w:t>
      </w:r>
      <w:r w:rsidRPr="00903A25">
        <w:rPr>
          <w:rFonts w:ascii="Century" w:eastAsia="ＭＳ 明朝" w:hAnsi="Century" w:cs="Times New Roman"/>
          <w:color w:val="FF0000"/>
          <w:sz w:val="24"/>
          <w:szCs w:val="24"/>
        </w:rPr>
        <w:t>未</w:t>
      </w:r>
      <w:r w:rsidRPr="00903A25">
        <w:rPr>
          <w:rFonts w:ascii="Century" w:eastAsia="ＭＳ 明朝" w:hAnsi="Century" w:cs="Times New Roman" w:hint="eastAsia"/>
          <w:color w:val="FF0000"/>
          <w:sz w:val="24"/>
          <w:szCs w:val="24"/>
        </w:rPr>
        <w:t>の三支</w:t>
      </w:r>
      <w:r w:rsidRPr="00903A25">
        <w:rPr>
          <w:rFonts w:ascii="Century" w:eastAsia="ＭＳ 明朝" w:hAnsi="Century" w:cs="Times New Roman"/>
          <w:color w:val="FF0000"/>
          <w:sz w:val="24"/>
          <w:szCs w:val="24"/>
        </w:rPr>
        <w:t>が</w:t>
      </w:r>
      <w:r w:rsidRPr="00903A25">
        <w:rPr>
          <w:rFonts w:ascii="Century" w:eastAsia="ＭＳ 明朝" w:hAnsi="Century" w:cs="Times New Roman" w:hint="eastAsia"/>
          <w:color w:val="FF0000"/>
          <w:sz w:val="24"/>
          <w:szCs w:val="24"/>
        </w:rPr>
        <w:t>揃うと</w:t>
      </w:r>
      <w:r w:rsidRPr="00903A25">
        <w:rPr>
          <w:rFonts w:ascii="Century" w:eastAsia="ＭＳ 明朝" w:hAnsi="Century" w:cs="Times New Roman"/>
          <w:color w:val="FF0000"/>
          <w:sz w:val="24"/>
          <w:szCs w:val="24"/>
        </w:rPr>
        <w:t>、木行が</w:t>
      </w:r>
      <w:r w:rsidRPr="00903A25">
        <w:rPr>
          <w:rFonts w:ascii="Century" w:eastAsia="ＭＳ 明朝" w:hAnsi="Century" w:cs="Times New Roman" w:hint="eastAsia"/>
          <w:color w:val="FF0000"/>
          <w:sz w:val="24"/>
          <w:szCs w:val="24"/>
        </w:rPr>
        <w:t>強くなる</w:t>
      </w:r>
    </w:p>
    <w:p w14:paraId="64D0C3F8"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「三合火</w:t>
      </w:r>
      <w:r w:rsidRPr="00903A25">
        <w:rPr>
          <w:rFonts w:ascii="Century" w:eastAsia="ＭＳ 明朝" w:hAnsi="Century" w:cs="Times New Roman"/>
          <w:color w:val="FF0000"/>
          <w:sz w:val="24"/>
          <w:szCs w:val="24"/>
        </w:rPr>
        <w:t>局」</w:t>
      </w:r>
      <w:r w:rsidRPr="00903A25">
        <w:rPr>
          <w:rFonts w:ascii="Century" w:eastAsia="ＭＳ 明朝" w:hAnsi="Century" w:cs="Times New Roman" w:hint="eastAsia"/>
          <w:color w:val="FF0000"/>
          <w:sz w:val="24"/>
          <w:szCs w:val="24"/>
        </w:rPr>
        <w:t>・・寅午戌</w:t>
      </w:r>
      <w:r w:rsidRPr="00903A25">
        <w:rPr>
          <w:rFonts w:ascii="Century" w:eastAsia="ＭＳ 明朝" w:hAnsi="Century" w:cs="Times New Roman"/>
          <w:color w:val="FF0000"/>
          <w:sz w:val="24"/>
          <w:szCs w:val="24"/>
        </w:rPr>
        <w:t>の</w:t>
      </w:r>
      <w:r w:rsidRPr="00903A25">
        <w:rPr>
          <w:rFonts w:ascii="Century" w:eastAsia="ＭＳ 明朝" w:hAnsi="Century" w:cs="Times New Roman" w:hint="eastAsia"/>
          <w:color w:val="FF0000"/>
          <w:sz w:val="24"/>
          <w:szCs w:val="24"/>
        </w:rPr>
        <w:t>三支</w:t>
      </w:r>
      <w:r w:rsidRPr="00903A25">
        <w:rPr>
          <w:rFonts w:ascii="Century" w:eastAsia="ＭＳ 明朝" w:hAnsi="Century" w:cs="Times New Roman"/>
          <w:color w:val="FF0000"/>
          <w:sz w:val="24"/>
          <w:szCs w:val="24"/>
        </w:rPr>
        <w:t>が</w:t>
      </w:r>
      <w:r w:rsidRPr="00903A25">
        <w:rPr>
          <w:rFonts w:ascii="Century" w:eastAsia="ＭＳ 明朝" w:hAnsi="Century" w:cs="Times New Roman" w:hint="eastAsia"/>
          <w:color w:val="FF0000"/>
          <w:sz w:val="24"/>
          <w:szCs w:val="24"/>
        </w:rPr>
        <w:t>揃うと</w:t>
      </w:r>
      <w:r w:rsidRPr="00903A25">
        <w:rPr>
          <w:rFonts w:ascii="Century" w:eastAsia="ＭＳ 明朝" w:hAnsi="Century" w:cs="Times New Roman"/>
          <w:color w:val="FF0000"/>
          <w:sz w:val="24"/>
          <w:szCs w:val="24"/>
        </w:rPr>
        <w:t>、</w:t>
      </w:r>
      <w:r w:rsidRPr="00903A25">
        <w:rPr>
          <w:rFonts w:ascii="Century" w:eastAsia="ＭＳ 明朝" w:hAnsi="Century" w:cs="Times New Roman" w:hint="eastAsia"/>
          <w:color w:val="FF0000"/>
          <w:sz w:val="24"/>
          <w:szCs w:val="24"/>
        </w:rPr>
        <w:t>火</w:t>
      </w:r>
      <w:r w:rsidRPr="00903A25">
        <w:rPr>
          <w:rFonts w:ascii="Century" w:eastAsia="ＭＳ 明朝" w:hAnsi="Century" w:cs="Times New Roman"/>
          <w:color w:val="FF0000"/>
          <w:sz w:val="24"/>
          <w:szCs w:val="24"/>
        </w:rPr>
        <w:t>行が強くな</w:t>
      </w:r>
      <w:r w:rsidRPr="00903A25">
        <w:rPr>
          <w:rFonts w:ascii="Century" w:eastAsia="ＭＳ 明朝" w:hAnsi="Century" w:cs="Times New Roman" w:hint="eastAsia"/>
          <w:color w:val="FF0000"/>
          <w:sz w:val="24"/>
          <w:szCs w:val="24"/>
        </w:rPr>
        <w:t>る</w:t>
      </w:r>
    </w:p>
    <w:p w14:paraId="37FADF94"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lastRenderedPageBreak/>
        <w:t>「三合金</w:t>
      </w:r>
      <w:r w:rsidRPr="00903A25">
        <w:rPr>
          <w:rFonts w:ascii="Century" w:eastAsia="ＭＳ 明朝" w:hAnsi="Century" w:cs="Times New Roman"/>
          <w:color w:val="FF0000"/>
          <w:sz w:val="24"/>
          <w:szCs w:val="24"/>
        </w:rPr>
        <w:t>局」</w:t>
      </w:r>
      <w:r w:rsidRPr="00903A25">
        <w:rPr>
          <w:rFonts w:ascii="Century" w:eastAsia="ＭＳ 明朝" w:hAnsi="Century" w:cs="Times New Roman" w:hint="eastAsia"/>
          <w:color w:val="FF0000"/>
          <w:sz w:val="24"/>
          <w:szCs w:val="24"/>
        </w:rPr>
        <w:t>・・巳酉丑</w:t>
      </w:r>
      <w:r w:rsidRPr="00903A25">
        <w:rPr>
          <w:rFonts w:ascii="Century" w:eastAsia="ＭＳ 明朝" w:hAnsi="Century" w:cs="Times New Roman"/>
          <w:color w:val="FF0000"/>
          <w:sz w:val="24"/>
          <w:szCs w:val="24"/>
        </w:rPr>
        <w:t>の</w:t>
      </w:r>
      <w:r w:rsidRPr="00903A25">
        <w:rPr>
          <w:rFonts w:ascii="Century" w:eastAsia="ＭＳ 明朝" w:hAnsi="Century" w:cs="Times New Roman" w:hint="eastAsia"/>
          <w:color w:val="FF0000"/>
          <w:sz w:val="24"/>
          <w:szCs w:val="24"/>
        </w:rPr>
        <w:t>三支</w:t>
      </w:r>
      <w:r w:rsidRPr="00903A25">
        <w:rPr>
          <w:rFonts w:ascii="Century" w:eastAsia="ＭＳ 明朝" w:hAnsi="Century" w:cs="Times New Roman"/>
          <w:color w:val="FF0000"/>
          <w:sz w:val="24"/>
          <w:szCs w:val="24"/>
        </w:rPr>
        <w:t>が</w:t>
      </w:r>
      <w:r w:rsidRPr="00903A25">
        <w:rPr>
          <w:rFonts w:ascii="Century" w:eastAsia="ＭＳ 明朝" w:hAnsi="Century" w:cs="Times New Roman" w:hint="eastAsia"/>
          <w:color w:val="FF0000"/>
          <w:sz w:val="24"/>
          <w:szCs w:val="24"/>
        </w:rPr>
        <w:t>揃うと</w:t>
      </w:r>
      <w:r w:rsidRPr="00903A25">
        <w:rPr>
          <w:rFonts w:ascii="Century" w:eastAsia="ＭＳ 明朝" w:hAnsi="Century" w:cs="Times New Roman"/>
          <w:color w:val="FF0000"/>
          <w:sz w:val="24"/>
          <w:szCs w:val="24"/>
        </w:rPr>
        <w:t>、</w:t>
      </w:r>
      <w:r w:rsidRPr="00903A25">
        <w:rPr>
          <w:rFonts w:ascii="Century" w:eastAsia="ＭＳ 明朝" w:hAnsi="Century" w:cs="Times New Roman" w:hint="eastAsia"/>
          <w:color w:val="FF0000"/>
          <w:sz w:val="24"/>
          <w:szCs w:val="24"/>
        </w:rPr>
        <w:t>金</w:t>
      </w:r>
      <w:r w:rsidRPr="00903A25">
        <w:rPr>
          <w:rFonts w:ascii="Century" w:eastAsia="ＭＳ 明朝" w:hAnsi="Century" w:cs="Times New Roman"/>
          <w:color w:val="FF0000"/>
          <w:sz w:val="24"/>
          <w:szCs w:val="24"/>
        </w:rPr>
        <w:t>行が強くな</w:t>
      </w:r>
      <w:r w:rsidRPr="00903A25">
        <w:rPr>
          <w:rFonts w:ascii="Century" w:eastAsia="ＭＳ 明朝" w:hAnsi="Century" w:cs="Times New Roman" w:hint="eastAsia"/>
          <w:color w:val="FF0000"/>
          <w:sz w:val="24"/>
          <w:szCs w:val="24"/>
        </w:rPr>
        <w:t>る</w:t>
      </w:r>
    </w:p>
    <w:p w14:paraId="2E600C7B"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「三合</w:t>
      </w:r>
      <w:r w:rsidRPr="00903A25">
        <w:rPr>
          <w:rFonts w:ascii="Century" w:eastAsia="ＭＳ 明朝" w:hAnsi="Century" w:cs="Times New Roman"/>
          <w:color w:val="FF0000"/>
          <w:sz w:val="24"/>
          <w:szCs w:val="24"/>
        </w:rPr>
        <w:t>水局」</w:t>
      </w:r>
      <w:r w:rsidRPr="00903A25">
        <w:rPr>
          <w:rFonts w:ascii="Century" w:eastAsia="ＭＳ 明朝" w:hAnsi="Century" w:cs="Times New Roman" w:hint="eastAsia"/>
          <w:color w:val="FF0000"/>
          <w:sz w:val="24"/>
          <w:szCs w:val="24"/>
        </w:rPr>
        <w:t>・・申</w:t>
      </w:r>
      <w:r w:rsidRPr="00903A25">
        <w:rPr>
          <w:rFonts w:ascii="Century" w:eastAsia="ＭＳ 明朝" w:hAnsi="Century" w:cs="Times New Roman"/>
          <w:color w:val="FF0000"/>
          <w:sz w:val="24"/>
          <w:szCs w:val="24"/>
        </w:rPr>
        <w:t>子辰の</w:t>
      </w:r>
      <w:r w:rsidRPr="00903A25">
        <w:rPr>
          <w:rFonts w:ascii="Century" w:eastAsia="ＭＳ 明朝" w:hAnsi="Century" w:cs="Times New Roman" w:hint="eastAsia"/>
          <w:color w:val="FF0000"/>
          <w:sz w:val="24"/>
          <w:szCs w:val="24"/>
        </w:rPr>
        <w:t>三支</w:t>
      </w:r>
      <w:r w:rsidRPr="00903A25">
        <w:rPr>
          <w:rFonts w:ascii="Century" w:eastAsia="ＭＳ 明朝" w:hAnsi="Century" w:cs="Times New Roman"/>
          <w:color w:val="FF0000"/>
          <w:sz w:val="24"/>
          <w:szCs w:val="24"/>
        </w:rPr>
        <w:t>が</w:t>
      </w:r>
      <w:r w:rsidRPr="00903A25">
        <w:rPr>
          <w:rFonts w:ascii="Century" w:eastAsia="ＭＳ 明朝" w:hAnsi="Century" w:cs="Times New Roman" w:hint="eastAsia"/>
          <w:color w:val="FF0000"/>
          <w:sz w:val="24"/>
          <w:szCs w:val="24"/>
        </w:rPr>
        <w:t>揃うと</w:t>
      </w:r>
      <w:r w:rsidRPr="00903A25">
        <w:rPr>
          <w:rFonts w:ascii="Century" w:eastAsia="ＭＳ 明朝" w:hAnsi="Century" w:cs="Times New Roman"/>
          <w:color w:val="FF0000"/>
          <w:sz w:val="24"/>
          <w:szCs w:val="24"/>
        </w:rPr>
        <w:t>、</w:t>
      </w:r>
      <w:r w:rsidRPr="00903A25">
        <w:rPr>
          <w:rFonts w:ascii="Century" w:eastAsia="ＭＳ 明朝" w:hAnsi="Century" w:cs="Times New Roman" w:hint="eastAsia"/>
          <w:color w:val="FF0000"/>
          <w:sz w:val="24"/>
          <w:szCs w:val="24"/>
        </w:rPr>
        <w:t>水</w:t>
      </w:r>
      <w:r w:rsidRPr="00903A25">
        <w:rPr>
          <w:rFonts w:ascii="Century" w:eastAsia="ＭＳ 明朝" w:hAnsi="Century" w:cs="Times New Roman"/>
          <w:color w:val="FF0000"/>
          <w:sz w:val="24"/>
          <w:szCs w:val="24"/>
        </w:rPr>
        <w:t>行が強くな</w:t>
      </w:r>
      <w:r w:rsidRPr="00903A25">
        <w:rPr>
          <w:rFonts w:ascii="Century" w:eastAsia="ＭＳ 明朝" w:hAnsi="Century" w:cs="Times New Roman" w:hint="eastAsia"/>
          <w:color w:val="FF0000"/>
          <w:sz w:val="24"/>
          <w:szCs w:val="24"/>
        </w:rPr>
        <w:t>る</w:t>
      </w:r>
    </w:p>
    <w:p w14:paraId="35CB8AC0" w14:textId="77777777" w:rsidR="002844FA" w:rsidRDefault="002844FA" w:rsidP="002844FA">
      <w:pPr>
        <w:rPr>
          <w:rFonts w:ascii="Century" w:eastAsia="ＭＳ 明朝" w:hAnsi="Century" w:cs="Times New Roman"/>
          <w:sz w:val="24"/>
          <w:szCs w:val="24"/>
        </w:rPr>
      </w:pPr>
      <w:r>
        <w:rPr>
          <w:noProof/>
        </w:rPr>
        <w:drawing>
          <wp:inline distT="0" distB="0" distL="0" distR="0" wp14:anchorId="6E1A44F8" wp14:editId="00D4DD2D">
            <wp:extent cx="5400040" cy="3037840"/>
            <wp:effectExtent l="0" t="0" r="0" b="0"/>
            <wp:docPr id="27564184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C96A6D7" w14:textId="77777777" w:rsidR="002844FA" w:rsidRDefault="002844FA" w:rsidP="002844FA">
      <w:pPr>
        <w:rPr>
          <w:rFonts w:ascii="Century" w:eastAsia="ＭＳ 明朝" w:hAnsi="Century" w:cs="Times New Roman" w:hint="eastAsia"/>
          <w:sz w:val="24"/>
          <w:szCs w:val="24"/>
        </w:rPr>
      </w:pPr>
    </w:p>
    <w:p w14:paraId="1A8B5DB3" w14:textId="77777777" w:rsidR="002844FA" w:rsidRPr="00903A25" w:rsidRDefault="002844FA" w:rsidP="002844FA">
      <w:pPr>
        <w:rPr>
          <w:rFonts w:ascii="Century" w:eastAsia="ＭＳ 明朝" w:hAnsi="Century" w:cs="Times New Roman"/>
          <w:sz w:val="24"/>
          <w:szCs w:val="24"/>
        </w:rPr>
      </w:pPr>
      <w:r>
        <w:rPr>
          <w:noProof/>
        </w:rPr>
        <w:drawing>
          <wp:inline distT="0" distB="0" distL="0" distR="0" wp14:anchorId="0135BD3A" wp14:editId="05A8FE31">
            <wp:extent cx="5400040" cy="3037840"/>
            <wp:effectExtent l="0" t="0" r="0" b="0"/>
            <wp:docPr id="1116760134"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F965C77"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六冲</w:t>
      </w:r>
    </w:p>
    <w:p w14:paraId="76662329"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十二支から数えて</w:t>
      </w:r>
      <w:r w:rsidRPr="00903A25">
        <w:rPr>
          <w:rFonts w:ascii="Century" w:eastAsia="ＭＳ 明朝" w:hAnsi="Century" w:cs="Times New Roman" w:hint="eastAsia"/>
          <w:color w:val="FF0000"/>
          <w:sz w:val="24"/>
          <w:szCs w:val="24"/>
        </w:rPr>
        <w:t>7</w:t>
      </w:r>
      <w:r w:rsidRPr="00903A25">
        <w:rPr>
          <w:rFonts w:ascii="Century" w:eastAsia="ＭＳ 明朝" w:hAnsi="Century" w:cs="Times New Roman" w:hint="eastAsia"/>
          <w:color w:val="FF0000"/>
          <w:sz w:val="24"/>
          <w:szCs w:val="24"/>
        </w:rPr>
        <w:t>番目にあたる十二支、わかりやすく言うと反対側の地支は相剋の関係であり、</w:t>
      </w:r>
      <w:r w:rsidRPr="00903A25">
        <w:rPr>
          <w:rFonts w:ascii="Century" w:eastAsia="ＭＳ 明朝" w:hAnsi="Century" w:cs="Times New Roman" w:hint="eastAsia"/>
          <w:color w:val="FF0000"/>
          <w:sz w:val="24"/>
          <w:szCs w:val="24"/>
        </w:rPr>
        <w:t>6</w:t>
      </w:r>
      <w:r w:rsidRPr="00903A25">
        <w:rPr>
          <w:rFonts w:ascii="Century" w:eastAsia="ＭＳ 明朝" w:hAnsi="Century" w:cs="Times New Roman" w:hint="eastAsia"/>
          <w:color w:val="FF0000"/>
          <w:sz w:val="24"/>
          <w:szCs w:val="24"/>
        </w:rPr>
        <w:t>種類あります</w:t>
      </w:r>
      <w:r>
        <w:rPr>
          <w:rFonts w:ascii="Century" w:eastAsia="ＭＳ 明朝" w:hAnsi="Century" w:cs="Times New Roman" w:hint="eastAsia"/>
          <w:color w:val="FF0000"/>
          <w:sz w:val="24"/>
          <w:szCs w:val="24"/>
        </w:rPr>
        <w:t>。</w:t>
      </w:r>
    </w:p>
    <w:p w14:paraId="475FC552"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「子－午」「丑－未」「寅－申」「卯－酉」「辰－戌」「巳－亥」</w:t>
      </w:r>
    </w:p>
    <w:p w14:paraId="4021A425" w14:textId="77777777" w:rsidR="002844FA" w:rsidRPr="00903A25" w:rsidRDefault="002844FA" w:rsidP="002844FA">
      <w:pPr>
        <w:rPr>
          <w:rFonts w:ascii="Century" w:eastAsia="ＭＳ 明朝" w:hAnsi="Century" w:cs="Times New Roman"/>
          <w:color w:val="FF0000"/>
          <w:sz w:val="24"/>
          <w:szCs w:val="24"/>
        </w:rPr>
      </w:pPr>
    </w:p>
    <w:p w14:paraId="65A2F29C"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六合</w:t>
      </w:r>
    </w:p>
    <w:p w14:paraId="37423C57"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支合ともいいます。地球が自転軸の傾きを中心線にして結び合う関係で、自然と融合する形となる。</w:t>
      </w:r>
    </w:p>
    <w:p w14:paraId="03119E24"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「子－丑」「寅－亥」「卯－戌」「辰－酉」「申－巳」「午－未」</w:t>
      </w:r>
    </w:p>
    <w:p w14:paraId="55EC77F6" w14:textId="77777777" w:rsidR="002844FA" w:rsidRPr="00903A25" w:rsidRDefault="002844FA" w:rsidP="002844FA">
      <w:pPr>
        <w:rPr>
          <w:rFonts w:ascii="Century" w:eastAsia="ＭＳ 明朝" w:hAnsi="Century" w:cs="Times New Roman"/>
          <w:color w:val="FF0000"/>
          <w:sz w:val="24"/>
          <w:szCs w:val="24"/>
        </w:rPr>
      </w:pPr>
    </w:p>
    <w:p w14:paraId="6BC2EAA3"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害</w:t>
      </w:r>
    </w:p>
    <w:p w14:paraId="2FB070FE"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lastRenderedPageBreak/>
        <w:t>十二支のふたつが互いに分離したり、剋しあったりすることで、主に肉親関係の不和を示します。</w:t>
      </w:r>
    </w:p>
    <w:p w14:paraId="1EEB8AD4" w14:textId="77777777" w:rsidR="002844FA" w:rsidRPr="00903A25" w:rsidRDefault="002844FA" w:rsidP="002844FA">
      <w:pPr>
        <w:rPr>
          <w:rFonts w:ascii="Century" w:eastAsia="ＭＳ 明朝" w:hAnsi="Century" w:cs="Times New Roman"/>
          <w:color w:val="FF0000"/>
          <w:sz w:val="24"/>
          <w:szCs w:val="24"/>
        </w:rPr>
      </w:pPr>
    </w:p>
    <w:p w14:paraId="4D39B697"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破</w:t>
      </w:r>
    </w:p>
    <w:p w14:paraId="3A1E94F3"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破は人間関係や物事がうまく進まないことを暗示しますが、例えばコップにヒビが入っているようなもので、破だけであればあまり問題ありません。しかし、害や刑が重なると現象化します。</w:t>
      </w:r>
    </w:p>
    <w:p w14:paraId="4244FCCD" w14:textId="77777777" w:rsidR="002844FA" w:rsidRPr="00903A25" w:rsidRDefault="002844FA" w:rsidP="002844FA">
      <w:pPr>
        <w:rPr>
          <w:rFonts w:ascii="Century" w:eastAsia="ＭＳ 明朝" w:hAnsi="Century" w:cs="Times New Roman"/>
          <w:sz w:val="24"/>
          <w:szCs w:val="24"/>
        </w:rPr>
      </w:pPr>
    </w:p>
    <w:p w14:paraId="6BA32C19"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刑</w:t>
      </w:r>
    </w:p>
    <w:p w14:paraId="6DDF9CF0"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刑には種類がいくつかあります。</w:t>
      </w:r>
    </w:p>
    <w:p w14:paraId="369485B8" w14:textId="77777777" w:rsidR="002844FA" w:rsidRPr="00903A25" w:rsidRDefault="002844FA" w:rsidP="002844FA">
      <w:pPr>
        <w:ind w:firstLineChars="100" w:firstLine="240"/>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勢をたのむ刑（寅－巳、巳－申、申－寅）自分の勢いをたのんで猛進し失敗しやすい</w:t>
      </w:r>
    </w:p>
    <w:p w14:paraId="7ADAB849" w14:textId="77777777" w:rsidR="002844FA" w:rsidRPr="00903A25" w:rsidRDefault="002844FA" w:rsidP="002844FA">
      <w:pPr>
        <w:ind w:firstLineChars="100" w:firstLine="240"/>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恩なき刑（丑－戌、未－丑）冷酷なタイプで恩人を売り、人を害す</w:t>
      </w:r>
    </w:p>
    <w:p w14:paraId="33DCBD8F" w14:textId="77777777" w:rsidR="002844FA" w:rsidRPr="00903A25" w:rsidRDefault="002844FA" w:rsidP="002844FA">
      <w:pPr>
        <w:ind w:firstLineChars="100" w:firstLine="240"/>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礼なき刑（子－卯）凶害が強く、横暴で肉親を剋す</w:t>
      </w:r>
    </w:p>
    <w:p w14:paraId="3660E64D" w14:textId="77777777" w:rsidR="002844FA" w:rsidRPr="00903A25" w:rsidRDefault="002844FA" w:rsidP="002844FA">
      <w:pPr>
        <w:ind w:firstLineChars="100" w:firstLine="240"/>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自刑（辰―辰、午－午、酉－酉、亥－亥）闘争心が強く、時に我意を張る</w:t>
      </w:r>
    </w:p>
    <w:p w14:paraId="3E6FD929" w14:textId="77777777" w:rsidR="002844FA" w:rsidRPr="00903A25" w:rsidRDefault="002844FA" w:rsidP="002844FA">
      <w:pPr>
        <w:rPr>
          <w:rFonts w:ascii="Century" w:eastAsia="ＭＳ 明朝" w:hAnsi="Century" w:cs="Times New Roman"/>
          <w:color w:val="FF0000"/>
          <w:sz w:val="24"/>
          <w:szCs w:val="24"/>
        </w:rPr>
      </w:pP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空亡</w:t>
      </w:r>
    </w:p>
    <w:p w14:paraId="63EAD4C8"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空亡とは、「空しく亡びる」という意味であり、「天中殺」と同義語です。１０個の十干と</w:t>
      </w:r>
      <w:r>
        <w:rPr>
          <w:rFonts w:ascii="Century" w:eastAsia="ＭＳ 明朝" w:hAnsi="Century" w:cs="Times New Roman" w:hint="eastAsia"/>
          <w:color w:val="FF0000"/>
          <w:sz w:val="24"/>
          <w:szCs w:val="24"/>
        </w:rPr>
        <w:t>１２</w:t>
      </w:r>
      <w:r w:rsidRPr="00903A25">
        <w:rPr>
          <w:rFonts w:ascii="Century" w:eastAsia="ＭＳ 明朝" w:hAnsi="Century" w:cs="Times New Roman" w:hint="eastAsia"/>
          <w:color w:val="FF0000"/>
          <w:sz w:val="24"/>
          <w:szCs w:val="24"/>
        </w:rPr>
        <w:t>個の十二支の組み合わせで、時間は流れていきますが、１０個と１２個なので、必ず２個の十二支が余ることになります。この空亡は６種類あります。</w:t>
      </w:r>
    </w:p>
    <w:p w14:paraId="42F1E329"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「子丑空亡」「寅卯空亡」「辰巳空亡」「午未空亡」「申酉空亡」「戌亥空亡」</w:t>
      </w:r>
    </w:p>
    <w:p w14:paraId="54A461F4"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空亡は生まれた年ではなく、生まれた日の干支から割り出すことになります。</w:t>
      </w:r>
    </w:p>
    <w:p w14:paraId="414EA11C" w14:textId="77777777" w:rsidR="002844FA" w:rsidRPr="00903A25" w:rsidRDefault="002844FA" w:rsidP="002844FA">
      <w:pPr>
        <w:rPr>
          <w:rFonts w:ascii="Century" w:eastAsia="ＭＳ 明朝" w:hAnsi="Century" w:cs="Times New Roman"/>
          <w:color w:val="FF0000"/>
          <w:sz w:val="24"/>
          <w:szCs w:val="24"/>
        </w:rPr>
      </w:pPr>
    </w:p>
    <w:p w14:paraId="0087965A" w14:textId="77777777" w:rsidR="002844FA" w:rsidRPr="00903A25" w:rsidRDefault="002844FA" w:rsidP="002844FA">
      <w:pPr>
        <w:rPr>
          <w:rFonts w:ascii="Century" w:eastAsia="ＭＳ 明朝" w:hAnsi="Century" w:cs="Times New Roman"/>
          <w:color w:val="FF0000"/>
          <w:sz w:val="24"/>
          <w:szCs w:val="24"/>
        </w:rPr>
      </w:pPr>
      <w:bookmarkStart w:id="0" w:name="吉凶方位"/>
      <w:bookmarkEnd w:id="0"/>
      <w:r w:rsidRPr="00903A25">
        <w:rPr>
          <w:rFonts w:ascii="Century" w:eastAsia="ＭＳ 明朝" w:hAnsi="Century" w:cs="Times New Roman"/>
          <w:color w:val="FF0000"/>
          <w:sz w:val="24"/>
          <w:szCs w:val="24"/>
        </w:rPr>
        <w:t>(</w:t>
      </w:r>
      <w:r w:rsidRPr="00903A25">
        <w:rPr>
          <w:rFonts w:ascii="Century" w:eastAsia="ＭＳ 明朝" w:hAnsi="Century" w:cs="Times New Roman" w:hint="eastAsia"/>
          <w:color w:val="FF0000"/>
          <w:sz w:val="24"/>
          <w:szCs w:val="24"/>
        </w:rPr>
        <w:t>八</w:t>
      </w:r>
      <w:r w:rsidRPr="00903A25">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吉凶方位</w:t>
      </w:r>
    </w:p>
    <w:p w14:paraId="6C9FB2BD"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風水において、時間の変化により吉凶が移り変わります。代表的な凶方位を紹介します。</w:t>
      </w:r>
    </w:p>
    <w:p w14:paraId="4598F7C5" w14:textId="77777777" w:rsidR="002844FA" w:rsidRPr="00903A25" w:rsidRDefault="002844FA" w:rsidP="002844FA">
      <w:pPr>
        <w:pStyle w:val="afff6"/>
        <w:numPr>
          <w:ilvl w:val="0"/>
          <w:numId w:val="31"/>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五黄殺</w:t>
      </w:r>
    </w:p>
    <w:p w14:paraId="1866105E"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五黄は五黄殺とも言われ、年月日に巡る五黄の巡る方位４５度</w:t>
      </w:r>
      <w:r>
        <w:rPr>
          <w:rFonts w:ascii="Century" w:eastAsia="ＭＳ 明朝" w:hAnsi="Century" w:cs="Times New Roman" w:hint="eastAsia"/>
          <w:color w:val="FF0000"/>
          <w:sz w:val="24"/>
          <w:szCs w:val="24"/>
        </w:rPr>
        <w:t>が</w:t>
      </w:r>
      <w:r w:rsidRPr="00903A25">
        <w:rPr>
          <w:rFonts w:ascii="Century" w:eastAsia="ＭＳ 明朝" w:hAnsi="Century" w:cs="Times New Roman" w:hint="eastAsia"/>
          <w:color w:val="FF0000"/>
          <w:sz w:val="24"/>
          <w:szCs w:val="24"/>
        </w:rPr>
        <w:t>凶方位とされます。年五黄、月五黄、日五黄があり、年五黄は１年間、月五黄は１月、日五黄は１日と影響をもたらします</w:t>
      </w:r>
      <w:r>
        <w:rPr>
          <w:rFonts w:ascii="Century" w:eastAsia="ＭＳ 明朝" w:hAnsi="Century" w:cs="Times New Roman" w:hint="eastAsia"/>
          <w:color w:val="FF0000"/>
          <w:sz w:val="24"/>
          <w:szCs w:val="24"/>
        </w:rPr>
        <w:t>が、風水では年と月の五黄を重視します</w:t>
      </w:r>
      <w:r w:rsidRPr="00903A25">
        <w:rPr>
          <w:rFonts w:ascii="Century" w:eastAsia="ＭＳ 明朝" w:hAnsi="Century" w:cs="Times New Roman" w:hint="eastAsia"/>
          <w:color w:val="FF0000"/>
          <w:sz w:val="24"/>
          <w:szCs w:val="24"/>
        </w:rPr>
        <w:t>。</w:t>
      </w:r>
    </w:p>
    <w:p w14:paraId="1E8EAAC9"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五黄が巡る方位に玄関や窓などがあり、五黄殺の氣が入る場合は、五黄の土を抑える必要があります。また、建物の坐方位に五黄殺がある期間は、建物着工、リフォーム、入居をすべきではない凶殺となります。</w:t>
      </w:r>
    </w:p>
    <w:p w14:paraId="623AA32E" w14:textId="77777777" w:rsidR="002844FA" w:rsidRPr="00903A25" w:rsidRDefault="002844FA" w:rsidP="002844FA">
      <w:pPr>
        <w:rPr>
          <w:rFonts w:ascii="Century" w:eastAsia="ＭＳ 明朝" w:hAnsi="Century" w:cs="Times New Roman"/>
          <w:color w:val="FF0000"/>
          <w:sz w:val="24"/>
          <w:szCs w:val="24"/>
        </w:rPr>
      </w:pPr>
    </w:p>
    <w:p w14:paraId="7E930475" w14:textId="77777777" w:rsidR="002844FA" w:rsidRPr="00903A25" w:rsidRDefault="002844FA" w:rsidP="002844FA">
      <w:pPr>
        <w:pStyle w:val="afff6"/>
        <w:numPr>
          <w:ilvl w:val="0"/>
          <w:numId w:val="31"/>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三殺（さんさつ）</w:t>
      </w:r>
    </w:p>
    <w:p w14:paraId="691EFA28"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三殺の方位は</w:t>
      </w:r>
      <w:r>
        <w:rPr>
          <w:rFonts w:ascii="Century" w:eastAsia="ＭＳ 明朝" w:hAnsi="Century" w:cs="Times New Roman" w:hint="eastAsia"/>
          <w:color w:val="FF0000"/>
          <w:sz w:val="24"/>
          <w:szCs w:val="24"/>
        </w:rPr>
        <w:t>、</w:t>
      </w:r>
      <w:r w:rsidRPr="00903A25">
        <w:rPr>
          <w:rFonts w:ascii="Century" w:eastAsia="ＭＳ 明朝" w:hAnsi="Century" w:cs="Times New Roman" w:hint="eastAsia"/>
          <w:color w:val="FF0000"/>
          <w:sz w:val="24"/>
          <w:szCs w:val="24"/>
        </w:rPr>
        <w:t>９０度の範囲が殺方位となります。</w:t>
      </w:r>
    </w:p>
    <w:p w14:paraId="646FC1E5"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申子辰の年・・南９０度が三殺</w:t>
      </w:r>
    </w:p>
    <w:p w14:paraId="2E6E6794"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巳酉丑の年・・東９０度が三殺</w:t>
      </w:r>
    </w:p>
    <w:p w14:paraId="5C885621"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寅午戌の年・・北９０度が三殺</w:t>
      </w:r>
    </w:p>
    <w:p w14:paraId="755D271F" w14:textId="77777777" w:rsidR="002844FA" w:rsidRPr="00903A25" w:rsidRDefault="002844FA" w:rsidP="002844FA">
      <w:pPr>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亥卯未の年・・西９０度が三殺</w:t>
      </w:r>
    </w:p>
    <w:p w14:paraId="11B2C920"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２０１９年は亥の年なので、三殺は西９０度となります。三殺方位が坐になった建物は、その期間は建物着工、リフォーム、入居をすべきではない凶殺となります。</w:t>
      </w:r>
    </w:p>
    <w:p w14:paraId="12DA83A7" w14:textId="77777777" w:rsidR="002844FA" w:rsidRPr="00903A25" w:rsidRDefault="002844FA" w:rsidP="002844FA">
      <w:pPr>
        <w:rPr>
          <w:rFonts w:ascii="Century" w:eastAsia="ＭＳ 明朝" w:hAnsi="Century" w:cs="Times New Roman"/>
          <w:color w:val="FF0000"/>
          <w:sz w:val="24"/>
          <w:szCs w:val="24"/>
        </w:rPr>
      </w:pPr>
    </w:p>
    <w:p w14:paraId="63F96BE4" w14:textId="77777777" w:rsidR="002844FA" w:rsidRPr="00903A25" w:rsidRDefault="002844FA" w:rsidP="002844FA">
      <w:pPr>
        <w:pStyle w:val="afff6"/>
        <w:numPr>
          <w:ilvl w:val="0"/>
          <w:numId w:val="31"/>
        </w:numPr>
        <w:contextualSpacing w:val="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歳破（さいは）、月</w:t>
      </w:r>
      <w:r>
        <w:rPr>
          <w:rFonts w:ascii="Century" w:eastAsia="ＭＳ 明朝" w:hAnsi="Century" w:cs="Times New Roman" w:hint="eastAsia"/>
          <w:color w:val="FF0000"/>
          <w:sz w:val="24"/>
          <w:szCs w:val="24"/>
        </w:rPr>
        <w:t>破</w:t>
      </w:r>
      <w:r w:rsidRPr="00903A25">
        <w:rPr>
          <w:rFonts w:ascii="Century" w:eastAsia="ＭＳ 明朝" w:hAnsi="Century" w:cs="Times New Roman" w:hint="eastAsia"/>
          <w:color w:val="FF0000"/>
          <w:sz w:val="24"/>
          <w:szCs w:val="24"/>
        </w:rPr>
        <w:t>（げっぱ）</w:t>
      </w:r>
    </w:p>
    <w:p w14:paraId="72ACFBF1" w14:textId="77777777" w:rsidR="002844FA" w:rsidRPr="00903A25" w:rsidRDefault="002844FA" w:rsidP="002844FA">
      <w:pPr>
        <w:ind w:firstLineChars="100" w:firstLine="240"/>
        <w:rPr>
          <w:rFonts w:ascii="Century" w:eastAsia="ＭＳ 明朝" w:hAnsi="Century" w:cs="Times New Roman"/>
          <w:color w:val="FF0000"/>
          <w:sz w:val="24"/>
          <w:szCs w:val="24"/>
        </w:rPr>
      </w:pPr>
      <w:r w:rsidRPr="00903A25">
        <w:rPr>
          <w:rFonts w:ascii="Century" w:eastAsia="ＭＳ 明朝" w:hAnsi="Century" w:cs="Times New Roman" w:hint="eastAsia"/>
          <w:color w:val="FF0000"/>
          <w:sz w:val="24"/>
          <w:szCs w:val="24"/>
        </w:rPr>
        <w:t>２４方位（１５度）で見て、年や月に当たる十二支方位を太歳（たいさい）と言いますが、その十二支の反対側の十二支方位を歳破・月破と呼びます。例えば、２</w:t>
      </w:r>
      <w:r w:rsidRPr="00903A25">
        <w:rPr>
          <w:rFonts w:ascii="Century" w:eastAsia="ＭＳ 明朝" w:hAnsi="Century" w:cs="Times New Roman" w:hint="eastAsia"/>
          <w:color w:val="FF0000"/>
          <w:sz w:val="24"/>
          <w:szCs w:val="24"/>
        </w:rPr>
        <w:lastRenderedPageBreak/>
        <w:t>０１９年は亥年ですが、太歳は西北北１５度の亥方位となり、その反対側である東南南１５度の巳方位が歳破となります。月破は７月未月であれば、反対側である丑方位が月破となります。歳破方位が坐になった建物は、その期間は建物着工、リフォーム、入居をすべきではない凶殺となります。</w:t>
      </w:r>
    </w:p>
    <w:p w14:paraId="714A3EE4" w14:textId="77777777" w:rsidR="002844FA" w:rsidRDefault="002844FA" w:rsidP="002844FA">
      <w:pPr>
        <w:rPr>
          <w:rFonts w:ascii="Century" w:eastAsia="ＭＳ 明朝" w:hAnsi="Century" w:cs="Times New Roman"/>
          <w:sz w:val="24"/>
          <w:szCs w:val="24"/>
        </w:rPr>
      </w:pPr>
      <w:r>
        <w:rPr>
          <w:noProof/>
        </w:rPr>
        <w:drawing>
          <wp:inline distT="0" distB="0" distL="0" distR="0" wp14:anchorId="3F2C4B8B" wp14:editId="215AE55E">
            <wp:extent cx="5400040" cy="3023870"/>
            <wp:effectExtent l="0" t="0" r="0" b="5080"/>
            <wp:docPr id="1647002346"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23870"/>
                    </a:xfrm>
                    <a:prstGeom prst="rect">
                      <a:avLst/>
                    </a:prstGeom>
                    <a:noFill/>
                    <a:ln>
                      <a:noFill/>
                    </a:ln>
                  </pic:spPr>
                </pic:pic>
              </a:graphicData>
            </a:graphic>
          </wp:inline>
        </w:drawing>
      </w:r>
    </w:p>
    <w:p w14:paraId="485B91DC" w14:textId="77777777" w:rsidR="002844FA" w:rsidRDefault="002844FA" w:rsidP="002844FA">
      <w:pPr>
        <w:rPr>
          <w:rFonts w:ascii="Century" w:eastAsia="ＭＳ 明朝" w:hAnsi="Century" w:cs="Times New Roman"/>
          <w:sz w:val="24"/>
          <w:szCs w:val="24"/>
        </w:rPr>
      </w:pPr>
      <w:r>
        <w:rPr>
          <w:noProof/>
        </w:rPr>
        <w:drawing>
          <wp:inline distT="0" distB="0" distL="0" distR="0" wp14:anchorId="371E07AA" wp14:editId="1618C74C">
            <wp:extent cx="5400040" cy="3029585"/>
            <wp:effectExtent l="0" t="0" r="0" b="0"/>
            <wp:docPr id="80867060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29585"/>
                    </a:xfrm>
                    <a:prstGeom prst="rect">
                      <a:avLst/>
                    </a:prstGeom>
                    <a:noFill/>
                    <a:ln>
                      <a:noFill/>
                    </a:ln>
                  </pic:spPr>
                </pic:pic>
              </a:graphicData>
            </a:graphic>
          </wp:inline>
        </w:drawing>
      </w:r>
    </w:p>
    <w:p w14:paraId="7BF78773" w14:textId="77777777" w:rsidR="002844FA" w:rsidRPr="00903A25" w:rsidRDefault="002844FA" w:rsidP="002844FA">
      <w:pPr>
        <w:rPr>
          <w:rFonts w:ascii="Century" w:eastAsia="ＭＳ 明朝" w:hAnsi="Century" w:cs="Times New Roman" w:hint="eastAsia"/>
          <w:sz w:val="24"/>
          <w:szCs w:val="24"/>
        </w:rPr>
      </w:pPr>
    </w:p>
    <w:p w14:paraId="62144182" w14:textId="77777777" w:rsidR="002844FA" w:rsidRDefault="002844FA" w:rsidP="002844FA">
      <w:pPr>
        <w:ind w:firstLineChars="100" w:firstLine="240"/>
        <w:rPr>
          <w:rFonts w:ascii="Century" w:eastAsia="ＭＳ 明朝" w:hAnsi="Century" w:cs="Times New Roman"/>
          <w:sz w:val="24"/>
          <w:szCs w:val="24"/>
        </w:rPr>
      </w:pPr>
      <w:r w:rsidRPr="00903A25">
        <w:rPr>
          <w:rFonts w:ascii="Century" w:eastAsia="ＭＳ 明朝" w:hAnsi="Century" w:cs="Times New Roman" w:hint="eastAsia"/>
          <w:sz w:val="24"/>
          <w:szCs w:val="24"/>
        </w:rPr>
        <w:t>以上が、理氣風水における基本的な原理です。それではいよいよ、本鑑定の理氣風水で用いている「八宅派」と「玄空飛星派」について、簡潔に説明させていただきますが、実際の鑑定では、「玄空飛星派」の理論をメインとして行い、「八宅派」は補助的に用います。</w:t>
      </w:r>
    </w:p>
    <w:p w14:paraId="3E220672" w14:textId="77777777" w:rsidR="002844FA" w:rsidRDefault="002844FA" w:rsidP="002844FA">
      <w:pPr>
        <w:ind w:firstLineChars="100" w:firstLine="240"/>
        <w:rPr>
          <w:rFonts w:ascii="Century" w:eastAsia="ＭＳ 明朝" w:hAnsi="Century" w:cs="Times New Roman"/>
          <w:sz w:val="24"/>
          <w:szCs w:val="24"/>
        </w:rPr>
      </w:pPr>
    </w:p>
    <w:p w14:paraId="5BBD503E" w14:textId="77777777" w:rsidR="00A9204E" w:rsidRPr="002844FA" w:rsidRDefault="00A9204E">
      <w:pPr>
        <w:rPr>
          <w:rFonts w:eastAsia="Meiryo UI"/>
        </w:rPr>
      </w:pPr>
    </w:p>
    <w:sectPr w:rsidR="00A9204E" w:rsidRPr="002844FA"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3A16F" w14:textId="77777777" w:rsidR="00BD1CFD" w:rsidRDefault="00BD1CFD" w:rsidP="001E678E">
      <w:r>
        <w:separator/>
      </w:r>
    </w:p>
  </w:endnote>
  <w:endnote w:type="continuationSeparator" w:id="0">
    <w:p w14:paraId="72B08CF6" w14:textId="77777777" w:rsidR="00BD1CFD" w:rsidRDefault="00BD1CFD"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F60D5" w14:textId="77777777" w:rsidR="00BD1CFD" w:rsidRDefault="00BD1CFD" w:rsidP="001E678E">
      <w:r>
        <w:separator/>
      </w:r>
    </w:p>
  </w:footnote>
  <w:footnote w:type="continuationSeparator" w:id="0">
    <w:p w14:paraId="082CC9BC" w14:textId="77777777" w:rsidR="00BD1CFD" w:rsidRDefault="00BD1CFD"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7339A"/>
    <w:multiLevelType w:val="hybridMultilevel"/>
    <w:tmpl w:val="ED0800D6"/>
    <w:lvl w:ilvl="0" w:tplc="5A8417D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8210A23"/>
    <w:multiLevelType w:val="hybridMultilevel"/>
    <w:tmpl w:val="F36C1FE2"/>
    <w:lvl w:ilvl="0" w:tplc="A82AE57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9311FAC"/>
    <w:multiLevelType w:val="hybridMultilevel"/>
    <w:tmpl w:val="7936A35C"/>
    <w:lvl w:ilvl="0" w:tplc="3252EF86">
      <w:start w:val="4"/>
      <w:numFmt w:val="japaneseCounting"/>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1D8408C"/>
    <w:multiLevelType w:val="hybridMultilevel"/>
    <w:tmpl w:val="29D0831E"/>
    <w:lvl w:ilvl="0" w:tplc="921A8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847DA8"/>
    <w:multiLevelType w:val="hybridMultilevel"/>
    <w:tmpl w:val="1B9A4AAC"/>
    <w:lvl w:ilvl="0" w:tplc="245C42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358182D"/>
    <w:multiLevelType w:val="hybridMultilevel"/>
    <w:tmpl w:val="D3F2A7A6"/>
    <w:lvl w:ilvl="0" w:tplc="AC04BA34">
      <w:start w:val="1"/>
      <w:numFmt w:val="japaneseCounting"/>
      <w:lvlText w:val="（%1）"/>
      <w:lvlJc w:val="left"/>
      <w:pPr>
        <w:ind w:left="720" w:hanging="72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4EB53AC"/>
    <w:multiLevelType w:val="hybridMultilevel"/>
    <w:tmpl w:val="161A2E94"/>
    <w:lvl w:ilvl="0" w:tplc="286C273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E5D4250"/>
    <w:multiLevelType w:val="hybridMultilevel"/>
    <w:tmpl w:val="D5E89ED8"/>
    <w:lvl w:ilvl="0" w:tplc="335A62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6B46F3"/>
    <w:multiLevelType w:val="hybridMultilevel"/>
    <w:tmpl w:val="A77AA2BC"/>
    <w:lvl w:ilvl="0" w:tplc="06A661F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437410857">
    <w:abstractNumId w:val="28"/>
  </w:num>
  <w:num w:numId="2" w16cid:durableId="2003241980">
    <w:abstractNumId w:val="16"/>
  </w:num>
  <w:num w:numId="3" w16cid:durableId="1383402889">
    <w:abstractNumId w:val="11"/>
  </w:num>
  <w:num w:numId="4" w16cid:durableId="1096093976">
    <w:abstractNumId w:val="32"/>
  </w:num>
  <w:num w:numId="5" w16cid:durableId="1849519896">
    <w:abstractNumId w:val="17"/>
  </w:num>
  <w:num w:numId="6" w16cid:durableId="934477914">
    <w:abstractNumId w:val="21"/>
  </w:num>
  <w:num w:numId="7" w16cid:durableId="1969431629">
    <w:abstractNumId w:val="25"/>
  </w:num>
  <w:num w:numId="8" w16cid:durableId="926617762">
    <w:abstractNumId w:val="9"/>
  </w:num>
  <w:num w:numId="9" w16cid:durableId="2140341290">
    <w:abstractNumId w:val="7"/>
  </w:num>
  <w:num w:numId="10" w16cid:durableId="596718522">
    <w:abstractNumId w:val="6"/>
  </w:num>
  <w:num w:numId="11" w16cid:durableId="688485599">
    <w:abstractNumId w:val="5"/>
  </w:num>
  <w:num w:numId="12" w16cid:durableId="294994756">
    <w:abstractNumId w:val="4"/>
  </w:num>
  <w:num w:numId="13" w16cid:durableId="198473388">
    <w:abstractNumId w:val="8"/>
  </w:num>
  <w:num w:numId="14" w16cid:durableId="1067654451">
    <w:abstractNumId w:val="3"/>
  </w:num>
  <w:num w:numId="15" w16cid:durableId="971712295">
    <w:abstractNumId w:val="2"/>
  </w:num>
  <w:num w:numId="16" w16cid:durableId="1299845647">
    <w:abstractNumId w:val="1"/>
  </w:num>
  <w:num w:numId="17" w16cid:durableId="6829222">
    <w:abstractNumId w:val="0"/>
  </w:num>
  <w:num w:numId="18" w16cid:durableId="1443768821">
    <w:abstractNumId w:val="19"/>
  </w:num>
  <w:num w:numId="19" w16cid:durableId="1218935077">
    <w:abstractNumId w:val="20"/>
  </w:num>
  <w:num w:numId="20" w16cid:durableId="1461418437">
    <w:abstractNumId w:val="29"/>
  </w:num>
  <w:num w:numId="21" w16cid:durableId="716391988">
    <w:abstractNumId w:val="23"/>
  </w:num>
  <w:num w:numId="22" w16cid:durableId="1520969886">
    <w:abstractNumId w:val="14"/>
  </w:num>
  <w:num w:numId="23" w16cid:durableId="556357098">
    <w:abstractNumId w:val="34"/>
  </w:num>
  <w:num w:numId="24" w16cid:durableId="757142049">
    <w:abstractNumId w:val="13"/>
  </w:num>
  <w:num w:numId="25" w16cid:durableId="2005743112">
    <w:abstractNumId w:val="12"/>
  </w:num>
  <w:num w:numId="26" w16cid:durableId="1702513075">
    <w:abstractNumId w:val="26"/>
  </w:num>
  <w:num w:numId="27" w16cid:durableId="345060433">
    <w:abstractNumId w:val="27"/>
  </w:num>
  <w:num w:numId="28" w16cid:durableId="67114834">
    <w:abstractNumId w:val="15"/>
  </w:num>
  <w:num w:numId="29" w16cid:durableId="767000343">
    <w:abstractNumId w:val="33"/>
  </w:num>
  <w:num w:numId="30" w16cid:durableId="2071420119">
    <w:abstractNumId w:val="31"/>
  </w:num>
  <w:num w:numId="31" w16cid:durableId="1976450272">
    <w:abstractNumId w:val="22"/>
  </w:num>
  <w:num w:numId="32" w16cid:durableId="2440441">
    <w:abstractNumId w:val="10"/>
  </w:num>
  <w:num w:numId="33" w16cid:durableId="567615729">
    <w:abstractNumId w:val="24"/>
  </w:num>
  <w:num w:numId="34" w16cid:durableId="372730351">
    <w:abstractNumId w:val="30"/>
  </w:num>
  <w:num w:numId="35" w16cid:durableId="7280000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FA"/>
    <w:rsid w:val="001B664C"/>
    <w:rsid w:val="001E678E"/>
    <w:rsid w:val="00247B89"/>
    <w:rsid w:val="002844FA"/>
    <w:rsid w:val="004E108E"/>
    <w:rsid w:val="00645252"/>
    <w:rsid w:val="006D3D74"/>
    <w:rsid w:val="0083569A"/>
    <w:rsid w:val="00A9204E"/>
    <w:rsid w:val="00B6475C"/>
    <w:rsid w:val="00BD1CFD"/>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28B5A8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844FA"/>
    <w:pPr>
      <w:widowControl w:val="0"/>
      <w:jc w:val="both"/>
    </w:pPr>
    <w:rPr>
      <w:rFonts w:eastAsiaTheme="minorEastAsia"/>
      <w:kern w:val="2"/>
      <w:sz w:val="21"/>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ja.wikipedia.org/wiki/%E5%91%A8"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16</Pages>
  <Words>1354</Words>
  <Characters>7724</Characters>
  <Application>Microsoft Office Word</Application>
  <DocSecurity>0</DocSecurity>
  <Lines>64</Lines>
  <Paragraphs>18</Paragraphs>
  <ScaleCrop>false</ScaleCrop>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2025-07-07T05:23:00Z</dcterms:created>
  <dcterms:modified xsi:type="dcterms:W3CDTF">2025-07-07T05:23:00Z</dcterms:modified>
</cp:coreProperties>
</file>