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FFBE2" w14:textId="4D0E34BE" w:rsidR="00890F1D" w:rsidRPr="00F84D2B" w:rsidRDefault="003A65FE" w:rsidP="000A405D">
      <w:pPr>
        <w:pStyle w:val="Nzev"/>
      </w:pPr>
      <w:r w:rsidRPr="008A6F52">
        <w:t xml:space="preserve">Managing </w:t>
      </w:r>
      <w:r>
        <w:t>Interfaces</w:t>
      </w:r>
      <w:r w:rsidRPr="008A6F52">
        <w:t xml:space="preserve"> in the NAP Reference Architecture</w:t>
      </w:r>
      <w:r>
        <w:t xml:space="preserve"> </w:t>
      </w:r>
    </w:p>
    <w:p w14:paraId="70ABBBC3" w14:textId="17878532" w:rsidR="006F3497" w:rsidRPr="008A6F52" w:rsidRDefault="006F3497" w:rsidP="006F3497">
      <w:r w:rsidRPr="008A6F52">
        <w:rPr>
          <w:b/>
          <w:bCs/>
        </w:rPr>
        <w:t xml:space="preserve">Purpose: </w:t>
      </w:r>
      <w:r w:rsidRPr="008A6F52">
        <w:t xml:space="preserve">This guideline outlines how </w:t>
      </w:r>
      <w:r>
        <w:t xml:space="preserve">Interfaces are worked with, </w:t>
      </w:r>
      <w:r w:rsidRPr="008A6F52">
        <w:t xml:space="preserve">curated, classified, stored, and maintained within the NRA model in Enterprise Architect (EA). </w:t>
      </w:r>
      <w:r>
        <w:t>Interfaces</w:t>
      </w:r>
      <w:r w:rsidRPr="008A6F52">
        <w:t xml:space="preserve"> form a traceable knowledge base and serve</w:t>
      </w:r>
      <w:r>
        <w:t>s</w:t>
      </w:r>
      <w:r w:rsidRPr="008A6F52">
        <w:t xml:space="preserve"> as sources for modelled Requirements</w:t>
      </w:r>
      <w:r>
        <w:t>, Information Objects and Specifications</w:t>
      </w:r>
      <w:r w:rsidRPr="008A6F52">
        <w:t>.</w:t>
      </w:r>
    </w:p>
    <w:p w14:paraId="074F2C8B" w14:textId="77777777" w:rsidR="006F3497" w:rsidRDefault="006F3497" w:rsidP="006F3497">
      <w:r w:rsidRPr="008A6F52">
        <w:rPr>
          <w:b/>
          <w:bCs/>
        </w:rPr>
        <w:t xml:space="preserve">Audience: </w:t>
      </w:r>
      <w:r w:rsidRPr="008A6F52">
        <w:t>NRA maintenance team.</w:t>
      </w:r>
    </w:p>
    <w:tbl>
      <w:tblPr>
        <w:tblStyle w:val="Mkatabulky"/>
        <w:tblW w:w="0" w:type="auto"/>
        <w:tblLook w:val="04A0" w:firstRow="1" w:lastRow="0" w:firstColumn="1" w:lastColumn="0" w:noHBand="0" w:noVBand="1"/>
      </w:tblPr>
      <w:tblGrid>
        <w:gridCol w:w="1555"/>
        <w:gridCol w:w="2126"/>
        <w:gridCol w:w="5381"/>
      </w:tblGrid>
      <w:tr w:rsidR="006F3497" w14:paraId="10EF3719" w14:textId="77777777" w:rsidTr="00C676B6">
        <w:tc>
          <w:tcPr>
            <w:tcW w:w="1555" w:type="dxa"/>
          </w:tcPr>
          <w:p w14:paraId="036C77FD" w14:textId="77777777" w:rsidR="006F3497" w:rsidRDefault="006F3497" w:rsidP="00C676B6">
            <w:r>
              <w:t>Version</w:t>
            </w:r>
          </w:p>
        </w:tc>
        <w:tc>
          <w:tcPr>
            <w:tcW w:w="2126" w:type="dxa"/>
          </w:tcPr>
          <w:p w14:paraId="7343CDD1" w14:textId="77777777" w:rsidR="006F3497" w:rsidRDefault="006F3497" w:rsidP="00C676B6">
            <w:r>
              <w:t>Author</w:t>
            </w:r>
          </w:p>
        </w:tc>
        <w:tc>
          <w:tcPr>
            <w:tcW w:w="5381" w:type="dxa"/>
          </w:tcPr>
          <w:p w14:paraId="0B3BD1E0" w14:textId="77777777" w:rsidR="006F3497" w:rsidRDefault="006F3497" w:rsidP="00C676B6">
            <w:r>
              <w:t>Note</w:t>
            </w:r>
          </w:p>
        </w:tc>
      </w:tr>
      <w:tr w:rsidR="006F3497" w14:paraId="18E59B82" w14:textId="77777777" w:rsidTr="00C676B6">
        <w:tc>
          <w:tcPr>
            <w:tcW w:w="1555" w:type="dxa"/>
          </w:tcPr>
          <w:p w14:paraId="442180D0" w14:textId="77777777" w:rsidR="006F3497" w:rsidRDefault="006F3497" w:rsidP="00C676B6">
            <w:r>
              <w:t>1.0</w:t>
            </w:r>
          </w:p>
        </w:tc>
        <w:tc>
          <w:tcPr>
            <w:tcW w:w="2126" w:type="dxa"/>
          </w:tcPr>
          <w:p w14:paraId="54579762" w14:textId="77777777" w:rsidR="006F3497" w:rsidRDefault="006F3497" w:rsidP="00C676B6">
            <w:r>
              <w:t>Petr Bureš</w:t>
            </w:r>
          </w:p>
        </w:tc>
        <w:tc>
          <w:tcPr>
            <w:tcW w:w="5381" w:type="dxa"/>
          </w:tcPr>
          <w:p w14:paraId="3F57730D" w14:textId="3E3D7FE5" w:rsidR="006F3497" w:rsidRDefault="006F3497" w:rsidP="00C676B6">
            <w:r>
              <w:t>Revised, simplified structure of the Interface, added requirements, Information object and Specification connection.</w:t>
            </w:r>
          </w:p>
        </w:tc>
      </w:tr>
    </w:tbl>
    <w:p w14:paraId="3B8B7F47" w14:textId="77777777" w:rsidR="006F3497" w:rsidRPr="008A6F52" w:rsidRDefault="006F3497" w:rsidP="006F3497">
      <w:pPr>
        <w:pStyle w:val="Nadpis1"/>
      </w:pPr>
      <w:r w:rsidRPr="008A6F52">
        <w:t>Scope</w:t>
      </w:r>
    </w:p>
    <w:p w14:paraId="719E9158" w14:textId="70158102" w:rsidR="006F3497" w:rsidRDefault="006F3497" w:rsidP="006F3497">
      <w:r w:rsidRPr="008A6F52">
        <w:t>This guideline covers:</w:t>
      </w:r>
    </w:p>
    <w:p w14:paraId="60C6A284" w14:textId="187B08E8" w:rsidR="00095CC3" w:rsidRDefault="00036214" w:rsidP="00FE14C5">
      <w:pPr>
        <w:pStyle w:val="Odstavecseseznamem"/>
        <w:numPr>
          <w:ilvl w:val="0"/>
          <w:numId w:val="104"/>
        </w:numPr>
      </w:pPr>
      <w:r>
        <w:t>Content of the Interface and how it is linked to the other NRA objects</w:t>
      </w:r>
      <w:bookmarkStart w:id="0" w:name="_Toc190093180"/>
    </w:p>
    <w:p w14:paraId="76FCE476" w14:textId="0235F5D5" w:rsidR="00F46B68" w:rsidRDefault="006F3497" w:rsidP="00557EE7">
      <w:pPr>
        <w:pStyle w:val="Nadpis1"/>
      </w:pPr>
      <w:r w:rsidRPr="008A6F52">
        <w:t xml:space="preserve">Role of </w:t>
      </w:r>
      <w:r>
        <w:t>Interface</w:t>
      </w:r>
      <w:r w:rsidRPr="008A6F52">
        <w:t xml:space="preserve"> in the NRA</w:t>
      </w:r>
      <w:bookmarkEnd w:id="0"/>
    </w:p>
    <w:p w14:paraId="74946312" w14:textId="3F9BC8BA" w:rsidR="006F3497" w:rsidRDefault="006F3497" w:rsidP="006F3497">
      <w:r w:rsidRPr="006F3497">
        <w:rPr>
          <w:b/>
          <w:bCs/>
        </w:rPr>
        <w:t>Definition</w:t>
      </w:r>
      <w:r>
        <w:t xml:space="preserve">: </w:t>
      </w:r>
      <w:r w:rsidRPr="006F3497">
        <w:t>a point where two systems, subjects, organizations, etc. meet and interact</w:t>
      </w:r>
      <w:r>
        <w:t>.</w:t>
      </w:r>
    </w:p>
    <w:p w14:paraId="18B42EE3" w14:textId="77777777" w:rsidR="006F3497" w:rsidRDefault="006F3497" w:rsidP="006F3497">
      <w:r>
        <w:t>In FRAME the interfaces connections to the Architecture and its content is not specified.</w:t>
      </w:r>
    </w:p>
    <w:p w14:paraId="7671627B" w14:textId="5DF80C0E" w:rsidR="006F3497" w:rsidRDefault="006F3497" w:rsidP="006F3497">
      <w:r>
        <w:t xml:space="preserve">In the NRA </w:t>
      </w:r>
      <w:r w:rsidRPr="0018561A">
        <w:rPr>
          <w:b/>
          <w:bCs/>
        </w:rPr>
        <w:t>the interface is a central point</w:t>
      </w:r>
      <w:r>
        <w:t xml:space="preserve"> of the communications view, attached to the physical data flow, connecting two components of the system (subsystems or modules). The intention of the Interface is to describe the use of the interface, classify it, </w:t>
      </w:r>
      <w:r w:rsidR="0018561A">
        <w:t xml:space="preserve">analyse its connection and safety requirements, to identify (connect) relevant requirements, specifications and information objects. </w:t>
      </w:r>
    </w:p>
    <w:p w14:paraId="7C4C4B6F" w14:textId="6CC0FDB5" w:rsidR="0018561A" w:rsidRDefault="0018561A" w:rsidP="0018561A">
      <w:pPr>
        <w:pStyle w:val="Nadpis1"/>
      </w:pPr>
      <w:r w:rsidRPr="008A6F52">
        <w:t>Model</w:t>
      </w:r>
      <w:r>
        <w:t>l</w:t>
      </w:r>
      <w:r w:rsidRPr="008A6F52">
        <w:t xml:space="preserve">ing </w:t>
      </w:r>
      <w:r>
        <w:t>Interfaces</w:t>
      </w:r>
      <w:r w:rsidRPr="008A6F52">
        <w:t xml:space="preserve"> in the NRA</w:t>
      </w:r>
    </w:p>
    <w:p w14:paraId="402555B0" w14:textId="77777777" w:rsidR="00F42260" w:rsidRPr="008A6F52" w:rsidRDefault="00F42260" w:rsidP="00F42260">
      <w:pPr>
        <w:pStyle w:val="Nadpis2"/>
      </w:pPr>
      <w:r w:rsidRPr="008A6F52">
        <w:t>Naming Convention</w:t>
      </w:r>
    </w:p>
    <w:p w14:paraId="73551322" w14:textId="77777777" w:rsidR="00F42260" w:rsidRPr="008A6F52" w:rsidRDefault="00F42260" w:rsidP="00F42260">
      <w:r>
        <w:t>Interface</w:t>
      </w:r>
      <w:r w:rsidRPr="008A6F52">
        <w:t xml:space="preserve"> </w:t>
      </w:r>
      <w:r>
        <w:t>names</w:t>
      </w:r>
      <w:r w:rsidRPr="008A6F52">
        <w:t xml:space="preserve"> follow this format:</w:t>
      </w:r>
    </w:p>
    <w:p w14:paraId="295F44CE" w14:textId="53B2BADE" w:rsidR="00F42260" w:rsidRPr="008A363F" w:rsidRDefault="0046628B" w:rsidP="00F42260">
      <w:pPr>
        <w:pStyle w:val="Odstavecseseznamem"/>
        <w:numPr>
          <w:ilvl w:val="0"/>
          <w:numId w:val="105"/>
        </w:numPr>
      </w:pPr>
      <w:r>
        <w:t>A meaningful name focusing on the main interface purpose</w:t>
      </w:r>
    </w:p>
    <w:p w14:paraId="15F6E49A" w14:textId="6639DE25" w:rsidR="0018561A" w:rsidRDefault="0018561A" w:rsidP="0018561A">
      <w:pPr>
        <w:pStyle w:val="Nadpis2"/>
      </w:pPr>
      <w:r>
        <w:t>Interface</w:t>
      </w:r>
      <w:r w:rsidRPr="008A6F52">
        <w:t xml:space="preserve"> Content</w:t>
      </w:r>
    </w:p>
    <w:p w14:paraId="7F2629E4" w14:textId="74DB227E" w:rsidR="00396BBB" w:rsidRPr="008A6F52" w:rsidRDefault="00396BBB" w:rsidP="00396BBB">
      <w:r w:rsidRPr="008A6F52">
        <w:t xml:space="preserve">Each </w:t>
      </w:r>
      <w:r>
        <w:t>Interface</w:t>
      </w:r>
      <w:r w:rsidRPr="008A6F52">
        <w:t xml:space="preserve"> object must include:</w:t>
      </w:r>
    </w:p>
    <w:p w14:paraId="7621FB59" w14:textId="19B914A0" w:rsidR="00396BBB" w:rsidRPr="008A6F52" w:rsidRDefault="0046628B" w:rsidP="00396BBB">
      <w:pPr>
        <w:pStyle w:val="Odstavecseseznamem"/>
        <w:numPr>
          <w:ilvl w:val="0"/>
          <w:numId w:val="106"/>
        </w:numPr>
      </w:pPr>
      <w:r>
        <w:rPr>
          <w:b/>
          <w:bCs/>
        </w:rPr>
        <w:lastRenderedPageBreak/>
        <w:t>Identification</w:t>
      </w:r>
      <w:r w:rsidR="00396BBB" w:rsidRPr="008A6F52">
        <w:t xml:space="preserve"> – </w:t>
      </w:r>
      <w:r>
        <w:t>abbreviation and long name of</w:t>
      </w:r>
      <w:r w:rsidR="00E27E9C">
        <w:t xml:space="preserve"> the interface, usually by referring to objects connected via the interface.</w:t>
      </w:r>
    </w:p>
    <w:p w14:paraId="7679C146" w14:textId="4FF6BE44" w:rsidR="00396BBB" w:rsidRPr="008A6F52" w:rsidRDefault="00396BBB" w:rsidP="0057597A">
      <w:pPr>
        <w:pStyle w:val="Odstavecseseznamem"/>
        <w:numPr>
          <w:ilvl w:val="0"/>
          <w:numId w:val="106"/>
        </w:numPr>
      </w:pPr>
      <w:r w:rsidRPr="00396BBB">
        <w:rPr>
          <w:b/>
          <w:bCs/>
        </w:rPr>
        <w:t>Type</w:t>
      </w:r>
      <w:r w:rsidRPr="008A6F52">
        <w:t xml:space="preserve"> – </w:t>
      </w:r>
      <w:r w:rsidR="00E27E9C">
        <w:t>Clearly classify the specification into one of the defined types (User Interface, Programming Interface or Hardware Interface)</w:t>
      </w:r>
    </w:p>
    <w:p w14:paraId="37F89D8E" w14:textId="1FB47B03" w:rsidR="00396BBB" w:rsidRPr="008A6F52" w:rsidRDefault="00396BBB" w:rsidP="00E27E9C">
      <w:pPr>
        <w:pStyle w:val="Odstavecseseznamem"/>
        <w:numPr>
          <w:ilvl w:val="0"/>
          <w:numId w:val="30"/>
        </w:numPr>
      </w:pPr>
      <w:r w:rsidRPr="008A6F52">
        <w:rPr>
          <w:b/>
          <w:bCs/>
        </w:rPr>
        <w:t>Description</w:t>
      </w:r>
      <w:r w:rsidRPr="008A6F52">
        <w:t xml:space="preserve"> –</w:t>
      </w:r>
      <w:r w:rsidR="00E27E9C" w:rsidRPr="00F84D2B">
        <w:t xml:space="preserve">a paragraph or more of </w:t>
      </w:r>
      <w:r w:rsidR="00E27E9C">
        <w:t xml:space="preserve">description of the interface + </w:t>
      </w:r>
      <w:r w:rsidR="00E27E9C" w:rsidRPr="00F84D2B">
        <w:t xml:space="preserve">how the </w:t>
      </w:r>
      <w:r w:rsidR="00E27E9C">
        <w:t>interface</w:t>
      </w:r>
      <w:r w:rsidR="00E27E9C" w:rsidRPr="00F84D2B">
        <w:t xml:space="preserve"> is used in the context of the ITS Service. </w:t>
      </w:r>
    </w:p>
    <w:p w14:paraId="1C478781" w14:textId="6358C40A" w:rsidR="00396BBB" w:rsidRDefault="00396BBB" w:rsidP="00A53017">
      <w:pPr>
        <w:pStyle w:val="Odstavecseseznamem"/>
        <w:numPr>
          <w:ilvl w:val="0"/>
          <w:numId w:val="106"/>
        </w:numPr>
      </w:pPr>
      <w:r w:rsidRPr="006941A0">
        <w:rPr>
          <w:b/>
          <w:bCs/>
        </w:rPr>
        <w:t>Related documents</w:t>
      </w:r>
      <w:r w:rsidRPr="008A6F52">
        <w:t xml:space="preserve"> – </w:t>
      </w:r>
      <w:r w:rsidR="006941A0">
        <w:t>Information about additional documents further specifying the Interface</w:t>
      </w:r>
      <w:r w:rsidR="00E27E9C">
        <w:t>, full name of the document where in the interface specified and a hyperlink to the text.</w:t>
      </w:r>
    </w:p>
    <w:p w14:paraId="3AEDCA57" w14:textId="37025B51" w:rsidR="006941A0" w:rsidRPr="006941A0" w:rsidRDefault="006941A0" w:rsidP="00A53017">
      <w:pPr>
        <w:pStyle w:val="Odstavecseseznamem"/>
        <w:numPr>
          <w:ilvl w:val="0"/>
          <w:numId w:val="106"/>
        </w:numPr>
      </w:pPr>
      <w:r>
        <w:rPr>
          <w:b/>
          <w:bCs/>
        </w:rPr>
        <w:t xml:space="preserve">Communication requirements </w:t>
      </w:r>
      <w:r w:rsidRPr="006941A0">
        <w:t>(per functional data flow)</w:t>
      </w:r>
    </w:p>
    <w:p w14:paraId="68B6E586" w14:textId="3E0B6A5B" w:rsidR="006941A0" w:rsidRDefault="006941A0" w:rsidP="006941A0">
      <w:pPr>
        <w:pStyle w:val="Odstavecseseznamem"/>
        <w:numPr>
          <w:ilvl w:val="1"/>
          <w:numId w:val="106"/>
        </w:numPr>
      </w:pPr>
      <w:r w:rsidRPr="006941A0">
        <w:rPr>
          <w:b/>
          <w:bCs/>
        </w:rPr>
        <w:t>data type</w:t>
      </w:r>
      <w:r>
        <w:t>: what type of data are being transmitted</w:t>
      </w:r>
    </w:p>
    <w:p w14:paraId="768E3B06" w14:textId="07875D04" w:rsidR="006941A0" w:rsidRDefault="006941A0" w:rsidP="006941A0">
      <w:pPr>
        <w:pStyle w:val="Odstavecseseznamem"/>
        <w:numPr>
          <w:ilvl w:val="1"/>
          <w:numId w:val="106"/>
        </w:numPr>
      </w:pPr>
      <w:r w:rsidRPr="006941A0">
        <w:rPr>
          <w:b/>
          <w:bCs/>
        </w:rPr>
        <w:t>size of message</w:t>
      </w:r>
      <w:r>
        <w:t xml:space="preserve"> [B]: the maximum expected size of the message</w:t>
      </w:r>
    </w:p>
    <w:p w14:paraId="1A599001" w14:textId="26DB80F0" w:rsidR="006941A0" w:rsidRDefault="006941A0" w:rsidP="006941A0">
      <w:pPr>
        <w:pStyle w:val="Odstavecseseznamem"/>
        <w:numPr>
          <w:ilvl w:val="1"/>
          <w:numId w:val="106"/>
        </w:numPr>
      </w:pPr>
      <w:r w:rsidRPr="006941A0">
        <w:rPr>
          <w:b/>
          <w:bCs/>
        </w:rPr>
        <w:t>maximum delay</w:t>
      </w:r>
      <w:r>
        <w:t xml:space="preserve"> [s]: the acceptable latency of the message (urgency)</w:t>
      </w:r>
    </w:p>
    <w:p w14:paraId="193FBC72" w14:textId="0F6F4A73" w:rsidR="006941A0" w:rsidRDefault="006941A0" w:rsidP="006941A0">
      <w:pPr>
        <w:pStyle w:val="Odstavecseseznamem"/>
        <w:numPr>
          <w:ilvl w:val="1"/>
          <w:numId w:val="106"/>
        </w:numPr>
      </w:pPr>
      <w:r w:rsidRPr="006941A0">
        <w:rPr>
          <w:b/>
          <w:bCs/>
        </w:rPr>
        <w:t>message interval</w:t>
      </w:r>
      <w:r>
        <w:t xml:space="preserve"> [s]: how often message needs to be transmitted</w:t>
      </w:r>
    </w:p>
    <w:p w14:paraId="210AC691" w14:textId="59772A0B" w:rsidR="006941A0" w:rsidRPr="00396BBB" w:rsidRDefault="006941A0" w:rsidP="006941A0">
      <w:pPr>
        <w:pStyle w:val="Odstavecseseznamem"/>
        <w:numPr>
          <w:ilvl w:val="1"/>
          <w:numId w:val="106"/>
        </w:numPr>
      </w:pPr>
      <w:r w:rsidRPr="006941A0">
        <w:rPr>
          <w:b/>
          <w:bCs/>
        </w:rPr>
        <w:t>security level</w:t>
      </w:r>
      <w:r>
        <w:t xml:space="preserve"> [-]: what is the needed security level for the transmitting</w:t>
      </w:r>
    </w:p>
    <w:p w14:paraId="343BEDE4" w14:textId="67918753" w:rsidR="00F42260" w:rsidRPr="008A6F52" w:rsidRDefault="00F42260" w:rsidP="00F42260">
      <w:pPr>
        <w:pStyle w:val="Nadpis3"/>
      </w:pPr>
      <w:r>
        <w:t xml:space="preserve">Interface type </w:t>
      </w:r>
    </w:p>
    <w:p w14:paraId="02B622FE" w14:textId="79935859" w:rsidR="00497671" w:rsidRDefault="00497671" w:rsidP="00C1494E">
      <w:pPr>
        <w:pStyle w:val="Odstavecseseznamem"/>
        <w:numPr>
          <w:ilvl w:val="0"/>
          <w:numId w:val="69"/>
        </w:numPr>
      </w:pPr>
      <w:r w:rsidRPr="0576D6E2">
        <w:rPr>
          <w:b/>
          <w:bCs/>
        </w:rPr>
        <w:t>User Interface (UI)</w:t>
      </w:r>
      <w:r>
        <w:t>: The space where interactions between humans and machines occur. This includes graphical elements like buttons, icons, and menus in software applications.</w:t>
      </w:r>
    </w:p>
    <w:p w14:paraId="4D244B45" w14:textId="77777777" w:rsidR="00497671" w:rsidRDefault="00497671" w:rsidP="00A953C4">
      <w:pPr>
        <w:pStyle w:val="Odstavecseseznamem"/>
        <w:numPr>
          <w:ilvl w:val="0"/>
          <w:numId w:val="69"/>
        </w:numPr>
      </w:pPr>
      <w:r w:rsidRPr="00501D57">
        <w:rPr>
          <w:b/>
          <w:bCs/>
        </w:rPr>
        <w:t>Programming Interface</w:t>
      </w:r>
      <w:r>
        <w:t xml:space="preserve">: In software development, an interface defines a set of methods or functions that a class or system must implement, enabling different software components to interact. </w:t>
      </w:r>
    </w:p>
    <w:p w14:paraId="6C7FA593" w14:textId="37601485" w:rsidR="00497671" w:rsidRDefault="00497671" w:rsidP="00A953C4">
      <w:pPr>
        <w:pStyle w:val="Odstavecseseznamem"/>
        <w:numPr>
          <w:ilvl w:val="0"/>
          <w:numId w:val="69"/>
        </w:numPr>
      </w:pPr>
      <w:r w:rsidRPr="0576D6E2">
        <w:rPr>
          <w:b/>
          <w:bCs/>
        </w:rPr>
        <w:t>Hardware Interface</w:t>
      </w:r>
      <w:r>
        <w:t>: The physical and logical connections between different hardware components, such as USB ports or network interfaces.</w:t>
      </w:r>
    </w:p>
    <w:p w14:paraId="61B306A4" w14:textId="23F4C171" w:rsidR="00497671" w:rsidRDefault="004940F5" w:rsidP="00E27E9C">
      <w:pPr>
        <w:pStyle w:val="Nadpis3"/>
      </w:pPr>
      <w:bookmarkStart w:id="1" w:name="_Ref190092303"/>
      <w:bookmarkStart w:id="2" w:name="_Toc190093181"/>
      <w:r>
        <w:t>Communications Requirements</w:t>
      </w:r>
      <w:bookmarkEnd w:id="1"/>
      <w:bookmarkEnd w:id="2"/>
    </w:p>
    <w:p w14:paraId="5FAE05C6" w14:textId="3F05FD47" w:rsidR="00E118BD" w:rsidRPr="00E118BD" w:rsidRDefault="00E118BD" w:rsidP="00E118BD">
      <w:r>
        <w:t>Communication requirements are briefly specified in the early FRAME, they have not been used and since then the IT situation has changed dramatically, so only some parts will be reused.</w:t>
      </w:r>
    </w:p>
    <w:p w14:paraId="1EBC28E0" w14:textId="6D14377E" w:rsidR="00497671" w:rsidRPr="00497671" w:rsidRDefault="00497671" w:rsidP="00497671">
      <w:r w:rsidRPr="00497671">
        <w:t>An Analysis of the Physical Data</w:t>
      </w:r>
      <w:r>
        <w:t xml:space="preserve"> </w:t>
      </w:r>
      <w:r w:rsidRPr="00497671">
        <w:t>Flows to identify the characteristics of the physical</w:t>
      </w:r>
      <w:r>
        <w:t xml:space="preserve"> l</w:t>
      </w:r>
      <w:r w:rsidRPr="00497671">
        <w:t xml:space="preserve">inks that will carry the data, </w:t>
      </w:r>
      <w:r w:rsidR="00E118BD">
        <w:t>to allow safe and secure sizing of the connection:</w:t>
      </w:r>
    </w:p>
    <w:p w14:paraId="213BFF1A" w14:textId="77777777" w:rsidR="00FE2A20" w:rsidRDefault="004940F5" w:rsidP="00403609">
      <w:pPr>
        <w:pStyle w:val="Odstavecseseznamem"/>
        <w:numPr>
          <w:ilvl w:val="0"/>
          <w:numId w:val="70"/>
        </w:numPr>
      </w:pPr>
      <w:r>
        <w:t>What</w:t>
      </w:r>
      <w:r w:rsidR="00FE2A20">
        <w:t xml:space="preserve"> is the type of data? Generating:</w:t>
      </w:r>
      <w:r>
        <w:t xml:space="preserve"> </w:t>
      </w:r>
    </w:p>
    <w:p w14:paraId="0B2733EB" w14:textId="77777777" w:rsidR="00FE2A20" w:rsidRDefault="004940F5" w:rsidP="00FE2A20">
      <w:pPr>
        <w:pStyle w:val="Odstavecseseznamem"/>
        <w:numPr>
          <w:ilvl w:val="1"/>
          <w:numId w:val="70"/>
        </w:numPr>
      </w:pPr>
      <w:r>
        <w:t xml:space="preserve">Required Bandwidth: </w:t>
      </w:r>
      <w:r w:rsidR="00E118BD">
        <w:t xml:space="preserve">how often data is updated, how quickly they have to be </w:t>
      </w:r>
      <w:r w:rsidR="00FE2A20">
        <w:t xml:space="preserve">available, </w:t>
      </w:r>
      <w:r w:rsidR="00E118BD">
        <w:t>what is their maximal size, how many users are expected to access it at the same time</w:t>
      </w:r>
    </w:p>
    <w:p w14:paraId="2F6E3CF5" w14:textId="03E88AF3" w:rsidR="004940F5" w:rsidRDefault="004940F5" w:rsidP="00FE2A20">
      <w:pPr>
        <w:pStyle w:val="Odstavecseseznamem"/>
        <w:numPr>
          <w:ilvl w:val="1"/>
          <w:numId w:val="70"/>
        </w:numPr>
      </w:pPr>
      <w:r>
        <w:t xml:space="preserve">Required Security </w:t>
      </w:r>
    </w:p>
    <w:p w14:paraId="38D94CDD" w14:textId="6000376C" w:rsidR="00497671" w:rsidRPr="002C036F" w:rsidRDefault="00497671" w:rsidP="00497671">
      <w:r>
        <w:lastRenderedPageBreak/>
        <w:t xml:space="preserve">Since this could be different per functional dataflow, this analysis is </w:t>
      </w:r>
      <w:r w:rsidRPr="00FE2A20">
        <w:rPr>
          <w:b/>
          <w:bCs/>
        </w:rPr>
        <w:t xml:space="preserve">performed for each functional dataflow </w:t>
      </w:r>
      <w:r>
        <w:t xml:space="preserve">of the physical dataflow. </w:t>
      </w:r>
      <w:r w:rsidR="004940F5">
        <w:t xml:space="preserve">Resulting information is the maximum of each </w:t>
      </w:r>
      <w:r w:rsidR="004940F5" w:rsidRPr="002C036F">
        <w:t>analysed functional dataflow.</w:t>
      </w:r>
    </w:p>
    <w:p w14:paraId="276DD9E0" w14:textId="127BB192" w:rsidR="00497671" w:rsidRDefault="00497671" w:rsidP="00497671">
      <w:r w:rsidRPr="553BEA7B">
        <w:rPr>
          <w:b/>
          <w:bCs/>
        </w:rPr>
        <w:t>NOTE</w:t>
      </w:r>
      <w:r>
        <w:t xml:space="preserve">: </w:t>
      </w:r>
      <w:r w:rsidR="001D574E">
        <w:t>S</w:t>
      </w:r>
      <w:r>
        <w:t>ometimes even the functional dataflow is too generic and needs to be broken down into parts that have different needs.</w:t>
      </w:r>
    </w:p>
    <w:tbl>
      <w:tblPr>
        <w:tblStyle w:val="Mkatabulky"/>
        <w:tblW w:w="0" w:type="auto"/>
        <w:tblLook w:val="04A0" w:firstRow="1" w:lastRow="0" w:firstColumn="1" w:lastColumn="0" w:noHBand="0" w:noVBand="1"/>
      </w:tblPr>
      <w:tblGrid>
        <w:gridCol w:w="1413"/>
        <w:gridCol w:w="1984"/>
        <w:gridCol w:w="5665"/>
      </w:tblGrid>
      <w:tr w:rsidR="00E27E9C" w14:paraId="4840CFE9" w14:textId="77777777" w:rsidTr="00E27E9C">
        <w:tc>
          <w:tcPr>
            <w:tcW w:w="1413" w:type="dxa"/>
          </w:tcPr>
          <w:p w14:paraId="43951A30" w14:textId="1217B954" w:rsidR="00E27E9C" w:rsidRDefault="00E27E9C" w:rsidP="00497671">
            <w:r>
              <w:t>Item</w:t>
            </w:r>
          </w:p>
        </w:tc>
        <w:tc>
          <w:tcPr>
            <w:tcW w:w="1984" w:type="dxa"/>
          </w:tcPr>
          <w:p w14:paraId="4A1A8E36" w14:textId="7378054E" w:rsidR="00E27E9C" w:rsidRDefault="00E27E9C" w:rsidP="00497671">
            <w:r>
              <w:t>Values</w:t>
            </w:r>
          </w:p>
        </w:tc>
        <w:tc>
          <w:tcPr>
            <w:tcW w:w="5665" w:type="dxa"/>
          </w:tcPr>
          <w:p w14:paraId="77CE813C" w14:textId="5F931F36" w:rsidR="00E27E9C" w:rsidRDefault="00E27E9C" w:rsidP="00497671">
            <w:r>
              <w:t>note</w:t>
            </w:r>
          </w:p>
        </w:tc>
      </w:tr>
      <w:tr w:rsidR="00E27E9C" w14:paraId="43B9A708" w14:textId="77777777" w:rsidTr="00E27E9C">
        <w:tc>
          <w:tcPr>
            <w:tcW w:w="1413" w:type="dxa"/>
          </w:tcPr>
          <w:p w14:paraId="7974F3E2" w14:textId="683707AC" w:rsidR="00E27E9C" w:rsidRDefault="00E27E9C" w:rsidP="00497671">
            <w:r w:rsidRPr="00E27E9C">
              <w:t>Type of Data</w:t>
            </w:r>
          </w:p>
        </w:tc>
        <w:tc>
          <w:tcPr>
            <w:tcW w:w="1984" w:type="dxa"/>
          </w:tcPr>
          <w:p w14:paraId="16BD27EE" w14:textId="67253FD0" w:rsidR="00E27E9C" w:rsidRDefault="00E27E9C" w:rsidP="00E27E9C">
            <w:r>
              <w:t>Static, Dynamic, Semi-static</w:t>
            </w:r>
          </w:p>
        </w:tc>
        <w:tc>
          <w:tcPr>
            <w:tcW w:w="5665" w:type="dxa"/>
          </w:tcPr>
          <w:p w14:paraId="71B18EA1" w14:textId="11577C6F" w:rsidR="00E27E9C" w:rsidRDefault="00E27E9C" w:rsidP="00497671">
            <w:r>
              <w:t>Ideally provide a brief overview of the data</w:t>
            </w:r>
          </w:p>
        </w:tc>
      </w:tr>
      <w:tr w:rsidR="00E27E9C" w14:paraId="075C787E" w14:textId="77777777" w:rsidTr="00E27E9C">
        <w:tc>
          <w:tcPr>
            <w:tcW w:w="1413" w:type="dxa"/>
          </w:tcPr>
          <w:p w14:paraId="4449B127" w14:textId="71F6D53F" w:rsidR="00E27E9C" w:rsidRDefault="00E27E9C" w:rsidP="00497671">
            <w:r w:rsidRPr="00E27E9C">
              <w:t>Message</w:t>
            </w:r>
            <w:r>
              <w:t xml:space="preserve"> size</w:t>
            </w:r>
          </w:p>
        </w:tc>
        <w:tc>
          <w:tcPr>
            <w:tcW w:w="1984" w:type="dxa"/>
          </w:tcPr>
          <w:p w14:paraId="5A1DF770" w14:textId="744E5F11" w:rsidR="00E27E9C" w:rsidRDefault="00E27E9C" w:rsidP="00497671">
            <w:r w:rsidRPr="002C036F">
              <w:rPr>
                <w:b/>
                <w:bCs/>
              </w:rPr>
              <w:t xml:space="preserve">Bits, </w:t>
            </w:r>
            <w:proofErr w:type="spellStart"/>
            <w:r w:rsidRPr="002C036F">
              <w:rPr>
                <w:b/>
                <w:bCs/>
              </w:rPr>
              <w:t>Kb</w:t>
            </w:r>
            <w:proofErr w:type="spellEnd"/>
            <w:r w:rsidRPr="002C036F">
              <w:rPr>
                <w:b/>
                <w:bCs/>
              </w:rPr>
              <w:t>, Mb</w:t>
            </w:r>
          </w:p>
        </w:tc>
        <w:tc>
          <w:tcPr>
            <w:tcW w:w="5665" w:type="dxa"/>
          </w:tcPr>
          <w:p w14:paraId="4AAA6E76" w14:textId="5CC389D7" w:rsidR="00E27E9C" w:rsidRDefault="00E27E9C" w:rsidP="00497671">
            <w:r w:rsidRPr="002C036F">
              <w:t>Specifies the size of data items in bits, kilobits, or megabits.</w:t>
            </w:r>
            <w:r>
              <w:t xml:space="preserve"> This is an estimation based on the experience with respective type of data</w:t>
            </w:r>
          </w:p>
        </w:tc>
      </w:tr>
      <w:tr w:rsidR="00E27E9C" w14:paraId="5CCCCB4E" w14:textId="77777777" w:rsidTr="00E27E9C">
        <w:tc>
          <w:tcPr>
            <w:tcW w:w="1413" w:type="dxa"/>
          </w:tcPr>
          <w:p w14:paraId="0187222A" w14:textId="1200C1EC" w:rsidR="00E27E9C" w:rsidRDefault="00E27E9C" w:rsidP="00497671">
            <w:r>
              <w:t>Latency</w:t>
            </w:r>
          </w:p>
        </w:tc>
        <w:tc>
          <w:tcPr>
            <w:tcW w:w="1984" w:type="dxa"/>
          </w:tcPr>
          <w:p w14:paraId="38365510" w14:textId="690FBC95" w:rsidR="00E27E9C" w:rsidRDefault="00E27E9C" w:rsidP="00497671">
            <w:r>
              <w:rPr>
                <w:b/>
                <w:bCs/>
              </w:rPr>
              <w:t>Seconds, minutes, hours, days, months</w:t>
            </w:r>
          </w:p>
        </w:tc>
        <w:tc>
          <w:tcPr>
            <w:tcW w:w="5665" w:type="dxa"/>
          </w:tcPr>
          <w:p w14:paraId="176A1C4F" w14:textId="14CCA464" w:rsidR="00E27E9C" w:rsidRDefault="00E27E9C" w:rsidP="00497671">
            <w:r w:rsidRPr="002C036F">
              <w:t>The allowable delay from when data is generated to when it is utilized.</w:t>
            </w:r>
            <w:r>
              <w:t xml:space="preserve"> Based on the urgency, potential pre-actuality </w:t>
            </w:r>
            <w:r>
              <w:rPr>
                <w:rStyle w:val="Znakapoznpodarou"/>
              </w:rPr>
              <w:footnoteReference w:id="1"/>
            </w:r>
            <w:r>
              <w:t>of the data and type of data. For highly dynamic data like incident, accidents or status information (travel times) is this value rather low, while for some static data updates it could be days</w:t>
            </w:r>
          </w:p>
        </w:tc>
      </w:tr>
      <w:tr w:rsidR="00E27E9C" w14:paraId="220E627F" w14:textId="77777777" w:rsidTr="00E27E9C">
        <w:tc>
          <w:tcPr>
            <w:tcW w:w="1413" w:type="dxa"/>
          </w:tcPr>
          <w:p w14:paraId="37A0498D" w14:textId="1111CFCA" w:rsidR="00E27E9C" w:rsidRDefault="00E27E9C" w:rsidP="00497671">
            <w:r>
              <w:t>Interval</w:t>
            </w:r>
          </w:p>
        </w:tc>
        <w:tc>
          <w:tcPr>
            <w:tcW w:w="1984" w:type="dxa"/>
          </w:tcPr>
          <w:p w14:paraId="1B327460" w14:textId="3753498A" w:rsidR="00E27E9C" w:rsidRDefault="00E27E9C" w:rsidP="00497671">
            <w:r>
              <w:rPr>
                <w:b/>
                <w:bCs/>
              </w:rPr>
              <w:t>on occurrence, seconds, minutes</w:t>
            </w:r>
            <w:r w:rsidRPr="002C036F">
              <w:rPr>
                <w:b/>
                <w:bCs/>
              </w:rPr>
              <w:t xml:space="preserve">, </w:t>
            </w:r>
            <w:r>
              <w:rPr>
                <w:b/>
                <w:bCs/>
              </w:rPr>
              <w:t>hours, months, years</w:t>
            </w:r>
          </w:p>
        </w:tc>
        <w:tc>
          <w:tcPr>
            <w:tcW w:w="5665" w:type="dxa"/>
          </w:tcPr>
          <w:p w14:paraId="79A74BA8" w14:textId="01BEBA7A" w:rsidR="00E27E9C" w:rsidRDefault="00E27E9C" w:rsidP="00497671">
            <w:r w:rsidRPr="002C036F">
              <w:t xml:space="preserve">Specifies the </w:t>
            </w:r>
            <w:r>
              <w:t>frequency with which the</w:t>
            </w:r>
            <w:r w:rsidRPr="002C036F">
              <w:t xml:space="preserve"> </w:t>
            </w:r>
            <w:r w:rsidRPr="00E27E9C">
              <w:rPr>
                <w:u w:val="single"/>
              </w:rPr>
              <w:t>data items are generated</w:t>
            </w:r>
            <w:r>
              <w:t xml:space="preserve">. The message generation is periodical or in expected. </w:t>
            </w:r>
          </w:p>
        </w:tc>
      </w:tr>
      <w:tr w:rsidR="00E27E9C" w14:paraId="26C5C1EB" w14:textId="77777777" w:rsidTr="00E27E9C">
        <w:tc>
          <w:tcPr>
            <w:tcW w:w="1413" w:type="dxa"/>
          </w:tcPr>
          <w:p w14:paraId="1CE55C5C" w14:textId="17ADEA4E" w:rsidR="00E27E9C" w:rsidRDefault="00E27E9C" w:rsidP="00497671">
            <w:r>
              <w:t>Security</w:t>
            </w:r>
          </w:p>
        </w:tc>
        <w:tc>
          <w:tcPr>
            <w:tcW w:w="1984" w:type="dxa"/>
          </w:tcPr>
          <w:p w14:paraId="2614EE12" w14:textId="53D4CB5D" w:rsidR="00E27E9C" w:rsidRDefault="00E27E9C" w:rsidP="00E27E9C">
            <w:r w:rsidRPr="00E27E9C">
              <w:rPr>
                <w:b/>
                <w:bCs/>
              </w:rPr>
              <w:t>None</w:t>
            </w:r>
            <w:r>
              <w:rPr>
                <w:b/>
                <w:bCs/>
              </w:rPr>
              <w:t xml:space="preserve">, </w:t>
            </w:r>
            <w:r w:rsidRPr="075CBD35">
              <w:rPr>
                <w:b/>
                <w:bCs/>
              </w:rPr>
              <w:t>Low</w:t>
            </w:r>
            <w:r>
              <w:rPr>
                <w:b/>
                <w:bCs/>
              </w:rPr>
              <w:t xml:space="preserve">, </w:t>
            </w:r>
            <w:r w:rsidRPr="075CBD35">
              <w:rPr>
                <w:b/>
                <w:bCs/>
              </w:rPr>
              <w:t>Medium</w:t>
            </w:r>
            <w:r>
              <w:rPr>
                <w:b/>
                <w:bCs/>
              </w:rPr>
              <w:t xml:space="preserve">, </w:t>
            </w:r>
            <w:r w:rsidRPr="002C036F">
              <w:rPr>
                <w:b/>
                <w:bCs/>
              </w:rPr>
              <w:t>High</w:t>
            </w:r>
          </w:p>
        </w:tc>
        <w:tc>
          <w:tcPr>
            <w:tcW w:w="5665" w:type="dxa"/>
          </w:tcPr>
          <w:p w14:paraId="25EBB2AB" w14:textId="77777777" w:rsidR="00E27E9C" w:rsidRDefault="00E27E9C" w:rsidP="00E27E9C">
            <w:r w:rsidRPr="00E27E9C">
              <w:rPr>
                <w:b/>
                <w:bCs/>
              </w:rPr>
              <w:t>None</w:t>
            </w:r>
            <w:r w:rsidRPr="002C036F">
              <w:t>: Public information with no security requirements.</w:t>
            </w:r>
          </w:p>
          <w:p w14:paraId="14AF7AEE" w14:textId="77777777" w:rsidR="00E27E9C" w:rsidRDefault="00E27E9C" w:rsidP="00E27E9C">
            <w:r w:rsidRPr="075CBD35">
              <w:rPr>
                <w:b/>
                <w:bCs/>
              </w:rPr>
              <w:t>Low</w:t>
            </w:r>
            <w:r>
              <w:t>: Data that requires protection against unauthorized changes and identification before use.</w:t>
            </w:r>
          </w:p>
          <w:p w14:paraId="7B9283D8" w14:textId="3F1145CC" w:rsidR="00E27E9C" w:rsidRDefault="00E27E9C" w:rsidP="00E27E9C">
            <w:r w:rsidRPr="075CBD35">
              <w:rPr>
                <w:b/>
                <w:bCs/>
              </w:rPr>
              <w:t>Medium</w:t>
            </w:r>
            <w:r>
              <w:t>: ???</w:t>
            </w:r>
          </w:p>
          <w:p w14:paraId="0BFDE84E" w14:textId="3ED9021C" w:rsidR="00E27E9C" w:rsidRDefault="00E27E9C" w:rsidP="00E27E9C">
            <w:r w:rsidRPr="002C036F">
              <w:rPr>
                <w:b/>
                <w:bCs/>
              </w:rPr>
              <w:t>High</w:t>
            </w:r>
            <w:r w:rsidRPr="002C036F">
              <w:t>: Data that needs to be protected against unauthorized reading, often using encryption</w:t>
            </w:r>
          </w:p>
        </w:tc>
      </w:tr>
    </w:tbl>
    <w:p w14:paraId="220AF5C8" w14:textId="59575C14" w:rsidR="007E5913" w:rsidRDefault="007E5913" w:rsidP="007E5913">
      <w:pPr>
        <w:pStyle w:val="Nadpis4"/>
      </w:pPr>
      <w:r>
        <w:t>Communications Requirements example</w:t>
      </w:r>
    </w:p>
    <w:p w14:paraId="593A7FE3" w14:textId="77777777" w:rsidR="00EB1ECE" w:rsidRPr="002C036F" w:rsidRDefault="00EB1ECE" w:rsidP="00EB1ECE">
      <w:pPr>
        <w:keepNext/>
        <w:ind w:left="360"/>
      </w:pPr>
      <w:r w:rsidRPr="002C036F">
        <w:rPr>
          <w:noProof/>
        </w:rPr>
        <w:drawing>
          <wp:inline distT="0" distB="0" distL="0" distR="0" wp14:anchorId="7310F8FC" wp14:editId="6D2CC4F8">
            <wp:extent cx="5760720" cy="2230755"/>
            <wp:effectExtent l="0" t="0" r="0" b="0"/>
            <wp:docPr id="286443111" name="Obrázek 1" descr="Obsah obrázku text, snímek obrazovky, číslo,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43111" name="Obrázek 1" descr="Obsah obrázku text, snímek obrazovky, číslo, Písmo&#10;&#10;Popis byl vytvořen automaticky"/>
                    <pic:cNvPicPr/>
                  </pic:nvPicPr>
                  <pic:blipFill>
                    <a:blip r:embed="rId11"/>
                    <a:stretch>
                      <a:fillRect/>
                    </a:stretch>
                  </pic:blipFill>
                  <pic:spPr>
                    <a:xfrm>
                      <a:off x="0" y="0"/>
                      <a:ext cx="5760720" cy="2230755"/>
                    </a:xfrm>
                    <a:prstGeom prst="rect">
                      <a:avLst/>
                    </a:prstGeom>
                  </pic:spPr>
                </pic:pic>
              </a:graphicData>
            </a:graphic>
          </wp:inline>
        </w:drawing>
      </w:r>
    </w:p>
    <w:p w14:paraId="34491755" w14:textId="77777777" w:rsidR="00EB1ECE" w:rsidRPr="002C036F" w:rsidRDefault="00EB1ECE" w:rsidP="00EB1ECE">
      <w:pPr>
        <w:pStyle w:val="Titulek"/>
        <w:ind w:left="360"/>
      </w:pPr>
      <w:r w:rsidRPr="002C036F">
        <w:t xml:space="preserve">Figure </w:t>
      </w:r>
      <w:r w:rsidRPr="002C036F">
        <w:fldChar w:fldCharType="begin"/>
      </w:r>
      <w:r w:rsidRPr="002C036F">
        <w:instrText xml:space="preserve"> SEQ Figure \* ARABIC </w:instrText>
      </w:r>
      <w:r w:rsidRPr="002C036F">
        <w:fldChar w:fldCharType="separate"/>
      </w:r>
      <w:r w:rsidRPr="002C036F">
        <w:rPr>
          <w:noProof/>
        </w:rPr>
        <w:t>1</w:t>
      </w:r>
      <w:r w:rsidRPr="002C036F">
        <w:fldChar w:fldCharType="end"/>
      </w:r>
      <w:r w:rsidRPr="002C036F">
        <w:t xml:space="preserve"> Example of Communication Requirements</w:t>
      </w:r>
    </w:p>
    <w:p w14:paraId="799E2ABF" w14:textId="50021225" w:rsidR="001F6A6F" w:rsidRDefault="001F6A6F" w:rsidP="001F6A6F">
      <w:pPr>
        <w:pStyle w:val="Nadpis1"/>
      </w:pPr>
      <w:r>
        <w:lastRenderedPageBreak/>
        <w:t xml:space="preserve">Connecting Interface to other </w:t>
      </w:r>
      <w:r w:rsidR="00100D81">
        <w:t>NRA o</w:t>
      </w:r>
      <w:r>
        <w:t>bjects</w:t>
      </w:r>
    </w:p>
    <w:p w14:paraId="72D0ED46" w14:textId="3DCADF34" w:rsidR="00100D81" w:rsidRPr="00100D81" w:rsidRDefault="00100D81" w:rsidP="00100D81">
      <w:r>
        <w:t>The Interface is specified by its description, communication requirements, physical data flow – triplet (subsystem/module – data flow – subsystem/module) and by:</w:t>
      </w:r>
    </w:p>
    <w:p w14:paraId="32E892EE" w14:textId="5601270F" w:rsidR="001F6A6F" w:rsidRDefault="00100D81" w:rsidP="001F6A6F">
      <w:pPr>
        <w:pStyle w:val="Odstavecseseznamem"/>
        <w:numPr>
          <w:ilvl w:val="0"/>
          <w:numId w:val="1"/>
        </w:numPr>
      </w:pPr>
      <w:r>
        <w:t xml:space="preserve">Recommendations linked to the Interface: </w:t>
      </w:r>
      <w:r w:rsidR="00036214">
        <w:t>Specifications linked directly are not mandatory, they serve as a good example</w:t>
      </w:r>
    </w:p>
    <w:p w14:paraId="5D88B015" w14:textId="31477A39" w:rsidR="00036214" w:rsidRDefault="00036214" w:rsidP="00036214">
      <w:pPr>
        <w:pStyle w:val="Odstavecseseznamem"/>
        <w:numPr>
          <w:ilvl w:val="0"/>
          <w:numId w:val="1"/>
        </w:numPr>
      </w:pPr>
      <w:r w:rsidRPr="32F39567">
        <w:t>Requirement(s)</w:t>
      </w:r>
      <w:r>
        <w:t xml:space="preserve"> linked to the Interface: Specifications linked to the Interface via requirements yield mandatory requirements (either form the law or by decision of the NAPCORE)</w:t>
      </w:r>
    </w:p>
    <w:p w14:paraId="1F598D8E" w14:textId="17830F78" w:rsidR="001F6A6F" w:rsidRDefault="001F6A6F" w:rsidP="001F6A6F">
      <w:pPr>
        <w:pStyle w:val="Odstavecseseznamem"/>
        <w:numPr>
          <w:ilvl w:val="0"/>
          <w:numId w:val="1"/>
        </w:numPr>
      </w:pPr>
      <w:r w:rsidRPr="32F39567">
        <w:t>Information Object(s)</w:t>
      </w:r>
      <w:r w:rsidR="00100D81">
        <w:t xml:space="preserve"> linked to the Interface</w:t>
      </w:r>
      <w:r w:rsidR="00036214">
        <w:t xml:space="preserve">: if there is specific information object known (described, e.g. per legislative requirement) it can be linked to the Interface. </w:t>
      </w:r>
    </w:p>
    <w:p w14:paraId="76044198" w14:textId="7F9F9F5E" w:rsidR="00501D57" w:rsidRDefault="0085508E" w:rsidP="00501D57">
      <w:pPr>
        <w:rPr>
          <w:rFonts w:ascii="Arial" w:eastAsia="Arial" w:hAnsi="Arial" w:cs="Arial"/>
          <w:lang w:eastAsia="cs-CZ"/>
        </w:rPr>
      </w:pPr>
      <w:r w:rsidRPr="00095CC3">
        <w:rPr>
          <w:noProof/>
        </w:rPr>
        <w:drawing>
          <wp:inline distT="0" distB="0" distL="0" distR="0" wp14:anchorId="29B1D0F6" wp14:editId="51DE93A4">
            <wp:extent cx="5760720" cy="4189730"/>
            <wp:effectExtent l="0" t="0" r="0" b="1270"/>
            <wp:docPr id="1452663538" name="Obrázek 1" descr="Obsah obrázku text, rukopis, inkoust, Dětské kresby&#10;&#10;Obsah generovaný pomocí AI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63538" name="Obrázek 1" descr="Obsah obrázku text, rukopis, inkoust, Dětské kresby&#10;&#10;Obsah generovaný pomocí AI může být nesprávný."/>
                    <pic:cNvPicPr/>
                  </pic:nvPicPr>
                  <pic:blipFill>
                    <a:blip r:embed="rId12"/>
                    <a:stretch>
                      <a:fillRect/>
                    </a:stretch>
                  </pic:blipFill>
                  <pic:spPr>
                    <a:xfrm>
                      <a:off x="0" y="0"/>
                      <a:ext cx="5760720" cy="4189730"/>
                    </a:xfrm>
                    <a:prstGeom prst="rect">
                      <a:avLst/>
                    </a:prstGeom>
                  </pic:spPr>
                </pic:pic>
              </a:graphicData>
            </a:graphic>
          </wp:inline>
        </w:drawing>
      </w:r>
    </w:p>
    <w:p w14:paraId="583B3592" w14:textId="3AC652F9" w:rsidR="00036214" w:rsidRPr="00501D57" w:rsidRDefault="00036214" w:rsidP="00036214">
      <w:pPr>
        <w:pStyle w:val="Nadpis1"/>
        <w:rPr>
          <w:rFonts w:eastAsia="Arial"/>
          <w:lang w:eastAsia="cs-CZ"/>
        </w:rPr>
      </w:pPr>
      <w:r>
        <w:rPr>
          <w:rFonts w:eastAsia="Arial"/>
          <w:lang w:eastAsia="cs-CZ"/>
        </w:rPr>
        <w:t>Open questions</w:t>
      </w:r>
    </w:p>
    <w:p w14:paraId="30822A69" w14:textId="5B5B6051" w:rsidR="00DE1039" w:rsidRPr="00F84D2B" w:rsidRDefault="00036214" w:rsidP="00036214">
      <w:pPr>
        <w:pStyle w:val="Odstavecseseznamem"/>
        <w:numPr>
          <w:ilvl w:val="0"/>
          <w:numId w:val="70"/>
        </w:numPr>
      </w:pPr>
      <w:r>
        <w:t>Could the physical rata flow be linked with more interfaces? E.g. different types?</w:t>
      </w:r>
    </w:p>
    <w:sectPr w:rsidR="00DE1039" w:rsidRPr="00F84D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9951D" w14:textId="77777777" w:rsidR="003A15F3" w:rsidRDefault="003A15F3" w:rsidP="00FE2A20">
      <w:pPr>
        <w:spacing w:after="0" w:line="240" w:lineRule="auto"/>
      </w:pPr>
      <w:r>
        <w:separator/>
      </w:r>
    </w:p>
  </w:endnote>
  <w:endnote w:type="continuationSeparator" w:id="0">
    <w:p w14:paraId="522BEC90" w14:textId="77777777" w:rsidR="003A15F3" w:rsidRDefault="003A15F3" w:rsidP="00FE2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5C286" w14:textId="77777777" w:rsidR="003A15F3" w:rsidRDefault="003A15F3" w:rsidP="00FE2A20">
      <w:pPr>
        <w:spacing w:after="0" w:line="240" w:lineRule="auto"/>
      </w:pPr>
      <w:r>
        <w:separator/>
      </w:r>
    </w:p>
  </w:footnote>
  <w:footnote w:type="continuationSeparator" w:id="0">
    <w:p w14:paraId="09DF5961" w14:textId="77777777" w:rsidR="003A15F3" w:rsidRDefault="003A15F3" w:rsidP="00FE2A20">
      <w:pPr>
        <w:spacing w:after="0" w:line="240" w:lineRule="auto"/>
      </w:pPr>
      <w:r>
        <w:continuationSeparator/>
      </w:r>
    </w:p>
  </w:footnote>
  <w:footnote w:id="1">
    <w:p w14:paraId="09CB514B" w14:textId="77777777" w:rsidR="00E27E9C" w:rsidRPr="00FE2A20" w:rsidRDefault="00E27E9C" w:rsidP="00E27E9C">
      <w:pPr>
        <w:pStyle w:val="Textpoznpodarou"/>
      </w:pPr>
      <w:r w:rsidRPr="00FE2A20">
        <w:rPr>
          <w:rStyle w:val="Znakapoznpodarou"/>
        </w:rPr>
        <w:footnoteRef/>
      </w:r>
      <w:r w:rsidRPr="00FE2A20">
        <w:t xml:space="preserve"> Data are available before the situation occurs (e.g. planed roadworks, new road,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0081F"/>
    <w:multiLevelType w:val="hybridMultilevel"/>
    <w:tmpl w:val="3C6EA2EA"/>
    <w:lvl w:ilvl="0" w:tplc="0405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531018"/>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050D6B66"/>
    <w:multiLevelType w:val="hybridMultilevel"/>
    <w:tmpl w:val="FE1AF1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5861EB"/>
    <w:multiLevelType w:val="multilevel"/>
    <w:tmpl w:val="7B66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27A8F"/>
    <w:multiLevelType w:val="multilevel"/>
    <w:tmpl w:val="102C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21821"/>
    <w:multiLevelType w:val="hybridMultilevel"/>
    <w:tmpl w:val="EAE0509E"/>
    <w:lvl w:ilvl="0" w:tplc="52D2B7D8">
      <w:start w:val="1"/>
      <w:numFmt w:val="bullet"/>
      <w:lvlText w:val=""/>
      <w:lvlJc w:val="left"/>
      <w:pPr>
        <w:ind w:left="720" w:hanging="360"/>
      </w:pPr>
      <w:rPr>
        <w:rFonts w:ascii="Symbol" w:hAnsi="Symbol" w:hint="default"/>
      </w:rPr>
    </w:lvl>
    <w:lvl w:ilvl="1" w:tplc="4E36E0AE">
      <w:start w:val="1"/>
      <w:numFmt w:val="bullet"/>
      <w:lvlText w:val="o"/>
      <w:lvlJc w:val="left"/>
      <w:pPr>
        <w:ind w:left="1440" w:hanging="360"/>
      </w:pPr>
      <w:rPr>
        <w:rFonts w:ascii="Courier New" w:hAnsi="Courier New" w:hint="default"/>
      </w:rPr>
    </w:lvl>
    <w:lvl w:ilvl="2" w:tplc="19649612">
      <w:start w:val="1"/>
      <w:numFmt w:val="bullet"/>
      <w:lvlText w:val=""/>
      <w:lvlJc w:val="left"/>
      <w:pPr>
        <w:ind w:left="2160" w:hanging="360"/>
      </w:pPr>
      <w:rPr>
        <w:rFonts w:ascii="Wingdings" w:hAnsi="Wingdings" w:hint="default"/>
      </w:rPr>
    </w:lvl>
    <w:lvl w:ilvl="3" w:tplc="9D8207CA">
      <w:start w:val="1"/>
      <w:numFmt w:val="bullet"/>
      <w:lvlText w:val=""/>
      <w:lvlJc w:val="left"/>
      <w:pPr>
        <w:ind w:left="2880" w:hanging="360"/>
      </w:pPr>
      <w:rPr>
        <w:rFonts w:ascii="Symbol" w:hAnsi="Symbol" w:hint="default"/>
      </w:rPr>
    </w:lvl>
    <w:lvl w:ilvl="4" w:tplc="1FD0F52C">
      <w:start w:val="1"/>
      <w:numFmt w:val="bullet"/>
      <w:lvlText w:val="o"/>
      <w:lvlJc w:val="left"/>
      <w:pPr>
        <w:ind w:left="3600" w:hanging="360"/>
      </w:pPr>
      <w:rPr>
        <w:rFonts w:ascii="Courier New" w:hAnsi="Courier New" w:hint="default"/>
      </w:rPr>
    </w:lvl>
    <w:lvl w:ilvl="5" w:tplc="1BCCBDFC">
      <w:start w:val="1"/>
      <w:numFmt w:val="bullet"/>
      <w:lvlText w:val=""/>
      <w:lvlJc w:val="left"/>
      <w:pPr>
        <w:ind w:left="4320" w:hanging="360"/>
      </w:pPr>
      <w:rPr>
        <w:rFonts w:ascii="Wingdings" w:hAnsi="Wingdings" w:hint="default"/>
      </w:rPr>
    </w:lvl>
    <w:lvl w:ilvl="6" w:tplc="E1680294">
      <w:start w:val="1"/>
      <w:numFmt w:val="bullet"/>
      <w:lvlText w:val=""/>
      <w:lvlJc w:val="left"/>
      <w:pPr>
        <w:ind w:left="5040" w:hanging="360"/>
      </w:pPr>
      <w:rPr>
        <w:rFonts w:ascii="Symbol" w:hAnsi="Symbol" w:hint="default"/>
      </w:rPr>
    </w:lvl>
    <w:lvl w:ilvl="7" w:tplc="23FE4222">
      <w:start w:val="1"/>
      <w:numFmt w:val="bullet"/>
      <w:lvlText w:val="o"/>
      <w:lvlJc w:val="left"/>
      <w:pPr>
        <w:ind w:left="5760" w:hanging="360"/>
      </w:pPr>
      <w:rPr>
        <w:rFonts w:ascii="Courier New" w:hAnsi="Courier New" w:hint="default"/>
      </w:rPr>
    </w:lvl>
    <w:lvl w:ilvl="8" w:tplc="7938FEC0">
      <w:start w:val="1"/>
      <w:numFmt w:val="bullet"/>
      <w:lvlText w:val=""/>
      <w:lvlJc w:val="left"/>
      <w:pPr>
        <w:ind w:left="6480" w:hanging="360"/>
      </w:pPr>
      <w:rPr>
        <w:rFonts w:ascii="Wingdings" w:hAnsi="Wingdings" w:hint="default"/>
      </w:rPr>
    </w:lvl>
  </w:abstractNum>
  <w:abstractNum w:abstractNumId="6" w15:restartNumberingAfterBreak="0">
    <w:nsid w:val="101767A8"/>
    <w:multiLevelType w:val="hybridMultilevel"/>
    <w:tmpl w:val="DD129F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0406528"/>
    <w:multiLevelType w:val="multilevel"/>
    <w:tmpl w:val="D4D8F0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10406537"/>
    <w:multiLevelType w:val="multilevel"/>
    <w:tmpl w:val="EF78728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10406547"/>
    <w:multiLevelType w:val="multilevel"/>
    <w:tmpl w:val="1CE288A6"/>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10406557"/>
    <w:multiLevelType w:val="multilevel"/>
    <w:tmpl w:val="126E763C"/>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10406566"/>
    <w:multiLevelType w:val="multilevel"/>
    <w:tmpl w:val="4FFCCB70"/>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11C1477F"/>
    <w:multiLevelType w:val="hybridMultilevel"/>
    <w:tmpl w:val="4C70FBEA"/>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6EB7D32"/>
    <w:multiLevelType w:val="multilevel"/>
    <w:tmpl w:val="88E2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D082C"/>
    <w:multiLevelType w:val="multilevel"/>
    <w:tmpl w:val="7C8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27642"/>
    <w:multiLevelType w:val="hybridMultilevel"/>
    <w:tmpl w:val="3D72C6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30A76D5"/>
    <w:multiLevelType w:val="hybridMultilevel"/>
    <w:tmpl w:val="E8046B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5D04E37"/>
    <w:multiLevelType w:val="hybridMultilevel"/>
    <w:tmpl w:val="B24A5F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6CD3E6D"/>
    <w:multiLevelType w:val="hybridMultilevel"/>
    <w:tmpl w:val="27509B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8783578"/>
    <w:multiLevelType w:val="hybridMultilevel"/>
    <w:tmpl w:val="0F269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C8C3B63"/>
    <w:multiLevelType w:val="multilevel"/>
    <w:tmpl w:val="2D7C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D45053"/>
    <w:multiLevelType w:val="hybridMultilevel"/>
    <w:tmpl w:val="8BC23A02"/>
    <w:lvl w:ilvl="0" w:tplc="E498344A">
      <w:start w:val="1"/>
      <w:numFmt w:val="bullet"/>
      <w:lvlText w:val="•"/>
      <w:lvlJc w:val="left"/>
      <w:pPr>
        <w:tabs>
          <w:tab w:val="num" w:pos="720"/>
        </w:tabs>
        <w:ind w:left="720" w:hanging="360"/>
      </w:pPr>
      <w:rPr>
        <w:rFonts w:ascii="Arial" w:hAnsi="Arial" w:hint="default"/>
      </w:rPr>
    </w:lvl>
    <w:lvl w:ilvl="1" w:tplc="4230BCFE" w:tentative="1">
      <w:start w:val="1"/>
      <w:numFmt w:val="bullet"/>
      <w:lvlText w:val="•"/>
      <w:lvlJc w:val="left"/>
      <w:pPr>
        <w:tabs>
          <w:tab w:val="num" w:pos="1440"/>
        </w:tabs>
        <w:ind w:left="1440" w:hanging="360"/>
      </w:pPr>
      <w:rPr>
        <w:rFonts w:ascii="Arial" w:hAnsi="Arial" w:hint="default"/>
      </w:rPr>
    </w:lvl>
    <w:lvl w:ilvl="2" w:tplc="D87A4F62" w:tentative="1">
      <w:start w:val="1"/>
      <w:numFmt w:val="bullet"/>
      <w:lvlText w:val="•"/>
      <w:lvlJc w:val="left"/>
      <w:pPr>
        <w:tabs>
          <w:tab w:val="num" w:pos="2160"/>
        </w:tabs>
        <w:ind w:left="2160" w:hanging="360"/>
      </w:pPr>
      <w:rPr>
        <w:rFonts w:ascii="Arial" w:hAnsi="Arial" w:hint="default"/>
      </w:rPr>
    </w:lvl>
    <w:lvl w:ilvl="3" w:tplc="E5D82CAA" w:tentative="1">
      <w:start w:val="1"/>
      <w:numFmt w:val="bullet"/>
      <w:lvlText w:val="•"/>
      <w:lvlJc w:val="left"/>
      <w:pPr>
        <w:tabs>
          <w:tab w:val="num" w:pos="2880"/>
        </w:tabs>
        <w:ind w:left="2880" w:hanging="360"/>
      </w:pPr>
      <w:rPr>
        <w:rFonts w:ascii="Arial" w:hAnsi="Arial" w:hint="default"/>
      </w:rPr>
    </w:lvl>
    <w:lvl w:ilvl="4" w:tplc="C4184C64" w:tentative="1">
      <w:start w:val="1"/>
      <w:numFmt w:val="bullet"/>
      <w:lvlText w:val="•"/>
      <w:lvlJc w:val="left"/>
      <w:pPr>
        <w:tabs>
          <w:tab w:val="num" w:pos="3600"/>
        </w:tabs>
        <w:ind w:left="3600" w:hanging="360"/>
      </w:pPr>
      <w:rPr>
        <w:rFonts w:ascii="Arial" w:hAnsi="Arial" w:hint="default"/>
      </w:rPr>
    </w:lvl>
    <w:lvl w:ilvl="5" w:tplc="15085304" w:tentative="1">
      <w:start w:val="1"/>
      <w:numFmt w:val="bullet"/>
      <w:lvlText w:val="•"/>
      <w:lvlJc w:val="left"/>
      <w:pPr>
        <w:tabs>
          <w:tab w:val="num" w:pos="4320"/>
        </w:tabs>
        <w:ind w:left="4320" w:hanging="360"/>
      </w:pPr>
      <w:rPr>
        <w:rFonts w:ascii="Arial" w:hAnsi="Arial" w:hint="default"/>
      </w:rPr>
    </w:lvl>
    <w:lvl w:ilvl="6" w:tplc="3BA81F64" w:tentative="1">
      <w:start w:val="1"/>
      <w:numFmt w:val="bullet"/>
      <w:lvlText w:val="•"/>
      <w:lvlJc w:val="left"/>
      <w:pPr>
        <w:tabs>
          <w:tab w:val="num" w:pos="5040"/>
        </w:tabs>
        <w:ind w:left="5040" w:hanging="360"/>
      </w:pPr>
      <w:rPr>
        <w:rFonts w:ascii="Arial" w:hAnsi="Arial" w:hint="default"/>
      </w:rPr>
    </w:lvl>
    <w:lvl w:ilvl="7" w:tplc="BE045AD4" w:tentative="1">
      <w:start w:val="1"/>
      <w:numFmt w:val="bullet"/>
      <w:lvlText w:val="•"/>
      <w:lvlJc w:val="left"/>
      <w:pPr>
        <w:tabs>
          <w:tab w:val="num" w:pos="5760"/>
        </w:tabs>
        <w:ind w:left="5760" w:hanging="360"/>
      </w:pPr>
      <w:rPr>
        <w:rFonts w:ascii="Arial" w:hAnsi="Arial" w:hint="default"/>
      </w:rPr>
    </w:lvl>
    <w:lvl w:ilvl="8" w:tplc="DE62086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E6E5F32"/>
    <w:multiLevelType w:val="multilevel"/>
    <w:tmpl w:val="ADA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729A4"/>
    <w:multiLevelType w:val="multilevel"/>
    <w:tmpl w:val="7950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3716D3"/>
    <w:multiLevelType w:val="multilevel"/>
    <w:tmpl w:val="94760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494439"/>
    <w:multiLevelType w:val="multilevel"/>
    <w:tmpl w:val="156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129B6"/>
    <w:multiLevelType w:val="multilevel"/>
    <w:tmpl w:val="CF04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007F99"/>
    <w:multiLevelType w:val="hybridMultilevel"/>
    <w:tmpl w:val="E5C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90E7B82"/>
    <w:multiLevelType w:val="multilevel"/>
    <w:tmpl w:val="0B2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151AF0"/>
    <w:multiLevelType w:val="hybridMultilevel"/>
    <w:tmpl w:val="0992A2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94245F0"/>
    <w:multiLevelType w:val="hybridMultilevel"/>
    <w:tmpl w:val="9578A38A"/>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3AE65425"/>
    <w:multiLevelType w:val="hybridMultilevel"/>
    <w:tmpl w:val="48FEAE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3BB71242"/>
    <w:multiLevelType w:val="hybridMultilevel"/>
    <w:tmpl w:val="4B2A0A44"/>
    <w:lvl w:ilvl="0" w:tplc="1FC8A5F0">
      <w:start w:val="1"/>
      <w:numFmt w:val="bullet"/>
      <w:lvlText w:val="•"/>
      <w:lvlJc w:val="left"/>
      <w:pPr>
        <w:tabs>
          <w:tab w:val="num" w:pos="720"/>
        </w:tabs>
        <w:ind w:left="720" w:hanging="360"/>
      </w:pPr>
      <w:rPr>
        <w:rFonts w:ascii="Arial" w:hAnsi="Arial" w:hint="default"/>
      </w:rPr>
    </w:lvl>
    <w:lvl w:ilvl="1" w:tplc="8A9645F6" w:tentative="1">
      <w:start w:val="1"/>
      <w:numFmt w:val="bullet"/>
      <w:lvlText w:val="•"/>
      <w:lvlJc w:val="left"/>
      <w:pPr>
        <w:tabs>
          <w:tab w:val="num" w:pos="1440"/>
        </w:tabs>
        <w:ind w:left="1440" w:hanging="360"/>
      </w:pPr>
      <w:rPr>
        <w:rFonts w:ascii="Arial" w:hAnsi="Arial" w:hint="default"/>
      </w:rPr>
    </w:lvl>
    <w:lvl w:ilvl="2" w:tplc="7C58B44A" w:tentative="1">
      <w:start w:val="1"/>
      <w:numFmt w:val="bullet"/>
      <w:lvlText w:val="•"/>
      <w:lvlJc w:val="left"/>
      <w:pPr>
        <w:tabs>
          <w:tab w:val="num" w:pos="2160"/>
        </w:tabs>
        <w:ind w:left="2160" w:hanging="360"/>
      </w:pPr>
      <w:rPr>
        <w:rFonts w:ascii="Arial" w:hAnsi="Arial" w:hint="default"/>
      </w:rPr>
    </w:lvl>
    <w:lvl w:ilvl="3" w:tplc="EABCD990" w:tentative="1">
      <w:start w:val="1"/>
      <w:numFmt w:val="bullet"/>
      <w:lvlText w:val="•"/>
      <w:lvlJc w:val="left"/>
      <w:pPr>
        <w:tabs>
          <w:tab w:val="num" w:pos="2880"/>
        </w:tabs>
        <w:ind w:left="2880" w:hanging="360"/>
      </w:pPr>
      <w:rPr>
        <w:rFonts w:ascii="Arial" w:hAnsi="Arial" w:hint="default"/>
      </w:rPr>
    </w:lvl>
    <w:lvl w:ilvl="4" w:tplc="291A14CE" w:tentative="1">
      <w:start w:val="1"/>
      <w:numFmt w:val="bullet"/>
      <w:lvlText w:val="•"/>
      <w:lvlJc w:val="left"/>
      <w:pPr>
        <w:tabs>
          <w:tab w:val="num" w:pos="3600"/>
        </w:tabs>
        <w:ind w:left="3600" w:hanging="360"/>
      </w:pPr>
      <w:rPr>
        <w:rFonts w:ascii="Arial" w:hAnsi="Arial" w:hint="default"/>
      </w:rPr>
    </w:lvl>
    <w:lvl w:ilvl="5" w:tplc="6980E84A" w:tentative="1">
      <w:start w:val="1"/>
      <w:numFmt w:val="bullet"/>
      <w:lvlText w:val="•"/>
      <w:lvlJc w:val="left"/>
      <w:pPr>
        <w:tabs>
          <w:tab w:val="num" w:pos="4320"/>
        </w:tabs>
        <w:ind w:left="4320" w:hanging="360"/>
      </w:pPr>
      <w:rPr>
        <w:rFonts w:ascii="Arial" w:hAnsi="Arial" w:hint="default"/>
      </w:rPr>
    </w:lvl>
    <w:lvl w:ilvl="6" w:tplc="07E2AFB0" w:tentative="1">
      <w:start w:val="1"/>
      <w:numFmt w:val="bullet"/>
      <w:lvlText w:val="•"/>
      <w:lvlJc w:val="left"/>
      <w:pPr>
        <w:tabs>
          <w:tab w:val="num" w:pos="5040"/>
        </w:tabs>
        <w:ind w:left="5040" w:hanging="360"/>
      </w:pPr>
      <w:rPr>
        <w:rFonts w:ascii="Arial" w:hAnsi="Arial" w:hint="default"/>
      </w:rPr>
    </w:lvl>
    <w:lvl w:ilvl="7" w:tplc="6E60EB42" w:tentative="1">
      <w:start w:val="1"/>
      <w:numFmt w:val="bullet"/>
      <w:lvlText w:val="•"/>
      <w:lvlJc w:val="left"/>
      <w:pPr>
        <w:tabs>
          <w:tab w:val="num" w:pos="5760"/>
        </w:tabs>
        <w:ind w:left="5760" w:hanging="360"/>
      </w:pPr>
      <w:rPr>
        <w:rFonts w:ascii="Arial" w:hAnsi="Arial" w:hint="default"/>
      </w:rPr>
    </w:lvl>
    <w:lvl w:ilvl="8" w:tplc="C238752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CD33B88"/>
    <w:multiLevelType w:val="multilevel"/>
    <w:tmpl w:val="2F625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3D7DC6"/>
    <w:multiLevelType w:val="hybridMultilevel"/>
    <w:tmpl w:val="6E588A60"/>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410650B4"/>
    <w:multiLevelType w:val="multilevel"/>
    <w:tmpl w:val="A01C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AC5162"/>
    <w:multiLevelType w:val="hybridMultilevel"/>
    <w:tmpl w:val="420AF4E4"/>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448D221B"/>
    <w:multiLevelType w:val="hybridMultilevel"/>
    <w:tmpl w:val="38F686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45EC3CEC"/>
    <w:multiLevelType w:val="hybridMultilevel"/>
    <w:tmpl w:val="E5B04674"/>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7751B5A"/>
    <w:multiLevelType w:val="hybridMultilevel"/>
    <w:tmpl w:val="E110B5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7844406"/>
    <w:multiLevelType w:val="hybridMultilevel"/>
    <w:tmpl w:val="AB7AF1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4A52774D"/>
    <w:multiLevelType w:val="hybridMultilevel"/>
    <w:tmpl w:val="2CAABCDA"/>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4C121EB6"/>
    <w:multiLevelType w:val="hybridMultilevel"/>
    <w:tmpl w:val="E01418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3" w15:restartNumberingAfterBreak="0">
    <w:nsid w:val="54EB7792"/>
    <w:multiLevelType w:val="hybridMultilevel"/>
    <w:tmpl w:val="BF8876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56B22073"/>
    <w:multiLevelType w:val="hybridMultilevel"/>
    <w:tmpl w:val="31ACEF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57385659"/>
    <w:multiLevelType w:val="multilevel"/>
    <w:tmpl w:val="B94A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5355FE"/>
    <w:multiLevelType w:val="hybridMultilevel"/>
    <w:tmpl w:val="8B384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5C0B4975"/>
    <w:multiLevelType w:val="hybridMultilevel"/>
    <w:tmpl w:val="A5A2E4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5C765851"/>
    <w:multiLevelType w:val="multilevel"/>
    <w:tmpl w:val="E18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E13D73"/>
    <w:multiLevelType w:val="hybridMultilevel"/>
    <w:tmpl w:val="41F4A4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61AE2673"/>
    <w:multiLevelType w:val="hybridMultilevel"/>
    <w:tmpl w:val="970AE46C"/>
    <w:lvl w:ilvl="0" w:tplc="C8E82A44">
      <w:start w:val="1"/>
      <w:numFmt w:val="bullet"/>
      <w:lvlText w:val="•"/>
      <w:lvlJc w:val="left"/>
      <w:pPr>
        <w:tabs>
          <w:tab w:val="num" w:pos="720"/>
        </w:tabs>
        <w:ind w:left="720" w:hanging="360"/>
      </w:pPr>
      <w:rPr>
        <w:rFonts w:ascii="Arial" w:hAnsi="Arial" w:hint="default"/>
      </w:rPr>
    </w:lvl>
    <w:lvl w:ilvl="1" w:tplc="E7564EBA" w:tentative="1">
      <w:start w:val="1"/>
      <w:numFmt w:val="bullet"/>
      <w:lvlText w:val="•"/>
      <w:lvlJc w:val="left"/>
      <w:pPr>
        <w:tabs>
          <w:tab w:val="num" w:pos="1440"/>
        </w:tabs>
        <w:ind w:left="1440" w:hanging="360"/>
      </w:pPr>
      <w:rPr>
        <w:rFonts w:ascii="Arial" w:hAnsi="Arial" w:hint="default"/>
      </w:rPr>
    </w:lvl>
    <w:lvl w:ilvl="2" w:tplc="A13860DE" w:tentative="1">
      <w:start w:val="1"/>
      <w:numFmt w:val="bullet"/>
      <w:lvlText w:val="•"/>
      <w:lvlJc w:val="left"/>
      <w:pPr>
        <w:tabs>
          <w:tab w:val="num" w:pos="2160"/>
        </w:tabs>
        <w:ind w:left="2160" w:hanging="360"/>
      </w:pPr>
      <w:rPr>
        <w:rFonts w:ascii="Arial" w:hAnsi="Arial" w:hint="default"/>
      </w:rPr>
    </w:lvl>
    <w:lvl w:ilvl="3" w:tplc="B9D0058C" w:tentative="1">
      <w:start w:val="1"/>
      <w:numFmt w:val="bullet"/>
      <w:lvlText w:val="•"/>
      <w:lvlJc w:val="left"/>
      <w:pPr>
        <w:tabs>
          <w:tab w:val="num" w:pos="2880"/>
        </w:tabs>
        <w:ind w:left="2880" w:hanging="360"/>
      </w:pPr>
      <w:rPr>
        <w:rFonts w:ascii="Arial" w:hAnsi="Arial" w:hint="default"/>
      </w:rPr>
    </w:lvl>
    <w:lvl w:ilvl="4" w:tplc="11E03404" w:tentative="1">
      <w:start w:val="1"/>
      <w:numFmt w:val="bullet"/>
      <w:lvlText w:val="•"/>
      <w:lvlJc w:val="left"/>
      <w:pPr>
        <w:tabs>
          <w:tab w:val="num" w:pos="3600"/>
        </w:tabs>
        <w:ind w:left="3600" w:hanging="360"/>
      </w:pPr>
      <w:rPr>
        <w:rFonts w:ascii="Arial" w:hAnsi="Arial" w:hint="default"/>
      </w:rPr>
    </w:lvl>
    <w:lvl w:ilvl="5" w:tplc="067C2E40" w:tentative="1">
      <w:start w:val="1"/>
      <w:numFmt w:val="bullet"/>
      <w:lvlText w:val="•"/>
      <w:lvlJc w:val="left"/>
      <w:pPr>
        <w:tabs>
          <w:tab w:val="num" w:pos="4320"/>
        </w:tabs>
        <w:ind w:left="4320" w:hanging="360"/>
      </w:pPr>
      <w:rPr>
        <w:rFonts w:ascii="Arial" w:hAnsi="Arial" w:hint="default"/>
      </w:rPr>
    </w:lvl>
    <w:lvl w:ilvl="6" w:tplc="BC661242" w:tentative="1">
      <w:start w:val="1"/>
      <w:numFmt w:val="bullet"/>
      <w:lvlText w:val="•"/>
      <w:lvlJc w:val="left"/>
      <w:pPr>
        <w:tabs>
          <w:tab w:val="num" w:pos="5040"/>
        </w:tabs>
        <w:ind w:left="5040" w:hanging="360"/>
      </w:pPr>
      <w:rPr>
        <w:rFonts w:ascii="Arial" w:hAnsi="Arial" w:hint="default"/>
      </w:rPr>
    </w:lvl>
    <w:lvl w:ilvl="7" w:tplc="ECCABE38" w:tentative="1">
      <w:start w:val="1"/>
      <w:numFmt w:val="bullet"/>
      <w:lvlText w:val="•"/>
      <w:lvlJc w:val="left"/>
      <w:pPr>
        <w:tabs>
          <w:tab w:val="num" w:pos="5760"/>
        </w:tabs>
        <w:ind w:left="5760" w:hanging="360"/>
      </w:pPr>
      <w:rPr>
        <w:rFonts w:ascii="Arial" w:hAnsi="Arial" w:hint="default"/>
      </w:rPr>
    </w:lvl>
    <w:lvl w:ilvl="8" w:tplc="1C9CDA26"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5122CD9"/>
    <w:multiLevelType w:val="hybridMultilevel"/>
    <w:tmpl w:val="70F62A3C"/>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6D4F420D"/>
    <w:multiLevelType w:val="hybridMultilevel"/>
    <w:tmpl w:val="4CD2ACDC"/>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09D79A9"/>
    <w:multiLevelType w:val="hybridMultilevel"/>
    <w:tmpl w:val="7DB05772"/>
    <w:lvl w:ilvl="0" w:tplc="04050001">
      <w:start w:val="1"/>
      <w:numFmt w:val="bullet"/>
      <w:lvlText w:val=""/>
      <w:lvlJc w:val="left"/>
      <w:pPr>
        <w:ind w:left="720" w:hanging="360"/>
      </w:pPr>
      <w:rPr>
        <w:rFonts w:ascii="Symbol" w:hAnsi="Symbol" w:hint="default"/>
      </w:rPr>
    </w:lvl>
    <w:lvl w:ilvl="1" w:tplc="32206904">
      <w:numFmt w:val="bullet"/>
      <w:lvlText w:val="–"/>
      <w:lvlJc w:val="left"/>
      <w:pPr>
        <w:ind w:left="1785" w:hanging="705"/>
      </w:pPr>
      <w:rPr>
        <w:rFonts w:ascii="Aptos" w:eastAsiaTheme="minorHAnsi" w:hAnsi="Aptos" w:cstheme="minorBid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71BE67AD"/>
    <w:multiLevelType w:val="hybridMultilevel"/>
    <w:tmpl w:val="67B4E18A"/>
    <w:lvl w:ilvl="0" w:tplc="B6569E74">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72D17E2E"/>
    <w:multiLevelType w:val="hybridMultilevel"/>
    <w:tmpl w:val="F45AE034"/>
    <w:lvl w:ilvl="0" w:tplc="B6569E74">
      <w:numFmt w:val="bullet"/>
      <w:lvlText w:val="–"/>
      <w:lvlJc w:val="left"/>
      <w:pPr>
        <w:ind w:left="1080" w:hanging="360"/>
      </w:pPr>
      <w:rPr>
        <w:rFonts w:ascii="Aptos" w:eastAsiaTheme="minorHAnsi" w:hAnsi="Aptos" w:cstheme="minorBid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56" w15:restartNumberingAfterBreak="0">
    <w:nsid w:val="7DF45E58"/>
    <w:multiLevelType w:val="hybridMultilevel"/>
    <w:tmpl w:val="2DEC01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7F094600"/>
    <w:multiLevelType w:val="hybridMultilevel"/>
    <w:tmpl w:val="F8E865F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7F8A32CC"/>
    <w:multiLevelType w:val="hybridMultilevel"/>
    <w:tmpl w:val="EAFEB624"/>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9" w15:restartNumberingAfterBreak="0">
    <w:nsid w:val="7FDE2D0A"/>
    <w:multiLevelType w:val="hybridMultilevel"/>
    <w:tmpl w:val="29761B8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83640981">
    <w:abstractNumId w:val="5"/>
  </w:num>
  <w:num w:numId="2" w16cid:durableId="341665563">
    <w:abstractNumId w:val="42"/>
  </w:num>
  <w:num w:numId="3" w16cid:durableId="544147700">
    <w:abstractNumId w:val="16"/>
  </w:num>
  <w:num w:numId="4" w16cid:durableId="816457592">
    <w:abstractNumId w:val="43"/>
  </w:num>
  <w:num w:numId="5" w16cid:durableId="2122532928">
    <w:abstractNumId w:val="24"/>
  </w:num>
  <w:num w:numId="6" w16cid:durableId="1384981327">
    <w:abstractNumId w:val="24"/>
    <w:lvlOverride w:ilvl="1">
      <w:lvl w:ilvl="1">
        <w:numFmt w:val="bullet"/>
        <w:lvlText w:val=""/>
        <w:lvlJc w:val="left"/>
        <w:pPr>
          <w:tabs>
            <w:tab w:val="num" w:pos="1440"/>
          </w:tabs>
          <w:ind w:left="1440" w:hanging="360"/>
        </w:pPr>
        <w:rPr>
          <w:rFonts w:ascii="Symbol" w:hAnsi="Symbol" w:hint="default"/>
          <w:sz w:val="20"/>
        </w:rPr>
      </w:lvl>
    </w:lvlOverride>
  </w:num>
  <w:num w:numId="7" w16cid:durableId="1677920922">
    <w:abstractNumId w:val="24"/>
    <w:lvlOverride w:ilvl="1">
      <w:lvl w:ilvl="1">
        <w:numFmt w:val="bullet"/>
        <w:lvlText w:val=""/>
        <w:lvlJc w:val="left"/>
        <w:pPr>
          <w:tabs>
            <w:tab w:val="num" w:pos="1440"/>
          </w:tabs>
          <w:ind w:left="1440" w:hanging="360"/>
        </w:pPr>
        <w:rPr>
          <w:rFonts w:ascii="Symbol" w:hAnsi="Symbol" w:hint="default"/>
          <w:sz w:val="20"/>
        </w:rPr>
      </w:lvl>
    </w:lvlOverride>
  </w:num>
  <w:num w:numId="8" w16cid:durableId="565726238">
    <w:abstractNumId w:val="24"/>
    <w:lvlOverride w:ilvl="1">
      <w:lvl w:ilvl="1">
        <w:numFmt w:val="bullet"/>
        <w:lvlText w:val=""/>
        <w:lvlJc w:val="left"/>
        <w:pPr>
          <w:tabs>
            <w:tab w:val="num" w:pos="1440"/>
          </w:tabs>
          <w:ind w:left="1440" w:hanging="360"/>
        </w:pPr>
        <w:rPr>
          <w:rFonts w:ascii="Symbol" w:hAnsi="Symbol" w:hint="default"/>
          <w:sz w:val="20"/>
        </w:rPr>
      </w:lvl>
    </w:lvlOverride>
  </w:num>
  <w:num w:numId="9" w16cid:durableId="699862154">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16cid:durableId="113252547">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16cid:durableId="28337525">
    <w:abstractNumId w:val="24"/>
    <w:lvlOverride w:ilvl="1">
      <w:lvl w:ilvl="1">
        <w:numFmt w:val="bullet"/>
        <w:lvlText w:val=""/>
        <w:lvlJc w:val="left"/>
        <w:pPr>
          <w:tabs>
            <w:tab w:val="num" w:pos="1440"/>
          </w:tabs>
          <w:ind w:left="1440" w:hanging="360"/>
        </w:pPr>
        <w:rPr>
          <w:rFonts w:ascii="Symbol" w:hAnsi="Symbol" w:hint="default"/>
          <w:sz w:val="20"/>
        </w:rPr>
      </w:lvl>
    </w:lvlOverride>
  </w:num>
  <w:num w:numId="12" w16cid:durableId="996229735">
    <w:abstractNumId w:val="24"/>
    <w:lvlOverride w:ilvl="1">
      <w:lvl w:ilvl="1">
        <w:numFmt w:val="bullet"/>
        <w:lvlText w:val=""/>
        <w:lvlJc w:val="left"/>
        <w:pPr>
          <w:tabs>
            <w:tab w:val="num" w:pos="1440"/>
          </w:tabs>
          <w:ind w:left="1440" w:hanging="360"/>
        </w:pPr>
        <w:rPr>
          <w:rFonts w:ascii="Symbol" w:hAnsi="Symbol" w:hint="default"/>
          <w:sz w:val="20"/>
        </w:rPr>
      </w:lvl>
    </w:lvlOverride>
  </w:num>
  <w:num w:numId="13" w16cid:durableId="246815031">
    <w:abstractNumId w:val="24"/>
    <w:lvlOverride w:ilvl="1">
      <w:lvl w:ilvl="1">
        <w:numFmt w:val="bullet"/>
        <w:lvlText w:val=""/>
        <w:lvlJc w:val="left"/>
        <w:pPr>
          <w:tabs>
            <w:tab w:val="num" w:pos="1440"/>
          </w:tabs>
          <w:ind w:left="1440" w:hanging="360"/>
        </w:pPr>
        <w:rPr>
          <w:rFonts w:ascii="Symbol" w:hAnsi="Symbol" w:hint="default"/>
          <w:sz w:val="20"/>
        </w:rPr>
      </w:lvl>
    </w:lvlOverride>
  </w:num>
  <w:num w:numId="14" w16cid:durableId="882448274">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16cid:durableId="1940525306">
    <w:abstractNumId w:val="24"/>
    <w:lvlOverride w:ilvl="1">
      <w:lvl w:ilvl="1">
        <w:numFmt w:val="bullet"/>
        <w:lvlText w:val=""/>
        <w:lvlJc w:val="left"/>
        <w:pPr>
          <w:tabs>
            <w:tab w:val="num" w:pos="1440"/>
          </w:tabs>
          <w:ind w:left="1440" w:hanging="360"/>
        </w:pPr>
        <w:rPr>
          <w:rFonts w:ascii="Symbol" w:hAnsi="Symbol" w:hint="default"/>
          <w:sz w:val="20"/>
        </w:rPr>
      </w:lvl>
    </w:lvlOverride>
  </w:num>
  <w:num w:numId="16" w16cid:durableId="797794867">
    <w:abstractNumId w:val="24"/>
    <w:lvlOverride w:ilvl="1">
      <w:lvl w:ilvl="1">
        <w:numFmt w:val="bullet"/>
        <w:lvlText w:val=""/>
        <w:lvlJc w:val="left"/>
        <w:pPr>
          <w:tabs>
            <w:tab w:val="num" w:pos="1440"/>
          </w:tabs>
          <w:ind w:left="1440" w:hanging="360"/>
        </w:pPr>
        <w:rPr>
          <w:rFonts w:ascii="Symbol" w:hAnsi="Symbol" w:hint="default"/>
          <w:sz w:val="20"/>
        </w:rPr>
      </w:lvl>
    </w:lvlOverride>
  </w:num>
  <w:num w:numId="17" w16cid:durableId="1451508272">
    <w:abstractNumId w:val="24"/>
    <w:lvlOverride w:ilvl="1">
      <w:lvl w:ilvl="1">
        <w:numFmt w:val="bullet"/>
        <w:lvlText w:val=""/>
        <w:lvlJc w:val="left"/>
        <w:pPr>
          <w:tabs>
            <w:tab w:val="num" w:pos="1440"/>
          </w:tabs>
          <w:ind w:left="1440" w:hanging="360"/>
        </w:pPr>
        <w:rPr>
          <w:rFonts w:ascii="Symbol" w:hAnsi="Symbol" w:hint="default"/>
          <w:sz w:val="20"/>
        </w:rPr>
      </w:lvl>
    </w:lvlOverride>
  </w:num>
  <w:num w:numId="18" w16cid:durableId="1320231868">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16cid:durableId="597104611">
    <w:abstractNumId w:val="24"/>
    <w:lvlOverride w:ilvl="1">
      <w:lvl w:ilvl="1">
        <w:numFmt w:val="bullet"/>
        <w:lvlText w:val=""/>
        <w:lvlJc w:val="left"/>
        <w:pPr>
          <w:tabs>
            <w:tab w:val="num" w:pos="1440"/>
          </w:tabs>
          <w:ind w:left="1440" w:hanging="360"/>
        </w:pPr>
        <w:rPr>
          <w:rFonts w:ascii="Symbol" w:hAnsi="Symbol" w:hint="default"/>
          <w:sz w:val="20"/>
        </w:rPr>
      </w:lvl>
    </w:lvlOverride>
  </w:num>
  <w:num w:numId="20" w16cid:durableId="623921626">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16cid:durableId="2051831265">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488984312">
    <w:abstractNumId w:val="24"/>
    <w:lvlOverride w:ilvl="1">
      <w:lvl w:ilvl="1">
        <w:numFmt w:val="bullet"/>
        <w:lvlText w:val=""/>
        <w:lvlJc w:val="left"/>
        <w:pPr>
          <w:tabs>
            <w:tab w:val="num" w:pos="1440"/>
          </w:tabs>
          <w:ind w:left="1440" w:hanging="360"/>
        </w:pPr>
        <w:rPr>
          <w:rFonts w:ascii="Symbol" w:hAnsi="Symbol" w:hint="default"/>
          <w:sz w:val="20"/>
        </w:rPr>
      </w:lvl>
    </w:lvlOverride>
  </w:num>
  <w:num w:numId="23" w16cid:durableId="1577937574">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384139397">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1460029676">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6" w16cid:durableId="137503647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7" w16cid:durableId="848258522">
    <w:abstractNumId w:val="45"/>
  </w:num>
  <w:num w:numId="28" w16cid:durableId="1313830746">
    <w:abstractNumId w:val="59"/>
  </w:num>
  <w:num w:numId="29" w16cid:durableId="1698266148">
    <w:abstractNumId w:val="37"/>
  </w:num>
  <w:num w:numId="30" w16cid:durableId="1405108824">
    <w:abstractNumId w:val="49"/>
  </w:num>
  <w:num w:numId="31" w16cid:durableId="2043092621">
    <w:abstractNumId w:val="31"/>
  </w:num>
  <w:num w:numId="32" w16cid:durableId="437530753">
    <w:abstractNumId w:val="57"/>
  </w:num>
  <w:num w:numId="33" w16cid:durableId="2082826147">
    <w:abstractNumId w:val="18"/>
  </w:num>
  <w:num w:numId="34" w16cid:durableId="1943872869">
    <w:abstractNumId w:val="4"/>
  </w:num>
  <w:num w:numId="35" w16cid:durableId="653265072">
    <w:abstractNumId w:val="25"/>
  </w:num>
  <w:num w:numId="36" w16cid:durableId="157235831">
    <w:abstractNumId w:val="14"/>
  </w:num>
  <w:num w:numId="37" w16cid:durableId="831991405">
    <w:abstractNumId w:val="40"/>
  </w:num>
  <w:num w:numId="38" w16cid:durableId="355035422">
    <w:abstractNumId w:val="33"/>
  </w:num>
  <w:num w:numId="39" w16cid:durableId="869876340">
    <w:abstractNumId w:val="33"/>
    <w:lvlOverride w:ilvl="1">
      <w:lvl w:ilvl="1">
        <w:numFmt w:val="bullet"/>
        <w:lvlText w:val=""/>
        <w:lvlJc w:val="left"/>
        <w:pPr>
          <w:tabs>
            <w:tab w:val="num" w:pos="1440"/>
          </w:tabs>
          <w:ind w:left="1440" w:hanging="360"/>
        </w:pPr>
        <w:rPr>
          <w:rFonts w:ascii="Symbol" w:hAnsi="Symbol" w:hint="default"/>
          <w:sz w:val="20"/>
        </w:rPr>
      </w:lvl>
    </w:lvlOverride>
  </w:num>
  <w:num w:numId="40" w16cid:durableId="889271598">
    <w:abstractNumId w:val="33"/>
    <w:lvlOverride w:ilvl="1">
      <w:lvl w:ilvl="1">
        <w:numFmt w:val="bullet"/>
        <w:lvlText w:val=""/>
        <w:lvlJc w:val="left"/>
        <w:pPr>
          <w:tabs>
            <w:tab w:val="num" w:pos="1440"/>
          </w:tabs>
          <w:ind w:left="1440" w:hanging="360"/>
        </w:pPr>
        <w:rPr>
          <w:rFonts w:ascii="Symbol" w:hAnsi="Symbol" w:hint="default"/>
          <w:sz w:val="20"/>
        </w:rPr>
      </w:lvl>
    </w:lvlOverride>
  </w:num>
  <w:num w:numId="41" w16cid:durableId="1258368427">
    <w:abstractNumId w:val="33"/>
    <w:lvlOverride w:ilvl="1">
      <w:lvl w:ilvl="1">
        <w:numFmt w:val="bullet"/>
        <w:lvlText w:val=""/>
        <w:lvlJc w:val="left"/>
        <w:pPr>
          <w:tabs>
            <w:tab w:val="num" w:pos="1440"/>
          </w:tabs>
          <w:ind w:left="1440" w:hanging="360"/>
        </w:pPr>
        <w:rPr>
          <w:rFonts w:ascii="Symbol" w:hAnsi="Symbol" w:hint="default"/>
          <w:sz w:val="20"/>
        </w:rPr>
      </w:lvl>
    </w:lvlOverride>
  </w:num>
  <w:num w:numId="42" w16cid:durableId="477117402">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3" w16cid:durableId="1266842929">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4" w16cid:durableId="711227129">
    <w:abstractNumId w:val="33"/>
    <w:lvlOverride w:ilvl="1">
      <w:lvl w:ilvl="1">
        <w:numFmt w:val="bullet"/>
        <w:lvlText w:val=""/>
        <w:lvlJc w:val="left"/>
        <w:pPr>
          <w:tabs>
            <w:tab w:val="num" w:pos="1440"/>
          </w:tabs>
          <w:ind w:left="1440" w:hanging="360"/>
        </w:pPr>
        <w:rPr>
          <w:rFonts w:ascii="Symbol" w:hAnsi="Symbol" w:hint="default"/>
          <w:sz w:val="20"/>
        </w:rPr>
      </w:lvl>
    </w:lvlOverride>
  </w:num>
  <w:num w:numId="45" w16cid:durableId="227812878">
    <w:abstractNumId w:val="33"/>
    <w:lvlOverride w:ilvl="1">
      <w:lvl w:ilvl="1">
        <w:numFmt w:val="bullet"/>
        <w:lvlText w:val=""/>
        <w:lvlJc w:val="left"/>
        <w:pPr>
          <w:tabs>
            <w:tab w:val="num" w:pos="1440"/>
          </w:tabs>
          <w:ind w:left="1440" w:hanging="360"/>
        </w:pPr>
        <w:rPr>
          <w:rFonts w:ascii="Symbol" w:hAnsi="Symbol" w:hint="default"/>
          <w:sz w:val="20"/>
        </w:rPr>
      </w:lvl>
    </w:lvlOverride>
  </w:num>
  <w:num w:numId="46" w16cid:durableId="975839932">
    <w:abstractNumId w:val="33"/>
    <w:lvlOverride w:ilvl="1">
      <w:lvl w:ilvl="1">
        <w:numFmt w:val="bullet"/>
        <w:lvlText w:val=""/>
        <w:lvlJc w:val="left"/>
        <w:pPr>
          <w:tabs>
            <w:tab w:val="num" w:pos="1440"/>
          </w:tabs>
          <w:ind w:left="1440" w:hanging="360"/>
        </w:pPr>
        <w:rPr>
          <w:rFonts w:ascii="Symbol" w:hAnsi="Symbol" w:hint="default"/>
          <w:sz w:val="20"/>
        </w:rPr>
      </w:lvl>
    </w:lvlOverride>
  </w:num>
  <w:num w:numId="47" w16cid:durableId="665212518">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8" w16cid:durableId="1646659364">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9" w16cid:durableId="213004397">
    <w:abstractNumId w:val="33"/>
    <w:lvlOverride w:ilvl="1">
      <w:lvl w:ilvl="1">
        <w:numFmt w:val="bullet"/>
        <w:lvlText w:val=""/>
        <w:lvlJc w:val="left"/>
        <w:pPr>
          <w:tabs>
            <w:tab w:val="num" w:pos="1440"/>
          </w:tabs>
          <w:ind w:left="1440" w:hanging="360"/>
        </w:pPr>
        <w:rPr>
          <w:rFonts w:ascii="Symbol" w:hAnsi="Symbol" w:hint="default"/>
          <w:sz w:val="20"/>
        </w:rPr>
      </w:lvl>
    </w:lvlOverride>
  </w:num>
  <w:num w:numId="50" w16cid:durableId="1387297933">
    <w:abstractNumId w:val="33"/>
    <w:lvlOverride w:ilvl="1">
      <w:lvl w:ilvl="1">
        <w:numFmt w:val="bullet"/>
        <w:lvlText w:val=""/>
        <w:lvlJc w:val="left"/>
        <w:pPr>
          <w:tabs>
            <w:tab w:val="num" w:pos="1440"/>
          </w:tabs>
          <w:ind w:left="1440" w:hanging="360"/>
        </w:pPr>
        <w:rPr>
          <w:rFonts w:ascii="Symbol" w:hAnsi="Symbol" w:hint="default"/>
          <w:sz w:val="20"/>
        </w:rPr>
      </w:lvl>
    </w:lvlOverride>
  </w:num>
  <w:num w:numId="51" w16cid:durableId="1758863621">
    <w:abstractNumId w:val="33"/>
    <w:lvlOverride w:ilvl="1">
      <w:lvl w:ilvl="1">
        <w:numFmt w:val="bullet"/>
        <w:lvlText w:val=""/>
        <w:lvlJc w:val="left"/>
        <w:pPr>
          <w:tabs>
            <w:tab w:val="num" w:pos="1440"/>
          </w:tabs>
          <w:ind w:left="1440" w:hanging="360"/>
        </w:pPr>
        <w:rPr>
          <w:rFonts w:ascii="Symbol" w:hAnsi="Symbol" w:hint="default"/>
          <w:sz w:val="20"/>
        </w:rPr>
      </w:lvl>
    </w:lvlOverride>
  </w:num>
  <w:num w:numId="52" w16cid:durableId="1483766299">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3" w16cid:durableId="186647895">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4" w16cid:durableId="1553269051">
    <w:abstractNumId w:val="33"/>
    <w:lvlOverride w:ilvl="1">
      <w:lvl w:ilvl="1">
        <w:numFmt w:val="bullet"/>
        <w:lvlText w:val=""/>
        <w:lvlJc w:val="left"/>
        <w:pPr>
          <w:tabs>
            <w:tab w:val="num" w:pos="1440"/>
          </w:tabs>
          <w:ind w:left="1440" w:hanging="360"/>
        </w:pPr>
        <w:rPr>
          <w:rFonts w:ascii="Symbol" w:hAnsi="Symbol" w:hint="default"/>
          <w:sz w:val="20"/>
        </w:rPr>
      </w:lvl>
    </w:lvlOverride>
  </w:num>
  <w:num w:numId="55" w16cid:durableId="821316997">
    <w:abstractNumId w:val="33"/>
    <w:lvlOverride w:ilvl="1">
      <w:lvl w:ilvl="1">
        <w:numFmt w:val="bullet"/>
        <w:lvlText w:val=""/>
        <w:lvlJc w:val="left"/>
        <w:pPr>
          <w:tabs>
            <w:tab w:val="num" w:pos="1440"/>
          </w:tabs>
          <w:ind w:left="1440" w:hanging="360"/>
        </w:pPr>
        <w:rPr>
          <w:rFonts w:ascii="Symbol" w:hAnsi="Symbol" w:hint="default"/>
          <w:sz w:val="20"/>
        </w:rPr>
      </w:lvl>
    </w:lvlOverride>
  </w:num>
  <w:num w:numId="56" w16cid:durableId="1363436216">
    <w:abstractNumId w:val="33"/>
    <w:lvlOverride w:ilvl="1">
      <w:lvl w:ilvl="1">
        <w:numFmt w:val="bullet"/>
        <w:lvlText w:val=""/>
        <w:lvlJc w:val="left"/>
        <w:pPr>
          <w:tabs>
            <w:tab w:val="num" w:pos="1440"/>
          </w:tabs>
          <w:ind w:left="1440" w:hanging="360"/>
        </w:pPr>
        <w:rPr>
          <w:rFonts w:ascii="Symbol" w:hAnsi="Symbol" w:hint="default"/>
          <w:sz w:val="20"/>
        </w:rPr>
      </w:lvl>
    </w:lvlOverride>
  </w:num>
  <w:num w:numId="57" w16cid:durableId="1923027166">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8" w16cid:durableId="1987195735">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9" w16cid:durableId="419985927">
    <w:abstractNumId w:val="33"/>
    <w:lvlOverride w:ilvl="1">
      <w:lvl w:ilvl="1">
        <w:numFmt w:val="bullet"/>
        <w:lvlText w:val=""/>
        <w:lvlJc w:val="left"/>
        <w:pPr>
          <w:tabs>
            <w:tab w:val="num" w:pos="1440"/>
          </w:tabs>
          <w:ind w:left="1440" w:hanging="360"/>
        </w:pPr>
        <w:rPr>
          <w:rFonts w:ascii="Symbol" w:hAnsi="Symbol" w:hint="default"/>
          <w:sz w:val="20"/>
        </w:rPr>
      </w:lvl>
    </w:lvlOverride>
  </w:num>
  <w:num w:numId="60" w16cid:durableId="1483693452">
    <w:abstractNumId w:val="33"/>
    <w:lvlOverride w:ilvl="1">
      <w:lvl w:ilvl="1">
        <w:numFmt w:val="bullet"/>
        <w:lvlText w:val=""/>
        <w:lvlJc w:val="left"/>
        <w:pPr>
          <w:tabs>
            <w:tab w:val="num" w:pos="1440"/>
          </w:tabs>
          <w:ind w:left="1440" w:hanging="360"/>
        </w:pPr>
        <w:rPr>
          <w:rFonts w:ascii="Symbol" w:hAnsi="Symbol" w:hint="default"/>
          <w:sz w:val="20"/>
        </w:rPr>
      </w:lvl>
    </w:lvlOverride>
  </w:num>
  <w:num w:numId="61" w16cid:durableId="1749617926">
    <w:abstractNumId w:val="33"/>
    <w:lvlOverride w:ilvl="1">
      <w:lvl w:ilvl="1">
        <w:numFmt w:val="bullet"/>
        <w:lvlText w:val=""/>
        <w:lvlJc w:val="left"/>
        <w:pPr>
          <w:tabs>
            <w:tab w:val="num" w:pos="1440"/>
          </w:tabs>
          <w:ind w:left="1440" w:hanging="360"/>
        </w:pPr>
        <w:rPr>
          <w:rFonts w:ascii="Symbol" w:hAnsi="Symbol" w:hint="default"/>
          <w:sz w:val="20"/>
        </w:rPr>
      </w:lvl>
    </w:lvlOverride>
  </w:num>
  <w:num w:numId="62" w16cid:durableId="615795577">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16cid:durableId="1216815037">
    <w:abstractNumId w:val="3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4" w16cid:durableId="727647536">
    <w:abstractNumId w:val="23"/>
  </w:num>
  <w:num w:numId="65" w16cid:durableId="1856843967">
    <w:abstractNumId w:val="22"/>
  </w:num>
  <w:num w:numId="66" w16cid:durableId="1881747337">
    <w:abstractNumId w:val="35"/>
  </w:num>
  <w:num w:numId="67" w16cid:durableId="1485052755">
    <w:abstractNumId w:val="48"/>
  </w:num>
  <w:num w:numId="68" w16cid:durableId="1637639371">
    <w:abstractNumId w:val="1"/>
  </w:num>
  <w:num w:numId="69" w16cid:durableId="223218274">
    <w:abstractNumId w:val="53"/>
  </w:num>
  <w:num w:numId="70" w16cid:durableId="1061488554">
    <w:abstractNumId w:val="29"/>
  </w:num>
  <w:num w:numId="71" w16cid:durableId="691608966">
    <w:abstractNumId w:val="32"/>
  </w:num>
  <w:num w:numId="72" w16cid:durableId="1081833819">
    <w:abstractNumId w:val="50"/>
  </w:num>
  <w:num w:numId="73" w16cid:durableId="1303735163">
    <w:abstractNumId w:val="21"/>
  </w:num>
  <w:num w:numId="74" w16cid:durableId="1520852964">
    <w:abstractNumId w:val="2"/>
  </w:num>
  <w:num w:numId="75" w16cid:durableId="789544175">
    <w:abstractNumId w:val="0"/>
  </w:num>
  <w:num w:numId="76" w16cid:durableId="1235362618">
    <w:abstractNumId w:val="15"/>
  </w:num>
  <w:num w:numId="77" w16cid:durableId="1559853293">
    <w:abstractNumId w:val="58"/>
  </w:num>
  <w:num w:numId="78" w16cid:durableId="1196505896">
    <w:abstractNumId w:val="17"/>
  </w:num>
  <w:num w:numId="79" w16cid:durableId="238640935">
    <w:abstractNumId w:val="27"/>
  </w:num>
  <w:num w:numId="80" w16cid:durableId="2090347057">
    <w:abstractNumId w:val="44"/>
  </w:num>
  <w:num w:numId="81" w16cid:durableId="1454669697">
    <w:abstractNumId w:val="47"/>
  </w:num>
  <w:num w:numId="82" w16cid:durableId="108397708">
    <w:abstractNumId w:val="19"/>
  </w:num>
  <w:num w:numId="83" w16cid:durableId="1431513569">
    <w:abstractNumId w:val="39"/>
  </w:num>
  <w:num w:numId="84" w16cid:durableId="295918409">
    <w:abstractNumId w:val="36"/>
  </w:num>
  <w:num w:numId="85" w16cid:durableId="738286765">
    <w:abstractNumId w:val="12"/>
  </w:num>
  <w:num w:numId="86" w16cid:durableId="1876310483">
    <w:abstractNumId w:val="26"/>
  </w:num>
  <w:num w:numId="87" w16cid:durableId="950552120">
    <w:abstractNumId w:val="13"/>
  </w:num>
  <w:num w:numId="88" w16cid:durableId="1192305573">
    <w:abstractNumId w:val="3"/>
  </w:num>
  <w:num w:numId="89" w16cid:durableId="1423794030">
    <w:abstractNumId w:val="20"/>
  </w:num>
  <w:num w:numId="90" w16cid:durableId="1371877126">
    <w:abstractNumId w:val="28"/>
  </w:num>
  <w:num w:numId="91" w16cid:durableId="776024880">
    <w:abstractNumId w:val="55"/>
  </w:num>
  <w:num w:numId="92" w16cid:durableId="1254970195">
    <w:abstractNumId w:val="51"/>
  </w:num>
  <w:num w:numId="93" w16cid:durableId="1825008842">
    <w:abstractNumId w:val="41"/>
  </w:num>
  <w:num w:numId="94" w16cid:durableId="1521553461">
    <w:abstractNumId w:val="52"/>
  </w:num>
  <w:num w:numId="95" w16cid:durableId="198203432">
    <w:abstractNumId w:val="38"/>
  </w:num>
  <w:num w:numId="96" w16cid:durableId="1907447979">
    <w:abstractNumId w:val="54"/>
  </w:num>
  <w:num w:numId="97" w16cid:durableId="727192080">
    <w:abstractNumId w:val="7"/>
  </w:num>
  <w:num w:numId="98" w16cid:durableId="1794203437">
    <w:abstractNumId w:val="8"/>
  </w:num>
  <w:num w:numId="99" w16cid:durableId="1765296557">
    <w:abstractNumId w:val="9"/>
  </w:num>
  <w:num w:numId="100" w16cid:durableId="1866363735">
    <w:abstractNumId w:val="10"/>
  </w:num>
  <w:num w:numId="101" w16cid:durableId="1404067331">
    <w:abstractNumId w:val="11"/>
  </w:num>
  <w:num w:numId="102" w16cid:durableId="328951118">
    <w:abstractNumId w:val="34"/>
  </w:num>
  <w:num w:numId="103" w16cid:durableId="1128550419">
    <w:abstractNumId w:val="30"/>
  </w:num>
  <w:num w:numId="104" w16cid:durableId="745304475">
    <w:abstractNumId w:val="6"/>
  </w:num>
  <w:num w:numId="105" w16cid:durableId="88694362">
    <w:abstractNumId w:val="56"/>
  </w:num>
  <w:num w:numId="106" w16cid:durableId="59016685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1D"/>
    <w:rsid w:val="0000049A"/>
    <w:rsid w:val="00000942"/>
    <w:rsid w:val="00036214"/>
    <w:rsid w:val="0005607C"/>
    <w:rsid w:val="00076DD4"/>
    <w:rsid w:val="00095CC3"/>
    <w:rsid w:val="000A405D"/>
    <w:rsid w:val="00100D81"/>
    <w:rsid w:val="00124143"/>
    <w:rsid w:val="001714E6"/>
    <w:rsid w:val="0018561A"/>
    <w:rsid w:val="001D574E"/>
    <w:rsid w:val="001E0E36"/>
    <w:rsid w:val="001F6A6F"/>
    <w:rsid w:val="00242D85"/>
    <w:rsid w:val="00274A72"/>
    <w:rsid w:val="002C036F"/>
    <w:rsid w:val="002F22C9"/>
    <w:rsid w:val="00396BBB"/>
    <w:rsid w:val="003A15F3"/>
    <w:rsid w:val="003A65FE"/>
    <w:rsid w:val="0042640D"/>
    <w:rsid w:val="0046628B"/>
    <w:rsid w:val="004940F5"/>
    <w:rsid w:val="00497671"/>
    <w:rsid w:val="004B781B"/>
    <w:rsid w:val="00501D57"/>
    <w:rsid w:val="00557EE7"/>
    <w:rsid w:val="00566B73"/>
    <w:rsid w:val="006815FD"/>
    <w:rsid w:val="006941A0"/>
    <w:rsid w:val="006F3497"/>
    <w:rsid w:val="007E5913"/>
    <w:rsid w:val="0080068D"/>
    <w:rsid w:val="0085508E"/>
    <w:rsid w:val="00883736"/>
    <w:rsid w:val="00890F1D"/>
    <w:rsid w:val="008A363F"/>
    <w:rsid w:val="00935CA3"/>
    <w:rsid w:val="00956CDE"/>
    <w:rsid w:val="009696E2"/>
    <w:rsid w:val="009D1331"/>
    <w:rsid w:val="00AC65D9"/>
    <w:rsid w:val="00B20147"/>
    <w:rsid w:val="00CD2245"/>
    <w:rsid w:val="00D05AD6"/>
    <w:rsid w:val="00D620FD"/>
    <w:rsid w:val="00DE1039"/>
    <w:rsid w:val="00E118BD"/>
    <w:rsid w:val="00E27E9C"/>
    <w:rsid w:val="00E30B20"/>
    <w:rsid w:val="00EB1ECE"/>
    <w:rsid w:val="00F0358D"/>
    <w:rsid w:val="00F42260"/>
    <w:rsid w:val="00F46B68"/>
    <w:rsid w:val="00F63D74"/>
    <w:rsid w:val="00F84D2B"/>
    <w:rsid w:val="00FA3E18"/>
    <w:rsid w:val="00FE1F50"/>
    <w:rsid w:val="00FE2A20"/>
    <w:rsid w:val="011FD5D3"/>
    <w:rsid w:val="01295A36"/>
    <w:rsid w:val="034018E7"/>
    <w:rsid w:val="0484BBE1"/>
    <w:rsid w:val="0576D6E2"/>
    <w:rsid w:val="060AAB4A"/>
    <w:rsid w:val="0620A950"/>
    <w:rsid w:val="075CBD35"/>
    <w:rsid w:val="07F5FEDB"/>
    <w:rsid w:val="099A2947"/>
    <w:rsid w:val="0C3EBAC9"/>
    <w:rsid w:val="0D132ED8"/>
    <w:rsid w:val="0F3E51B6"/>
    <w:rsid w:val="1178753E"/>
    <w:rsid w:val="11810606"/>
    <w:rsid w:val="1294E981"/>
    <w:rsid w:val="13EC27EA"/>
    <w:rsid w:val="14196545"/>
    <w:rsid w:val="15182705"/>
    <w:rsid w:val="1559C06C"/>
    <w:rsid w:val="16CA7C50"/>
    <w:rsid w:val="187ECA54"/>
    <w:rsid w:val="1923CBEF"/>
    <w:rsid w:val="1A38D265"/>
    <w:rsid w:val="1D279BF6"/>
    <w:rsid w:val="1E3B587F"/>
    <w:rsid w:val="1FF06321"/>
    <w:rsid w:val="2028FC92"/>
    <w:rsid w:val="206C03B0"/>
    <w:rsid w:val="20DC7AB1"/>
    <w:rsid w:val="22C8C9F6"/>
    <w:rsid w:val="252772F9"/>
    <w:rsid w:val="25F3A863"/>
    <w:rsid w:val="27B0C6BA"/>
    <w:rsid w:val="2850A8B6"/>
    <w:rsid w:val="2973EE40"/>
    <w:rsid w:val="2A849DD8"/>
    <w:rsid w:val="2F431FB4"/>
    <w:rsid w:val="2FB8B23B"/>
    <w:rsid w:val="307FDA12"/>
    <w:rsid w:val="30EA6D04"/>
    <w:rsid w:val="32F39567"/>
    <w:rsid w:val="3406DECD"/>
    <w:rsid w:val="3718CEDD"/>
    <w:rsid w:val="3802798B"/>
    <w:rsid w:val="38802DDE"/>
    <w:rsid w:val="3907A83D"/>
    <w:rsid w:val="3B6CB26E"/>
    <w:rsid w:val="3BB1A45E"/>
    <w:rsid w:val="3C607FE4"/>
    <w:rsid w:val="3CA8E286"/>
    <w:rsid w:val="3D696738"/>
    <w:rsid w:val="3E67F112"/>
    <w:rsid w:val="3FFABC75"/>
    <w:rsid w:val="40675DDC"/>
    <w:rsid w:val="4164B4B3"/>
    <w:rsid w:val="490ACC90"/>
    <w:rsid w:val="491A18A9"/>
    <w:rsid w:val="4A1AEA13"/>
    <w:rsid w:val="4B03ED05"/>
    <w:rsid w:val="4FC1C837"/>
    <w:rsid w:val="50F56BC8"/>
    <w:rsid w:val="51E60B95"/>
    <w:rsid w:val="522034A8"/>
    <w:rsid w:val="54E5737F"/>
    <w:rsid w:val="553BEA7B"/>
    <w:rsid w:val="562523A1"/>
    <w:rsid w:val="57B9EA97"/>
    <w:rsid w:val="582A647F"/>
    <w:rsid w:val="5B4F4EA3"/>
    <w:rsid w:val="5BAA0E10"/>
    <w:rsid w:val="5EE41DF2"/>
    <w:rsid w:val="5FB95118"/>
    <w:rsid w:val="60AE7A47"/>
    <w:rsid w:val="64531934"/>
    <w:rsid w:val="6646AECD"/>
    <w:rsid w:val="687C2E8A"/>
    <w:rsid w:val="68D864C3"/>
    <w:rsid w:val="6C37F1DB"/>
    <w:rsid w:val="6E2DFF04"/>
    <w:rsid w:val="6EA09472"/>
    <w:rsid w:val="738CC842"/>
    <w:rsid w:val="73ADD6EA"/>
    <w:rsid w:val="7629614A"/>
    <w:rsid w:val="7C760602"/>
    <w:rsid w:val="7E2E6CA0"/>
    <w:rsid w:val="7E6D1A9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DC0AD"/>
  <w15:chartTrackingRefBased/>
  <w15:docId w15:val="{210B64A1-2233-4DC6-8FAE-DF41006B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890F1D"/>
    <w:pPr>
      <w:keepNext/>
      <w:keepLines/>
      <w:numPr>
        <w:numId w:val="6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890F1D"/>
    <w:pPr>
      <w:keepNext/>
      <w:keepLines/>
      <w:numPr>
        <w:ilvl w:val="1"/>
        <w:numId w:val="6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890F1D"/>
    <w:pPr>
      <w:keepNext/>
      <w:keepLines/>
      <w:numPr>
        <w:ilvl w:val="2"/>
        <w:numId w:val="68"/>
      </w:numPr>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890F1D"/>
    <w:pPr>
      <w:keepNext/>
      <w:keepLines/>
      <w:numPr>
        <w:ilvl w:val="3"/>
        <w:numId w:val="68"/>
      </w:numPr>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890F1D"/>
    <w:pPr>
      <w:keepNext/>
      <w:keepLines/>
      <w:numPr>
        <w:ilvl w:val="4"/>
        <w:numId w:val="68"/>
      </w:numPr>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890F1D"/>
    <w:pPr>
      <w:keepNext/>
      <w:keepLines/>
      <w:numPr>
        <w:ilvl w:val="5"/>
        <w:numId w:val="68"/>
      </w:numPr>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890F1D"/>
    <w:pPr>
      <w:keepNext/>
      <w:keepLines/>
      <w:numPr>
        <w:ilvl w:val="6"/>
        <w:numId w:val="68"/>
      </w:numPr>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890F1D"/>
    <w:pPr>
      <w:keepNext/>
      <w:keepLines/>
      <w:numPr>
        <w:ilvl w:val="7"/>
        <w:numId w:val="68"/>
      </w:numPr>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890F1D"/>
    <w:pPr>
      <w:keepNext/>
      <w:keepLines/>
      <w:numPr>
        <w:ilvl w:val="8"/>
        <w:numId w:val="68"/>
      </w:numPr>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90F1D"/>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890F1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890F1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890F1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890F1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890F1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890F1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890F1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890F1D"/>
    <w:rPr>
      <w:rFonts w:eastAsiaTheme="majorEastAsia" w:cstheme="majorBidi"/>
      <w:color w:val="272727" w:themeColor="text1" w:themeTint="D8"/>
    </w:rPr>
  </w:style>
  <w:style w:type="paragraph" w:styleId="Nzev">
    <w:name w:val="Title"/>
    <w:basedOn w:val="Normln"/>
    <w:next w:val="Normln"/>
    <w:link w:val="NzevChar"/>
    <w:uiPriority w:val="10"/>
    <w:qFormat/>
    <w:rsid w:val="0089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0F1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90F1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890F1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90F1D"/>
    <w:pPr>
      <w:spacing w:before="160"/>
      <w:jc w:val="center"/>
    </w:pPr>
    <w:rPr>
      <w:i/>
      <w:iCs/>
      <w:color w:val="404040" w:themeColor="text1" w:themeTint="BF"/>
    </w:rPr>
  </w:style>
  <w:style w:type="character" w:customStyle="1" w:styleId="CittChar">
    <w:name w:val="Citát Char"/>
    <w:basedOn w:val="Standardnpsmoodstavce"/>
    <w:link w:val="Citt"/>
    <w:uiPriority w:val="29"/>
    <w:rsid w:val="00890F1D"/>
    <w:rPr>
      <w:i/>
      <w:iCs/>
      <w:color w:val="404040" w:themeColor="text1" w:themeTint="BF"/>
    </w:rPr>
  </w:style>
  <w:style w:type="paragraph" w:styleId="Odstavecseseznamem">
    <w:name w:val="List Paragraph"/>
    <w:basedOn w:val="Normln"/>
    <w:uiPriority w:val="34"/>
    <w:qFormat/>
    <w:rsid w:val="00890F1D"/>
    <w:pPr>
      <w:ind w:left="720"/>
      <w:contextualSpacing/>
    </w:pPr>
  </w:style>
  <w:style w:type="character" w:styleId="Zdraznnintenzivn">
    <w:name w:val="Intense Emphasis"/>
    <w:basedOn w:val="Standardnpsmoodstavce"/>
    <w:uiPriority w:val="21"/>
    <w:qFormat/>
    <w:rsid w:val="00890F1D"/>
    <w:rPr>
      <w:i/>
      <w:iCs/>
      <w:color w:val="0F4761" w:themeColor="accent1" w:themeShade="BF"/>
    </w:rPr>
  </w:style>
  <w:style w:type="paragraph" w:styleId="Vrazncitt">
    <w:name w:val="Intense Quote"/>
    <w:basedOn w:val="Normln"/>
    <w:next w:val="Normln"/>
    <w:link w:val="VrazncittChar"/>
    <w:uiPriority w:val="30"/>
    <w:qFormat/>
    <w:rsid w:val="0089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90F1D"/>
    <w:rPr>
      <w:i/>
      <w:iCs/>
      <w:color w:val="0F4761" w:themeColor="accent1" w:themeShade="BF"/>
    </w:rPr>
  </w:style>
  <w:style w:type="character" w:styleId="Odkazintenzivn">
    <w:name w:val="Intense Reference"/>
    <w:basedOn w:val="Standardnpsmoodstavce"/>
    <w:uiPriority w:val="32"/>
    <w:qFormat/>
    <w:rsid w:val="00890F1D"/>
    <w:rPr>
      <w:b/>
      <w:bCs/>
      <w:smallCaps/>
      <w:color w:val="0F4761" w:themeColor="accent1" w:themeShade="BF"/>
      <w:spacing w:val="5"/>
    </w:rPr>
  </w:style>
  <w:style w:type="character" w:styleId="Hypertextovodkaz">
    <w:name w:val="Hyperlink"/>
    <w:basedOn w:val="Standardnpsmoodstavce"/>
    <w:uiPriority w:val="99"/>
    <w:unhideWhenUsed/>
    <w:rsid w:val="00AC65D9"/>
    <w:rPr>
      <w:color w:val="467886" w:themeColor="hyperlink"/>
      <w:u w:val="single"/>
    </w:rPr>
  </w:style>
  <w:style w:type="character" w:styleId="Nevyeenzmnka">
    <w:name w:val="Unresolved Mention"/>
    <w:basedOn w:val="Standardnpsmoodstavce"/>
    <w:uiPriority w:val="99"/>
    <w:semiHidden/>
    <w:unhideWhenUsed/>
    <w:rsid w:val="00AC65D9"/>
    <w:rPr>
      <w:color w:val="605E5C"/>
      <w:shd w:val="clear" w:color="auto" w:fill="E1DFDD"/>
    </w:rPr>
  </w:style>
  <w:style w:type="paragraph" w:styleId="Nadpisobsahu">
    <w:name w:val="TOC Heading"/>
    <w:basedOn w:val="Nadpis1"/>
    <w:next w:val="Normln"/>
    <w:uiPriority w:val="39"/>
    <w:unhideWhenUsed/>
    <w:qFormat/>
    <w:rsid w:val="00F84D2B"/>
    <w:pPr>
      <w:spacing w:before="240" w:after="0" w:line="259" w:lineRule="auto"/>
      <w:outlineLvl w:val="9"/>
    </w:pPr>
    <w:rPr>
      <w:kern w:val="0"/>
      <w:sz w:val="32"/>
      <w:szCs w:val="32"/>
      <w:lang w:val="cs-CZ" w:eastAsia="cs-CZ"/>
      <w14:ligatures w14:val="none"/>
    </w:rPr>
  </w:style>
  <w:style w:type="paragraph" w:styleId="Obsah1">
    <w:name w:val="toc 1"/>
    <w:basedOn w:val="Normln"/>
    <w:next w:val="Normln"/>
    <w:autoRedefine/>
    <w:uiPriority w:val="39"/>
    <w:unhideWhenUsed/>
    <w:rsid w:val="00557EE7"/>
    <w:pPr>
      <w:tabs>
        <w:tab w:val="left" w:pos="480"/>
        <w:tab w:val="right" w:leader="dot" w:pos="9062"/>
      </w:tabs>
      <w:spacing w:after="100"/>
    </w:pPr>
  </w:style>
  <w:style w:type="paragraph" w:styleId="Obsah2">
    <w:name w:val="toc 2"/>
    <w:basedOn w:val="Normln"/>
    <w:next w:val="Normln"/>
    <w:autoRedefine/>
    <w:uiPriority w:val="39"/>
    <w:unhideWhenUsed/>
    <w:rsid w:val="00F84D2B"/>
    <w:pPr>
      <w:spacing w:after="100"/>
      <w:ind w:left="240"/>
    </w:pPr>
  </w:style>
  <w:style w:type="paragraph" w:styleId="Obsah3">
    <w:name w:val="toc 3"/>
    <w:basedOn w:val="Normln"/>
    <w:next w:val="Normln"/>
    <w:autoRedefine/>
    <w:uiPriority w:val="39"/>
    <w:unhideWhenUsed/>
    <w:rsid w:val="00557EE7"/>
    <w:pPr>
      <w:spacing w:after="100"/>
      <w:ind w:left="480"/>
    </w:pPr>
  </w:style>
  <w:style w:type="paragraph" w:styleId="Titulek">
    <w:name w:val="caption"/>
    <w:basedOn w:val="Normln"/>
    <w:next w:val="Normln"/>
    <w:uiPriority w:val="35"/>
    <w:unhideWhenUsed/>
    <w:qFormat/>
    <w:rsid w:val="004940F5"/>
    <w:pPr>
      <w:spacing w:after="200" w:line="240" w:lineRule="auto"/>
    </w:pPr>
    <w:rPr>
      <w:i/>
      <w:iCs/>
      <w:color w:val="0E2841" w:themeColor="text2"/>
      <w:sz w:val="18"/>
      <w:szCs w:val="18"/>
    </w:r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lang w:val="en-GB"/>
    </w:rPr>
  </w:style>
  <w:style w:type="character" w:styleId="Odkaznakoment">
    <w:name w:val="annotation reference"/>
    <w:basedOn w:val="Standardnpsmoodstavce"/>
    <w:uiPriority w:val="99"/>
    <w:semiHidden/>
    <w:unhideWhenUsed/>
    <w:rPr>
      <w:sz w:val="16"/>
      <w:szCs w:val="16"/>
    </w:rPr>
  </w:style>
  <w:style w:type="table" w:styleId="Mkatabulky">
    <w:name w:val="Table Grid"/>
    <w:basedOn w:val="Normlntabulka"/>
    <w:uiPriority w:val="39"/>
    <w:rsid w:val="006F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podarou">
    <w:name w:val="footnote text"/>
    <w:basedOn w:val="Normln"/>
    <w:link w:val="TextpoznpodarouChar"/>
    <w:uiPriority w:val="99"/>
    <w:semiHidden/>
    <w:unhideWhenUsed/>
    <w:rsid w:val="00FE2A20"/>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FE2A20"/>
    <w:rPr>
      <w:sz w:val="20"/>
      <w:szCs w:val="20"/>
      <w:lang w:val="en-GB"/>
    </w:rPr>
  </w:style>
  <w:style w:type="character" w:styleId="Znakapoznpodarou">
    <w:name w:val="footnote reference"/>
    <w:basedOn w:val="Standardnpsmoodstavce"/>
    <w:uiPriority w:val="99"/>
    <w:semiHidden/>
    <w:unhideWhenUsed/>
    <w:rsid w:val="00FE2A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163576">
      <w:bodyDiv w:val="1"/>
      <w:marLeft w:val="0"/>
      <w:marRight w:val="0"/>
      <w:marTop w:val="0"/>
      <w:marBottom w:val="0"/>
      <w:divBdr>
        <w:top w:val="none" w:sz="0" w:space="0" w:color="auto"/>
        <w:left w:val="none" w:sz="0" w:space="0" w:color="auto"/>
        <w:bottom w:val="none" w:sz="0" w:space="0" w:color="auto"/>
        <w:right w:val="none" w:sz="0" w:space="0" w:color="auto"/>
      </w:divBdr>
    </w:div>
    <w:div w:id="449014925">
      <w:bodyDiv w:val="1"/>
      <w:marLeft w:val="0"/>
      <w:marRight w:val="0"/>
      <w:marTop w:val="0"/>
      <w:marBottom w:val="0"/>
      <w:divBdr>
        <w:top w:val="none" w:sz="0" w:space="0" w:color="auto"/>
        <w:left w:val="none" w:sz="0" w:space="0" w:color="auto"/>
        <w:bottom w:val="none" w:sz="0" w:space="0" w:color="auto"/>
        <w:right w:val="none" w:sz="0" w:space="0" w:color="auto"/>
      </w:divBdr>
    </w:div>
    <w:div w:id="462968337">
      <w:bodyDiv w:val="1"/>
      <w:marLeft w:val="0"/>
      <w:marRight w:val="0"/>
      <w:marTop w:val="0"/>
      <w:marBottom w:val="0"/>
      <w:divBdr>
        <w:top w:val="none" w:sz="0" w:space="0" w:color="auto"/>
        <w:left w:val="none" w:sz="0" w:space="0" w:color="auto"/>
        <w:bottom w:val="none" w:sz="0" w:space="0" w:color="auto"/>
        <w:right w:val="none" w:sz="0" w:space="0" w:color="auto"/>
      </w:divBdr>
    </w:div>
    <w:div w:id="486752900">
      <w:bodyDiv w:val="1"/>
      <w:marLeft w:val="0"/>
      <w:marRight w:val="0"/>
      <w:marTop w:val="0"/>
      <w:marBottom w:val="0"/>
      <w:divBdr>
        <w:top w:val="none" w:sz="0" w:space="0" w:color="auto"/>
        <w:left w:val="none" w:sz="0" w:space="0" w:color="auto"/>
        <w:bottom w:val="none" w:sz="0" w:space="0" w:color="auto"/>
        <w:right w:val="none" w:sz="0" w:space="0" w:color="auto"/>
      </w:divBdr>
    </w:div>
    <w:div w:id="562444335">
      <w:bodyDiv w:val="1"/>
      <w:marLeft w:val="0"/>
      <w:marRight w:val="0"/>
      <w:marTop w:val="0"/>
      <w:marBottom w:val="0"/>
      <w:divBdr>
        <w:top w:val="none" w:sz="0" w:space="0" w:color="auto"/>
        <w:left w:val="none" w:sz="0" w:space="0" w:color="auto"/>
        <w:bottom w:val="none" w:sz="0" w:space="0" w:color="auto"/>
        <w:right w:val="none" w:sz="0" w:space="0" w:color="auto"/>
      </w:divBdr>
    </w:div>
    <w:div w:id="727533411">
      <w:bodyDiv w:val="1"/>
      <w:marLeft w:val="0"/>
      <w:marRight w:val="0"/>
      <w:marTop w:val="0"/>
      <w:marBottom w:val="0"/>
      <w:divBdr>
        <w:top w:val="none" w:sz="0" w:space="0" w:color="auto"/>
        <w:left w:val="none" w:sz="0" w:space="0" w:color="auto"/>
        <w:bottom w:val="none" w:sz="0" w:space="0" w:color="auto"/>
        <w:right w:val="none" w:sz="0" w:space="0" w:color="auto"/>
      </w:divBdr>
    </w:div>
    <w:div w:id="958099416">
      <w:bodyDiv w:val="1"/>
      <w:marLeft w:val="0"/>
      <w:marRight w:val="0"/>
      <w:marTop w:val="0"/>
      <w:marBottom w:val="0"/>
      <w:divBdr>
        <w:top w:val="none" w:sz="0" w:space="0" w:color="auto"/>
        <w:left w:val="none" w:sz="0" w:space="0" w:color="auto"/>
        <w:bottom w:val="none" w:sz="0" w:space="0" w:color="auto"/>
        <w:right w:val="none" w:sz="0" w:space="0" w:color="auto"/>
      </w:divBdr>
      <w:divsChild>
        <w:div w:id="1594706432">
          <w:marLeft w:val="446"/>
          <w:marRight w:val="0"/>
          <w:marTop w:val="0"/>
          <w:marBottom w:val="0"/>
          <w:divBdr>
            <w:top w:val="none" w:sz="0" w:space="0" w:color="auto"/>
            <w:left w:val="none" w:sz="0" w:space="0" w:color="auto"/>
            <w:bottom w:val="none" w:sz="0" w:space="0" w:color="auto"/>
            <w:right w:val="none" w:sz="0" w:space="0" w:color="auto"/>
          </w:divBdr>
        </w:div>
        <w:div w:id="1897351352">
          <w:marLeft w:val="446"/>
          <w:marRight w:val="0"/>
          <w:marTop w:val="0"/>
          <w:marBottom w:val="0"/>
          <w:divBdr>
            <w:top w:val="none" w:sz="0" w:space="0" w:color="auto"/>
            <w:left w:val="none" w:sz="0" w:space="0" w:color="auto"/>
            <w:bottom w:val="none" w:sz="0" w:space="0" w:color="auto"/>
            <w:right w:val="none" w:sz="0" w:space="0" w:color="auto"/>
          </w:divBdr>
        </w:div>
        <w:div w:id="359476456">
          <w:marLeft w:val="446"/>
          <w:marRight w:val="0"/>
          <w:marTop w:val="0"/>
          <w:marBottom w:val="0"/>
          <w:divBdr>
            <w:top w:val="none" w:sz="0" w:space="0" w:color="auto"/>
            <w:left w:val="none" w:sz="0" w:space="0" w:color="auto"/>
            <w:bottom w:val="none" w:sz="0" w:space="0" w:color="auto"/>
            <w:right w:val="none" w:sz="0" w:space="0" w:color="auto"/>
          </w:divBdr>
        </w:div>
        <w:div w:id="562527758">
          <w:marLeft w:val="446"/>
          <w:marRight w:val="0"/>
          <w:marTop w:val="0"/>
          <w:marBottom w:val="0"/>
          <w:divBdr>
            <w:top w:val="none" w:sz="0" w:space="0" w:color="auto"/>
            <w:left w:val="none" w:sz="0" w:space="0" w:color="auto"/>
            <w:bottom w:val="none" w:sz="0" w:space="0" w:color="auto"/>
            <w:right w:val="none" w:sz="0" w:space="0" w:color="auto"/>
          </w:divBdr>
        </w:div>
        <w:div w:id="35472523">
          <w:marLeft w:val="446"/>
          <w:marRight w:val="0"/>
          <w:marTop w:val="0"/>
          <w:marBottom w:val="0"/>
          <w:divBdr>
            <w:top w:val="none" w:sz="0" w:space="0" w:color="auto"/>
            <w:left w:val="none" w:sz="0" w:space="0" w:color="auto"/>
            <w:bottom w:val="none" w:sz="0" w:space="0" w:color="auto"/>
            <w:right w:val="none" w:sz="0" w:space="0" w:color="auto"/>
          </w:divBdr>
        </w:div>
        <w:div w:id="852499681">
          <w:marLeft w:val="446"/>
          <w:marRight w:val="0"/>
          <w:marTop w:val="0"/>
          <w:marBottom w:val="0"/>
          <w:divBdr>
            <w:top w:val="none" w:sz="0" w:space="0" w:color="auto"/>
            <w:left w:val="none" w:sz="0" w:space="0" w:color="auto"/>
            <w:bottom w:val="none" w:sz="0" w:space="0" w:color="auto"/>
            <w:right w:val="none" w:sz="0" w:space="0" w:color="auto"/>
          </w:divBdr>
        </w:div>
        <w:div w:id="616302757">
          <w:marLeft w:val="446"/>
          <w:marRight w:val="0"/>
          <w:marTop w:val="0"/>
          <w:marBottom w:val="0"/>
          <w:divBdr>
            <w:top w:val="none" w:sz="0" w:space="0" w:color="auto"/>
            <w:left w:val="none" w:sz="0" w:space="0" w:color="auto"/>
            <w:bottom w:val="none" w:sz="0" w:space="0" w:color="auto"/>
            <w:right w:val="none" w:sz="0" w:space="0" w:color="auto"/>
          </w:divBdr>
        </w:div>
      </w:divsChild>
    </w:div>
    <w:div w:id="1103182665">
      <w:bodyDiv w:val="1"/>
      <w:marLeft w:val="0"/>
      <w:marRight w:val="0"/>
      <w:marTop w:val="0"/>
      <w:marBottom w:val="0"/>
      <w:divBdr>
        <w:top w:val="none" w:sz="0" w:space="0" w:color="auto"/>
        <w:left w:val="none" w:sz="0" w:space="0" w:color="auto"/>
        <w:bottom w:val="none" w:sz="0" w:space="0" w:color="auto"/>
        <w:right w:val="none" w:sz="0" w:space="0" w:color="auto"/>
      </w:divBdr>
    </w:div>
    <w:div w:id="1185052700">
      <w:bodyDiv w:val="1"/>
      <w:marLeft w:val="0"/>
      <w:marRight w:val="0"/>
      <w:marTop w:val="0"/>
      <w:marBottom w:val="0"/>
      <w:divBdr>
        <w:top w:val="none" w:sz="0" w:space="0" w:color="auto"/>
        <w:left w:val="none" w:sz="0" w:space="0" w:color="auto"/>
        <w:bottom w:val="none" w:sz="0" w:space="0" w:color="auto"/>
        <w:right w:val="none" w:sz="0" w:space="0" w:color="auto"/>
      </w:divBdr>
    </w:div>
    <w:div w:id="1319580851">
      <w:bodyDiv w:val="1"/>
      <w:marLeft w:val="0"/>
      <w:marRight w:val="0"/>
      <w:marTop w:val="0"/>
      <w:marBottom w:val="0"/>
      <w:divBdr>
        <w:top w:val="none" w:sz="0" w:space="0" w:color="auto"/>
        <w:left w:val="none" w:sz="0" w:space="0" w:color="auto"/>
        <w:bottom w:val="none" w:sz="0" w:space="0" w:color="auto"/>
        <w:right w:val="none" w:sz="0" w:space="0" w:color="auto"/>
      </w:divBdr>
    </w:div>
    <w:div w:id="1365520772">
      <w:bodyDiv w:val="1"/>
      <w:marLeft w:val="0"/>
      <w:marRight w:val="0"/>
      <w:marTop w:val="0"/>
      <w:marBottom w:val="0"/>
      <w:divBdr>
        <w:top w:val="none" w:sz="0" w:space="0" w:color="auto"/>
        <w:left w:val="none" w:sz="0" w:space="0" w:color="auto"/>
        <w:bottom w:val="none" w:sz="0" w:space="0" w:color="auto"/>
        <w:right w:val="none" w:sz="0" w:space="0" w:color="auto"/>
      </w:divBdr>
    </w:div>
    <w:div w:id="1513954390">
      <w:bodyDiv w:val="1"/>
      <w:marLeft w:val="0"/>
      <w:marRight w:val="0"/>
      <w:marTop w:val="0"/>
      <w:marBottom w:val="0"/>
      <w:divBdr>
        <w:top w:val="none" w:sz="0" w:space="0" w:color="auto"/>
        <w:left w:val="none" w:sz="0" w:space="0" w:color="auto"/>
        <w:bottom w:val="none" w:sz="0" w:space="0" w:color="auto"/>
        <w:right w:val="none" w:sz="0" w:space="0" w:color="auto"/>
      </w:divBdr>
    </w:div>
    <w:div w:id="1532961655">
      <w:bodyDiv w:val="1"/>
      <w:marLeft w:val="0"/>
      <w:marRight w:val="0"/>
      <w:marTop w:val="0"/>
      <w:marBottom w:val="0"/>
      <w:divBdr>
        <w:top w:val="none" w:sz="0" w:space="0" w:color="auto"/>
        <w:left w:val="none" w:sz="0" w:space="0" w:color="auto"/>
        <w:bottom w:val="none" w:sz="0" w:space="0" w:color="auto"/>
        <w:right w:val="none" w:sz="0" w:space="0" w:color="auto"/>
      </w:divBdr>
    </w:div>
    <w:div w:id="1668436932">
      <w:bodyDiv w:val="1"/>
      <w:marLeft w:val="0"/>
      <w:marRight w:val="0"/>
      <w:marTop w:val="0"/>
      <w:marBottom w:val="0"/>
      <w:divBdr>
        <w:top w:val="none" w:sz="0" w:space="0" w:color="auto"/>
        <w:left w:val="none" w:sz="0" w:space="0" w:color="auto"/>
        <w:bottom w:val="none" w:sz="0" w:space="0" w:color="auto"/>
        <w:right w:val="none" w:sz="0" w:space="0" w:color="auto"/>
      </w:divBdr>
      <w:divsChild>
        <w:div w:id="1106970434">
          <w:marLeft w:val="446"/>
          <w:marRight w:val="0"/>
          <w:marTop w:val="0"/>
          <w:marBottom w:val="0"/>
          <w:divBdr>
            <w:top w:val="none" w:sz="0" w:space="0" w:color="auto"/>
            <w:left w:val="none" w:sz="0" w:space="0" w:color="auto"/>
            <w:bottom w:val="none" w:sz="0" w:space="0" w:color="auto"/>
            <w:right w:val="none" w:sz="0" w:space="0" w:color="auto"/>
          </w:divBdr>
        </w:div>
        <w:div w:id="358512173">
          <w:marLeft w:val="446"/>
          <w:marRight w:val="0"/>
          <w:marTop w:val="0"/>
          <w:marBottom w:val="0"/>
          <w:divBdr>
            <w:top w:val="none" w:sz="0" w:space="0" w:color="auto"/>
            <w:left w:val="none" w:sz="0" w:space="0" w:color="auto"/>
            <w:bottom w:val="none" w:sz="0" w:space="0" w:color="auto"/>
            <w:right w:val="none" w:sz="0" w:space="0" w:color="auto"/>
          </w:divBdr>
        </w:div>
        <w:div w:id="1529682768">
          <w:marLeft w:val="446"/>
          <w:marRight w:val="0"/>
          <w:marTop w:val="0"/>
          <w:marBottom w:val="0"/>
          <w:divBdr>
            <w:top w:val="none" w:sz="0" w:space="0" w:color="auto"/>
            <w:left w:val="none" w:sz="0" w:space="0" w:color="auto"/>
            <w:bottom w:val="none" w:sz="0" w:space="0" w:color="auto"/>
            <w:right w:val="none" w:sz="0" w:space="0" w:color="auto"/>
          </w:divBdr>
        </w:div>
      </w:divsChild>
    </w:div>
    <w:div w:id="1835876792">
      <w:bodyDiv w:val="1"/>
      <w:marLeft w:val="0"/>
      <w:marRight w:val="0"/>
      <w:marTop w:val="0"/>
      <w:marBottom w:val="0"/>
      <w:divBdr>
        <w:top w:val="none" w:sz="0" w:space="0" w:color="auto"/>
        <w:left w:val="none" w:sz="0" w:space="0" w:color="auto"/>
        <w:bottom w:val="none" w:sz="0" w:space="0" w:color="auto"/>
        <w:right w:val="none" w:sz="0" w:space="0" w:color="auto"/>
      </w:divBdr>
    </w:div>
    <w:div w:id="1842817384">
      <w:bodyDiv w:val="1"/>
      <w:marLeft w:val="0"/>
      <w:marRight w:val="0"/>
      <w:marTop w:val="0"/>
      <w:marBottom w:val="0"/>
      <w:divBdr>
        <w:top w:val="none" w:sz="0" w:space="0" w:color="auto"/>
        <w:left w:val="none" w:sz="0" w:space="0" w:color="auto"/>
        <w:bottom w:val="none" w:sz="0" w:space="0" w:color="auto"/>
        <w:right w:val="none" w:sz="0" w:space="0" w:color="auto"/>
      </w:divBdr>
    </w:div>
    <w:div w:id="1934783672">
      <w:bodyDiv w:val="1"/>
      <w:marLeft w:val="0"/>
      <w:marRight w:val="0"/>
      <w:marTop w:val="0"/>
      <w:marBottom w:val="0"/>
      <w:divBdr>
        <w:top w:val="none" w:sz="0" w:space="0" w:color="auto"/>
        <w:left w:val="none" w:sz="0" w:space="0" w:color="auto"/>
        <w:bottom w:val="none" w:sz="0" w:space="0" w:color="auto"/>
        <w:right w:val="none" w:sz="0" w:space="0" w:color="auto"/>
      </w:divBdr>
      <w:divsChild>
        <w:div w:id="64567505">
          <w:marLeft w:val="446"/>
          <w:marRight w:val="0"/>
          <w:marTop w:val="0"/>
          <w:marBottom w:val="0"/>
          <w:divBdr>
            <w:top w:val="none" w:sz="0" w:space="0" w:color="auto"/>
            <w:left w:val="none" w:sz="0" w:space="0" w:color="auto"/>
            <w:bottom w:val="none" w:sz="0" w:space="0" w:color="auto"/>
            <w:right w:val="none" w:sz="0" w:space="0" w:color="auto"/>
          </w:divBdr>
        </w:div>
        <w:div w:id="890658268">
          <w:marLeft w:val="446"/>
          <w:marRight w:val="0"/>
          <w:marTop w:val="0"/>
          <w:marBottom w:val="0"/>
          <w:divBdr>
            <w:top w:val="none" w:sz="0" w:space="0" w:color="auto"/>
            <w:left w:val="none" w:sz="0" w:space="0" w:color="auto"/>
            <w:bottom w:val="none" w:sz="0" w:space="0" w:color="auto"/>
            <w:right w:val="none" w:sz="0" w:space="0" w:color="auto"/>
          </w:divBdr>
        </w:div>
        <w:div w:id="7153963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0537B-370A-4410-B703-6A0C974810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50BCE0-157A-49E6-AD67-3488FF647508}">
  <ds:schemaRefs>
    <ds:schemaRef ds:uri="http://schemas.microsoft.com/sharepoint/v3/contenttype/forms"/>
  </ds:schemaRefs>
</ds:datastoreItem>
</file>

<file path=customXml/itemProps3.xml><?xml version="1.0" encoding="utf-8"?>
<ds:datastoreItem xmlns:ds="http://schemas.openxmlformats.org/officeDocument/2006/customXml" ds:itemID="{306A702C-1F3C-4AEC-A05B-305C69230F0E}">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4.xml><?xml version="1.0" encoding="utf-8"?>
<ds:datastoreItem xmlns:ds="http://schemas.openxmlformats.org/officeDocument/2006/customXml" ds:itemID="{7A773993-FE7F-4058-AF21-0FFD0B60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844</Words>
  <Characters>4986</Characters>
  <Application>Microsoft Office Word</Application>
  <DocSecurity>0</DocSecurity>
  <Lines>41</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Bureš (CZ/TTR)</dc:creator>
  <cp:keywords/>
  <dc:description/>
  <cp:lastModifiedBy>Petr Bureš (CZ/TTR)</cp:lastModifiedBy>
  <cp:revision>10</cp:revision>
  <dcterms:created xsi:type="dcterms:W3CDTF">2025-06-12T19:40:00Z</dcterms:created>
  <dcterms:modified xsi:type="dcterms:W3CDTF">2025-06-13T11:31:00Z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