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987" w:rsidRDefault="00FB2987" w:rsidP="001F1E67">
      <w:pPr>
        <w:pStyle w:val="Tytu"/>
        <w:jc w:val="center"/>
      </w:pPr>
    </w:p>
    <w:p w:rsidR="00FB2987" w:rsidRDefault="00FB2987" w:rsidP="001F1E67">
      <w:pPr>
        <w:pStyle w:val="Tytu"/>
        <w:jc w:val="center"/>
      </w:pPr>
    </w:p>
    <w:p w:rsidR="00FB2987" w:rsidRDefault="00FB2987" w:rsidP="001F1E67">
      <w:pPr>
        <w:pStyle w:val="Tytu"/>
        <w:jc w:val="center"/>
      </w:pPr>
    </w:p>
    <w:p w:rsidR="00FB2987" w:rsidRDefault="00FB2987" w:rsidP="001F1E67">
      <w:pPr>
        <w:pStyle w:val="Tytu"/>
        <w:jc w:val="center"/>
      </w:pPr>
    </w:p>
    <w:p w:rsidR="001F1E67" w:rsidRDefault="001F1E67" w:rsidP="001F1E67">
      <w:pPr>
        <w:pStyle w:val="Tytu"/>
        <w:jc w:val="center"/>
      </w:pPr>
      <w:r>
        <w:t>MA</w:t>
      </w:r>
      <w:bookmarkStart w:id="0" w:name="_GoBack"/>
      <w:bookmarkEnd w:id="0"/>
      <w:r>
        <w:t>NUAL</w:t>
      </w:r>
    </w:p>
    <w:p w:rsidR="00D92788" w:rsidRDefault="001F1E67" w:rsidP="001F1E67">
      <w:pPr>
        <w:pStyle w:val="Tytu"/>
        <w:jc w:val="center"/>
      </w:pPr>
      <w:r>
        <w:t>KAKURO GAME</w:t>
      </w:r>
    </w:p>
    <w:p w:rsidR="001F1E67" w:rsidRDefault="001F1E67"/>
    <w:p w:rsidR="001F1E67" w:rsidRDefault="001F1E67" w:rsidP="00FB2987">
      <w:pPr>
        <w:jc w:val="center"/>
      </w:pPr>
      <w:r w:rsidRPr="001F1E67">
        <w:rPr>
          <w:noProof/>
          <w:lang w:eastAsia="pl-PL"/>
        </w:rPr>
        <w:drawing>
          <wp:inline distT="0" distB="0" distL="0" distR="0" wp14:anchorId="775D69A3" wp14:editId="263E267C">
            <wp:extent cx="5760720" cy="3098800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987" w:rsidRDefault="00F41864">
      <w:r>
        <w:t>Kielar Kacper</w:t>
      </w:r>
    </w:p>
    <w:p w:rsidR="00FB2987" w:rsidRDefault="00FB2987" w:rsidP="00FB2987">
      <w:r>
        <w:br w:type="page"/>
      </w:r>
    </w:p>
    <w:sdt>
      <w:sdtPr>
        <w:id w:val="-7921238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A82AAF" w:rsidRDefault="00A82AAF">
          <w:pPr>
            <w:pStyle w:val="Nagwekspisutreci"/>
          </w:pPr>
          <w:r>
            <w:t>Spis treści</w:t>
          </w:r>
        </w:p>
        <w:p w:rsidR="00A82AAF" w:rsidRDefault="00A82AAF">
          <w:pPr>
            <w:pStyle w:val="Spistreci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244582" w:history="1">
            <w:r w:rsidRPr="00C15212">
              <w:rPr>
                <w:rStyle w:val="Hipercze"/>
                <w:noProof/>
              </w:rPr>
              <w:t>Co to Kakuro?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_Toc156244582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626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2AAF" w:rsidRDefault="00A82AAF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56244583" w:history="1">
            <w:r w:rsidRPr="00C15212">
              <w:rPr>
                <w:rStyle w:val="Hipercze"/>
                <w:noProof/>
              </w:rPr>
              <w:t>Jak Grać?/Sterowanie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_Toc156244583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626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2AAF" w:rsidRDefault="00A82AAF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56244584" w:history="1">
            <w:r w:rsidRPr="00C15212">
              <w:rPr>
                <w:rStyle w:val="Hipercze"/>
                <w:noProof/>
              </w:rPr>
              <w:t>Opcje gry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_Toc156244584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626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2AAF" w:rsidRDefault="00A82AAF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56244585" w:history="1">
            <w:r w:rsidRPr="00C15212">
              <w:rPr>
                <w:rStyle w:val="Hipercze"/>
                <w:noProof/>
              </w:rPr>
              <w:t>Plansza 3x3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_Toc156244585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626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2AAF" w:rsidRDefault="00A82AAF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56244586" w:history="1">
            <w:r w:rsidRPr="00C15212">
              <w:rPr>
                <w:rStyle w:val="Hipercze"/>
                <w:noProof/>
              </w:rPr>
              <w:t>Plansza 4x4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_Toc156244586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626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2AAF" w:rsidRDefault="00A82AAF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56244587" w:history="1">
            <w:r w:rsidRPr="00C15212">
              <w:rPr>
                <w:rStyle w:val="Hipercze"/>
                <w:noProof/>
              </w:rPr>
              <w:t>Plansza 7x7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_Toc156244587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626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2AAF" w:rsidRDefault="00A82AAF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56244588" w:history="1">
            <w:r w:rsidRPr="00C15212">
              <w:rPr>
                <w:rStyle w:val="Hipercze"/>
                <w:noProof/>
              </w:rPr>
              <w:t>Sprawdzenie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_Toc156244588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626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2AAF" w:rsidRDefault="00A82AAF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56244589" w:history="1">
            <w:r w:rsidRPr="00C15212">
              <w:rPr>
                <w:rStyle w:val="Hipercze"/>
                <w:noProof/>
              </w:rPr>
              <w:t>Autouzupełnianie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_Toc156244589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626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2AAF" w:rsidRDefault="00A82AAF">
          <w:r>
            <w:rPr>
              <w:b/>
              <w:bCs/>
            </w:rPr>
            <w:fldChar w:fldCharType="end"/>
          </w:r>
        </w:p>
      </w:sdtContent>
    </w:sdt>
    <w:p w:rsidR="00DF64DF" w:rsidRDefault="00DF64D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41864" w:rsidRDefault="007F639E" w:rsidP="00DF64DF">
      <w:pPr>
        <w:pStyle w:val="Nagwek1"/>
      </w:pPr>
      <w:bookmarkStart w:id="1" w:name="_Toc156244582"/>
      <w:r>
        <w:lastRenderedPageBreak/>
        <w:t xml:space="preserve">Co to </w:t>
      </w:r>
      <w:proofErr w:type="spellStart"/>
      <w:r>
        <w:t>Kakuro</w:t>
      </w:r>
      <w:proofErr w:type="spellEnd"/>
      <w:r>
        <w:t>?</w:t>
      </w:r>
      <w:bookmarkEnd w:id="1"/>
    </w:p>
    <w:p w:rsidR="00244482" w:rsidRPr="00244482" w:rsidRDefault="00244482" w:rsidP="00244482">
      <w:r w:rsidRPr="00244482">
        <w:br/>
      </w:r>
      <w:proofErr w:type="spellStart"/>
      <w:r w:rsidRPr="00244482">
        <w:t>Kakuro</w:t>
      </w:r>
      <w:proofErr w:type="spellEnd"/>
      <w:r w:rsidRPr="00244482">
        <w:t xml:space="preserve"> to łamigłówka liczbowo-logiczna, podobna do krzyżówki, w której celem jest uzupełnienie diagramu liczb w taki sposób, aby suma liczb w każdym wierszu i kolumnie była zgodna z podanymi wskazówkami numerycznymi. </w:t>
      </w:r>
      <w:proofErr w:type="spellStart"/>
      <w:r w:rsidRPr="00244482">
        <w:t>Kakuro</w:t>
      </w:r>
      <w:proofErr w:type="spellEnd"/>
      <w:r w:rsidRPr="00244482">
        <w:t xml:space="preserve"> jest znane również pod nazwami "Cross </w:t>
      </w:r>
      <w:proofErr w:type="spellStart"/>
      <w:r w:rsidRPr="00244482">
        <w:t>Sums</w:t>
      </w:r>
      <w:proofErr w:type="spellEnd"/>
      <w:r w:rsidRPr="00244482">
        <w:t>" i "</w:t>
      </w:r>
      <w:proofErr w:type="spellStart"/>
      <w:r w:rsidRPr="00244482">
        <w:t>Kross-Sums</w:t>
      </w:r>
      <w:proofErr w:type="spellEnd"/>
      <w:r w:rsidRPr="00244482">
        <w:t>".</w:t>
      </w:r>
    </w:p>
    <w:p w:rsidR="00244482" w:rsidRPr="00244482" w:rsidRDefault="00244482" w:rsidP="00244482">
      <w:pPr>
        <w:rPr>
          <w:b/>
          <w:bCs/>
        </w:rPr>
      </w:pPr>
      <w:r w:rsidRPr="00244482">
        <w:rPr>
          <w:b/>
          <w:bCs/>
        </w:rPr>
        <w:t xml:space="preserve">Zasady </w:t>
      </w:r>
      <w:proofErr w:type="spellStart"/>
      <w:r w:rsidRPr="00244482">
        <w:rPr>
          <w:b/>
          <w:bCs/>
        </w:rPr>
        <w:t>Kakuro</w:t>
      </w:r>
      <w:proofErr w:type="spellEnd"/>
      <w:r w:rsidRPr="00244482">
        <w:rPr>
          <w:b/>
          <w:bCs/>
        </w:rPr>
        <w:t>:</w:t>
      </w:r>
    </w:p>
    <w:p w:rsidR="00244482" w:rsidRPr="00244482" w:rsidRDefault="00244482" w:rsidP="00244482">
      <w:pPr>
        <w:numPr>
          <w:ilvl w:val="0"/>
          <w:numId w:val="1"/>
        </w:numPr>
      </w:pPr>
      <w:r w:rsidRPr="00244482">
        <w:rPr>
          <w:b/>
          <w:bCs/>
        </w:rPr>
        <w:t>Plansza:</w:t>
      </w:r>
    </w:p>
    <w:p w:rsidR="00244482" w:rsidRPr="00244482" w:rsidRDefault="00244482" w:rsidP="00244482">
      <w:pPr>
        <w:numPr>
          <w:ilvl w:val="1"/>
          <w:numId w:val="1"/>
        </w:numPr>
      </w:pPr>
      <w:r w:rsidRPr="00244482">
        <w:t xml:space="preserve">Plansza do </w:t>
      </w:r>
      <w:proofErr w:type="spellStart"/>
      <w:r w:rsidRPr="00244482">
        <w:t>Kakuro</w:t>
      </w:r>
      <w:proofErr w:type="spellEnd"/>
      <w:r w:rsidRPr="00244482">
        <w:t xml:space="preserve"> to siatka pól, gdzie niektóre pola są puste, a inne zawierają liczby.</w:t>
      </w:r>
    </w:p>
    <w:p w:rsidR="00244482" w:rsidRPr="00244482" w:rsidRDefault="00244482" w:rsidP="00244482">
      <w:pPr>
        <w:numPr>
          <w:ilvl w:val="1"/>
          <w:numId w:val="1"/>
        </w:numPr>
      </w:pPr>
      <w:r w:rsidRPr="00244482">
        <w:t>Pola z liczbami są nazywane "komórkami liczbowymi".</w:t>
      </w:r>
    </w:p>
    <w:p w:rsidR="00244482" w:rsidRPr="00244482" w:rsidRDefault="00244482" w:rsidP="00244482">
      <w:pPr>
        <w:numPr>
          <w:ilvl w:val="0"/>
          <w:numId w:val="1"/>
        </w:numPr>
      </w:pPr>
      <w:r w:rsidRPr="00244482">
        <w:rPr>
          <w:b/>
          <w:bCs/>
        </w:rPr>
        <w:t>Sumy:</w:t>
      </w:r>
    </w:p>
    <w:p w:rsidR="00244482" w:rsidRPr="00244482" w:rsidRDefault="00244482" w:rsidP="00244482">
      <w:pPr>
        <w:numPr>
          <w:ilvl w:val="1"/>
          <w:numId w:val="1"/>
        </w:numPr>
      </w:pPr>
      <w:r w:rsidRPr="00244482">
        <w:t>Celem jest uzupełnienie pustych komórek w taki sposób, aby suma liczb w każdym wierszu i kolumnie była zgodna z podanymi sumami numerycznymi.</w:t>
      </w:r>
    </w:p>
    <w:p w:rsidR="00244482" w:rsidRPr="00244482" w:rsidRDefault="00244482" w:rsidP="00244482">
      <w:pPr>
        <w:numPr>
          <w:ilvl w:val="0"/>
          <w:numId w:val="1"/>
        </w:numPr>
      </w:pPr>
      <w:r w:rsidRPr="00244482">
        <w:rPr>
          <w:b/>
          <w:bCs/>
        </w:rPr>
        <w:t>Unikalność liczb:</w:t>
      </w:r>
    </w:p>
    <w:p w:rsidR="00244482" w:rsidRPr="00244482" w:rsidRDefault="00244482" w:rsidP="00244482">
      <w:pPr>
        <w:numPr>
          <w:ilvl w:val="1"/>
          <w:numId w:val="1"/>
        </w:numPr>
      </w:pPr>
      <w:r w:rsidRPr="00244482">
        <w:t>W każdym wierszu i kolumnie wszystkie używane liczby muszą być unikalne.</w:t>
      </w:r>
    </w:p>
    <w:p w:rsidR="00244482" w:rsidRPr="00710BC9" w:rsidRDefault="00244482" w:rsidP="00244482">
      <w:r w:rsidRPr="00244482">
        <w:t xml:space="preserve">Rozwiązanie </w:t>
      </w:r>
      <w:proofErr w:type="spellStart"/>
      <w:r w:rsidRPr="00244482">
        <w:t>Kakuro</w:t>
      </w:r>
      <w:proofErr w:type="spellEnd"/>
      <w:r w:rsidRPr="00244482">
        <w:t xml:space="preserve"> wymaga logicznego myślenia i umiejętności kombinatorycznych. Gra jest popularna w formie papierowych łamigłówek, a także dostępna w wielu wersjach online i na różnych platformach gier.</w:t>
      </w:r>
      <w:r w:rsidR="00C17F7A">
        <w:t xml:space="preserve"> W grze </w:t>
      </w:r>
      <w:r w:rsidR="00EC6B1D">
        <w:t xml:space="preserve">można poczytać o tym czym jest </w:t>
      </w:r>
      <w:proofErr w:type="spellStart"/>
      <w:r w:rsidR="00EC6B1D">
        <w:t>Kakuro</w:t>
      </w:r>
      <w:proofErr w:type="spellEnd"/>
      <w:r w:rsidR="00EC6B1D">
        <w:t xml:space="preserve"> </w:t>
      </w:r>
      <w:r w:rsidR="002609CA">
        <w:t xml:space="preserve">naciskając przycisk „Co to </w:t>
      </w:r>
      <w:proofErr w:type="spellStart"/>
      <w:r w:rsidR="002609CA">
        <w:t>Kakuro</w:t>
      </w:r>
      <w:proofErr w:type="spellEnd"/>
      <w:r w:rsidR="002609CA">
        <w:t>?”</w:t>
      </w:r>
      <w:r w:rsidR="00007F81">
        <w:t>.</w:t>
      </w:r>
      <w:r w:rsidRPr="00244482">
        <w:rPr>
          <w:vanish/>
        </w:rPr>
        <w:t>Początek formularza</w:t>
      </w:r>
    </w:p>
    <w:p w:rsidR="00710BC9" w:rsidRPr="00DB13E3" w:rsidRDefault="00A37191" w:rsidP="00505E92">
      <w:pPr>
        <w:jc w:val="center"/>
      </w:pPr>
      <w:r w:rsidRPr="00A37191">
        <w:drawing>
          <wp:inline distT="0" distB="0" distL="0" distR="0" wp14:anchorId="04BED36C" wp14:editId="45DB67A7">
            <wp:extent cx="5734850" cy="4115374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0BC9">
        <w:t xml:space="preserve">Wynik przycisku „Co to </w:t>
      </w:r>
      <w:proofErr w:type="spellStart"/>
      <w:r w:rsidR="00710BC9">
        <w:t>Kakuro</w:t>
      </w:r>
      <w:proofErr w:type="spellEnd"/>
      <w:r w:rsidR="00710BC9">
        <w:t>?”</w:t>
      </w:r>
    </w:p>
    <w:p w:rsidR="007F639E" w:rsidRDefault="007F639E" w:rsidP="00DF64DF">
      <w:pPr>
        <w:pStyle w:val="Nagwek1"/>
      </w:pPr>
      <w:bookmarkStart w:id="2" w:name="_Toc156244583"/>
      <w:r>
        <w:lastRenderedPageBreak/>
        <w:t>Jak Grać?/Sterowanie</w:t>
      </w:r>
      <w:bookmarkEnd w:id="2"/>
    </w:p>
    <w:p w:rsidR="00D0291E" w:rsidRDefault="00D0291E" w:rsidP="00D0291E">
      <w:r>
        <w:t xml:space="preserve">Celem gry jest prawidłowe uzupełnienie </w:t>
      </w:r>
      <w:r w:rsidR="003277B5">
        <w:t>planszy. Do wpisania wartości do komórki naciskamy dane pole prawym przyciskiem myszy.</w:t>
      </w:r>
    </w:p>
    <w:p w:rsidR="00F8298D" w:rsidRPr="00D0291E" w:rsidRDefault="00F8298D" w:rsidP="00D0291E"/>
    <w:p w:rsidR="00F8298D" w:rsidRDefault="009E7B5F" w:rsidP="00436E8B">
      <w:pPr>
        <w:jc w:val="center"/>
      </w:pPr>
      <w:r w:rsidRPr="009E7B5F">
        <w:drawing>
          <wp:inline distT="0" distB="0" distL="0" distR="0" wp14:anchorId="0CEB7A3C" wp14:editId="6B2E4F26">
            <wp:extent cx="5760720" cy="305308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355A">
        <w:t>Wynik naciśnięcia na pole</w:t>
      </w:r>
    </w:p>
    <w:p w:rsidR="004D45E4" w:rsidRDefault="004D45E4" w:rsidP="00797195">
      <w:r>
        <w:t>Naciśnięte pole podświetla się na kolor żółty</w:t>
      </w:r>
      <w:r w:rsidR="0074153C">
        <w:t>, wtedy można wpisać do pola wyłącznie wartość liczbową od 1 do 9.</w:t>
      </w:r>
    </w:p>
    <w:p w:rsidR="009E7B5F" w:rsidRDefault="009E7B5F" w:rsidP="00436E8B">
      <w:pPr>
        <w:jc w:val="center"/>
      </w:pPr>
      <w:r w:rsidRPr="009E7B5F">
        <w:drawing>
          <wp:inline distT="0" distB="0" distL="0" distR="0" wp14:anchorId="1303EF4E" wp14:editId="06F9926C">
            <wp:extent cx="5760720" cy="305308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9D5">
        <w:t>Wpisanie liczby</w:t>
      </w:r>
      <w:r w:rsidR="00190A35">
        <w:t xml:space="preserve"> do pola</w:t>
      </w:r>
    </w:p>
    <w:p w:rsidR="00657467" w:rsidRPr="00797195" w:rsidRDefault="005B057C" w:rsidP="00657467">
      <w:r>
        <w:t xml:space="preserve">Do usunięcia wartości w polu używamy przycisku </w:t>
      </w:r>
      <w:r w:rsidRPr="005B057C">
        <w:t>"</w:t>
      </w:r>
      <w:proofErr w:type="spellStart"/>
      <w:r w:rsidRPr="005B057C">
        <w:t>backspace</w:t>
      </w:r>
      <w:proofErr w:type="spellEnd"/>
      <w:r w:rsidRPr="005B057C">
        <w:t>"</w:t>
      </w:r>
      <w:r w:rsidR="00860DF6">
        <w:t>, aby zmienić wartość należy najpierw ją usunąć, a następnie wpisać nową liczbę</w:t>
      </w:r>
      <w:r w:rsidR="00E76EFB">
        <w:t>.</w:t>
      </w:r>
    </w:p>
    <w:p w:rsidR="007F639E" w:rsidRDefault="007F639E" w:rsidP="00DF64DF">
      <w:pPr>
        <w:pStyle w:val="Nagwek1"/>
      </w:pPr>
      <w:bookmarkStart w:id="3" w:name="_Toc156244584"/>
      <w:r>
        <w:lastRenderedPageBreak/>
        <w:t>Opcje gry</w:t>
      </w:r>
      <w:bookmarkEnd w:id="3"/>
    </w:p>
    <w:p w:rsidR="00066390" w:rsidRDefault="00066390" w:rsidP="00066390"/>
    <w:p w:rsidR="00066390" w:rsidRDefault="001E63CE" w:rsidP="00066390">
      <w:r w:rsidRPr="001E63CE">
        <w:t xml:space="preserve">Gra </w:t>
      </w:r>
      <w:proofErr w:type="spellStart"/>
      <w:r w:rsidRPr="001E63CE">
        <w:t>Kakuro</w:t>
      </w:r>
      <w:proofErr w:type="spellEnd"/>
      <w:r w:rsidRPr="001E63CE">
        <w:t xml:space="preserve"> oferuje różnorodność plansz, aby dostarczyć Ci różnorodnych wyzwań.</w:t>
      </w:r>
      <w:r w:rsidR="00C56C98">
        <w:t xml:space="preserve">. </w:t>
      </w:r>
      <w:r w:rsidR="000F65D4">
        <w:t>Do selekcji planszy służą przyciski po prawej stronie. Są to</w:t>
      </w:r>
      <w:r w:rsidR="009034CB">
        <w:t xml:space="preserve"> przyciski</w:t>
      </w:r>
      <w:r w:rsidR="00C35461">
        <w:t xml:space="preserve"> opisane ja</w:t>
      </w:r>
      <w:r w:rsidR="00F927CB">
        <w:t>ko</w:t>
      </w:r>
      <w:r w:rsidR="000F65D4">
        <w:t>:</w:t>
      </w:r>
    </w:p>
    <w:p w:rsidR="000F65D4" w:rsidRDefault="000F65D4" w:rsidP="00066390">
      <w:r>
        <w:t>„</w:t>
      </w:r>
      <w:r w:rsidR="005725B3">
        <w:t>Nowa gra dla planszy 3x3</w:t>
      </w:r>
      <w:r>
        <w:t>”</w:t>
      </w:r>
      <w:r w:rsidR="005725B3">
        <w:t>,</w:t>
      </w:r>
    </w:p>
    <w:p w:rsidR="005725B3" w:rsidRPr="00066390" w:rsidRDefault="005725B3" w:rsidP="005725B3">
      <w:r>
        <w:t>„</w:t>
      </w:r>
      <w:r>
        <w:t>Nowa gra dla planszy 4x4</w:t>
      </w:r>
      <w:r>
        <w:t>”,</w:t>
      </w:r>
    </w:p>
    <w:p w:rsidR="005725B3" w:rsidRPr="00066390" w:rsidRDefault="005725B3" w:rsidP="005725B3">
      <w:r>
        <w:t>„</w:t>
      </w:r>
      <w:r>
        <w:t>Nowa gra dla planszy 7x7</w:t>
      </w:r>
      <w:r>
        <w:t>”</w:t>
      </w:r>
    </w:p>
    <w:p w:rsidR="005725B3" w:rsidRPr="00066390" w:rsidRDefault="002E1DCB" w:rsidP="00066390">
      <w:r>
        <w:t>Ich załączenie skutkuje utworzeniem analogicznej planszy</w:t>
      </w:r>
      <w:r w:rsidR="00D27C65">
        <w:t xml:space="preserve"> </w:t>
      </w:r>
      <w:proofErr w:type="spellStart"/>
      <w:r w:rsidR="00D27C65">
        <w:t>Kakuro</w:t>
      </w:r>
      <w:proofErr w:type="spellEnd"/>
      <w:r w:rsidR="00AB2F4B">
        <w:t>.</w:t>
      </w:r>
      <w:r w:rsidR="00D36A10">
        <w:t xml:space="preserve"> W każdej chwili można zmienić planszę.</w:t>
      </w:r>
      <w:r w:rsidR="00812B3E">
        <w:t xml:space="preserve"> Poniżej przedstawiono przykładowe plansze dla każdego trybu.</w:t>
      </w:r>
    </w:p>
    <w:p w:rsidR="00A82AAF" w:rsidRDefault="00DF64DF" w:rsidP="00A82AAF">
      <w:pPr>
        <w:pStyle w:val="Nagwek2"/>
        <w:ind w:left="708"/>
      </w:pPr>
      <w:bookmarkStart w:id="4" w:name="_Toc156244585"/>
      <w:r>
        <w:t>Plansza 3x3</w:t>
      </w:r>
      <w:bookmarkEnd w:id="4"/>
    </w:p>
    <w:p w:rsidR="00A82AAF" w:rsidRPr="00A82AAF" w:rsidRDefault="00A82AAF" w:rsidP="00A82AAF">
      <w:r w:rsidRPr="00A82AAF">
        <w:drawing>
          <wp:inline distT="0" distB="0" distL="0" distR="0" wp14:anchorId="49C42801" wp14:editId="2C06823E">
            <wp:extent cx="5760720" cy="305308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AAF" w:rsidRDefault="00DF64DF" w:rsidP="00DF64DF">
      <w:pPr>
        <w:pStyle w:val="Nagwek2"/>
        <w:ind w:left="708"/>
      </w:pPr>
      <w:bookmarkStart w:id="5" w:name="_Toc156244586"/>
      <w:r>
        <w:lastRenderedPageBreak/>
        <w:t>Plansza 4x4</w:t>
      </w:r>
      <w:bookmarkEnd w:id="5"/>
    </w:p>
    <w:p w:rsidR="00DF64DF" w:rsidRDefault="00A82AAF" w:rsidP="00E4791D">
      <w:r w:rsidRPr="00A82AAF">
        <w:drawing>
          <wp:inline distT="0" distB="0" distL="0" distR="0" wp14:anchorId="4FC52522" wp14:editId="592E7B64">
            <wp:extent cx="5760720" cy="305308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AAF" w:rsidRDefault="00DF64DF" w:rsidP="00DF64DF">
      <w:pPr>
        <w:pStyle w:val="Nagwek2"/>
        <w:ind w:left="708"/>
      </w:pPr>
      <w:bookmarkStart w:id="6" w:name="_Toc156244587"/>
      <w:r>
        <w:t>Plansza 7x7</w:t>
      </w:r>
      <w:bookmarkEnd w:id="6"/>
    </w:p>
    <w:p w:rsidR="00DF64DF" w:rsidRPr="00DF64DF" w:rsidRDefault="00A82AAF" w:rsidP="00A82AAF">
      <w:pPr>
        <w:pStyle w:val="Nagwek2"/>
      </w:pPr>
      <w:r w:rsidRPr="00A82AAF">
        <w:drawing>
          <wp:inline distT="0" distB="0" distL="0" distR="0" wp14:anchorId="083FA50E" wp14:editId="0CABBCE4">
            <wp:extent cx="5760720" cy="305308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B4B" w:rsidRDefault="00D34B4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7" w:name="_Toc156244588"/>
      <w:r>
        <w:br w:type="page"/>
      </w:r>
    </w:p>
    <w:p w:rsidR="007F639E" w:rsidRDefault="007F639E" w:rsidP="00DF64DF">
      <w:pPr>
        <w:pStyle w:val="Nagwek1"/>
      </w:pPr>
      <w:r>
        <w:lastRenderedPageBreak/>
        <w:t>Sprawdzenie</w:t>
      </w:r>
      <w:bookmarkEnd w:id="7"/>
    </w:p>
    <w:p w:rsidR="00254CA2" w:rsidRDefault="00254CA2" w:rsidP="00254CA2">
      <w:r w:rsidRPr="00254CA2">
        <w:t xml:space="preserve">Przycisk "Sprawdzenie" </w:t>
      </w:r>
      <w:r>
        <w:t>służy</w:t>
      </w:r>
      <w:r w:rsidRPr="00254CA2">
        <w:t xml:space="preserve"> </w:t>
      </w:r>
      <w:r>
        <w:t>do weryfikacji</w:t>
      </w:r>
      <w:r w:rsidRPr="00254CA2">
        <w:t xml:space="preserve"> poprawności wypełnienia planszy </w:t>
      </w:r>
      <w:proofErr w:type="spellStart"/>
      <w:r w:rsidRPr="00254CA2">
        <w:t>Kakuro</w:t>
      </w:r>
      <w:proofErr w:type="spellEnd"/>
      <w:r w:rsidRPr="00254CA2">
        <w:t xml:space="preserve">. Po uzupełnieniu komórek liczbowych, naciśnij ten przycisk, aby sprawdzić, czy </w:t>
      </w:r>
      <w:r w:rsidR="00A82717">
        <w:t>wprowadzone</w:t>
      </w:r>
      <w:r w:rsidRPr="00254CA2">
        <w:t xml:space="preserve"> rozwiązanie jest zgodne z zasadami gry.</w:t>
      </w:r>
    </w:p>
    <w:p w:rsidR="00A31D25" w:rsidRPr="00A31D25" w:rsidRDefault="00A31D25" w:rsidP="00A31D25">
      <w:pPr>
        <w:numPr>
          <w:ilvl w:val="0"/>
          <w:numId w:val="2"/>
        </w:numPr>
      </w:pPr>
      <w:r w:rsidRPr="00A31D25">
        <w:rPr>
          <w:b/>
          <w:bCs/>
        </w:rPr>
        <w:t>Wypełnij planszę:</w:t>
      </w:r>
      <w:r w:rsidRPr="00A31D25">
        <w:t xml:space="preserve"> Upewnij się, że wszystkie komórki liczbowe zostały poprawnie wypełnione zgodnie z zasadami </w:t>
      </w:r>
      <w:proofErr w:type="spellStart"/>
      <w:r w:rsidRPr="00A31D25">
        <w:t>Kakuro</w:t>
      </w:r>
      <w:proofErr w:type="spellEnd"/>
      <w:r w:rsidRPr="00A31D25">
        <w:t>.</w:t>
      </w:r>
    </w:p>
    <w:p w:rsidR="00A31D25" w:rsidRPr="00A31D25" w:rsidRDefault="00A31D25" w:rsidP="00A31D25">
      <w:pPr>
        <w:numPr>
          <w:ilvl w:val="0"/>
          <w:numId w:val="2"/>
        </w:numPr>
      </w:pPr>
      <w:r w:rsidRPr="00A31D25">
        <w:rPr>
          <w:b/>
          <w:bCs/>
        </w:rPr>
        <w:t>Naciśnij "Sprawdzenie":</w:t>
      </w:r>
      <w:r w:rsidRPr="00A31D25">
        <w:t xml:space="preserve"> Kiedy ukończysz wypełnianie planszy, naciśnij przycisk "Sprawdzenie". System przeprowadzi analizę Twojego rozwiązania.</w:t>
      </w:r>
    </w:p>
    <w:p w:rsidR="00F0780C" w:rsidRDefault="00A31D25" w:rsidP="00254CA2">
      <w:pPr>
        <w:numPr>
          <w:ilvl w:val="0"/>
          <w:numId w:val="2"/>
        </w:numPr>
      </w:pPr>
      <w:r w:rsidRPr="00A31D25">
        <w:rPr>
          <w:b/>
          <w:bCs/>
        </w:rPr>
        <w:t>Wynik weryfikacji:</w:t>
      </w:r>
      <w:r w:rsidR="00CC1730">
        <w:t xml:space="preserve"> </w:t>
      </w:r>
      <w:r>
        <w:t>Tu mogą wystąpić trzy przypadki</w:t>
      </w:r>
      <w:r w:rsidR="00F0780C">
        <w:t>.</w:t>
      </w:r>
    </w:p>
    <w:p w:rsidR="00BB5968" w:rsidRPr="00254CA2" w:rsidRDefault="00BB5968" w:rsidP="00254CA2">
      <w:r>
        <w:t>-Plansza nie jest w pełni uzupełniona</w:t>
      </w:r>
      <w:r w:rsidR="002677C1" w:rsidRPr="007267BD">
        <w:drawing>
          <wp:inline distT="0" distB="0" distL="0" distR="0" wp14:anchorId="62A629CE" wp14:editId="1B9E9FB3">
            <wp:extent cx="5760720" cy="305308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7BD" w:rsidRDefault="00D91C86" w:rsidP="007267BD">
      <w:r>
        <w:t>Należy dokończyć wypełnianie planszy</w:t>
      </w:r>
      <w:r w:rsidR="00AE7765">
        <w:t>.</w:t>
      </w:r>
    </w:p>
    <w:p w:rsidR="004C0378" w:rsidRPr="007267BD" w:rsidRDefault="004C0378" w:rsidP="007267BD">
      <w:r>
        <w:lastRenderedPageBreak/>
        <w:t xml:space="preserve">-Plansza nie jest </w:t>
      </w:r>
      <w:r w:rsidR="006A3FB2">
        <w:t>uzupełniona po</w:t>
      </w:r>
      <w:r w:rsidR="00981207">
        <w:t>p</w:t>
      </w:r>
      <w:r w:rsidR="006A3FB2">
        <w:t>rawnie</w:t>
      </w:r>
      <w:r w:rsidR="007D20B8" w:rsidRPr="007267BD">
        <w:drawing>
          <wp:inline distT="0" distB="0" distL="0" distR="0" wp14:anchorId="06BF289C" wp14:editId="6E85915B">
            <wp:extent cx="5760720" cy="305308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7BD" w:rsidRDefault="00792578" w:rsidP="007267BD">
      <w:r w:rsidRPr="00792578">
        <w:t>Po otrzymaniu informacji o</w:t>
      </w:r>
      <w:r>
        <w:t xml:space="preserve"> źle wypełnionej planszy</w:t>
      </w:r>
      <w:r w:rsidRPr="00792578">
        <w:t>, wprowadź niezbędne korekty i ponownie naciśnij "Sprawdzenie", aby zweryfikować poprawność rozwiązania.</w:t>
      </w:r>
    </w:p>
    <w:p w:rsidR="00750093" w:rsidRDefault="00750093" w:rsidP="007267BD">
      <w:r>
        <w:t xml:space="preserve">-Plansza uzupełniona poprawnie zgodnie z regułami </w:t>
      </w:r>
      <w:proofErr w:type="spellStart"/>
      <w:r>
        <w:t>Kakuro</w:t>
      </w:r>
      <w:proofErr w:type="spellEnd"/>
    </w:p>
    <w:p w:rsidR="007D1AA3" w:rsidRDefault="007D1AA3" w:rsidP="007267BD">
      <w:r w:rsidRPr="007D1AA3">
        <w:drawing>
          <wp:inline distT="0" distB="0" distL="0" distR="0" wp14:anchorId="789F5AB2" wp14:editId="43B9E8A5">
            <wp:extent cx="5760720" cy="305308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559" w:rsidRPr="007267BD" w:rsidRDefault="00187559" w:rsidP="007267BD">
      <w:r>
        <w:t>Gratulacje udało Ci się poprawnie rozwiązać!!!</w:t>
      </w:r>
    </w:p>
    <w:p w:rsidR="0096455A" w:rsidRDefault="0096455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8" w:name="_Toc156244589"/>
      <w:r>
        <w:br w:type="page"/>
      </w:r>
    </w:p>
    <w:p w:rsidR="007F639E" w:rsidRDefault="007F639E" w:rsidP="00DF64DF">
      <w:pPr>
        <w:pStyle w:val="Nagwek1"/>
      </w:pPr>
      <w:r>
        <w:lastRenderedPageBreak/>
        <w:t>Autouzupełnianie</w:t>
      </w:r>
      <w:bookmarkEnd w:id="8"/>
    </w:p>
    <w:p w:rsidR="0088332A" w:rsidRDefault="001542BB" w:rsidP="001E0FC2">
      <w:r w:rsidRPr="001542BB">
        <w:t xml:space="preserve">Funkcja autouzupełniania ma na celu </w:t>
      </w:r>
      <w:r>
        <w:t>pokazanie</w:t>
      </w:r>
      <w:r w:rsidRPr="001542BB">
        <w:t xml:space="preserve"> </w:t>
      </w:r>
      <w:r>
        <w:t>rozwiązania</w:t>
      </w:r>
      <w:r w:rsidRPr="001542BB">
        <w:t xml:space="preserve"> </w:t>
      </w:r>
      <w:r>
        <w:t>wygenerowanej planszy</w:t>
      </w:r>
      <w:r w:rsidRPr="001542BB">
        <w:t xml:space="preserve"> </w:t>
      </w:r>
      <w:proofErr w:type="spellStart"/>
      <w:r w:rsidRPr="001542BB">
        <w:t>Kakuro</w:t>
      </w:r>
      <w:proofErr w:type="spellEnd"/>
      <w:r w:rsidRPr="001542BB">
        <w:t xml:space="preserve">, pozwalając graczowi </w:t>
      </w:r>
      <w:r w:rsidR="007C6802">
        <w:t>przeanalizowanie</w:t>
      </w:r>
      <w:r w:rsidR="00AB21D0">
        <w:t xml:space="preserve"> łamigłówki, jak mógł ją rozwiązać.</w:t>
      </w:r>
      <w:r w:rsidR="00445179">
        <w:t xml:space="preserve"> Ponowne odgadywanie łamigłówki już nie jest możliwe po zastosowaniu tej opcji.</w:t>
      </w:r>
    </w:p>
    <w:p w:rsidR="001E0FC2" w:rsidRPr="001E0FC2" w:rsidRDefault="001E0FC2" w:rsidP="006711D2">
      <w:pPr>
        <w:jc w:val="center"/>
      </w:pPr>
      <w:r w:rsidRPr="001E0FC2">
        <w:drawing>
          <wp:inline distT="0" distB="0" distL="0" distR="0" wp14:anchorId="736A85CA" wp14:editId="6B20AEB9">
            <wp:extent cx="5760720" cy="305308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0319">
        <w:t>Rozwiązanie łamigłówki używając funkcji autouzupełniania</w:t>
      </w:r>
    </w:p>
    <w:sectPr w:rsidR="001E0FC2" w:rsidRPr="001E0F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1318A"/>
    <w:multiLevelType w:val="multilevel"/>
    <w:tmpl w:val="6CD81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62119"/>
    <w:multiLevelType w:val="multilevel"/>
    <w:tmpl w:val="EE48F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E67"/>
    <w:rsid w:val="00007F81"/>
    <w:rsid w:val="00066390"/>
    <w:rsid w:val="000B1307"/>
    <w:rsid w:val="000C3960"/>
    <w:rsid w:val="000F65D4"/>
    <w:rsid w:val="00151DF3"/>
    <w:rsid w:val="001542BB"/>
    <w:rsid w:val="00187559"/>
    <w:rsid w:val="00190A35"/>
    <w:rsid w:val="001933CA"/>
    <w:rsid w:val="001E0FC2"/>
    <w:rsid w:val="001E63CE"/>
    <w:rsid w:val="001F1E67"/>
    <w:rsid w:val="001F3739"/>
    <w:rsid w:val="00244482"/>
    <w:rsid w:val="00254CA2"/>
    <w:rsid w:val="002609CA"/>
    <w:rsid w:val="002677C1"/>
    <w:rsid w:val="002D355A"/>
    <w:rsid w:val="002E1DCB"/>
    <w:rsid w:val="003277B5"/>
    <w:rsid w:val="00396A92"/>
    <w:rsid w:val="00436E8B"/>
    <w:rsid w:val="00445179"/>
    <w:rsid w:val="004C0378"/>
    <w:rsid w:val="004D0319"/>
    <w:rsid w:val="004D45E4"/>
    <w:rsid w:val="004E6DE5"/>
    <w:rsid w:val="00505E92"/>
    <w:rsid w:val="005725B3"/>
    <w:rsid w:val="00584295"/>
    <w:rsid w:val="005B057C"/>
    <w:rsid w:val="00614646"/>
    <w:rsid w:val="00657467"/>
    <w:rsid w:val="00666D26"/>
    <w:rsid w:val="006711D2"/>
    <w:rsid w:val="006A3FB2"/>
    <w:rsid w:val="00710BC9"/>
    <w:rsid w:val="007267BD"/>
    <w:rsid w:val="0074153C"/>
    <w:rsid w:val="00750093"/>
    <w:rsid w:val="00792578"/>
    <w:rsid w:val="00797195"/>
    <w:rsid w:val="007A1E38"/>
    <w:rsid w:val="007C6802"/>
    <w:rsid w:val="007D1AA3"/>
    <w:rsid w:val="007D20B8"/>
    <w:rsid w:val="007F626B"/>
    <w:rsid w:val="007F639E"/>
    <w:rsid w:val="00812B3E"/>
    <w:rsid w:val="00860DF6"/>
    <w:rsid w:val="0088332A"/>
    <w:rsid w:val="008E5214"/>
    <w:rsid w:val="009034CB"/>
    <w:rsid w:val="009448BC"/>
    <w:rsid w:val="0096455A"/>
    <w:rsid w:val="00981207"/>
    <w:rsid w:val="009E7B5F"/>
    <w:rsid w:val="00A31D25"/>
    <w:rsid w:val="00A37191"/>
    <w:rsid w:val="00A82717"/>
    <w:rsid w:val="00A82AAF"/>
    <w:rsid w:val="00AB21D0"/>
    <w:rsid w:val="00AB2F4B"/>
    <w:rsid w:val="00AE7765"/>
    <w:rsid w:val="00BB5968"/>
    <w:rsid w:val="00C17F7A"/>
    <w:rsid w:val="00C35461"/>
    <w:rsid w:val="00C56C98"/>
    <w:rsid w:val="00C709D5"/>
    <w:rsid w:val="00CC1730"/>
    <w:rsid w:val="00CF0034"/>
    <w:rsid w:val="00D0291E"/>
    <w:rsid w:val="00D27C65"/>
    <w:rsid w:val="00D34B4B"/>
    <w:rsid w:val="00D36A10"/>
    <w:rsid w:val="00D91C86"/>
    <w:rsid w:val="00DA0B1D"/>
    <w:rsid w:val="00DB13E3"/>
    <w:rsid w:val="00DF64DF"/>
    <w:rsid w:val="00E4791D"/>
    <w:rsid w:val="00E76EFB"/>
    <w:rsid w:val="00E93BD1"/>
    <w:rsid w:val="00EC6B1D"/>
    <w:rsid w:val="00EF2718"/>
    <w:rsid w:val="00F0780C"/>
    <w:rsid w:val="00F41864"/>
    <w:rsid w:val="00F8298D"/>
    <w:rsid w:val="00F927CB"/>
    <w:rsid w:val="00FB2987"/>
    <w:rsid w:val="00FD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C2A39"/>
  <w15:chartTrackingRefBased/>
  <w15:docId w15:val="{5FD3C878-2B9E-4735-A8C1-18213E414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F63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F64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444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F1E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F1E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7F63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DF64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82AAF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82AA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82AAF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A82AAF"/>
    <w:rPr>
      <w:color w:val="0563C1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444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2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08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35598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4693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5029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631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328582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5745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927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3992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34474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54143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43269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2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16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31432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99105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58911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685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5820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14220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503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73357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303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09187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66596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4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97127-64CA-431E-B152-B196EBDDF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559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Kielar</dc:creator>
  <cp:keywords/>
  <dc:description/>
  <cp:lastModifiedBy>K Kielar</cp:lastModifiedBy>
  <cp:revision>87</cp:revision>
  <cp:lastPrinted>2024-01-15T20:49:00Z</cp:lastPrinted>
  <dcterms:created xsi:type="dcterms:W3CDTF">2024-01-05T22:32:00Z</dcterms:created>
  <dcterms:modified xsi:type="dcterms:W3CDTF">2024-01-15T22:04:00Z</dcterms:modified>
</cp:coreProperties>
</file>