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820B7" w14:textId="21D50491" w:rsidR="4C1A16DA" w:rsidRDefault="4C1A16DA" w:rsidP="4E8888EA">
      <w:pPr>
        <w:rPr>
          <w:rFonts w:cs="Century Gothic"/>
          <w:color w:val="000000" w:themeColor="text1"/>
          <w:sz w:val="28"/>
          <w:szCs w:val="28"/>
        </w:rPr>
      </w:pPr>
      <w:r w:rsidRPr="4E8888EA">
        <w:rPr>
          <w:rFonts w:cs="Century Gothic"/>
          <w:b/>
          <w:bCs/>
          <w:color w:val="000000" w:themeColor="text1"/>
          <w:sz w:val="28"/>
          <w:szCs w:val="28"/>
        </w:rPr>
        <w:t>NASA DEVELOP National Program</w:t>
      </w:r>
    </w:p>
    <w:p w14:paraId="237AFAC8" w14:textId="1E917FD1" w:rsidR="4C1A16DA" w:rsidRDefault="4C1A16DA" w:rsidP="672C19C9">
      <w:pPr>
        <w:rPr>
          <w:rFonts w:cs="Century Gothic"/>
          <w:color w:val="000000" w:themeColor="text1"/>
          <w:sz w:val="24"/>
          <w:szCs w:val="24"/>
        </w:rPr>
      </w:pPr>
      <w:r w:rsidRPr="672C19C9">
        <w:rPr>
          <w:rFonts w:cs="Century Gothic"/>
          <w:b/>
          <w:bCs/>
          <w:color w:val="000000" w:themeColor="text1"/>
          <w:sz w:val="24"/>
          <w:szCs w:val="24"/>
        </w:rPr>
        <w:t>Geoinformatics Archiving Worksheet</w:t>
      </w:r>
    </w:p>
    <w:p w14:paraId="3C45A806" w14:textId="690A5CDB" w:rsidR="672C19C9" w:rsidRDefault="672C19C9" w:rsidP="672C19C9">
      <w:pPr>
        <w:rPr>
          <w:rFonts w:cs="Century Gothic"/>
          <w:color w:val="000000" w:themeColor="text1"/>
          <w:sz w:val="24"/>
          <w:szCs w:val="24"/>
        </w:rPr>
      </w:pPr>
    </w:p>
    <w:p w14:paraId="4A7FC6CE" w14:textId="78BBF141" w:rsidR="4C1A16DA" w:rsidRDefault="00482285" w:rsidP="672C19C9">
      <w:pPr>
        <w:rPr>
          <w:rFonts w:cs="Century Gothic"/>
          <w:color w:val="000000" w:themeColor="text1"/>
        </w:rPr>
      </w:pPr>
      <w:r>
        <w:rPr>
          <w:rFonts w:cs="Century Gothic"/>
          <w:b/>
          <w:bCs/>
          <w:color w:val="000000" w:themeColor="text1"/>
        </w:rPr>
        <w:t>ORCAA</w:t>
      </w:r>
    </w:p>
    <w:p w14:paraId="5AF4A3F0" w14:textId="2A36E6CD" w:rsidR="4C1A16DA" w:rsidRDefault="00C61D5F" w:rsidP="672C19C9">
      <w:pPr>
        <w:rPr>
          <w:rFonts w:cs="Century Gothic"/>
          <w:color w:val="000000" w:themeColor="text1"/>
          <w:sz w:val="20"/>
          <w:szCs w:val="20"/>
        </w:rPr>
      </w:pPr>
      <w:r>
        <w:rPr>
          <w:rFonts w:cs="Century Gothic"/>
          <w:b/>
          <w:bCs/>
          <w:color w:val="000000" w:themeColor="text1"/>
          <w:sz w:val="20"/>
          <w:szCs w:val="20"/>
        </w:rPr>
        <w:t>Summer 19, Fall 19</w:t>
      </w:r>
    </w:p>
    <w:p w14:paraId="4BCB9B19" w14:textId="174114ED" w:rsidR="4C1A16DA" w:rsidRDefault="00C61D5F" w:rsidP="672C19C9">
      <w:pPr>
        <w:rPr>
          <w:rFonts w:cs="Century Gothic"/>
          <w:color w:val="000000" w:themeColor="text1"/>
          <w:sz w:val="20"/>
          <w:szCs w:val="20"/>
        </w:rPr>
      </w:pPr>
      <w:r>
        <w:rPr>
          <w:rFonts w:cs="Century Gothic"/>
          <w:i/>
          <w:iCs/>
          <w:color w:val="000000" w:themeColor="text1"/>
          <w:sz w:val="20"/>
          <w:szCs w:val="20"/>
        </w:rPr>
        <w:t xml:space="preserve">Optical Reef and Coastal Area Assessment </w:t>
      </w:r>
    </w:p>
    <w:p w14:paraId="7BCCB82B" w14:textId="43AD334E" w:rsidR="4C1A16DA" w:rsidRDefault="4C1A16DA" w:rsidP="672C19C9">
      <w:pPr>
        <w:rPr>
          <w:rFonts w:cs="Century Gothic"/>
          <w:color w:val="000000" w:themeColor="text1"/>
          <w:sz w:val="20"/>
          <w:szCs w:val="20"/>
        </w:rPr>
      </w:pPr>
      <w:r w:rsidRPr="672C19C9">
        <w:rPr>
          <w:rFonts w:cs="Century Gothic"/>
          <w:b/>
          <w:bCs/>
          <w:color w:val="000000" w:themeColor="text1"/>
          <w:sz w:val="20"/>
          <w:szCs w:val="20"/>
        </w:rPr>
        <w:t>Relevant Tags</w:t>
      </w:r>
      <w:r w:rsidRPr="672C19C9">
        <w:rPr>
          <w:rFonts w:cs="Century Gothic"/>
          <w:i/>
          <w:iCs/>
          <w:color w:val="000000" w:themeColor="text1"/>
          <w:sz w:val="20"/>
          <w:szCs w:val="20"/>
        </w:rPr>
        <w:t xml:space="preserve">:  </w:t>
      </w:r>
      <w:r w:rsidR="00C61D5F">
        <w:rPr>
          <w:rFonts w:cs="Century Gothic"/>
          <w:i/>
          <w:iCs/>
          <w:color w:val="000000" w:themeColor="text1"/>
          <w:sz w:val="20"/>
          <w:szCs w:val="20"/>
        </w:rPr>
        <w:t>Google Earth Engine, Sentinel-2, Landsat 8, MODIS, MAIN, Turbidity, NDCI, CDOM, chlorophyll, sea surface temperature, time series analysis</w:t>
      </w:r>
    </w:p>
    <w:p w14:paraId="2D4E80F2" w14:textId="3E67F20E" w:rsidR="672C19C9" w:rsidRDefault="672C19C9" w:rsidP="672C19C9">
      <w:pPr>
        <w:rPr>
          <w:rFonts w:cs="Century Gothic"/>
          <w:color w:val="000000" w:themeColor="text1"/>
          <w:sz w:val="20"/>
          <w:szCs w:val="20"/>
        </w:rPr>
      </w:pPr>
    </w:p>
    <w:p w14:paraId="68BD9B01" w14:textId="4F2EC9C7" w:rsidR="4C1A16DA" w:rsidRDefault="4C1A16DA" w:rsidP="672C19C9">
      <w:pPr>
        <w:rPr>
          <w:rFonts w:cs="Century Gothic"/>
          <w:color w:val="000000" w:themeColor="text1"/>
        </w:rPr>
      </w:pPr>
      <w:r w:rsidRPr="672C19C9">
        <w:rPr>
          <w:rFonts w:cs="Century Gothic"/>
          <w:b/>
          <w:bCs/>
          <w:color w:val="000000" w:themeColor="text1"/>
          <w:u w:val="single"/>
        </w:rPr>
        <w:t>Status Log</w:t>
      </w:r>
    </w:p>
    <w:p w14:paraId="5B184A3E" w14:textId="30F5D1F2" w:rsidR="4C1A16DA" w:rsidRDefault="4C1A16DA" w:rsidP="672C19C9">
      <w:pPr>
        <w:rPr>
          <w:rFonts w:cs="Century Gothic"/>
          <w:color w:val="000000" w:themeColor="text1"/>
          <w:sz w:val="20"/>
          <w:szCs w:val="20"/>
        </w:rPr>
      </w:pPr>
      <w:r w:rsidRPr="672C19C9">
        <w:rPr>
          <w:rFonts w:cs="Century Gothic"/>
          <w:i/>
          <w:iCs/>
          <w:color w:val="000000" w:themeColor="text1"/>
          <w:sz w:val="20"/>
          <w:szCs w:val="20"/>
        </w:rPr>
        <w:t xml:space="preserve">Each time this code is evaluated add a new bullet to the Status Log. Include date, current </w:t>
      </w:r>
      <w:r w:rsidR="2736BBD7" w:rsidRPr="672C19C9">
        <w:rPr>
          <w:rFonts w:cs="Century Gothic"/>
          <w:i/>
          <w:iCs/>
          <w:color w:val="000000" w:themeColor="text1"/>
          <w:sz w:val="20"/>
          <w:szCs w:val="20"/>
        </w:rPr>
        <w:t>status (</w:t>
      </w:r>
      <w:r w:rsidRPr="672C19C9">
        <w:rPr>
          <w:rFonts w:cs="Century Gothic"/>
          <w:i/>
          <w:iCs/>
          <w:color w:val="000000" w:themeColor="text1"/>
          <w:sz w:val="20"/>
          <w:szCs w:val="20"/>
        </w:rPr>
        <w:t>I.e. Zone 1, Zone 2, Zone 3) based on your evaluation, and any relevant notes about bugs, updates, etc. Descriptions for each zone are listed below.</w:t>
      </w:r>
    </w:p>
    <w:p w14:paraId="3F0B0A3C" w14:textId="1BC00589" w:rsidR="672C19C9" w:rsidRDefault="672C19C9" w:rsidP="672C19C9">
      <w:pPr>
        <w:rPr>
          <w:rFonts w:cs="Century Gothic"/>
          <w:color w:val="000000" w:themeColor="text1"/>
          <w:sz w:val="20"/>
          <w:szCs w:val="20"/>
        </w:rPr>
      </w:pPr>
    </w:p>
    <w:p w14:paraId="343BACC5" w14:textId="69E133F8" w:rsidR="4C1A16DA" w:rsidRDefault="4C1A16DA" w:rsidP="672C19C9">
      <w:pPr>
        <w:pStyle w:val="ListParagraph"/>
        <w:numPr>
          <w:ilvl w:val="0"/>
          <w:numId w:val="5"/>
        </w:numPr>
        <w:rPr>
          <w:rFonts w:cs="Century Gothic"/>
          <w:b/>
          <w:bCs/>
          <w:color w:val="000000" w:themeColor="text1"/>
          <w:sz w:val="20"/>
          <w:szCs w:val="20"/>
        </w:rPr>
      </w:pPr>
      <w:r w:rsidRPr="672C19C9">
        <w:rPr>
          <w:rFonts w:cs="Century Gothic"/>
          <w:b/>
          <w:bCs/>
          <w:color w:val="000000" w:themeColor="text1"/>
          <w:sz w:val="20"/>
          <w:szCs w:val="20"/>
        </w:rPr>
        <w:t>Date &amp; Reviewer:</w:t>
      </w:r>
      <w:r w:rsidR="00C61D5F">
        <w:rPr>
          <w:rFonts w:cs="Century Gothic"/>
          <w:b/>
          <w:bCs/>
          <w:color w:val="000000" w:themeColor="text1"/>
          <w:sz w:val="20"/>
          <w:szCs w:val="20"/>
        </w:rPr>
        <w:t xml:space="preserve"> </w:t>
      </w:r>
      <w:r w:rsidR="00C61D5F" w:rsidRPr="00C61D5F">
        <w:rPr>
          <w:rFonts w:cs="Century Gothic"/>
          <w:bCs/>
          <w:color w:val="000000" w:themeColor="text1"/>
          <w:sz w:val="20"/>
          <w:szCs w:val="20"/>
        </w:rPr>
        <w:t>12/08/2020, Erica Carcelen</w:t>
      </w:r>
    </w:p>
    <w:p w14:paraId="3171BB26" w14:textId="175F95F5"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 xml:space="preserve">Status: </w:t>
      </w:r>
      <w:r w:rsidR="006E0122" w:rsidRPr="006E0122">
        <w:rPr>
          <w:rFonts w:cs="Century Gothic"/>
          <w:bCs/>
          <w:color w:val="000000" w:themeColor="text1"/>
          <w:sz w:val="20"/>
          <w:szCs w:val="20"/>
        </w:rPr>
        <w:t>Zone 2</w:t>
      </w:r>
    </w:p>
    <w:p w14:paraId="0A99063D" w14:textId="421DD0FD"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Notes:</w:t>
      </w:r>
    </w:p>
    <w:p w14:paraId="0CE75D58" w14:textId="1E1A530F" w:rsidR="00077DA7" w:rsidRPr="00077DA7" w:rsidRDefault="00077DA7" w:rsidP="00077DA7">
      <w:pPr>
        <w:pStyle w:val="ListParagraph"/>
        <w:numPr>
          <w:ilvl w:val="2"/>
          <w:numId w:val="5"/>
        </w:numPr>
        <w:rPr>
          <w:rFonts w:cs="Century Gothic"/>
          <w:bCs/>
          <w:color w:val="000000" w:themeColor="text1"/>
          <w:sz w:val="20"/>
          <w:szCs w:val="20"/>
        </w:rPr>
      </w:pPr>
      <w:r w:rsidRPr="00077DA7">
        <w:rPr>
          <w:rFonts w:cs="Century Gothic"/>
          <w:bCs/>
          <w:color w:val="000000" w:themeColor="text1"/>
          <w:sz w:val="20"/>
          <w:szCs w:val="20"/>
        </w:rPr>
        <w:t>Scientific Basis</w:t>
      </w:r>
    </w:p>
    <w:p w14:paraId="79FA5C2C" w14:textId="4618FA06" w:rsidR="0073594B" w:rsidRPr="0073594B" w:rsidRDefault="0073594B" w:rsidP="00077DA7">
      <w:pPr>
        <w:pStyle w:val="ListParagraph"/>
        <w:numPr>
          <w:ilvl w:val="3"/>
          <w:numId w:val="5"/>
        </w:numPr>
        <w:rPr>
          <w:rFonts w:cs="Century Gothic"/>
          <w:bCs/>
          <w:color w:val="000000" w:themeColor="text1"/>
          <w:sz w:val="20"/>
          <w:szCs w:val="20"/>
        </w:rPr>
      </w:pPr>
      <w:r w:rsidRPr="0073594B">
        <w:rPr>
          <w:rFonts w:cs="Century Gothic"/>
          <w:bCs/>
          <w:color w:val="000000" w:themeColor="text1"/>
          <w:sz w:val="20"/>
          <w:szCs w:val="20"/>
        </w:rPr>
        <w:t>Code does allow you to select area and time period, layers do appear, time series charts show up, export button also works</w:t>
      </w:r>
    </w:p>
    <w:p w14:paraId="19651ABB" w14:textId="039DA36D" w:rsidR="00077DA7" w:rsidRPr="00077DA7" w:rsidRDefault="00F36563" w:rsidP="00077DA7">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Well documented, citations for parameter algorithms throughout</w:t>
      </w:r>
    </w:p>
    <w:p w14:paraId="2A9B5B4F" w14:textId="51934B76" w:rsidR="00077DA7" w:rsidRDefault="00077DA7" w:rsidP="00077DA7">
      <w:pPr>
        <w:pStyle w:val="ListParagraph"/>
        <w:numPr>
          <w:ilvl w:val="2"/>
          <w:numId w:val="5"/>
        </w:numPr>
        <w:rPr>
          <w:rFonts w:cs="Century Gothic"/>
          <w:bCs/>
          <w:color w:val="000000" w:themeColor="text1"/>
          <w:sz w:val="20"/>
          <w:szCs w:val="20"/>
        </w:rPr>
      </w:pPr>
      <w:r w:rsidRPr="00077DA7">
        <w:rPr>
          <w:rFonts w:cs="Century Gothic"/>
          <w:bCs/>
          <w:color w:val="000000" w:themeColor="text1"/>
          <w:sz w:val="20"/>
          <w:szCs w:val="20"/>
        </w:rPr>
        <w:t>Code Novelty</w:t>
      </w:r>
    </w:p>
    <w:p w14:paraId="1AC2D6EB" w14:textId="65FCEC2C" w:rsidR="00F36563" w:rsidRPr="00077DA7" w:rsidRDefault="00F36563" w:rsidP="00F36563">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Code is novel</w:t>
      </w:r>
    </w:p>
    <w:p w14:paraId="2A096D0B" w14:textId="6391D8EA" w:rsidR="00077DA7" w:rsidRDefault="00077DA7" w:rsidP="00077DA7">
      <w:pPr>
        <w:pStyle w:val="ListParagraph"/>
        <w:numPr>
          <w:ilvl w:val="2"/>
          <w:numId w:val="5"/>
        </w:numPr>
        <w:rPr>
          <w:rFonts w:cs="Century Gothic"/>
          <w:bCs/>
          <w:color w:val="000000" w:themeColor="text1"/>
          <w:sz w:val="20"/>
          <w:szCs w:val="20"/>
        </w:rPr>
      </w:pPr>
      <w:r>
        <w:rPr>
          <w:rFonts w:cs="Century Gothic"/>
          <w:bCs/>
          <w:color w:val="000000" w:themeColor="text1"/>
          <w:sz w:val="20"/>
          <w:szCs w:val="20"/>
        </w:rPr>
        <w:t>Code Functionality</w:t>
      </w:r>
    </w:p>
    <w:p w14:paraId="1404C0A8" w14:textId="77777777" w:rsidR="00F36563" w:rsidRPr="0073594B" w:rsidRDefault="00F36563" w:rsidP="00F36563">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Some errors with some pre-loaded polygons</w:t>
      </w:r>
    </w:p>
    <w:p w14:paraId="155FBBA2" w14:textId="0EF7D011" w:rsidR="00F36563" w:rsidRPr="0073594B" w:rsidRDefault="00F36563" w:rsidP="00F36563">
      <w:pPr>
        <w:pStyle w:val="ListParagraph"/>
        <w:numPr>
          <w:ilvl w:val="4"/>
          <w:numId w:val="5"/>
        </w:numPr>
        <w:rPr>
          <w:rFonts w:cs="Century Gothic"/>
          <w:bCs/>
          <w:color w:val="000000" w:themeColor="text1"/>
          <w:sz w:val="20"/>
          <w:szCs w:val="20"/>
        </w:rPr>
      </w:pPr>
      <w:r w:rsidRPr="0073594B">
        <w:rPr>
          <w:rFonts w:cs="Century Gothic"/>
          <w:bCs/>
          <w:color w:val="000000" w:themeColor="text1"/>
          <w:sz w:val="20"/>
          <w:szCs w:val="20"/>
        </w:rPr>
        <w:t xml:space="preserve">Error: “Cannot read property ‘coordinates’ of null in </w:t>
      </w:r>
      <w:proofErr w:type="spellStart"/>
      <w:proofErr w:type="gramStart"/>
      <w:r w:rsidRPr="0073594B">
        <w:rPr>
          <w:rFonts w:cs="Century Gothic"/>
          <w:bCs/>
          <w:color w:val="000000" w:themeColor="text1"/>
          <w:sz w:val="20"/>
          <w:szCs w:val="20"/>
        </w:rPr>
        <w:t>onClick</w:t>
      </w:r>
      <w:proofErr w:type="spellEnd"/>
      <w:r w:rsidRPr="0073594B">
        <w:rPr>
          <w:rFonts w:cs="Century Gothic"/>
          <w:bCs/>
          <w:color w:val="000000" w:themeColor="text1"/>
          <w:sz w:val="20"/>
          <w:szCs w:val="20"/>
        </w:rPr>
        <w:t>(</w:t>
      </w:r>
      <w:proofErr w:type="gramEnd"/>
      <w:r w:rsidRPr="0073594B">
        <w:rPr>
          <w:rFonts w:cs="Century Gothic"/>
          <w:bCs/>
          <w:color w:val="000000" w:themeColor="text1"/>
          <w:sz w:val="20"/>
          <w:szCs w:val="20"/>
        </w:rPr>
        <w:t>), line 3851</w:t>
      </w:r>
      <w:r>
        <w:rPr>
          <w:rFonts w:cs="Century Gothic"/>
          <w:bCs/>
          <w:color w:val="000000" w:themeColor="text1"/>
          <w:sz w:val="20"/>
          <w:szCs w:val="20"/>
        </w:rPr>
        <w:t>”</w:t>
      </w:r>
    </w:p>
    <w:p w14:paraId="14ADFE16" w14:textId="77777777" w:rsidR="00F36563" w:rsidRPr="00166B82" w:rsidRDefault="00F36563" w:rsidP="00F36563">
      <w:pPr>
        <w:pStyle w:val="ListParagraph"/>
        <w:numPr>
          <w:ilvl w:val="5"/>
          <w:numId w:val="5"/>
        </w:numPr>
        <w:rPr>
          <w:rFonts w:cs="Century Gothic"/>
          <w:bCs/>
          <w:color w:val="000000" w:themeColor="text1"/>
          <w:sz w:val="20"/>
          <w:szCs w:val="20"/>
        </w:rPr>
      </w:pPr>
      <w:r w:rsidRPr="00166B82">
        <w:rPr>
          <w:rFonts w:cs="Century Gothic"/>
          <w:bCs/>
          <w:color w:val="000000" w:themeColor="text1"/>
          <w:sz w:val="20"/>
          <w:szCs w:val="20"/>
        </w:rPr>
        <w:t>Belize – St. George’s Cay</w:t>
      </w:r>
    </w:p>
    <w:p w14:paraId="71F9495D" w14:textId="77777777" w:rsidR="00F36563" w:rsidRDefault="00F36563" w:rsidP="00F36563">
      <w:pPr>
        <w:pStyle w:val="ListParagraph"/>
        <w:numPr>
          <w:ilvl w:val="5"/>
          <w:numId w:val="5"/>
        </w:numPr>
        <w:rPr>
          <w:rFonts w:cs="Century Gothic"/>
          <w:bCs/>
          <w:color w:val="000000" w:themeColor="text1"/>
          <w:sz w:val="20"/>
          <w:szCs w:val="20"/>
        </w:rPr>
      </w:pPr>
      <w:r>
        <w:rPr>
          <w:rFonts w:cs="Century Gothic"/>
          <w:bCs/>
          <w:color w:val="000000" w:themeColor="text1"/>
          <w:sz w:val="20"/>
          <w:szCs w:val="20"/>
        </w:rPr>
        <w:t xml:space="preserve">Belize – Gladden Spit and Silk </w:t>
      </w:r>
      <w:proofErr w:type="spellStart"/>
      <w:r>
        <w:rPr>
          <w:rFonts w:cs="Century Gothic"/>
          <w:bCs/>
          <w:color w:val="000000" w:themeColor="text1"/>
          <w:sz w:val="20"/>
          <w:szCs w:val="20"/>
        </w:rPr>
        <w:t>Cayes</w:t>
      </w:r>
      <w:proofErr w:type="spellEnd"/>
    </w:p>
    <w:p w14:paraId="0380578B" w14:textId="5DF713BF" w:rsidR="00F36563" w:rsidRDefault="00F36563" w:rsidP="00F36563">
      <w:pPr>
        <w:pStyle w:val="ListParagraph"/>
        <w:numPr>
          <w:ilvl w:val="5"/>
          <w:numId w:val="5"/>
        </w:numPr>
        <w:rPr>
          <w:rFonts w:cs="Century Gothic"/>
          <w:bCs/>
          <w:color w:val="000000" w:themeColor="text1"/>
          <w:sz w:val="20"/>
          <w:szCs w:val="20"/>
        </w:rPr>
      </w:pPr>
      <w:r>
        <w:rPr>
          <w:rFonts w:cs="Century Gothic"/>
          <w:bCs/>
          <w:color w:val="000000" w:themeColor="text1"/>
          <w:sz w:val="20"/>
          <w:szCs w:val="20"/>
        </w:rPr>
        <w:t>Belize – Hopkins Wetlands</w:t>
      </w:r>
    </w:p>
    <w:p w14:paraId="5D455C32" w14:textId="723BA2D7" w:rsidR="005A4CAD" w:rsidRDefault="005A4CAD" w:rsidP="005A4CAD">
      <w:pPr>
        <w:pStyle w:val="ListParagraph"/>
        <w:numPr>
          <w:ilvl w:val="5"/>
          <w:numId w:val="5"/>
        </w:numPr>
        <w:rPr>
          <w:rFonts w:cs="Century Gothic"/>
          <w:bCs/>
          <w:color w:val="000000" w:themeColor="text1"/>
          <w:sz w:val="20"/>
          <w:szCs w:val="20"/>
        </w:rPr>
      </w:pPr>
      <w:r>
        <w:rPr>
          <w:rFonts w:cs="Century Gothic"/>
          <w:bCs/>
          <w:color w:val="000000" w:themeColor="text1"/>
          <w:sz w:val="20"/>
          <w:szCs w:val="20"/>
        </w:rPr>
        <w:t>Belize – Dangriga</w:t>
      </w:r>
    </w:p>
    <w:p w14:paraId="14D583D8" w14:textId="790E78B3" w:rsidR="003D122F" w:rsidRPr="003D122F" w:rsidRDefault="005A4CAD" w:rsidP="003D122F">
      <w:pPr>
        <w:pStyle w:val="ListParagraph"/>
        <w:numPr>
          <w:ilvl w:val="6"/>
          <w:numId w:val="5"/>
        </w:numPr>
        <w:rPr>
          <w:rFonts w:cs="Century Gothic"/>
          <w:bCs/>
          <w:color w:val="000000" w:themeColor="text1"/>
          <w:sz w:val="20"/>
          <w:szCs w:val="20"/>
        </w:rPr>
      </w:pPr>
      <w:r>
        <w:rPr>
          <w:rFonts w:cs="Century Gothic"/>
          <w:bCs/>
          <w:color w:val="000000" w:themeColor="text1"/>
          <w:sz w:val="20"/>
          <w:szCs w:val="20"/>
        </w:rPr>
        <w:t>Shown in Feature Collectio</w:t>
      </w:r>
      <w:r w:rsidR="003D122F">
        <w:rPr>
          <w:rFonts w:cs="Century Gothic"/>
          <w:bCs/>
          <w:color w:val="000000" w:themeColor="text1"/>
          <w:sz w:val="20"/>
          <w:szCs w:val="20"/>
        </w:rPr>
        <w:t>n, not in drop down</w:t>
      </w:r>
      <w:r w:rsidR="00EA785B">
        <w:rPr>
          <w:rFonts w:cs="Century Gothic"/>
          <w:bCs/>
          <w:color w:val="000000" w:themeColor="text1"/>
          <w:sz w:val="20"/>
          <w:szCs w:val="20"/>
        </w:rPr>
        <w:t xml:space="preserve"> menu</w:t>
      </w:r>
    </w:p>
    <w:p w14:paraId="6DAB328E" w14:textId="77777777" w:rsidR="00F36563" w:rsidRDefault="00F36563" w:rsidP="00F36563">
      <w:pPr>
        <w:pStyle w:val="ListParagraph"/>
        <w:numPr>
          <w:ilvl w:val="5"/>
          <w:numId w:val="5"/>
        </w:numPr>
        <w:rPr>
          <w:rFonts w:cs="Century Gothic"/>
          <w:bCs/>
          <w:color w:val="000000" w:themeColor="text1"/>
          <w:sz w:val="20"/>
          <w:szCs w:val="20"/>
        </w:rPr>
      </w:pPr>
      <w:r>
        <w:rPr>
          <w:rFonts w:cs="Century Gothic"/>
          <w:bCs/>
          <w:color w:val="000000" w:themeColor="text1"/>
          <w:sz w:val="20"/>
          <w:szCs w:val="20"/>
        </w:rPr>
        <w:t xml:space="preserve">Honduras – Rio </w:t>
      </w:r>
      <w:proofErr w:type="spellStart"/>
      <w:r>
        <w:rPr>
          <w:rFonts w:cs="Century Gothic"/>
          <w:bCs/>
          <w:color w:val="000000" w:themeColor="text1"/>
          <w:sz w:val="20"/>
          <w:szCs w:val="20"/>
        </w:rPr>
        <w:t>Platano</w:t>
      </w:r>
      <w:proofErr w:type="spellEnd"/>
    </w:p>
    <w:p w14:paraId="5BBF613A" w14:textId="77777777" w:rsidR="00F36563" w:rsidRDefault="00F36563" w:rsidP="00F36563">
      <w:pPr>
        <w:pStyle w:val="ListParagraph"/>
        <w:numPr>
          <w:ilvl w:val="5"/>
          <w:numId w:val="5"/>
        </w:numPr>
        <w:rPr>
          <w:rFonts w:cs="Century Gothic"/>
          <w:bCs/>
          <w:color w:val="000000" w:themeColor="text1"/>
          <w:sz w:val="20"/>
          <w:szCs w:val="20"/>
        </w:rPr>
      </w:pPr>
      <w:r>
        <w:rPr>
          <w:rFonts w:cs="Century Gothic"/>
          <w:bCs/>
          <w:color w:val="000000" w:themeColor="text1"/>
          <w:sz w:val="20"/>
          <w:szCs w:val="20"/>
        </w:rPr>
        <w:t xml:space="preserve">Honduras – Blanca Jeannette </w:t>
      </w:r>
      <w:proofErr w:type="spellStart"/>
      <w:r>
        <w:rPr>
          <w:rFonts w:cs="Century Gothic"/>
          <w:bCs/>
          <w:color w:val="000000" w:themeColor="text1"/>
          <w:sz w:val="20"/>
          <w:szCs w:val="20"/>
        </w:rPr>
        <w:t>Kawas</w:t>
      </w:r>
      <w:proofErr w:type="spellEnd"/>
      <w:r>
        <w:rPr>
          <w:rFonts w:cs="Century Gothic"/>
          <w:bCs/>
          <w:color w:val="000000" w:themeColor="text1"/>
          <w:sz w:val="20"/>
          <w:szCs w:val="20"/>
        </w:rPr>
        <w:t xml:space="preserve"> National Park</w:t>
      </w:r>
    </w:p>
    <w:p w14:paraId="5801E0C9" w14:textId="77777777" w:rsidR="00F36563" w:rsidRDefault="00F36563" w:rsidP="00F36563">
      <w:pPr>
        <w:pStyle w:val="ListParagraph"/>
        <w:numPr>
          <w:ilvl w:val="5"/>
          <w:numId w:val="5"/>
        </w:numPr>
        <w:rPr>
          <w:rFonts w:cs="Century Gothic"/>
          <w:bCs/>
          <w:color w:val="000000" w:themeColor="text1"/>
          <w:sz w:val="20"/>
          <w:szCs w:val="20"/>
        </w:rPr>
      </w:pPr>
      <w:r>
        <w:rPr>
          <w:rFonts w:cs="Century Gothic"/>
          <w:bCs/>
          <w:color w:val="000000" w:themeColor="text1"/>
          <w:sz w:val="20"/>
          <w:szCs w:val="20"/>
        </w:rPr>
        <w:t xml:space="preserve">Honduras – </w:t>
      </w:r>
      <w:proofErr w:type="spellStart"/>
      <w:r>
        <w:rPr>
          <w:rFonts w:cs="Century Gothic"/>
          <w:bCs/>
          <w:color w:val="000000" w:themeColor="text1"/>
          <w:sz w:val="20"/>
          <w:szCs w:val="20"/>
        </w:rPr>
        <w:t>Cayos</w:t>
      </w:r>
      <w:proofErr w:type="spellEnd"/>
      <w:r>
        <w:rPr>
          <w:rFonts w:cs="Century Gothic"/>
          <w:bCs/>
          <w:color w:val="000000" w:themeColor="text1"/>
          <w:sz w:val="20"/>
          <w:szCs w:val="20"/>
        </w:rPr>
        <w:t xml:space="preserve"> </w:t>
      </w:r>
      <w:proofErr w:type="spellStart"/>
      <w:r>
        <w:rPr>
          <w:rFonts w:cs="Century Gothic"/>
          <w:bCs/>
          <w:color w:val="000000" w:themeColor="text1"/>
          <w:sz w:val="20"/>
          <w:szCs w:val="20"/>
        </w:rPr>
        <w:t>Miskitos</w:t>
      </w:r>
      <w:proofErr w:type="spellEnd"/>
    </w:p>
    <w:p w14:paraId="5B195C61" w14:textId="77777777" w:rsidR="00F36563" w:rsidRDefault="00F36563" w:rsidP="00F36563">
      <w:pPr>
        <w:pStyle w:val="ListParagraph"/>
        <w:numPr>
          <w:ilvl w:val="5"/>
          <w:numId w:val="5"/>
        </w:numPr>
        <w:rPr>
          <w:rFonts w:cs="Century Gothic"/>
          <w:bCs/>
          <w:color w:val="000000" w:themeColor="text1"/>
          <w:sz w:val="20"/>
          <w:szCs w:val="20"/>
        </w:rPr>
      </w:pPr>
      <w:r>
        <w:rPr>
          <w:rFonts w:cs="Century Gothic"/>
          <w:bCs/>
          <w:color w:val="000000" w:themeColor="text1"/>
          <w:sz w:val="20"/>
          <w:szCs w:val="20"/>
        </w:rPr>
        <w:t xml:space="preserve">Honduras – Laguna de </w:t>
      </w:r>
      <w:proofErr w:type="spellStart"/>
      <w:r>
        <w:rPr>
          <w:rFonts w:cs="Century Gothic"/>
          <w:bCs/>
          <w:color w:val="000000" w:themeColor="text1"/>
          <w:sz w:val="20"/>
          <w:szCs w:val="20"/>
        </w:rPr>
        <w:t>Guaimoreto</w:t>
      </w:r>
      <w:proofErr w:type="spellEnd"/>
    </w:p>
    <w:p w14:paraId="76F9DB83" w14:textId="77777777" w:rsidR="00F36563" w:rsidRDefault="00F36563" w:rsidP="00F36563">
      <w:pPr>
        <w:pStyle w:val="ListParagraph"/>
        <w:numPr>
          <w:ilvl w:val="4"/>
          <w:numId w:val="5"/>
        </w:numPr>
        <w:rPr>
          <w:rFonts w:cs="Century Gothic"/>
          <w:bCs/>
          <w:color w:val="000000" w:themeColor="text1"/>
          <w:sz w:val="20"/>
          <w:szCs w:val="20"/>
        </w:rPr>
      </w:pPr>
      <w:r>
        <w:rPr>
          <w:rFonts w:cs="Century Gothic"/>
          <w:bCs/>
          <w:color w:val="000000" w:themeColor="text1"/>
          <w:sz w:val="20"/>
          <w:szCs w:val="20"/>
        </w:rPr>
        <w:t>Some polygons appear as slivers, polygon issue or related to methodology?</w:t>
      </w:r>
    </w:p>
    <w:p w14:paraId="6A672E78" w14:textId="77777777" w:rsidR="00F36563" w:rsidRDefault="00F36563" w:rsidP="00F36563">
      <w:pPr>
        <w:pStyle w:val="ListParagraph"/>
        <w:numPr>
          <w:ilvl w:val="5"/>
          <w:numId w:val="5"/>
        </w:numPr>
        <w:rPr>
          <w:rFonts w:cs="Century Gothic"/>
          <w:bCs/>
          <w:color w:val="000000" w:themeColor="text1"/>
          <w:sz w:val="20"/>
          <w:szCs w:val="20"/>
        </w:rPr>
      </w:pPr>
      <w:r>
        <w:rPr>
          <w:rFonts w:cs="Century Gothic"/>
          <w:bCs/>
          <w:color w:val="000000" w:themeColor="text1"/>
          <w:sz w:val="20"/>
          <w:szCs w:val="20"/>
        </w:rPr>
        <w:t>Roatan Island</w:t>
      </w:r>
    </w:p>
    <w:p w14:paraId="136E916E" w14:textId="31123D4B" w:rsidR="00F36563" w:rsidRDefault="00F36563" w:rsidP="00F36563">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 xml:space="preserve">Draw your own asset </w:t>
      </w:r>
      <w:r w:rsidR="006E0122">
        <w:rPr>
          <w:rFonts w:cs="Century Gothic"/>
          <w:bCs/>
          <w:color w:val="000000" w:themeColor="text1"/>
          <w:sz w:val="20"/>
          <w:szCs w:val="20"/>
        </w:rPr>
        <w:t>&amp; Upload your own asset producing errors</w:t>
      </w:r>
    </w:p>
    <w:p w14:paraId="13CDE8A7" w14:textId="74B75A1E" w:rsidR="00F36563" w:rsidRDefault="00F36563" w:rsidP="00F36563">
      <w:pPr>
        <w:pStyle w:val="ListParagraph"/>
        <w:numPr>
          <w:ilvl w:val="4"/>
          <w:numId w:val="5"/>
        </w:numPr>
        <w:rPr>
          <w:rFonts w:cs="Century Gothic"/>
          <w:bCs/>
          <w:color w:val="000000" w:themeColor="text1"/>
          <w:sz w:val="20"/>
          <w:szCs w:val="20"/>
        </w:rPr>
      </w:pPr>
      <w:r>
        <w:rPr>
          <w:rFonts w:cs="Century Gothic"/>
          <w:bCs/>
          <w:color w:val="000000" w:themeColor="text1"/>
          <w:sz w:val="20"/>
          <w:szCs w:val="20"/>
        </w:rPr>
        <w:t>Error: “</w:t>
      </w:r>
      <w:proofErr w:type="spellStart"/>
      <w:proofErr w:type="gramStart"/>
      <w:r>
        <w:rPr>
          <w:rFonts w:cs="Century Gothic"/>
          <w:bCs/>
          <w:color w:val="000000" w:themeColor="text1"/>
          <w:sz w:val="20"/>
          <w:szCs w:val="20"/>
        </w:rPr>
        <w:t>centerObject</w:t>
      </w:r>
      <w:proofErr w:type="spellEnd"/>
      <w:r>
        <w:rPr>
          <w:rFonts w:cs="Century Gothic"/>
          <w:bCs/>
          <w:color w:val="000000" w:themeColor="text1"/>
          <w:sz w:val="20"/>
          <w:szCs w:val="20"/>
        </w:rPr>
        <w:t>(</w:t>
      </w:r>
      <w:proofErr w:type="gramEnd"/>
      <w:r>
        <w:rPr>
          <w:rFonts w:cs="Century Gothic"/>
          <w:bCs/>
          <w:color w:val="000000" w:themeColor="text1"/>
          <w:sz w:val="20"/>
          <w:szCs w:val="20"/>
        </w:rPr>
        <w:t xml:space="preserve">) requires a Geometry or Element. Got: undefined in </w:t>
      </w:r>
      <w:proofErr w:type="spellStart"/>
      <w:proofErr w:type="gramStart"/>
      <w:r>
        <w:rPr>
          <w:rFonts w:cs="Century Gothic"/>
          <w:bCs/>
          <w:color w:val="000000" w:themeColor="text1"/>
          <w:sz w:val="20"/>
          <w:szCs w:val="20"/>
        </w:rPr>
        <w:t>onClick</w:t>
      </w:r>
      <w:proofErr w:type="spellEnd"/>
      <w:r>
        <w:rPr>
          <w:rFonts w:cs="Century Gothic"/>
          <w:bCs/>
          <w:color w:val="000000" w:themeColor="text1"/>
          <w:sz w:val="20"/>
          <w:szCs w:val="20"/>
        </w:rPr>
        <w:t>(</w:t>
      </w:r>
      <w:proofErr w:type="gramEnd"/>
      <w:r>
        <w:rPr>
          <w:rFonts w:cs="Century Gothic"/>
          <w:bCs/>
          <w:color w:val="000000" w:themeColor="text1"/>
          <w:sz w:val="20"/>
          <w:szCs w:val="20"/>
        </w:rPr>
        <w:t>)</w:t>
      </w:r>
      <w:r w:rsidR="006E0122">
        <w:rPr>
          <w:rFonts w:cs="Century Gothic"/>
          <w:bCs/>
          <w:color w:val="000000" w:themeColor="text1"/>
          <w:sz w:val="20"/>
          <w:szCs w:val="20"/>
        </w:rPr>
        <w:t>”</w:t>
      </w:r>
    </w:p>
    <w:p w14:paraId="40B6FFD0" w14:textId="26A1754A" w:rsidR="4C1A16DA" w:rsidRPr="00A5389B" w:rsidRDefault="4C1A16DA" w:rsidP="00A5389B">
      <w:pPr>
        <w:pStyle w:val="ListParagraph"/>
        <w:numPr>
          <w:ilvl w:val="0"/>
          <w:numId w:val="5"/>
        </w:numPr>
        <w:rPr>
          <w:rFonts w:cs="Century Gothic"/>
          <w:b/>
          <w:bCs/>
          <w:color w:val="000000" w:themeColor="text1"/>
          <w:sz w:val="20"/>
          <w:szCs w:val="20"/>
        </w:rPr>
      </w:pPr>
      <w:bookmarkStart w:id="0" w:name="_GoBack"/>
      <w:bookmarkEnd w:id="0"/>
      <w:r w:rsidRPr="00A5389B">
        <w:rPr>
          <w:rFonts w:cs="Century Gothic"/>
          <w:b/>
          <w:bCs/>
          <w:color w:val="000000" w:themeColor="text1"/>
          <w:sz w:val="20"/>
          <w:szCs w:val="20"/>
        </w:rPr>
        <w:t>Date &amp; Reviewer:</w:t>
      </w:r>
      <w:r w:rsidR="006E0122" w:rsidRPr="00A5389B">
        <w:rPr>
          <w:rFonts w:cs="Century Gothic"/>
          <w:b/>
          <w:bCs/>
          <w:color w:val="000000" w:themeColor="text1"/>
          <w:sz w:val="20"/>
          <w:szCs w:val="20"/>
        </w:rPr>
        <w:t xml:space="preserve"> </w:t>
      </w:r>
      <w:r w:rsidR="006E0122" w:rsidRPr="00A5389B">
        <w:rPr>
          <w:rFonts w:cs="Century Gothic"/>
          <w:bCs/>
          <w:color w:val="000000" w:themeColor="text1"/>
          <w:sz w:val="20"/>
          <w:szCs w:val="20"/>
        </w:rPr>
        <w:t>12/14/2020</w:t>
      </w:r>
      <w:r w:rsidR="00A5389B" w:rsidRPr="00A5389B">
        <w:rPr>
          <w:rFonts w:cs="Century Gothic"/>
          <w:bCs/>
          <w:color w:val="000000" w:themeColor="text1"/>
          <w:sz w:val="20"/>
          <w:szCs w:val="20"/>
        </w:rPr>
        <w:t>, Erica Carcelen</w:t>
      </w:r>
    </w:p>
    <w:p w14:paraId="6E291FA1" w14:textId="5E630A55"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Status:</w:t>
      </w:r>
      <w:r w:rsidR="006E0122">
        <w:rPr>
          <w:rFonts w:cs="Century Gothic"/>
          <w:b/>
          <w:bCs/>
          <w:color w:val="000000" w:themeColor="text1"/>
          <w:sz w:val="20"/>
          <w:szCs w:val="20"/>
        </w:rPr>
        <w:t xml:space="preserve"> </w:t>
      </w:r>
      <w:r w:rsidR="006E0122" w:rsidRPr="006E0122">
        <w:rPr>
          <w:rFonts w:cs="Century Gothic"/>
          <w:bCs/>
          <w:color w:val="000000" w:themeColor="text1"/>
          <w:sz w:val="20"/>
          <w:szCs w:val="20"/>
        </w:rPr>
        <w:t>Zone 1A</w:t>
      </w:r>
    </w:p>
    <w:p w14:paraId="1D6E73A2" w14:textId="18904994"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Notes:</w:t>
      </w:r>
    </w:p>
    <w:p w14:paraId="02094BD0" w14:textId="6B903C18" w:rsidR="006E0122" w:rsidRDefault="006E0122" w:rsidP="00FF2853">
      <w:pPr>
        <w:pStyle w:val="ListParagraph"/>
        <w:numPr>
          <w:ilvl w:val="2"/>
          <w:numId w:val="5"/>
        </w:numPr>
        <w:rPr>
          <w:rFonts w:cs="Century Gothic"/>
          <w:bCs/>
          <w:color w:val="000000" w:themeColor="text1"/>
          <w:sz w:val="20"/>
          <w:szCs w:val="20"/>
        </w:rPr>
      </w:pPr>
      <w:r>
        <w:rPr>
          <w:rFonts w:cs="Century Gothic"/>
          <w:bCs/>
          <w:color w:val="000000" w:themeColor="text1"/>
          <w:sz w:val="20"/>
          <w:szCs w:val="20"/>
        </w:rPr>
        <w:t>Edited lines 1281-1289 to fix bugs with Upload your own asset and Draw your own asset options</w:t>
      </w:r>
    </w:p>
    <w:p w14:paraId="175E5291" w14:textId="46922473" w:rsidR="00070D49" w:rsidRDefault="00070D49" w:rsidP="00FF2853">
      <w:pPr>
        <w:pStyle w:val="ListParagraph"/>
        <w:numPr>
          <w:ilvl w:val="2"/>
          <w:numId w:val="5"/>
        </w:numPr>
        <w:rPr>
          <w:rFonts w:cs="Century Gothic"/>
          <w:bCs/>
          <w:color w:val="000000" w:themeColor="text1"/>
          <w:sz w:val="20"/>
          <w:szCs w:val="20"/>
        </w:rPr>
      </w:pPr>
      <w:r>
        <w:rPr>
          <w:rFonts w:cs="Century Gothic"/>
          <w:bCs/>
          <w:color w:val="000000" w:themeColor="text1"/>
          <w:sz w:val="20"/>
          <w:szCs w:val="20"/>
        </w:rPr>
        <w:t>Fixed bug</w:t>
      </w:r>
      <w:r w:rsidR="00FF2853">
        <w:rPr>
          <w:rFonts w:cs="Century Gothic"/>
          <w:bCs/>
          <w:color w:val="000000" w:themeColor="text1"/>
          <w:sz w:val="20"/>
          <w:szCs w:val="20"/>
        </w:rPr>
        <w:t>s</w:t>
      </w:r>
      <w:r>
        <w:rPr>
          <w:rFonts w:cs="Century Gothic"/>
          <w:bCs/>
          <w:color w:val="000000" w:themeColor="text1"/>
          <w:sz w:val="20"/>
          <w:szCs w:val="20"/>
        </w:rPr>
        <w:t xml:space="preserve"> with pre-loaded polygons</w:t>
      </w:r>
      <w:r w:rsidR="00FF2853">
        <w:rPr>
          <w:rFonts w:cs="Century Gothic"/>
          <w:bCs/>
          <w:color w:val="000000" w:themeColor="text1"/>
          <w:sz w:val="20"/>
          <w:szCs w:val="20"/>
        </w:rPr>
        <w:t>, all options working</w:t>
      </w:r>
    </w:p>
    <w:p w14:paraId="6F8D1DA0" w14:textId="0365D613" w:rsidR="00FF2853" w:rsidRDefault="00FF2853" w:rsidP="00FF2853">
      <w:pPr>
        <w:pStyle w:val="ListParagraph"/>
        <w:numPr>
          <w:ilvl w:val="2"/>
          <w:numId w:val="5"/>
        </w:numPr>
        <w:rPr>
          <w:rFonts w:cs="Century Gothic"/>
          <w:bCs/>
          <w:color w:val="000000" w:themeColor="text1"/>
          <w:sz w:val="20"/>
          <w:szCs w:val="20"/>
        </w:rPr>
      </w:pPr>
      <w:r>
        <w:rPr>
          <w:rFonts w:cs="Century Gothic"/>
          <w:bCs/>
          <w:color w:val="000000" w:themeColor="text1"/>
          <w:sz w:val="20"/>
          <w:szCs w:val="20"/>
        </w:rPr>
        <w:lastRenderedPageBreak/>
        <w:t>There are cases where result from pre-loaded polygon are only portions of the polygon (ex. Roatan Island), but this is likely a result of imagery availability and masking.</w:t>
      </w:r>
    </w:p>
    <w:p w14:paraId="18A53210" w14:textId="77777777" w:rsidR="00070D49" w:rsidRPr="00AA58D7" w:rsidRDefault="00070D49" w:rsidP="00AA58D7">
      <w:pPr>
        <w:rPr>
          <w:rFonts w:cs="Century Gothic"/>
          <w:bCs/>
          <w:color w:val="000000" w:themeColor="text1"/>
          <w:sz w:val="20"/>
          <w:szCs w:val="20"/>
        </w:rPr>
      </w:pPr>
    </w:p>
    <w:p w14:paraId="52756E5E" w14:textId="125D747F" w:rsidR="4C1A16DA" w:rsidRDefault="4C1A16DA" w:rsidP="672C19C9">
      <w:pPr>
        <w:pStyle w:val="ListParagraph"/>
        <w:numPr>
          <w:ilvl w:val="0"/>
          <w:numId w:val="5"/>
        </w:numPr>
        <w:rPr>
          <w:rFonts w:cs="Century Gothic"/>
          <w:b/>
          <w:bCs/>
          <w:color w:val="000000" w:themeColor="text1"/>
          <w:sz w:val="20"/>
          <w:szCs w:val="20"/>
        </w:rPr>
      </w:pPr>
      <w:r w:rsidRPr="672C19C9">
        <w:rPr>
          <w:rFonts w:cs="Century Gothic"/>
          <w:b/>
          <w:bCs/>
          <w:color w:val="000000" w:themeColor="text1"/>
          <w:sz w:val="20"/>
          <w:szCs w:val="20"/>
        </w:rPr>
        <w:t>Date &amp; Reviewer:</w:t>
      </w:r>
    </w:p>
    <w:p w14:paraId="7DB72BEA" w14:textId="67C283C5"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Status:</w:t>
      </w:r>
    </w:p>
    <w:p w14:paraId="710D21C1" w14:textId="151A3C94"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 xml:space="preserve">Notes: </w:t>
      </w:r>
    </w:p>
    <w:p w14:paraId="306B2F15" w14:textId="424982CD" w:rsidR="672C19C9" w:rsidRDefault="672C19C9" w:rsidP="672C19C9">
      <w:pPr>
        <w:rPr>
          <w:rFonts w:cs="Century Gothic"/>
          <w:color w:val="000000" w:themeColor="text1"/>
          <w:sz w:val="20"/>
          <w:szCs w:val="20"/>
        </w:rPr>
      </w:pPr>
    </w:p>
    <w:p w14:paraId="4D9150CC" w14:textId="3E9EF3E2" w:rsidR="4C1A16DA" w:rsidRDefault="4C1A16DA" w:rsidP="672C19C9">
      <w:pPr>
        <w:rPr>
          <w:rFonts w:cs="Century Gothic"/>
          <w:color w:val="000000" w:themeColor="text1"/>
          <w:sz w:val="20"/>
          <w:szCs w:val="20"/>
        </w:rPr>
      </w:pPr>
      <w:r w:rsidRPr="672C19C9">
        <w:rPr>
          <w:rFonts w:cs="Century Gothic"/>
          <w:b/>
          <w:bCs/>
          <w:i/>
          <w:iCs/>
          <w:color w:val="000000" w:themeColor="text1"/>
          <w:sz w:val="20"/>
          <w:szCs w:val="20"/>
          <w:u w:val="single"/>
        </w:rPr>
        <w:t>Zone Key</w:t>
      </w:r>
    </w:p>
    <w:p w14:paraId="4FB11E27" w14:textId="3CA60AB5" w:rsidR="4C1A16DA" w:rsidRDefault="4C1A16DA" w:rsidP="0BE0FC1B">
      <w:pPr>
        <w:pStyle w:val="ListParagraph"/>
        <w:numPr>
          <w:ilvl w:val="0"/>
          <w:numId w:val="4"/>
        </w:numPr>
        <w:rPr>
          <w:rFonts w:cs="Century Gothic"/>
          <w:b/>
          <w:bCs/>
          <w:color w:val="000000" w:themeColor="text1"/>
          <w:sz w:val="20"/>
          <w:szCs w:val="20"/>
        </w:rPr>
      </w:pPr>
      <w:r w:rsidRPr="0BE0FC1B">
        <w:rPr>
          <w:rFonts w:cs="Century Gothic"/>
          <w:b/>
          <w:bCs/>
          <w:color w:val="000000" w:themeColor="text1"/>
          <w:sz w:val="20"/>
          <w:szCs w:val="20"/>
        </w:rPr>
        <w:t>Zone 1</w:t>
      </w:r>
      <w:r w:rsidR="10F398A4" w:rsidRPr="0BE0FC1B">
        <w:rPr>
          <w:rFonts w:cs="Century Gothic"/>
          <w:b/>
          <w:bCs/>
          <w:color w:val="000000" w:themeColor="text1"/>
          <w:sz w:val="20"/>
          <w:szCs w:val="20"/>
        </w:rPr>
        <w:t>A</w:t>
      </w:r>
      <w:r w:rsidRPr="0BE0FC1B">
        <w:rPr>
          <w:rFonts w:cs="Century Gothic"/>
          <w:b/>
          <w:bCs/>
          <w:color w:val="000000" w:themeColor="text1"/>
          <w:sz w:val="20"/>
          <w:szCs w:val="20"/>
        </w:rPr>
        <w:t xml:space="preserve">: </w:t>
      </w:r>
      <w:r w:rsidRPr="0BE0FC1B">
        <w:rPr>
          <w:rFonts w:ascii="Garamond" w:eastAsia="Garamond" w:hAnsi="Garamond" w:cs="Garamond"/>
          <w:color w:val="000000" w:themeColor="text1"/>
        </w:rPr>
        <w:t xml:space="preserve">Code is novel, runs without issues, and produces expected outputs. It is written efficiently with a logical flow and a strong scientific basis. </w:t>
      </w:r>
      <w:r w:rsidR="7F35EFAC" w:rsidRPr="0BE0FC1B">
        <w:rPr>
          <w:rFonts w:ascii="Garamond" w:eastAsia="Garamond" w:hAnsi="Garamond" w:cs="Garamond"/>
          <w:color w:val="000000" w:themeColor="text1"/>
        </w:rPr>
        <w:t xml:space="preserve">Should be posted on GitHub for </w:t>
      </w:r>
      <w:r w:rsidR="47CBB9AB" w:rsidRPr="0BE0FC1B">
        <w:rPr>
          <w:rFonts w:ascii="Garamond" w:eastAsia="Garamond" w:hAnsi="Garamond" w:cs="Garamond"/>
          <w:color w:val="000000" w:themeColor="text1"/>
        </w:rPr>
        <w:t xml:space="preserve">future reference and public external use </w:t>
      </w:r>
      <w:r w:rsidR="7F35EFAC" w:rsidRPr="0BE0FC1B">
        <w:rPr>
          <w:rFonts w:ascii="Garamond" w:eastAsia="Garamond" w:hAnsi="Garamond" w:cs="Garamond"/>
          <w:color w:val="000000" w:themeColor="text1"/>
        </w:rPr>
        <w:t>following software release.</w:t>
      </w:r>
    </w:p>
    <w:p w14:paraId="1CE1DA01" w14:textId="49BE5A12" w:rsidR="4C1A16DA" w:rsidRDefault="4C1A16DA" w:rsidP="0BE0FC1B">
      <w:pPr>
        <w:pStyle w:val="ListParagraph"/>
        <w:numPr>
          <w:ilvl w:val="0"/>
          <w:numId w:val="4"/>
        </w:numPr>
        <w:rPr>
          <w:rFonts w:cs="Century Gothic"/>
          <w:color w:val="000000" w:themeColor="text1"/>
          <w:sz w:val="20"/>
          <w:szCs w:val="20"/>
        </w:rPr>
      </w:pPr>
      <w:r w:rsidRPr="0BE0FC1B">
        <w:rPr>
          <w:rFonts w:cs="Century Gothic"/>
          <w:b/>
          <w:bCs/>
          <w:color w:val="000000" w:themeColor="text1"/>
          <w:sz w:val="20"/>
          <w:szCs w:val="20"/>
        </w:rPr>
        <w:t xml:space="preserve">Zone </w:t>
      </w:r>
      <w:r w:rsidR="37D800C5" w:rsidRPr="0BE0FC1B">
        <w:rPr>
          <w:rFonts w:cs="Century Gothic"/>
          <w:b/>
          <w:bCs/>
          <w:color w:val="000000" w:themeColor="text1"/>
          <w:sz w:val="20"/>
          <w:szCs w:val="20"/>
        </w:rPr>
        <w:t>1B</w:t>
      </w:r>
      <w:r w:rsidRPr="0BE0FC1B">
        <w:rPr>
          <w:rFonts w:cs="Century Gothic"/>
          <w:color w:val="000000" w:themeColor="text1"/>
          <w:sz w:val="20"/>
          <w:szCs w:val="20"/>
        </w:rPr>
        <w:t xml:space="preserve">: </w:t>
      </w:r>
      <w:r w:rsidR="2AEA2F99" w:rsidRPr="0BE0FC1B">
        <w:rPr>
          <w:rFonts w:ascii="Garamond" w:eastAsia="Garamond" w:hAnsi="Garamond" w:cs="Garamond"/>
          <w:color w:val="000000" w:themeColor="text1"/>
        </w:rPr>
        <w:t xml:space="preserve">Code is posted to the GitHub for partner handoff for 60 days. </w:t>
      </w:r>
      <w:r w:rsidR="6B181CD9" w:rsidRPr="0BE0FC1B">
        <w:rPr>
          <w:rFonts w:ascii="Garamond" w:eastAsia="Garamond" w:hAnsi="Garamond" w:cs="Garamond"/>
          <w:color w:val="000000" w:themeColor="text1"/>
        </w:rPr>
        <w:t xml:space="preserve">The partner should be emailed with instructions for download and notified of the time limit and any relevant functionality issues. </w:t>
      </w:r>
      <w:r w:rsidR="2AEA2F99" w:rsidRPr="0BE0FC1B">
        <w:rPr>
          <w:rFonts w:ascii="Garamond" w:eastAsia="Garamond" w:hAnsi="Garamond" w:cs="Garamond"/>
          <w:color w:val="000000" w:themeColor="text1"/>
        </w:rPr>
        <w:t>After 60 days, the code status update</w:t>
      </w:r>
      <w:r w:rsidR="65DFD61B" w:rsidRPr="0BE0FC1B">
        <w:rPr>
          <w:rFonts w:ascii="Garamond" w:eastAsia="Garamond" w:hAnsi="Garamond" w:cs="Garamond"/>
          <w:color w:val="000000" w:themeColor="text1"/>
        </w:rPr>
        <w:t>s</w:t>
      </w:r>
      <w:r w:rsidR="2AEA2F99" w:rsidRPr="0BE0FC1B">
        <w:rPr>
          <w:rFonts w:ascii="Garamond" w:eastAsia="Garamond" w:hAnsi="Garamond" w:cs="Garamond"/>
          <w:color w:val="000000" w:themeColor="text1"/>
        </w:rPr>
        <w:t xml:space="preserve"> to Zone </w:t>
      </w:r>
      <w:r w:rsidR="005A0E93">
        <w:rPr>
          <w:rFonts w:ascii="Garamond" w:eastAsia="Garamond" w:hAnsi="Garamond" w:cs="Garamond"/>
          <w:color w:val="000000" w:themeColor="text1"/>
        </w:rPr>
        <w:t xml:space="preserve">2 or </w:t>
      </w:r>
      <w:r w:rsidR="2AEA2F99" w:rsidRPr="0BE0FC1B">
        <w:rPr>
          <w:rFonts w:ascii="Garamond" w:eastAsia="Garamond" w:hAnsi="Garamond" w:cs="Garamond"/>
          <w:color w:val="000000" w:themeColor="text1"/>
        </w:rPr>
        <w:t>3</w:t>
      </w:r>
      <w:r w:rsidR="2ADF878D" w:rsidRPr="0BE0FC1B">
        <w:rPr>
          <w:rFonts w:ascii="Garamond" w:eastAsia="Garamond" w:hAnsi="Garamond" w:cs="Garamond"/>
          <w:color w:val="000000" w:themeColor="text1"/>
        </w:rPr>
        <w:t>. It will be removed from the GitHub and archived on the Gitlab server.</w:t>
      </w:r>
    </w:p>
    <w:p w14:paraId="37BE950F" w14:textId="7F3CECC8" w:rsidR="4C1A16DA" w:rsidRDefault="4C1A16DA" w:rsidP="672C19C9">
      <w:pPr>
        <w:pStyle w:val="ListParagraph"/>
        <w:numPr>
          <w:ilvl w:val="0"/>
          <w:numId w:val="4"/>
        </w:numPr>
        <w:rPr>
          <w:rFonts w:cs="Century Gothic"/>
          <w:b/>
          <w:bCs/>
          <w:color w:val="000000" w:themeColor="text1"/>
          <w:sz w:val="20"/>
          <w:szCs w:val="20"/>
        </w:rPr>
      </w:pPr>
      <w:r w:rsidRPr="672C19C9">
        <w:rPr>
          <w:rFonts w:cs="Century Gothic"/>
          <w:b/>
          <w:bCs/>
          <w:color w:val="000000" w:themeColor="text1"/>
          <w:sz w:val="20"/>
          <w:szCs w:val="20"/>
        </w:rPr>
        <w:t>Zone 2</w:t>
      </w:r>
      <w:r w:rsidRPr="672C19C9">
        <w:rPr>
          <w:rFonts w:cs="Century Gothic"/>
          <w:color w:val="000000" w:themeColor="text1"/>
          <w:sz w:val="20"/>
          <w:szCs w:val="20"/>
        </w:rPr>
        <w:t>:</w:t>
      </w:r>
      <w:r w:rsidRPr="672C19C9">
        <w:rPr>
          <w:rFonts w:cs="Century Gothic"/>
          <w:b/>
          <w:bCs/>
          <w:color w:val="000000" w:themeColor="text1"/>
          <w:sz w:val="20"/>
          <w:szCs w:val="20"/>
        </w:rPr>
        <w:t xml:space="preserve"> </w:t>
      </w:r>
      <w:r w:rsidR="7E39BF3B" w:rsidRPr="672C19C9">
        <w:rPr>
          <w:rFonts w:ascii="Garamond" w:eastAsia="Garamond" w:hAnsi="Garamond" w:cs="Garamond"/>
          <w:color w:val="000000" w:themeColor="text1"/>
        </w:rPr>
        <w:t xml:space="preserve">The code has issues compiling due to asset restrictions, package updates, or general bugs. </w:t>
      </w:r>
      <w:r w:rsidR="3C65740A" w:rsidRPr="672C19C9">
        <w:rPr>
          <w:rFonts w:ascii="Garamond" w:eastAsia="Garamond" w:hAnsi="Garamond" w:cs="Garamond"/>
          <w:color w:val="000000" w:themeColor="text1"/>
        </w:rPr>
        <w:t xml:space="preserve">Code may not do what it is supposed to do or has a faulty logical </w:t>
      </w:r>
      <w:r w:rsidR="17E8439B" w:rsidRPr="672C19C9">
        <w:rPr>
          <w:rFonts w:ascii="Garamond" w:eastAsia="Garamond" w:hAnsi="Garamond" w:cs="Garamond"/>
          <w:color w:val="000000" w:themeColor="text1"/>
        </w:rPr>
        <w:t>and/</w:t>
      </w:r>
      <w:r w:rsidR="4DAD928E" w:rsidRPr="672C19C9">
        <w:rPr>
          <w:rFonts w:ascii="Garamond" w:eastAsia="Garamond" w:hAnsi="Garamond" w:cs="Garamond"/>
          <w:color w:val="000000" w:themeColor="text1"/>
        </w:rPr>
        <w:t xml:space="preserve">or weak scientific </w:t>
      </w:r>
      <w:r w:rsidR="3C65740A" w:rsidRPr="672C19C9">
        <w:rPr>
          <w:rFonts w:ascii="Garamond" w:eastAsia="Garamond" w:hAnsi="Garamond" w:cs="Garamond"/>
          <w:color w:val="000000" w:themeColor="text1"/>
        </w:rPr>
        <w:t>basis</w:t>
      </w:r>
      <w:r w:rsidR="6FD73BCC" w:rsidRPr="672C19C9">
        <w:rPr>
          <w:rFonts w:ascii="Garamond" w:eastAsia="Garamond" w:hAnsi="Garamond" w:cs="Garamond"/>
          <w:color w:val="000000" w:themeColor="text1"/>
        </w:rPr>
        <w:t>.</w:t>
      </w:r>
      <w:r w:rsidR="1F9FE02E" w:rsidRPr="672C19C9">
        <w:rPr>
          <w:rFonts w:ascii="Garamond" w:eastAsia="Garamond" w:hAnsi="Garamond" w:cs="Garamond"/>
          <w:color w:val="000000" w:themeColor="text1"/>
        </w:rPr>
        <w:t xml:space="preserve"> Should be evaluated to see if </w:t>
      </w:r>
      <w:r w:rsidR="2E11C4EE" w:rsidRPr="672C19C9">
        <w:rPr>
          <w:rFonts w:ascii="Garamond" w:eastAsia="Garamond" w:hAnsi="Garamond" w:cs="Garamond"/>
          <w:color w:val="000000" w:themeColor="text1"/>
        </w:rPr>
        <w:t>issues</w:t>
      </w:r>
      <w:r w:rsidR="1F9FE02E" w:rsidRPr="672C19C9">
        <w:rPr>
          <w:rFonts w:ascii="Garamond" w:eastAsia="Garamond" w:hAnsi="Garamond" w:cs="Garamond"/>
          <w:color w:val="000000" w:themeColor="text1"/>
        </w:rPr>
        <w:t xml:space="preserve"> can be corrected and updated to Zone 1(A/1B</w:t>
      </w:r>
      <w:r w:rsidR="7A6BE1D2" w:rsidRPr="672C19C9">
        <w:rPr>
          <w:rFonts w:ascii="Garamond" w:eastAsia="Garamond" w:hAnsi="Garamond" w:cs="Garamond"/>
          <w:color w:val="000000" w:themeColor="text1"/>
        </w:rPr>
        <w:t>) or 3 following the evaluation.</w:t>
      </w:r>
    </w:p>
    <w:p w14:paraId="2C52A529" w14:textId="4917B47A" w:rsidR="4C1A16DA" w:rsidRDefault="4C1A16DA" w:rsidP="672C19C9">
      <w:pPr>
        <w:pStyle w:val="ListParagraph"/>
        <w:numPr>
          <w:ilvl w:val="0"/>
          <w:numId w:val="4"/>
        </w:numPr>
        <w:rPr>
          <w:rFonts w:cs="Century Gothic"/>
          <w:b/>
          <w:bCs/>
          <w:color w:val="000000" w:themeColor="text1"/>
          <w:sz w:val="20"/>
          <w:szCs w:val="20"/>
        </w:rPr>
      </w:pPr>
      <w:r w:rsidRPr="672C19C9">
        <w:rPr>
          <w:rFonts w:cs="Century Gothic"/>
          <w:b/>
          <w:bCs/>
          <w:color w:val="000000" w:themeColor="text1"/>
          <w:sz w:val="20"/>
          <w:szCs w:val="20"/>
        </w:rPr>
        <w:t>Zone 3:</w:t>
      </w:r>
      <w:r w:rsidR="263210C4" w:rsidRPr="672C19C9">
        <w:rPr>
          <w:rFonts w:cs="Century Gothic"/>
          <w:b/>
          <w:bCs/>
          <w:color w:val="000000" w:themeColor="text1"/>
          <w:sz w:val="20"/>
          <w:szCs w:val="20"/>
        </w:rPr>
        <w:t xml:space="preserve"> </w:t>
      </w:r>
      <w:r w:rsidR="263210C4" w:rsidRPr="672C19C9">
        <w:rPr>
          <w:rFonts w:ascii="Garamond" w:eastAsia="Garamond" w:hAnsi="Garamond" w:cs="Garamond"/>
          <w:color w:val="000000" w:themeColor="text1"/>
        </w:rPr>
        <w:t xml:space="preserve">Code </w:t>
      </w:r>
      <w:r w:rsidR="11DEA9C7" w:rsidRPr="672C19C9">
        <w:rPr>
          <w:rFonts w:ascii="Garamond" w:eastAsia="Garamond" w:hAnsi="Garamond" w:cs="Garamond"/>
          <w:color w:val="000000" w:themeColor="text1"/>
        </w:rPr>
        <w:t xml:space="preserve">is not novel, </w:t>
      </w:r>
      <w:r w:rsidR="14B20B61" w:rsidRPr="672C19C9">
        <w:rPr>
          <w:rFonts w:ascii="Garamond" w:eastAsia="Garamond" w:hAnsi="Garamond" w:cs="Garamond"/>
          <w:color w:val="000000" w:themeColor="text1"/>
        </w:rPr>
        <w:t xml:space="preserve">does not run, or </w:t>
      </w:r>
      <w:r w:rsidR="470B67E9" w:rsidRPr="672C19C9">
        <w:rPr>
          <w:rFonts w:ascii="Garamond" w:eastAsia="Garamond" w:hAnsi="Garamond" w:cs="Garamond"/>
          <w:color w:val="000000" w:themeColor="text1"/>
        </w:rPr>
        <w:t xml:space="preserve">has a false logical and/or very weak scientific basis. Should </w:t>
      </w:r>
      <w:r w:rsidR="08FC49EA" w:rsidRPr="672C19C9">
        <w:rPr>
          <w:rFonts w:ascii="Garamond" w:eastAsia="Garamond" w:hAnsi="Garamond" w:cs="Garamond"/>
          <w:color w:val="000000" w:themeColor="text1"/>
        </w:rPr>
        <w:t>be archived on the Gitlab server for internal reference only.</w:t>
      </w:r>
    </w:p>
    <w:p w14:paraId="7110D442" w14:textId="18FEC22E" w:rsidR="672C19C9" w:rsidRDefault="672C19C9" w:rsidP="672C19C9">
      <w:pPr>
        <w:rPr>
          <w:rFonts w:cs="Century Gothic"/>
          <w:color w:val="000000" w:themeColor="text1"/>
          <w:sz w:val="24"/>
          <w:szCs w:val="24"/>
        </w:rPr>
      </w:pPr>
    </w:p>
    <w:p w14:paraId="70F3697C" w14:textId="44822E34" w:rsidR="4C1A16DA" w:rsidRDefault="4C1A16DA" w:rsidP="672C19C9">
      <w:pPr>
        <w:rPr>
          <w:rFonts w:cs="Century Gothic"/>
          <w:color w:val="000000" w:themeColor="text1"/>
        </w:rPr>
      </w:pPr>
      <w:r w:rsidRPr="672C19C9">
        <w:rPr>
          <w:rFonts w:cs="Century Gothic"/>
          <w:b/>
          <w:bCs/>
          <w:color w:val="000000" w:themeColor="text1"/>
          <w:u w:val="single"/>
        </w:rPr>
        <w:t>Archiving Worksheet Directions</w:t>
      </w:r>
    </w:p>
    <w:p w14:paraId="014A8A7C" w14:textId="35C17BB4" w:rsidR="4C1A16DA" w:rsidRDefault="4C1A16DA" w:rsidP="672C19C9">
      <w:pPr>
        <w:rPr>
          <w:rFonts w:cs="Century Gothic"/>
          <w:color w:val="000000" w:themeColor="text1"/>
          <w:sz w:val="20"/>
          <w:szCs w:val="20"/>
        </w:rPr>
      </w:pPr>
      <w:r w:rsidRPr="672C19C9">
        <w:rPr>
          <w:rFonts w:cs="Century Gothic"/>
          <w:i/>
          <w:iCs/>
          <w:color w:val="000000" w:themeColor="text1"/>
          <w:sz w:val="20"/>
          <w:szCs w:val="20"/>
        </w:rPr>
        <w:t>This worksheet will “live” with its accompanying code and will be updated during curation or other events such as software release, public inquiry, etc.</w:t>
      </w:r>
    </w:p>
    <w:p w14:paraId="28397377" w14:textId="5776F212" w:rsidR="672C19C9" w:rsidRDefault="672C19C9" w:rsidP="672C19C9">
      <w:pPr>
        <w:rPr>
          <w:rFonts w:ascii="Garamond" w:eastAsia="Garamond" w:hAnsi="Garamond" w:cs="Garamond"/>
          <w:color w:val="000000" w:themeColor="text1"/>
        </w:rPr>
      </w:pPr>
    </w:p>
    <w:p w14:paraId="4A0A33BD" w14:textId="77777777" w:rsidR="00952A5B" w:rsidRDefault="00952A5B" w:rsidP="00952A5B">
      <w:pPr>
        <w:rPr>
          <w:rFonts w:cs="Century Gothic"/>
          <w:color w:val="000000" w:themeColor="text1"/>
          <w:sz w:val="20"/>
          <w:szCs w:val="20"/>
        </w:rPr>
      </w:pPr>
      <w:r w:rsidRPr="4E8888EA">
        <w:rPr>
          <w:rFonts w:cs="Century Gothic"/>
          <w:b/>
          <w:bCs/>
          <w:i/>
          <w:iCs/>
          <w:color w:val="000000" w:themeColor="text1"/>
          <w:sz w:val="20"/>
          <w:szCs w:val="20"/>
          <w:u w:val="single"/>
        </w:rPr>
        <w:t>Scientific Basis</w:t>
      </w:r>
    </w:p>
    <w:p w14:paraId="046FA7AA" w14:textId="77777777" w:rsidR="00952A5B" w:rsidRDefault="00952A5B" w:rsidP="00952A5B">
      <w:pPr>
        <w:rPr>
          <w:rFonts w:cs="Century Gothic"/>
          <w:color w:val="000000" w:themeColor="text1"/>
          <w:sz w:val="20"/>
          <w:szCs w:val="20"/>
        </w:rPr>
      </w:pPr>
      <w:r w:rsidRPr="672C19C9">
        <w:rPr>
          <w:rFonts w:cs="Century Gothic"/>
          <w:i/>
          <w:iCs/>
          <w:color w:val="000000" w:themeColor="text1"/>
          <w:sz w:val="20"/>
          <w:szCs w:val="20"/>
        </w:rPr>
        <w:t xml:space="preserve">Even if the code compiles, the output may not be what the description says it is or may be based on faulty logic. </w:t>
      </w:r>
    </w:p>
    <w:p w14:paraId="4A7FDB9B" w14:textId="77777777" w:rsidR="00952A5B" w:rsidRDefault="00952A5B" w:rsidP="00952A5B">
      <w:pPr>
        <w:pStyle w:val="ListParagraph"/>
        <w:numPr>
          <w:ilvl w:val="0"/>
          <w:numId w:val="1"/>
        </w:numPr>
        <w:rPr>
          <w:rFonts w:cs="Century Gothic"/>
          <w:b/>
          <w:bCs/>
          <w:color w:val="000000" w:themeColor="text1"/>
          <w:sz w:val="20"/>
          <w:szCs w:val="20"/>
        </w:rPr>
      </w:pPr>
      <w:r w:rsidRPr="672C19C9">
        <w:rPr>
          <w:rFonts w:cs="Century Gothic"/>
          <w:b/>
          <w:bCs/>
          <w:color w:val="000000" w:themeColor="text1"/>
          <w:sz w:val="20"/>
          <w:szCs w:val="20"/>
        </w:rPr>
        <w:t>Does the code do what it’s supposed to do?</w:t>
      </w:r>
    </w:p>
    <w:p w14:paraId="2618A1A7" w14:textId="77777777" w:rsidR="00952A5B" w:rsidRDefault="00952A5B" w:rsidP="00952A5B">
      <w:pPr>
        <w:pStyle w:val="ListParagraph"/>
        <w:numPr>
          <w:ilvl w:val="1"/>
          <w:numId w:val="1"/>
        </w:numPr>
        <w:rPr>
          <w:rFonts w:cs="Century Gothic"/>
          <w:b/>
          <w:bCs/>
          <w:color w:val="000000" w:themeColor="text1"/>
          <w:sz w:val="20"/>
          <w:szCs w:val="20"/>
        </w:rPr>
      </w:pPr>
      <w:r w:rsidRPr="0073594B">
        <w:rPr>
          <w:rFonts w:cs="Century Gothic"/>
          <w:b/>
          <w:bCs/>
          <w:color w:val="000000" w:themeColor="text1"/>
          <w:sz w:val="20"/>
          <w:szCs w:val="20"/>
        </w:rPr>
        <w:t>Yes</w:t>
      </w:r>
      <w:r w:rsidRPr="672C19C9">
        <w:rPr>
          <w:rFonts w:cs="Century Gothic"/>
          <w:b/>
          <w:bCs/>
          <w:color w:val="000000" w:themeColor="text1"/>
          <w:sz w:val="20"/>
          <w:szCs w:val="20"/>
        </w:rPr>
        <w:t xml:space="preserve">: </w:t>
      </w:r>
      <w:r w:rsidRPr="672C19C9">
        <w:rPr>
          <w:rFonts w:ascii="Garamond" w:eastAsia="Garamond" w:hAnsi="Garamond" w:cs="Garamond"/>
          <w:color w:val="000000" w:themeColor="text1"/>
        </w:rPr>
        <w:t xml:space="preserve">No action is needed. </w:t>
      </w:r>
    </w:p>
    <w:p w14:paraId="19FE3D11" w14:textId="77777777" w:rsidR="00952A5B" w:rsidRDefault="00952A5B" w:rsidP="00952A5B">
      <w:pPr>
        <w:pStyle w:val="ListParagraph"/>
        <w:numPr>
          <w:ilvl w:val="1"/>
          <w:numId w:val="1"/>
        </w:numPr>
        <w:rPr>
          <w:rFonts w:cs="Century Gothic"/>
          <w:b/>
          <w:bCs/>
          <w:color w:val="000000" w:themeColor="text1"/>
          <w:sz w:val="20"/>
          <w:szCs w:val="20"/>
        </w:rPr>
      </w:pPr>
      <w:r w:rsidRPr="672C19C9">
        <w:rPr>
          <w:rFonts w:cs="Century Gothic"/>
          <w:b/>
          <w:bCs/>
          <w:color w:val="000000" w:themeColor="text1"/>
          <w:sz w:val="20"/>
          <w:szCs w:val="20"/>
        </w:rPr>
        <w:t xml:space="preserve">No: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Work to identify the logic errors. Provide a detailed description in the notes section of this document. Notify Dr. Ross of code issues and evaluate if changes can be made to generate the expected outcomes.  If not, make a clear note to provide to the partners about code output issues. If partners still want code, </w:t>
      </w:r>
      <w:r w:rsidRPr="672C19C9">
        <w:rPr>
          <w:rFonts w:ascii="Garamond" w:eastAsia="Garamond" w:hAnsi="Garamond" w:cs="Garamond"/>
          <w:color w:val="000000" w:themeColor="text1"/>
          <w:u w:val="single"/>
        </w:rPr>
        <w:t xml:space="preserve">update to Zone </w:t>
      </w:r>
      <w:r w:rsidRPr="005A0E93">
        <w:rPr>
          <w:rFonts w:ascii="Garamond" w:eastAsia="Garamond" w:hAnsi="Garamond" w:cs="Garamond"/>
          <w:color w:val="000000" w:themeColor="text1"/>
          <w:u w:val="single"/>
        </w:rPr>
        <w:t>1B</w:t>
      </w:r>
      <w:r>
        <w:rPr>
          <w:rFonts w:ascii="Garamond" w:eastAsia="Garamond" w:hAnsi="Garamond" w:cs="Garamond"/>
          <w:color w:val="000000" w:themeColor="text1"/>
        </w:rPr>
        <w:t xml:space="preserve"> </w:t>
      </w:r>
      <w:r w:rsidRPr="005A0E93">
        <w:rPr>
          <w:rFonts w:ascii="Garamond" w:eastAsia="Garamond" w:hAnsi="Garamond" w:cs="Garamond"/>
          <w:color w:val="000000" w:themeColor="text1"/>
        </w:rPr>
        <w:t>after</w:t>
      </w:r>
      <w:r w:rsidRPr="672C19C9">
        <w:rPr>
          <w:rFonts w:ascii="Garamond" w:eastAsia="Garamond" w:hAnsi="Garamond" w:cs="Garamond"/>
          <w:color w:val="000000" w:themeColor="text1"/>
        </w:rPr>
        <w:t xml:space="preserve"> software release</w:t>
      </w:r>
      <w:r w:rsidRPr="672C19C9">
        <w:rPr>
          <w:rFonts w:ascii="Garamond" w:eastAsia="Garamond" w:hAnsi="Garamond" w:cs="Garamond"/>
          <w:color w:val="000000" w:themeColor="text1"/>
          <w:u w:val="single"/>
        </w:rPr>
        <w:t>,</w:t>
      </w:r>
      <w:r w:rsidRPr="672C19C9">
        <w:rPr>
          <w:rFonts w:ascii="Garamond" w:eastAsia="Garamond" w:hAnsi="Garamond" w:cs="Garamond"/>
          <w:color w:val="000000" w:themeColor="text1"/>
        </w:rPr>
        <w:t xml:space="preserve"> but move to</w:t>
      </w:r>
      <w:r w:rsidRPr="672C19C9">
        <w:rPr>
          <w:rFonts w:ascii="Garamond" w:eastAsia="Garamond" w:hAnsi="Garamond" w:cs="Garamond"/>
          <w:color w:val="000000" w:themeColor="text1"/>
          <w:u w:val="single"/>
        </w:rPr>
        <w:t xml:space="preserve"> Zone 3 after the 60 days.</w:t>
      </w:r>
    </w:p>
    <w:p w14:paraId="49796DE5" w14:textId="77777777" w:rsidR="00952A5B" w:rsidRDefault="00952A5B" w:rsidP="00952A5B">
      <w:pPr>
        <w:ind w:left="720"/>
        <w:rPr>
          <w:rFonts w:ascii="Garamond" w:eastAsia="Garamond" w:hAnsi="Garamond" w:cs="Garamond"/>
          <w:color w:val="000000" w:themeColor="text1"/>
        </w:rPr>
      </w:pPr>
    </w:p>
    <w:p w14:paraId="5279D749" w14:textId="77777777" w:rsidR="00952A5B" w:rsidRDefault="00952A5B" w:rsidP="00952A5B">
      <w:pPr>
        <w:pStyle w:val="ListParagraph"/>
        <w:numPr>
          <w:ilvl w:val="0"/>
          <w:numId w:val="1"/>
        </w:numPr>
        <w:rPr>
          <w:rFonts w:cs="Century Gothic"/>
          <w:b/>
          <w:bCs/>
          <w:color w:val="000000" w:themeColor="text1"/>
          <w:sz w:val="20"/>
          <w:szCs w:val="20"/>
        </w:rPr>
      </w:pPr>
      <w:r w:rsidRPr="672C19C9">
        <w:rPr>
          <w:rFonts w:cs="Century Gothic"/>
          <w:b/>
          <w:bCs/>
          <w:color w:val="000000" w:themeColor="text1"/>
          <w:sz w:val="20"/>
          <w:szCs w:val="20"/>
        </w:rPr>
        <w:t>Is the scientific basis for the code strong?</w:t>
      </w:r>
    </w:p>
    <w:p w14:paraId="2744F758" w14:textId="77777777" w:rsidR="00952A5B" w:rsidRDefault="00952A5B" w:rsidP="00952A5B">
      <w:pPr>
        <w:pStyle w:val="ListParagraph"/>
        <w:numPr>
          <w:ilvl w:val="1"/>
          <w:numId w:val="1"/>
        </w:numPr>
        <w:rPr>
          <w:rFonts w:cs="Century Gothic"/>
          <w:b/>
          <w:bCs/>
          <w:color w:val="000000" w:themeColor="text1"/>
          <w:sz w:val="20"/>
          <w:szCs w:val="20"/>
        </w:rPr>
      </w:pPr>
      <w:r w:rsidRPr="672C19C9">
        <w:rPr>
          <w:rFonts w:cs="Century Gothic"/>
          <w:b/>
          <w:bCs/>
          <w:color w:val="000000" w:themeColor="text1"/>
          <w:sz w:val="20"/>
          <w:szCs w:val="20"/>
        </w:rPr>
        <w:t>Yes:</w:t>
      </w:r>
      <w:r w:rsidRPr="672C19C9">
        <w:rPr>
          <w:rFonts w:cs="Century Gothic"/>
          <w:color w:val="000000" w:themeColor="text1"/>
          <w:sz w:val="20"/>
          <w:szCs w:val="20"/>
        </w:rPr>
        <w:t xml:space="preserve"> </w:t>
      </w:r>
      <w:r w:rsidRPr="672C19C9">
        <w:rPr>
          <w:rFonts w:ascii="Garamond" w:eastAsia="Garamond" w:hAnsi="Garamond" w:cs="Garamond"/>
          <w:color w:val="000000" w:themeColor="text1"/>
        </w:rPr>
        <w:t xml:space="preserve">The code was well-documented and included citations for indices and techniques used. Models were well-developed and correctly constructed. No action needed.  </w:t>
      </w:r>
    </w:p>
    <w:p w14:paraId="09317961" w14:textId="1CA913A0" w:rsidR="00952A5B" w:rsidRPr="00952A5B" w:rsidRDefault="00952A5B" w:rsidP="672C19C9">
      <w:pPr>
        <w:pStyle w:val="ListParagraph"/>
        <w:numPr>
          <w:ilvl w:val="1"/>
          <w:numId w:val="1"/>
        </w:numPr>
        <w:rPr>
          <w:rFonts w:cs="Century Gothic"/>
          <w:b/>
          <w:bCs/>
          <w:color w:val="000000" w:themeColor="text1"/>
          <w:sz w:val="20"/>
          <w:szCs w:val="20"/>
        </w:rPr>
      </w:pPr>
      <w:r w:rsidRPr="672C19C9">
        <w:rPr>
          <w:rFonts w:cs="Century Gothic"/>
          <w:b/>
          <w:bCs/>
          <w:color w:val="000000" w:themeColor="text1"/>
          <w:sz w:val="20"/>
          <w:szCs w:val="20"/>
        </w:rPr>
        <w:t xml:space="preserve">No: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Provide a detailed description in the notes section of this document. Notify Dr. Ross of science issues and evaluate if changes can be made to correct issues.  If not, make a clear note to provide to the partners about scientific basis. If partners still want code, </w:t>
      </w:r>
      <w:r w:rsidRPr="672C19C9">
        <w:rPr>
          <w:rFonts w:ascii="Garamond" w:eastAsia="Garamond" w:hAnsi="Garamond" w:cs="Garamond"/>
          <w:color w:val="000000" w:themeColor="text1"/>
          <w:u w:val="single"/>
        </w:rPr>
        <w:t xml:space="preserve">update to Zone </w:t>
      </w:r>
      <w:r w:rsidRPr="00952A5B">
        <w:rPr>
          <w:rFonts w:ascii="Garamond" w:eastAsia="Garamond" w:hAnsi="Garamond" w:cs="Garamond"/>
          <w:color w:val="000000" w:themeColor="text1"/>
          <w:u w:val="single"/>
        </w:rPr>
        <w:t>1B</w:t>
      </w:r>
      <w:r>
        <w:rPr>
          <w:rFonts w:ascii="Garamond" w:eastAsia="Garamond" w:hAnsi="Garamond" w:cs="Garamond"/>
          <w:color w:val="000000" w:themeColor="text1"/>
        </w:rPr>
        <w:t xml:space="preserve"> </w:t>
      </w:r>
      <w:r w:rsidRPr="00952A5B">
        <w:rPr>
          <w:rFonts w:ascii="Garamond" w:eastAsia="Garamond" w:hAnsi="Garamond" w:cs="Garamond"/>
          <w:color w:val="000000" w:themeColor="text1"/>
        </w:rPr>
        <w:t>after</w:t>
      </w:r>
      <w:r w:rsidRPr="672C19C9">
        <w:rPr>
          <w:rFonts w:ascii="Garamond" w:eastAsia="Garamond" w:hAnsi="Garamond" w:cs="Garamond"/>
          <w:color w:val="000000" w:themeColor="text1"/>
        </w:rPr>
        <w:t xml:space="preserve"> software release</w:t>
      </w:r>
      <w:r w:rsidRPr="672C19C9">
        <w:rPr>
          <w:rFonts w:ascii="Garamond" w:eastAsia="Garamond" w:hAnsi="Garamond" w:cs="Garamond"/>
          <w:color w:val="000000" w:themeColor="text1"/>
          <w:u w:val="single"/>
        </w:rPr>
        <w:t>,</w:t>
      </w:r>
      <w:r w:rsidRPr="672C19C9">
        <w:rPr>
          <w:rFonts w:ascii="Garamond" w:eastAsia="Garamond" w:hAnsi="Garamond" w:cs="Garamond"/>
          <w:color w:val="000000" w:themeColor="text1"/>
        </w:rPr>
        <w:t xml:space="preserve"> but move to</w:t>
      </w:r>
      <w:r w:rsidRPr="672C19C9">
        <w:rPr>
          <w:rFonts w:ascii="Garamond" w:eastAsia="Garamond" w:hAnsi="Garamond" w:cs="Garamond"/>
          <w:color w:val="000000" w:themeColor="text1"/>
          <w:u w:val="single"/>
        </w:rPr>
        <w:t xml:space="preserve"> Zone 3 after the 60 days.</w:t>
      </w:r>
    </w:p>
    <w:p w14:paraId="4CB85A8F" w14:textId="77777777" w:rsidR="00952A5B" w:rsidRDefault="00952A5B" w:rsidP="672C19C9">
      <w:pPr>
        <w:rPr>
          <w:rFonts w:ascii="Garamond" w:eastAsia="Garamond" w:hAnsi="Garamond" w:cs="Garamond"/>
          <w:color w:val="000000" w:themeColor="text1"/>
        </w:rPr>
      </w:pPr>
    </w:p>
    <w:p w14:paraId="79FAF2A1" w14:textId="77777777" w:rsidR="00952A5B" w:rsidRDefault="00952A5B" w:rsidP="00952A5B">
      <w:pPr>
        <w:rPr>
          <w:rFonts w:cs="Century Gothic"/>
          <w:color w:val="000000" w:themeColor="text1"/>
          <w:sz w:val="20"/>
          <w:szCs w:val="20"/>
        </w:rPr>
      </w:pPr>
      <w:r w:rsidRPr="672C19C9">
        <w:rPr>
          <w:rFonts w:cs="Century Gothic"/>
          <w:b/>
          <w:bCs/>
          <w:i/>
          <w:iCs/>
          <w:color w:val="000000" w:themeColor="text1"/>
          <w:sz w:val="20"/>
          <w:szCs w:val="20"/>
          <w:u w:val="single"/>
        </w:rPr>
        <w:t>Code Novelty</w:t>
      </w:r>
    </w:p>
    <w:p w14:paraId="2B3B0E97" w14:textId="77777777" w:rsidR="00952A5B" w:rsidRDefault="00952A5B" w:rsidP="00952A5B">
      <w:pPr>
        <w:pStyle w:val="ListParagraph"/>
        <w:numPr>
          <w:ilvl w:val="0"/>
          <w:numId w:val="3"/>
        </w:numPr>
        <w:rPr>
          <w:rFonts w:cs="Century Gothic"/>
          <w:b/>
          <w:bCs/>
          <w:color w:val="000000" w:themeColor="text1"/>
          <w:sz w:val="20"/>
          <w:szCs w:val="20"/>
        </w:rPr>
      </w:pPr>
      <w:r w:rsidRPr="672C19C9">
        <w:rPr>
          <w:rFonts w:cs="Century Gothic"/>
          <w:b/>
          <w:bCs/>
          <w:color w:val="000000" w:themeColor="text1"/>
          <w:sz w:val="20"/>
          <w:szCs w:val="20"/>
        </w:rPr>
        <w:t xml:space="preserve">Is the code a novel contribution or does it do the same thing as previous DEVELOP codes? </w:t>
      </w:r>
    </w:p>
    <w:p w14:paraId="13AB7353" w14:textId="77777777" w:rsidR="00952A5B" w:rsidRDefault="00952A5B" w:rsidP="00952A5B">
      <w:pPr>
        <w:pStyle w:val="ListParagraph"/>
        <w:numPr>
          <w:ilvl w:val="1"/>
          <w:numId w:val="3"/>
        </w:numPr>
        <w:rPr>
          <w:rFonts w:cs="Century Gothic"/>
          <w:b/>
          <w:bCs/>
          <w:color w:val="000000" w:themeColor="text1"/>
          <w:sz w:val="20"/>
          <w:szCs w:val="20"/>
        </w:rPr>
      </w:pPr>
      <w:r w:rsidRPr="00A5389B">
        <w:rPr>
          <w:rFonts w:cs="Century Gothic"/>
          <w:b/>
          <w:bCs/>
          <w:color w:val="000000" w:themeColor="text1"/>
          <w:sz w:val="20"/>
          <w:szCs w:val="20"/>
        </w:rPr>
        <w:lastRenderedPageBreak/>
        <w:t>Yes:</w:t>
      </w:r>
      <w:r w:rsidRPr="672C19C9">
        <w:rPr>
          <w:rFonts w:cs="Century Gothic"/>
          <w:b/>
          <w:bCs/>
          <w:color w:val="000000" w:themeColor="text1"/>
          <w:sz w:val="20"/>
          <w:szCs w:val="20"/>
        </w:rPr>
        <w:t xml:space="preserve"> </w:t>
      </w:r>
      <w:r w:rsidRPr="672C19C9">
        <w:rPr>
          <w:rFonts w:ascii="Garamond" w:eastAsia="Garamond" w:hAnsi="Garamond" w:cs="Garamond"/>
          <w:color w:val="000000" w:themeColor="text1"/>
        </w:rPr>
        <w:t xml:space="preserve">After software release, the code should be uploaded to the DEVELOP GitHub. Upload any known bugs or issues. </w:t>
      </w:r>
      <w:r w:rsidRPr="672C19C9">
        <w:rPr>
          <w:rFonts w:ascii="Garamond" w:eastAsia="Garamond" w:hAnsi="Garamond" w:cs="Garamond"/>
          <w:color w:val="000000" w:themeColor="text1"/>
          <w:u w:val="single"/>
        </w:rPr>
        <w:t>Update status to Zone 1.</w:t>
      </w:r>
      <w:r w:rsidRPr="672C19C9">
        <w:rPr>
          <w:rFonts w:ascii="Garamond" w:eastAsia="Garamond" w:hAnsi="Garamond" w:cs="Garamond"/>
          <w:color w:val="000000" w:themeColor="text1"/>
        </w:rPr>
        <w:t xml:space="preserve"> </w:t>
      </w:r>
    </w:p>
    <w:p w14:paraId="33740108" w14:textId="77777777" w:rsidR="00952A5B" w:rsidRDefault="00952A5B" w:rsidP="00952A5B">
      <w:pPr>
        <w:pStyle w:val="ListParagraph"/>
        <w:numPr>
          <w:ilvl w:val="1"/>
          <w:numId w:val="3"/>
        </w:numPr>
        <w:rPr>
          <w:rFonts w:cs="Century Gothic"/>
          <w:b/>
          <w:bCs/>
          <w:color w:val="000000" w:themeColor="text1"/>
          <w:sz w:val="20"/>
          <w:szCs w:val="20"/>
        </w:rPr>
      </w:pPr>
      <w:r w:rsidRPr="672C19C9">
        <w:rPr>
          <w:rFonts w:cs="Century Gothic"/>
          <w:b/>
          <w:bCs/>
          <w:color w:val="000000" w:themeColor="text1"/>
          <w:sz w:val="20"/>
          <w:szCs w:val="20"/>
        </w:rPr>
        <w:t xml:space="preserve">No, but partners want it: </w:t>
      </w:r>
      <w:r w:rsidRPr="672C19C9">
        <w:rPr>
          <w:rFonts w:ascii="Garamond" w:eastAsia="Garamond" w:hAnsi="Garamond" w:cs="Garamond"/>
          <w:color w:val="000000" w:themeColor="text1"/>
        </w:rPr>
        <w:t xml:space="preserve">After software release, upload to DEVELOP GitHub for 60 days. Notify partner that code has been posted and will be available for next 60 days. Ask for confirmation when code and assets have been downloaded. </w:t>
      </w:r>
      <w:r w:rsidRPr="672C19C9">
        <w:rPr>
          <w:rFonts w:ascii="Garamond" w:eastAsia="Garamond" w:hAnsi="Garamond" w:cs="Garamond"/>
          <w:color w:val="000000" w:themeColor="text1"/>
          <w:u w:val="single"/>
        </w:rPr>
        <w:t xml:space="preserve">Update to Zone 1, but move to Zone 3 after the 60 days. </w:t>
      </w:r>
    </w:p>
    <w:p w14:paraId="04586D7F" w14:textId="77777777" w:rsidR="00952A5B" w:rsidRDefault="00952A5B" w:rsidP="00952A5B">
      <w:pPr>
        <w:pStyle w:val="ListParagraph"/>
        <w:numPr>
          <w:ilvl w:val="1"/>
          <w:numId w:val="3"/>
        </w:numPr>
        <w:rPr>
          <w:rFonts w:cs="Century Gothic"/>
          <w:b/>
          <w:bCs/>
          <w:color w:val="000000" w:themeColor="text1"/>
          <w:sz w:val="20"/>
          <w:szCs w:val="20"/>
        </w:rPr>
      </w:pPr>
      <w:r w:rsidRPr="672C19C9">
        <w:rPr>
          <w:rFonts w:cs="Century Gothic"/>
          <w:b/>
          <w:bCs/>
          <w:color w:val="000000" w:themeColor="text1"/>
          <w:sz w:val="20"/>
          <w:szCs w:val="20"/>
        </w:rPr>
        <w:t xml:space="preserve">No: </w:t>
      </w:r>
      <w:r w:rsidRPr="672C19C9">
        <w:rPr>
          <w:rFonts w:ascii="Garamond" w:eastAsia="Garamond" w:hAnsi="Garamond" w:cs="Garamond"/>
          <w:color w:val="000000" w:themeColor="text1"/>
        </w:rPr>
        <w:t xml:space="preserve">After software release, archive internally with this sheet for teams to have access to for reference. </w:t>
      </w:r>
      <w:r w:rsidRPr="672C19C9">
        <w:rPr>
          <w:rFonts w:ascii="Garamond" w:eastAsia="Garamond" w:hAnsi="Garamond" w:cs="Garamond"/>
          <w:color w:val="000000" w:themeColor="text1"/>
          <w:u w:val="single"/>
        </w:rPr>
        <w:t>Update status to Zone 3.</w:t>
      </w:r>
      <w:r w:rsidRPr="672C19C9">
        <w:rPr>
          <w:rFonts w:ascii="Garamond" w:eastAsia="Garamond" w:hAnsi="Garamond" w:cs="Garamond"/>
          <w:color w:val="000000" w:themeColor="text1"/>
        </w:rPr>
        <w:t xml:space="preserve"> </w:t>
      </w:r>
    </w:p>
    <w:p w14:paraId="6D165C8B" w14:textId="057609FB" w:rsidR="672C19C9" w:rsidRDefault="672C19C9" w:rsidP="672C19C9">
      <w:pPr>
        <w:rPr>
          <w:rFonts w:cs="Century Gothic"/>
          <w:color w:val="000000" w:themeColor="text1"/>
        </w:rPr>
      </w:pPr>
    </w:p>
    <w:p w14:paraId="01557C80" w14:textId="61FC5976" w:rsidR="4C1A16DA" w:rsidRDefault="4C1A16DA" w:rsidP="0B3CEDA6">
      <w:pPr>
        <w:rPr>
          <w:rFonts w:cs="Century Gothic"/>
          <w:color w:val="000000" w:themeColor="text1"/>
          <w:sz w:val="20"/>
          <w:szCs w:val="20"/>
        </w:rPr>
      </w:pPr>
      <w:r w:rsidRPr="0B3CEDA6">
        <w:rPr>
          <w:rFonts w:cs="Century Gothic"/>
          <w:b/>
          <w:bCs/>
          <w:i/>
          <w:iCs/>
          <w:color w:val="000000" w:themeColor="text1"/>
          <w:sz w:val="20"/>
          <w:szCs w:val="20"/>
          <w:u w:val="single"/>
        </w:rPr>
        <w:t>Code Functionality</w:t>
      </w:r>
    </w:p>
    <w:p w14:paraId="7AFD5B78" w14:textId="1EEAD4E9" w:rsidR="4C1A16DA" w:rsidRDefault="4C1A16DA" w:rsidP="672C19C9">
      <w:pPr>
        <w:rPr>
          <w:rFonts w:cs="Century Gothic"/>
          <w:color w:val="000000" w:themeColor="text1"/>
          <w:sz w:val="20"/>
          <w:szCs w:val="20"/>
        </w:rPr>
      </w:pPr>
      <w:r w:rsidRPr="672C19C9">
        <w:rPr>
          <w:rFonts w:cs="Century Gothic"/>
          <w:i/>
          <w:iCs/>
          <w:color w:val="000000" w:themeColor="text1"/>
          <w:sz w:val="20"/>
          <w:szCs w:val="20"/>
        </w:rPr>
        <w:t>These questions address the code’s ability to run and produce expected outputs.</w:t>
      </w:r>
    </w:p>
    <w:p w14:paraId="3C82F1BF" w14:textId="477D0243" w:rsidR="4C1A16DA" w:rsidRDefault="4C1A16DA" w:rsidP="672C19C9">
      <w:pPr>
        <w:pStyle w:val="ListParagraph"/>
        <w:numPr>
          <w:ilvl w:val="0"/>
          <w:numId w:val="2"/>
        </w:numPr>
        <w:rPr>
          <w:rFonts w:cs="Century Gothic"/>
          <w:b/>
          <w:bCs/>
          <w:color w:val="000000" w:themeColor="text1"/>
          <w:sz w:val="20"/>
          <w:szCs w:val="20"/>
        </w:rPr>
      </w:pPr>
      <w:r w:rsidRPr="672C19C9">
        <w:rPr>
          <w:rFonts w:cs="Century Gothic"/>
          <w:b/>
          <w:bCs/>
          <w:color w:val="000000" w:themeColor="text1"/>
          <w:sz w:val="20"/>
          <w:szCs w:val="20"/>
        </w:rPr>
        <w:t>Does the code compile?</w:t>
      </w:r>
    </w:p>
    <w:p w14:paraId="4E8E8B3F" w14:textId="2692536F"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Yes: </w:t>
      </w:r>
      <w:r w:rsidRPr="672C19C9">
        <w:rPr>
          <w:rFonts w:ascii="Garamond" w:eastAsia="Garamond" w:hAnsi="Garamond" w:cs="Garamond"/>
          <w:color w:val="000000" w:themeColor="text1"/>
        </w:rPr>
        <w:t xml:space="preserve">After Software release, if the code is novel, upload to DEVELOP GitHub. </w:t>
      </w:r>
      <w:r w:rsidRPr="672C19C9">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672C19C9">
        <w:rPr>
          <w:rFonts w:ascii="Garamond" w:eastAsia="Garamond" w:hAnsi="Garamond" w:cs="Garamond"/>
          <w:color w:val="000000" w:themeColor="text1"/>
        </w:rPr>
        <w:t xml:space="preserve">. If code is not novel, archive for internal use and </w:t>
      </w:r>
      <w:r w:rsidRPr="672C19C9">
        <w:rPr>
          <w:rFonts w:ascii="Garamond" w:eastAsia="Garamond" w:hAnsi="Garamond" w:cs="Garamond"/>
          <w:color w:val="000000" w:themeColor="text1"/>
          <w:u w:val="single"/>
        </w:rPr>
        <w:t>update status to Zone 3</w:t>
      </w:r>
      <w:r w:rsidRPr="672C19C9">
        <w:rPr>
          <w:rFonts w:ascii="Garamond" w:eastAsia="Garamond" w:hAnsi="Garamond" w:cs="Garamond"/>
          <w:color w:val="000000" w:themeColor="text1"/>
        </w:rPr>
        <w:t>.</w:t>
      </w:r>
      <w:r w:rsidRPr="672C19C9">
        <w:rPr>
          <w:rFonts w:cs="Century Gothic"/>
          <w:color w:val="000000" w:themeColor="text1"/>
        </w:rPr>
        <w:t xml:space="preserve"> </w:t>
      </w:r>
    </w:p>
    <w:p w14:paraId="1B375964" w14:textId="56979C92"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Yes, but warnings: </w:t>
      </w:r>
      <w:r w:rsidRPr="672C19C9">
        <w:rPr>
          <w:rFonts w:ascii="Garamond" w:eastAsia="Garamond" w:hAnsi="Garamond" w:cs="Garamond"/>
          <w:color w:val="000000" w:themeColor="text1"/>
        </w:rPr>
        <w:t xml:space="preserve">After software release, if the code is novel,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and try to resolve warnings. If warnings resolve, upload to DEVELOP GitHub. If warnings don’t</w:t>
      </w:r>
      <w:r w:rsidR="5495ED74" w:rsidRPr="672C19C9">
        <w:rPr>
          <w:rFonts w:ascii="Garamond" w:eastAsia="Garamond" w:hAnsi="Garamond" w:cs="Garamond"/>
          <w:color w:val="000000" w:themeColor="text1"/>
        </w:rPr>
        <w:t xml:space="preserve"> </w:t>
      </w:r>
      <w:r w:rsidRPr="672C19C9">
        <w:rPr>
          <w:rFonts w:ascii="Garamond" w:eastAsia="Garamond" w:hAnsi="Garamond" w:cs="Garamond"/>
          <w:color w:val="000000" w:themeColor="text1"/>
        </w:rPr>
        <w:t xml:space="preserve">resolve, upload note about warnings along with code. </w:t>
      </w:r>
      <w:r w:rsidRPr="672C19C9">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672C19C9">
        <w:rPr>
          <w:rFonts w:ascii="Garamond" w:eastAsia="Garamond" w:hAnsi="Garamond" w:cs="Garamond"/>
          <w:color w:val="000000" w:themeColor="text1"/>
          <w:u w:val="single"/>
        </w:rPr>
        <w:t>.</w:t>
      </w:r>
      <w:r w:rsidRPr="672C19C9">
        <w:rPr>
          <w:rFonts w:cs="Century Gothic"/>
          <w:color w:val="000000" w:themeColor="text1"/>
        </w:rPr>
        <w:t xml:space="preserve"> </w:t>
      </w:r>
      <w:r w:rsidRPr="672C19C9">
        <w:rPr>
          <w:rFonts w:ascii="Garamond" w:eastAsia="Garamond" w:hAnsi="Garamond" w:cs="Garamond"/>
          <w:color w:val="000000" w:themeColor="text1"/>
        </w:rPr>
        <w:t xml:space="preserve">If code is not novel, archive for internal use and </w:t>
      </w:r>
      <w:r w:rsidRPr="672C19C9">
        <w:rPr>
          <w:rFonts w:ascii="Garamond" w:eastAsia="Garamond" w:hAnsi="Garamond" w:cs="Garamond"/>
          <w:color w:val="000000" w:themeColor="text1"/>
          <w:u w:val="single"/>
        </w:rPr>
        <w:t>update status to Zone 3.</w:t>
      </w:r>
    </w:p>
    <w:p w14:paraId="49C0CD8C" w14:textId="0F42346D" w:rsidR="4C1A16DA" w:rsidRDefault="4C1A16DA" w:rsidP="72202D6E">
      <w:pPr>
        <w:pStyle w:val="ListParagraph"/>
        <w:numPr>
          <w:ilvl w:val="1"/>
          <w:numId w:val="2"/>
        </w:numPr>
        <w:rPr>
          <w:rFonts w:cs="Century Gothic"/>
          <w:b/>
          <w:bCs/>
          <w:color w:val="000000" w:themeColor="text1"/>
          <w:sz w:val="20"/>
          <w:szCs w:val="20"/>
        </w:rPr>
      </w:pPr>
      <w:r w:rsidRPr="72202D6E">
        <w:rPr>
          <w:rFonts w:cs="Century Gothic"/>
          <w:b/>
          <w:bCs/>
          <w:color w:val="000000" w:themeColor="text1"/>
          <w:sz w:val="20"/>
          <w:szCs w:val="20"/>
        </w:rPr>
        <w:t xml:space="preserve">No, not all assets are present: </w:t>
      </w:r>
      <w:r w:rsidRPr="72202D6E">
        <w:rPr>
          <w:rFonts w:ascii="Garamond" w:eastAsia="Garamond" w:hAnsi="Garamond" w:cs="Garamond"/>
          <w:color w:val="000000" w:themeColor="text1"/>
        </w:rPr>
        <w:t xml:space="preserve">Detail missing assets in the notes section and </w:t>
      </w:r>
      <w:r w:rsidRPr="72202D6E">
        <w:rPr>
          <w:rFonts w:ascii="Garamond" w:eastAsia="Garamond" w:hAnsi="Garamond" w:cs="Garamond"/>
          <w:color w:val="000000" w:themeColor="text1"/>
          <w:u w:val="single"/>
        </w:rPr>
        <w:t>update status to Zone 2</w:t>
      </w:r>
      <w:r w:rsidRPr="72202D6E">
        <w:rPr>
          <w:rFonts w:ascii="Garamond" w:eastAsia="Garamond" w:hAnsi="Garamond" w:cs="Garamond"/>
          <w:color w:val="000000" w:themeColor="text1"/>
        </w:rPr>
        <w:t xml:space="preserve">. Reach out to the code POC (cc’ing the geoinformatics email) requesting assets. Give a week deadline. After a week, send reminder. Repeat </w:t>
      </w:r>
      <w:r w:rsidR="005A0E93">
        <w:rPr>
          <w:rFonts w:ascii="Garamond" w:eastAsia="Garamond" w:hAnsi="Garamond" w:cs="Garamond"/>
          <w:color w:val="000000" w:themeColor="text1"/>
        </w:rPr>
        <w:t xml:space="preserve">once more, either transferring assets </w:t>
      </w:r>
      <w:r w:rsidRPr="72202D6E">
        <w:rPr>
          <w:rFonts w:ascii="Garamond" w:eastAsia="Garamond" w:hAnsi="Garamond" w:cs="Garamond"/>
          <w:color w:val="000000" w:themeColor="text1"/>
        </w:rPr>
        <w:t xml:space="preserve">or </w:t>
      </w:r>
      <w:r w:rsidR="005A0E93">
        <w:rPr>
          <w:rFonts w:ascii="Garamond" w:eastAsia="Garamond" w:hAnsi="Garamond" w:cs="Garamond"/>
          <w:color w:val="000000" w:themeColor="text1"/>
        </w:rPr>
        <w:t>assuming/confirming</w:t>
      </w:r>
      <w:r w:rsidRPr="72202D6E">
        <w:rPr>
          <w:rFonts w:ascii="Garamond" w:eastAsia="Garamond" w:hAnsi="Garamond" w:cs="Garamond"/>
          <w:color w:val="000000" w:themeColor="text1"/>
        </w:rPr>
        <w:t xml:space="preserve"> assets are not available. If assets are not available, archive for internal use and </w:t>
      </w:r>
      <w:r w:rsidRPr="72202D6E">
        <w:rPr>
          <w:rFonts w:ascii="Garamond" w:eastAsia="Garamond" w:hAnsi="Garamond" w:cs="Garamond"/>
          <w:color w:val="000000" w:themeColor="text1"/>
          <w:u w:val="single"/>
        </w:rPr>
        <w:t>update status to Zone 3</w:t>
      </w:r>
      <w:r w:rsidRPr="72202D6E">
        <w:rPr>
          <w:rFonts w:ascii="Garamond" w:eastAsia="Garamond" w:hAnsi="Garamond" w:cs="Garamond"/>
          <w:color w:val="000000" w:themeColor="text1"/>
        </w:rPr>
        <w:t xml:space="preserve">. Once assets are updated, review the code again to check for package issues and bugs and update the Status Log accordingly. </w:t>
      </w:r>
    </w:p>
    <w:p w14:paraId="7F38D7E9" w14:textId="03F202C7" w:rsidR="4C1A16DA" w:rsidRDefault="4C1A16DA" w:rsidP="0B3CEDA6">
      <w:pPr>
        <w:pStyle w:val="ListParagraph"/>
        <w:numPr>
          <w:ilvl w:val="1"/>
          <w:numId w:val="2"/>
        </w:numPr>
        <w:rPr>
          <w:rFonts w:cs="Century Gothic"/>
          <w:b/>
          <w:bCs/>
          <w:color w:val="000000" w:themeColor="text1"/>
          <w:sz w:val="20"/>
          <w:szCs w:val="20"/>
        </w:rPr>
      </w:pPr>
      <w:r w:rsidRPr="0B3CEDA6">
        <w:rPr>
          <w:rFonts w:cs="Century Gothic"/>
          <w:b/>
          <w:bCs/>
          <w:color w:val="000000" w:themeColor="text1"/>
          <w:sz w:val="20"/>
          <w:szCs w:val="20"/>
        </w:rPr>
        <w:t>No, a package is out of date:</w:t>
      </w:r>
      <w:r w:rsidRPr="0B3CEDA6">
        <w:rPr>
          <w:rFonts w:cs="Century Gothic"/>
          <w:color w:val="000000" w:themeColor="text1"/>
        </w:rPr>
        <w:t xml:space="preserve"> </w:t>
      </w:r>
      <w:r w:rsidRPr="0B3CEDA6">
        <w:rPr>
          <w:rFonts w:ascii="Garamond" w:eastAsia="Garamond" w:hAnsi="Garamond" w:cs="Garamond"/>
          <w:color w:val="000000" w:themeColor="text1"/>
        </w:rPr>
        <w:t>Detail package issues in the notes section of the Status Log</w:t>
      </w:r>
      <w:r w:rsidR="7B12E5AE" w:rsidRPr="0B3CEDA6">
        <w:rPr>
          <w:rFonts w:ascii="Garamond" w:eastAsia="Garamond" w:hAnsi="Garamond" w:cs="Garamond"/>
          <w:color w:val="000000" w:themeColor="text1"/>
        </w:rPr>
        <w:t xml:space="preserve"> </w:t>
      </w:r>
      <w:r w:rsidRPr="0B3CEDA6">
        <w:rPr>
          <w:rFonts w:ascii="Garamond" w:eastAsia="Garamond" w:hAnsi="Garamond" w:cs="Garamond"/>
          <w:color w:val="000000" w:themeColor="text1"/>
        </w:rPr>
        <w:t xml:space="preserve">and </w:t>
      </w:r>
      <w:r w:rsidRPr="0B3CEDA6">
        <w:rPr>
          <w:rFonts w:ascii="Garamond" w:eastAsia="Garamond" w:hAnsi="Garamond" w:cs="Garamond"/>
          <w:color w:val="000000" w:themeColor="text1"/>
          <w:u w:val="single"/>
        </w:rPr>
        <w:t>update status to Zone 2</w:t>
      </w:r>
      <w:r w:rsidRPr="0B3CEDA6">
        <w:rPr>
          <w:rFonts w:ascii="Garamond" w:eastAsia="Garamond" w:hAnsi="Garamond" w:cs="Garamond"/>
          <w:color w:val="000000" w:themeColor="text1"/>
        </w:rPr>
        <w:t xml:space="preserve">. After software release, if bugs were not resolved, add to </w:t>
      </w:r>
      <w:r w:rsidRPr="005A0E93">
        <w:rPr>
          <w:rFonts w:ascii="Garamond" w:eastAsia="Garamond" w:hAnsi="Garamond" w:cs="Garamond"/>
          <w:color w:val="000000" w:themeColor="text1"/>
        </w:rPr>
        <w:t>Zone 2</w:t>
      </w:r>
      <w:r w:rsidR="005A0E93">
        <w:rPr>
          <w:rFonts w:ascii="Garamond" w:eastAsia="Garamond" w:hAnsi="Garamond" w:cs="Garamond"/>
          <w:color w:val="000000" w:themeColor="text1"/>
        </w:rPr>
        <w:t xml:space="preserve"> </w:t>
      </w:r>
      <w:r w:rsidRPr="0B3CEDA6">
        <w:rPr>
          <w:rFonts w:ascii="Garamond" w:eastAsia="Garamond" w:hAnsi="Garamond" w:cs="Garamond"/>
          <w:color w:val="000000" w:themeColor="text1"/>
        </w:rPr>
        <w:t xml:space="preserve">queue to resolve. Once packages are updated/resolved, if the code is novel, upload to DEVELOP GitHub. </w:t>
      </w:r>
      <w:r w:rsidRPr="0B3CEDA6">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0B3CEDA6">
        <w:rPr>
          <w:rFonts w:ascii="Garamond" w:eastAsia="Garamond" w:hAnsi="Garamond" w:cs="Garamond"/>
          <w:color w:val="000000" w:themeColor="text1"/>
        </w:rPr>
        <w:t>. If code is not novel, archive for internal use and</w:t>
      </w:r>
      <w:r w:rsidR="30844076" w:rsidRPr="0B3CEDA6">
        <w:rPr>
          <w:rFonts w:ascii="Garamond" w:eastAsia="Garamond" w:hAnsi="Garamond" w:cs="Garamond"/>
          <w:color w:val="000000" w:themeColor="text1"/>
        </w:rPr>
        <w:t xml:space="preserve"> </w:t>
      </w:r>
      <w:r w:rsidRPr="0B3CEDA6">
        <w:rPr>
          <w:rFonts w:ascii="Garamond" w:eastAsia="Garamond" w:hAnsi="Garamond" w:cs="Garamond"/>
          <w:color w:val="000000" w:themeColor="text1"/>
          <w:u w:val="single"/>
        </w:rPr>
        <w:t>update status to Zone 3.</w:t>
      </w:r>
    </w:p>
    <w:p w14:paraId="1E443FE1" w14:textId="766142B1"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No, there are bugs: </w:t>
      </w:r>
      <w:r w:rsidRPr="672C19C9">
        <w:rPr>
          <w:rFonts w:ascii="Garamond" w:eastAsia="Garamond" w:hAnsi="Garamond" w:cs="Garamond"/>
          <w:color w:val="000000" w:themeColor="text1"/>
        </w:rPr>
        <w:t xml:space="preserve">Detail bugs in the notes section of the Status Log and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After software release, if bugs were not resolved, add to Zone 2 queue to resolve. Once bugs are resolved, if the code is novel, upload to DEVELOP GitHub. </w:t>
      </w:r>
      <w:r w:rsidRPr="672C19C9">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672C19C9">
        <w:rPr>
          <w:rFonts w:ascii="Garamond" w:eastAsia="Garamond" w:hAnsi="Garamond" w:cs="Garamond"/>
          <w:color w:val="000000" w:themeColor="text1"/>
        </w:rPr>
        <w:t xml:space="preserve">. If code is not novel, archive for internal use and </w:t>
      </w:r>
      <w:r w:rsidRPr="672C19C9">
        <w:rPr>
          <w:rFonts w:ascii="Garamond" w:eastAsia="Garamond" w:hAnsi="Garamond" w:cs="Garamond"/>
          <w:color w:val="000000" w:themeColor="text1"/>
          <w:u w:val="single"/>
        </w:rPr>
        <w:t>update status to Zone 3.</w:t>
      </w:r>
    </w:p>
    <w:p w14:paraId="2AD2B979" w14:textId="38697741"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No, not sure what is going on:</w:t>
      </w:r>
      <w:r w:rsidRPr="672C19C9">
        <w:rPr>
          <w:rFonts w:ascii="Garamond" w:eastAsia="Garamond" w:hAnsi="Garamond" w:cs="Garamond"/>
          <w:b/>
          <w:bCs/>
          <w:color w:val="000000" w:themeColor="text1"/>
        </w:rPr>
        <w:t xml:space="preserve"> </w:t>
      </w:r>
      <w:r w:rsidRPr="672C19C9">
        <w:rPr>
          <w:rFonts w:ascii="Garamond" w:eastAsia="Garamond" w:hAnsi="Garamond" w:cs="Garamond"/>
          <w:color w:val="000000" w:themeColor="text1"/>
        </w:rPr>
        <w:t xml:space="preserve">If code is unintelligible, archive for internal use and </w:t>
      </w:r>
      <w:r w:rsidRPr="672C19C9">
        <w:rPr>
          <w:rFonts w:ascii="Garamond" w:eastAsia="Garamond" w:hAnsi="Garamond" w:cs="Garamond"/>
          <w:color w:val="000000" w:themeColor="text1"/>
          <w:u w:val="single"/>
        </w:rPr>
        <w:t>update status to Zone 3</w:t>
      </w:r>
      <w:r w:rsidRPr="672C19C9">
        <w:rPr>
          <w:rFonts w:ascii="Garamond" w:eastAsia="Garamond" w:hAnsi="Garamond" w:cs="Garamond"/>
          <w:color w:val="000000" w:themeColor="text1"/>
        </w:rPr>
        <w:t xml:space="preserve">. If code was supposed to be handed off to partner, </w:t>
      </w:r>
      <w:r w:rsidR="005A0E93">
        <w:rPr>
          <w:rFonts w:ascii="Garamond" w:eastAsia="Garamond" w:hAnsi="Garamond" w:cs="Garamond"/>
          <w:color w:val="000000" w:themeColor="text1"/>
        </w:rPr>
        <w:t xml:space="preserve">follow handoff protocol for Zone 3 codes and manage partner </w:t>
      </w:r>
      <w:proofErr w:type="spellStart"/>
      <w:r w:rsidR="005A0E93">
        <w:rPr>
          <w:rFonts w:ascii="Garamond" w:eastAsia="Garamond" w:hAnsi="Garamond" w:cs="Garamond"/>
          <w:color w:val="000000" w:themeColor="text1"/>
        </w:rPr>
        <w:t>expecations</w:t>
      </w:r>
      <w:proofErr w:type="spellEnd"/>
      <w:r w:rsidR="005A0E93">
        <w:rPr>
          <w:rFonts w:ascii="Garamond" w:eastAsia="Garamond" w:hAnsi="Garamond" w:cs="Garamond"/>
          <w:color w:val="000000" w:themeColor="text1"/>
        </w:rPr>
        <w:t xml:space="preserve"> appropriately</w:t>
      </w:r>
      <w:r w:rsidRPr="672C19C9">
        <w:rPr>
          <w:rFonts w:ascii="Garamond" w:eastAsia="Garamond" w:hAnsi="Garamond" w:cs="Garamond"/>
          <w:color w:val="000000" w:themeColor="text1"/>
        </w:rPr>
        <w:t xml:space="preserve">. </w:t>
      </w:r>
    </w:p>
    <w:p w14:paraId="5B71EAC8" w14:textId="08CB96E0" w:rsidR="672C19C9" w:rsidRDefault="672C19C9" w:rsidP="672C19C9">
      <w:pPr>
        <w:rPr>
          <w:rFonts w:cs="Century Gothic"/>
          <w:color w:val="000000" w:themeColor="text1"/>
        </w:rPr>
      </w:pPr>
    </w:p>
    <w:p w14:paraId="4AEB5D70" w14:textId="101603BF" w:rsidR="4C1A16DA" w:rsidRDefault="4C1A16DA" w:rsidP="672C19C9">
      <w:pPr>
        <w:pStyle w:val="ListParagraph"/>
        <w:numPr>
          <w:ilvl w:val="0"/>
          <w:numId w:val="2"/>
        </w:numPr>
        <w:rPr>
          <w:rFonts w:cs="Century Gothic"/>
          <w:b/>
          <w:bCs/>
          <w:color w:val="000000" w:themeColor="text1"/>
          <w:sz w:val="20"/>
          <w:szCs w:val="20"/>
        </w:rPr>
      </w:pPr>
      <w:r w:rsidRPr="672C19C9">
        <w:rPr>
          <w:rFonts w:cs="Century Gothic"/>
          <w:b/>
          <w:bCs/>
          <w:color w:val="000000" w:themeColor="text1"/>
          <w:sz w:val="20"/>
          <w:szCs w:val="20"/>
        </w:rPr>
        <w:t xml:space="preserve">Are there any other concerns about the code? </w:t>
      </w:r>
    </w:p>
    <w:p w14:paraId="03925728" w14:textId="3FDE801D"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Yes, it isn’t optimally coded:</w:t>
      </w:r>
      <w:r w:rsidRPr="672C19C9">
        <w:rPr>
          <w:rFonts w:cs="Century Gothic"/>
          <w:color w:val="000000" w:themeColor="text1"/>
          <w:sz w:val="20"/>
          <w:szCs w:val="20"/>
        </w:rPr>
        <w:t xml:space="preserve"> </w:t>
      </w:r>
      <w:r w:rsidRPr="672C19C9">
        <w:rPr>
          <w:rFonts w:ascii="Garamond" w:eastAsia="Garamond" w:hAnsi="Garamond" w:cs="Garamond"/>
          <w:color w:val="000000" w:themeColor="text1"/>
        </w:rPr>
        <w:t>Add a note in this document with suggestions for optimization</w:t>
      </w:r>
      <w:r w:rsidR="11902CEB" w:rsidRPr="672C19C9">
        <w:rPr>
          <w:rFonts w:ascii="Garamond" w:eastAsia="Garamond" w:hAnsi="Garamond" w:cs="Garamond"/>
          <w:color w:val="000000" w:themeColor="text1"/>
        </w:rPr>
        <w:t xml:space="preserve"> </w:t>
      </w:r>
      <w:r w:rsidRPr="672C19C9">
        <w:rPr>
          <w:rFonts w:ascii="Garamond" w:eastAsia="Garamond" w:hAnsi="Garamond" w:cs="Garamond"/>
          <w:color w:val="000000" w:themeColor="text1"/>
        </w:rPr>
        <w:t>using best practices for future coders to employ.</w:t>
      </w:r>
    </w:p>
    <w:p w14:paraId="77611F8A" w14:textId="5A362F16"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No: </w:t>
      </w:r>
      <w:r w:rsidRPr="672C19C9">
        <w:rPr>
          <w:rFonts w:ascii="Garamond" w:eastAsia="Garamond" w:hAnsi="Garamond" w:cs="Garamond"/>
          <w:color w:val="000000" w:themeColor="text1"/>
        </w:rPr>
        <w:t>No action is needed.</w:t>
      </w:r>
    </w:p>
    <w:p w14:paraId="166D4568" w14:textId="49DAA7CB" w:rsidR="672C19C9" w:rsidRDefault="672C19C9" w:rsidP="672C19C9">
      <w:pPr>
        <w:rPr>
          <w:rFonts w:cs="Century Gothic"/>
          <w:color w:val="000000" w:themeColor="text1"/>
          <w:sz w:val="20"/>
          <w:szCs w:val="20"/>
        </w:rPr>
      </w:pPr>
    </w:p>
    <w:p w14:paraId="49CE9DC6" w14:textId="3B3EF2C9" w:rsidR="672C19C9" w:rsidRDefault="672C19C9" w:rsidP="672C19C9">
      <w:pPr>
        <w:rPr>
          <w:rFonts w:ascii="Garamond" w:eastAsia="Garamond" w:hAnsi="Garamond" w:cs="Garamond"/>
          <w:color w:val="000000" w:themeColor="text1"/>
        </w:rPr>
      </w:pPr>
    </w:p>
    <w:p w14:paraId="142A87DD" w14:textId="39CB6E1D" w:rsidR="672C19C9" w:rsidRDefault="672C19C9" w:rsidP="672C19C9">
      <w:pPr>
        <w:rPr>
          <w:rFonts w:ascii="Garamond" w:eastAsia="Garamond" w:hAnsi="Garamond" w:cs="Garamond"/>
          <w:color w:val="000000" w:themeColor="text1"/>
        </w:rPr>
      </w:pPr>
    </w:p>
    <w:p w14:paraId="3C2468EB" w14:textId="772E2E0A" w:rsidR="672C19C9" w:rsidRDefault="672C19C9" w:rsidP="672C19C9">
      <w:pPr>
        <w:rPr>
          <w:rFonts w:ascii="Garamond" w:hAnsi="Garamond"/>
        </w:rPr>
      </w:pPr>
    </w:p>
    <w:sectPr w:rsidR="672C19C9" w:rsidSect="00C8247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047D3" w14:textId="77777777" w:rsidR="00FE12FF" w:rsidRDefault="00FE12FF">
      <w:r>
        <w:separator/>
      </w:r>
    </w:p>
  </w:endnote>
  <w:endnote w:type="continuationSeparator" w:id="0">
    <w:p w14:paraId="76CE7441" w14:textId="77777777" w:rsidR="00FE12FF" w:rsidRDefault="00FE1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248D614" w14:paraId="54DBACF8" w14:textId="77777777" w:rsidTr="1248D614">
      <w:tc>
        <w:tcPr>
          <w:tcW w:w="3120" w:type="dxa"/>
        </w:tcPr>
        <w:p w14:paraId="3426C4C5" w14:textId="16FAB1EC" w:rsidR="1248D614" w:rsidRDefault="1248D614" w:rsidP="1248D614">
          <w:pPr>
            <w:pStyle w:val="Header"/>
            <w:ind w:left="-115"/>
          </w:pPr>
        </w:p>
      </w:tc>
      <w:tc>
        <w:tcPr>
          <w:tcW w:w="3120" w:type="dxa"/>
        </w:tcPr>
        <w:p w14:paraId="6D4FE980" w14:textId="7209FA49" w:rsidR="1248D614" w:rsidRDefault="1248D614" w:rsidP="1248D614">
          <w:pPr>
            <w:pStyle w:val="Header"/>
            <w:jc w:val="center"/>
          </w:pPr>
        </w:p>
      </w:tc>
      <w:tc>
        <w:tcPr>
          <w:tcW w:w="3120" w:type="dxa"/>
        </w:tcPr>
        <w:p w14:paraId="2907628B" w14:textId="123181E9" w:rsidR="1248D614" w:rsidRDefault="1248D614" w:rsidP="1248D614">
          <w:pPr>
            <w:pStyle w:val="Header"/>
            <w:ind w:right="-115"/>
            <w:jc w:val="right"/>
          </w:pPr>
        </w:p>
      </w:tc>
    </w:tr>
  </w:tbl>
  <w:p w14:paraId="72C3AFC2" w14:textId="72128802" w:rsidR="1248D614" w:rsidRDefault="1248D614" w:rsidP="1248D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FB8E9" w14:textId="77777777" w:rsidR="00FE12FF" w:rsidRDefault="00FE12FF">
      <w:r>
        <w:separator/>
      </w:r>
    </w:p>
  </w:footnote>
  <w:footnote w:type="continuationSeparator" w:id="0">
    <w:p w14:paraId="72488FF6" w14:textId="77777777" w:rsidR="00FE12FF" w:rsidRDefault="00FE1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248D614" w14:paraId="2F182FF6" w14:textId="77777777" w:rsidTr="1248D614">
      <w:tc>
        <w:tcPr>
          <w:tcW w:w="3120" w:type="dxa"/>
        </w:tcPr>
        <w:p w14:paraId="526A827B" w14:textId="02591BFF" w:rsidR="1248D614" w:rsidRDefault="1248D614" w:rsidP="1248D614">
          <w:pPr>
            <w:pStyle w:val="Header"/>
            <w:ind w:left="-115"/>
          </w:pPr>
        </w:p>
      </w:tc>
      <w:tc>
        <w:tcPr>
          <w:tcW w:w="3120" w:type="dxa"/>
        </w:tcPr>
        <w:p w14:paraId="71771A4A" w14:textId="142DD267" w:rsidR="1248D614" w:rsidRDefault="1248D614" w:rsidP="1248D614">
          <w:pPr>
            <w:pStyle w:val="Header"/>
            <w:jc w:val="center"/>
          </w:pPr>
        </w:p>
      </w:tc>
      <w:tc>
        <w:tcPr>
          <w:tcW w:w="3120" w:type="dxa"/>
        </w:tcPr>
        <w:p w14:paraId="71B81CE8" w14:textId="7FEC6D3F" w:rsidR="1248D614" w:rsidRDefault="1248D614" w:rsidP="1248D614">
          <w:pPr>
            <w:pStyle w:val="Header"/>
            <w:ind w:right="-115"/>
            <w:jc w:val="right"/>
          </w:pPr>
        </w:p>
      </w:tc>
    </w:tr>
  </w:tbl>
  <w:p w14:paraId="353C7AD8" w14:textId="2D5D3973" w:rsidR="1248D614" w:rsidRDefault="1248D614" w:rsidP="1248D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19D8"/>
    <w:multiLevelType w:val="hybridMultilevel"/>
    <w:tmpl w:val="12BE827E"/>
    <w:lvl w:ilvl="0" w:tplc="B32E7E9A">
      <w:start w:val="1"/>
      <w:numFmt w:val="bullet"/>
      <w:lvlText w:val=""/>
      <w:lvlJc w:val="left"/>
      <w:pPr>
        <w:ind w:left="720" w:hanging="360"/>
      </w:pPr>
      <w:rPr>
        <w:rFonts w:ascii="Webdings" w:hAnsi="Webdings" w:hint="default"/>
      </w:rPr>
    </w:lvl>
    <w:lvl w:ilvl="1" w:tplc="3D8C8F1E">
      <w:start w:val="1"/>
      <w:numFmt w:val="bullet"/>
      <w:lvlText w:val="o"/>
      <w:lvlJc w:val="left"/>
      <w:pPr>
        <w:ind w:left="1440" w:hanging="360"/>
      </w:pPr>
      <w:rPr>
        <w:rFonts w:ascii="Courier New" w:hAnsi="Courier New" w:hint="default"/>
      </w:rPr>
    </w:lvl>
    <w:lvl w:ilvl="2" w:tplc="D5AA7D4A">
      <w:start w:val="1"/>
      <w:numFmt w:val="bullet"/>
      <w:lvlText w:val=""/>
      <w:lvlJc w:val="left"/>
      <w:pPr>
        <w:ind w:left="2160" w:hanging="360"/>
      </w:pPr>
      <w:rPr>
        <w:rFonts w:ascii="Wingdings" w:hAnsi="Wingdings" w:hint="default"/>
      </w:rPr>
    </w:lvl>
    <w:lvl w:ilvl="3" w:tplc="F7A634E6">
      <w:start w:val="1"/>
      <w:numFmt w:val="bullet"/>
      <w:lvlText w:val=""/>
      <w:lvlJc w:val="left"/>
      <w:pPr>
        <w:ind w:left="2880" w:hanging="360"/>
      </w:pPr>
      <w:rPr>
        <w:rFonts w:ascii="Symbol" w:hAnsi="Symbol" w:hint="default"/>
      </w:rPr>
    </w:lvl>
    <w:lvl w:ilvl="4" w:tplc="E8A6CFFA">
      <w:start w:val="1"/>
      <w:numFmt w:val="bullet"/>
      <w:lvlText w:val="o"/>
      <w:lvlJc w:val="left"/>
      <w:pPr>
        <w:ind w:left="3600" w:hanging="360"/>
      </w:pPr>
      <w:rPr>
        <w:rFonts w:ascii="Courier New" w:hAnsi="Courier New" w:hint="default"/>
      </w:rPr>
    </w:lvl>
    <w:lvl w:ilvl="5" w:tplc="5AAC095A">
      <w:start w:val="1"/>
      <w:numFmt w:val="bullet"/>
      <w:lvlText w:val=""/>
      <w:lvlJc w:val="left"/>
      <w:pPr>
        <w:ind w:left="4320" w:hanging="360"/>
      </w:pPr>
      <w:rPr>
        <w:rFonts w:ascii="Wingdings" w:hAnsi="Wingdings" w:hint="default"/>
      </w:rPr>
    </w:lvl>
    <w:lvl w:ilvl="6" w:tplc="3000C1B6">
      <w:start w:val="1"/>
      <w:numFmt w:val="bullet"/>
      <w:lvlText w:val=""/>
      <w:lvlJc w:val="left"/>
      <w:pPr>
        <w:ind w:left="5040" w:hanging="360"/>
      </w:pPr>
      <w:rPr>
        <w:rFonts w:ascii="Symbol" w:hAnsi="Symbol" w:hint="default"/>
      </w:rPr>
    </w:lvl>
    <w:lvl w:ilvl="7" w:tplc="E0AA9348">
      <w:start w:val="1"/>
      <w:numFmt w:val="bullet"/>
      <w:lvlText w:val="o"/>
      <w:lvlJc w:val="left"/>
      <w:pPr>
        <w:ind w:left="5760" w:hanging="360"/>
      </w:pPr>
      <w:rPr>
        <w:rFonts w:ascii="Courier New" w:hAnsi="Courier New" w:hint="default"/>
      </w:rPr>
    </w:lvl>
    <w:lvl w:ilvl="8" w:tplc="AE8A88D4">
      <w:start w:val="1"/>
      <w:numFmt w:val="bullet"/>
      <w:lvlText w:val=""/>
      <w:lvlJc w:val="left"/>
      <w:pPr>
        <w:ind w:left="6480" w:hanging="360"/>
      </w:pPr>
      <w:rPr>
        <w:rFonts w:ascii="Wingdings" w:hAnsi="Wingdings" w:hint="default"/>
      </w:rPr>
    </w:lvl>
  </w:abstractNum>
  <w:abstractNum w:abstractNumId="1" w15:restartNumberingAfterBreak="0">
    <w:nsid w:val="09041A48"/>
    <w:multiLevelType w:val="hybridMultilevel"/>
    <w:tmpl w:val="D8609E4C"/>
    <w:lvl w:ilvl="0" w:tplc="385202E2">
      <w:start w:val="1"/>
      <w:numFmt w:val="bullet"/>
      <w:lvlText w:val=""/>
      <w:lvlJc w:val="left"/>
      <w:pPr>
        <w:ind w:left="720" w:hanging="360"/>
      </w:pPr>
      <w:rPr>
        <w:rFonts w:ascii="Symbol" w:hAnsi="Symbol" w:hint="default"/>
      </w:rPr>
    </w:lvl>
    <w:lvl w:ilvl="1" w:tplc="E7CAED80">
      <w:start w:val="1"/>
      <w:numFmt w:val="bullet"/>
      <w:lvlText w:val="o"/>
      <w:lvlJc w:val="left"/>
      <w:pPr>
        <w:ind w:left="1440" w:hanging="360"/>
      </w:pPr>
      <w:rPr>
        <w:rFonts w:ascii="Courier New" w:hAnsi="Courier New" w:hint="default"/>
      </w:rPr>
    </w:lvl>
    <w:lvl w:ilvl="2" w:tplc="C5C80D18">
      <w:start w:val="1"/>
      <w:numFmt w:val="bullet"/>
      <w:lvlText w:val=""/>
      <w:lvlJc w:val="left"/>
      <w:pPr>
        <w:ind w:left="2160" w:hanging="360"/>
      </w:pPr>
      <w:rPr>
        <w:rFonts w:ascii="Wingdings" w:hAnsi="Wingdings" w:hint="default"/>
      </w:rPr>
    </w:lvl>
    <w:lvl w:ilvl="3" w:tplc="CD10826C">
      <w:start w:val="1"/>
      <w:numFmt w:val="bullet"/>
      <w:lvlText w:val=""/>
      <w:lvlJc w:val="left"/>
      <w:pPr>
        <w:ind w:left="2880" w:hanging="360"/>
      </w:pPr>
      <w:rPr>
        <w:rFonts w:ascii="Symbol" w:hAnsi="Symbol" w:hint="default"/>
      </w:rPr>
    </w:lvl>
    <w:lvl w:ilvl="4" w:tplc="015EECD8">
      <w:start w:val="1"/>
      <w:numFmt w:val="bullet"/>
      <w:lvlText w:val="o"/>
      <w:lvlJc w:val="left"/>
      <w:pPr>
        <w:ind w:left="3600" w:hanging="360"/>
      </w:pPr>
      <w:rPr>
        <w:rFonts w:ascii="Courier New" w:hAnsi="Courier New" w:hint="default"/>
      </w:rPr>
    </w:lvl>
    <w:lvl w:ilvl="5" w:tplc="D14CCC2E">
      <w:start w:val="1"/>
      <w:numFmt w:val="bullet"/>
      <w:lvlText w:val=""/>
      <w:lvlJc w:val="left"/>
      <w:pPr>
        <w:ind w:left="4320" w:hanging="360"/>
      </w:pPr>
      <w:rPr>
        <w:rFonts w:ascii="Wingdings" w:hAnsi="Wingdings" w:hint="default"/>
      </w:rPr>
    </w:lvl>
    <w:lvl w:ilvl="6" w:tplc="832A7F88">
      <w:start w:val="1"/>
      <w:numFmt w:val="bullet"/>
      <w:lvlText w:val=""/>
      <w:lvlJc w:val="left"/>
      <w:pPr>
        <w:ind w:left="5040" w:hanging="360"/>
      </w:pPr>
      <w:rPr>
        <w:rFonts w:ascii="Symbol" w:hAnsi="Symbol" w:hint="default"/>
      </w:rPr>
    </w:lvl>
    <w:lvl w:ilvl="7" w:tplc="F52AF932">
      <w:start w:val="1"/>
      <w:numFmt w:val="bullet"/>
      <w:lvlText w:val="o"/>
      <w:lvlJc w:val="left"/>
      <w:pPr>
        <w:ind w:left="5760" w:hanging="360"/>
      </w:pPr>
      <w:rPr>
        <w:rFonts w:ascii="Courier New" w:hAnsi="Courier New" w:hint="default"/>
      </w:rPr>
    </w:lvl>
    <w:lvl w:ilvl="8" w:tplc="9F88C124">
      <w:start w:val="1"/>
      <w:numFmt w:val="bullet"/>
      <w:lvlText w:val=""/>
      <w:lvlJc w:val="left"/>
      <w:pPr>
        <w:ind w:left="6480" w:hanging="360"/>
      </w:pPr>
      <w:rPr>
        <w:rFonts w:ascii="Wingdings" w:hAnsi="Wingdings" w:hint="default"/>
      </w:rPr>
    </w:lvl>
  </w:abstractNum>
  <w:abstractNum w:abstractNumId="2" w15:restartNumberingAfterBreak="0">
    <w:nsid w:val="0C7750E4"/>
    <w:multiLevelType w:val="hybridMultilevel"/>
    <w:tmpl w:val="ED709172"/>
    <w:lvl w:ilvl="0" w:tplc="2CF2CB1C">
      <w:start w:val="1"/>
      <w:numFmt w:val="bullet"/>
      <w:lvlText w:val=""/>
      <w:lvlJc w:val="left"/>
      <w:pPr>
        <w:ind w:left="720" w:hanging="360"/>
      </w:pPr>
      <w:rPr>
        <w:rFonts w:ascii="Webdings" w:hAnsi="Webdings" w:hint="default"/>
      </w:rPr>
    </w:lvl>
    <w:lvl w:ilvl="1" w:tplc="9DB82124">
      <w:start w:val="1"/>
      <w:numFmt w:val="bullet"/>
      <w:lvlText w:val="o"/>
      <w:lvlJc w:val="left"/>
      <w:pPr>
        <w:ind w:left="1440" w:hanging="360"/>
      </w:pPr>
      <w:rPr>
        <w:rFonts w:ascii="Courier New" w:hAnsi="Courier New" w:hint="default"/>
      </w:rPr>
    </w:lvl>
    <w:lvl w:ilvl="2" w:tplc="D2F6BD6E">
      <w:start w:val="1"/>
      <w:numFmt w:val="bullet"/>
      <w:lvlText w:val=""/>
      <w:lvlJc w:val="left"/>
      <w:pPr>
        <w:ind w:left="2160" w:hanging="360"/>
      </w:pPr>
      <w:rPr>
        <w:rFonts w:ascii="Wingdings" w:hAnsi="Wingdings" w:hint="default"/>
      </w:rPr>
    </w:lvl>
    <w:lvl w:ilvl="3" w:tplc="D324BFB0">
      <w:start w:val="1"/>
      <w:numFmt w:val="bullet"/>
      <w:lvlText w:val=""/>
      <w:lvlJc w:val="left"/>
      <w:pPr>
        <w:ind w:left="2880" w:hanging="360"/>
      </w:pPr>
      <w:rPr>
        <w:rFonts w:ascii="Symbol" w:hAnsi="Symbol" w:hint="default"/>
      </w:rPr>
    </w:lvl>
    <w:lvl w:ilvl="4" w:tplc="6B74B48E">
      <w:start w:val="1"/>
      <w:numFmt w:val="bullet"/>
      <w:lvlText w:val="o"/>
      <w:lvlJc w:val="left"/>
      <w:pPr>
        <w:ind w:left="3600" w:hanging="360"/>
      </w:pPr>
      <w:rPr>
        <w:rFonts w:ascii="Courier New" w:hAnsi="Courier New" w:hint="default"/>
      </w:rPr>
    </w:lvl>
    <w:lvl w:ilvl="5" w:tplc="30DE2B9A">
      <w:start w:val="1"/>
      <w:numFmt w:val="bullet"/>
      <w:lvlText w:val=""/>
      <w:lvlJc w:val="left"/>
      <w:pPr>
        <w:ind w:left="4320" w:hanging="360"/>
      </w:pPr>
      <w:rPr>
        <w:rFonts w:ascii="Wingdings" w:hAnsi="Wingdings" w:hint="default"/>
      </w:rPr>
    </w:lvl>
    <w:lvl w:ilvl="6" w:tplc="31447704">
      <w:start w:val="1"/>
      <w:numFmt w:val="bullet"/>
      <w:lvlText w:val=""/>
      <w:lvlJc w:val="left"/>
      <w:pPr>
        <w:ind w:left="5040" w:hanging="360"/>
      </w:pPr>
      <w:rPr>
        <w:rFonts w:ascii="Symbol" w:hAnsi="Symbol" w:hint="default"/>
      </w:rPr>
    </w:lvl>
    <w:lvl w:ilvl="7" w:tplc="30EC5B10">
      <w:start w:val="1"/>
      <w:numFmt w:val="bullet"/>
      <w:lvlText w:val="o"/>
      <w:lvlJc w:val="left"/>
      <w:pPr>
        <w:ind w:left="5760" w:hanging="360"/>
      </w:pPr>
      <w:rPr>
        <w:rFonts w:ascii="Courier New" w:hAnsi="Courier New" w:hint="default"/>
      </w:rPr>
    </w:lvl>
    <w:lvl w:ilvl="8" w:tplc="D42677B8">
      <w:start w:val="1"/>
      <w:numFmt w:val="bullet"/>
      <w:lvlText w:val=""/>
      <w:lvlJc w:val="left"/>
      <w:pPr>
        <w:ind w:left="6480" w:hanging="360"/>
      </w:pPr>
      <w:rPr>
        <w:rFonts w:ascii="Wingdings" w:hAnsi="Wingdings" w:hint="default"/>
      </w:rPr>
    </w:lvl>
  </w:abstractNum>
  <w:abstractNum w:abstractNumId="3" w15:restartNumberingAfterBreak="0">
    <w:nsid w:val="0CF83211"/>
    <w:multiLevelType w:val="hybridMultilevel"/>
    <w:tmpl w:val="F8DA8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000EB"/>
    <w:multiLevelType w:val="hybridMultilevel"/>
    <w:tmpl w:val="BD5E4C06"/>
    <w:lvl w:ilvl="0" w:tplc="DF8475A8">
      <w:start w:val="1"/>
      <w:numFmt w:val="bullet"/>
      <w:lvlText w:val=""/>
      <w:lvlJc w:val="left"/>
      <w:pPr>
        <w:ind w:left="720" w:hanging="360"/>
      </w:pPr>
      <w:rPr>
        <w:rFonts w:ascii="Symbol" w:hAnsi="Symbol" w:hint="default"/>
      </w:rPr>
    </w:lvl>
    <w:lvl w:ilvl="1" w:tplc="50C899F6">
      <w:start w:val="1"/>
      <w:numFmt w:val="bullet"/>
      <w:lvlText w:val="o"/>
      <w:lvlJc w:val="left"/>
      <w:pPr>
        <w:ind w:left="1440" w:hanging="360"/>
      </w:pPr>
      <w:rPr>
        <w:rFonts w:ascii="Courier New" w:hAnsi="Courier New" w:hint="default"/>
      </w:rPr>
    </w:lvl>
    <w:lvl w:ilvl="2" w:tplc="00401998">
      <w:start w:val="1"/>
      <w:numFmt w:val="bullet"/>
      <w:lvlText w:val=""/>
      <w:lvlJc w:val="left"/>
      <w:pPr>
        <w:ind w:left="2160" w:hanging="360"/>
      </w:pPr>
      <w:rPr>
        <w:rFonts w:ascii="Wingdings" w:hAnsi="Wingdings" w:hint="default"/>
      </w:rPr>
    </w:lvl>
    <w:lvl w:ilvl="3" w:tplc="2E4685F8">
      <w:start w:val="1"/>
      <w:numFmt w:val="bullet"/>
      <w:lvlText w:val=""/>
      <w:lvlJc w:val="left"/>
      <w:pPr>
        <w:ind w:left="2880" w:hanging="360"/>
      </w:pPr>
      <w:rPr>
        <w:rFonts w:ascii="Symbol" w:hAnsi="Symbol" w:hint="default"/>
      </w:rPr>
    </w:lvl>
    <w:lvl w:ilvl="4" w:tplc="F79EF85A">
      <w:start w:val="1"/>
      <w:numFmt w:val="bullet"/>
      <w:lvlText w:val="o"/>
      <w:lvlJc w:val="left"/>
      <w:pPr>
        <w:ind w:left="3600" w:hanging="360"/>
      </w:pPr>
      <w:rPr>
        <w:rFonts w:ascii="Courier New" w:hAnsi="Courier New" w:hint="default"/>
      </w:rPr>
    </w:lvl>
    <w:lvl w:ilvl="5" w:tplc="49EC4F0A">
      <w:start w:val="1"/>
      <w:numFmt w:val="bullet"/>
      <w:lvlText w:val=""/>
      <w:lvlJc w:val="left"/>
      <w:pPr>
        <w:ind w:left="4320" w:hanging="360"/>
      </w:pPr>
      <w:rPr>
        <w:rFonts w:ascii="Wingdings" w:hAnsi="Wingdings" w:hint="default"/>
      </w:rPr>
    </w:lvl>
    <w:lvl w:ilvl="6" w:tplc="8EF00080">
      <w:start w:val="1"/>
      <w:numFmt w:val="bullet"/>
      <w:lvlText w:val=""/>
      <w:lvlJc w:val="left"/>
      <w:pPr>
        <w:ind w:left="5040" w:hanging="360"/>
      </w:pPr>
      <w:rPr>
        <w:rFonts w:ascii="Symbol" w:hAnsi="Symbol" w:hint="default"/>
      </w:rPr>
    </w:lvl>
    <w:lvl w:ilvl="7" w:tplc="9DA8B1A2">
      <w:start w:val="1"/>
      <w:numFmt w:val="bullet"/>
      <w:lvlText w:val="o"/>
      <w:lvlJc w:val="left"/>
      <w:pPr>
        <w:ind w:left="5760" w:hanging="360"/>
      </w:pPr>
      <w:rPr>
        <w:rFonts w:ascii="Courier New" w:hAnsi="Courier New" w:hint="default"/>
      </w:rPr>
    </w:lvl>
    <w:lvl w:ilvl="8" w:tplc="3B885F78">
      <w:start w:val="1"/>
      <w:numFmt w:val="bullet"/>
      <w:lvlText w:val=""/>
      <w:lvlJc w:val="left"/>
      <w:pPr>
        <w:ind w:left="6480" w:hanging="360"/>
      </w:pPr>
      <w:rPr>
        <w:rFonts w:ascii="Wingdings" w:hAnsi="Wingdings" w:hint="default"/>
      </w:rPr>
    </w:lvl>
  </w:abstractNum>
  <w:abstractNum w:abstractNumId="5" w15:restartNumberingAfterBreak="0">
    <w:nsid w:val="14720FD6"/>
    <w:multiLevelType w:val="hybridMultilevel"/>
    <w:tmpl w:val="693CB8EC"/>
    <w:lvl w:ilvl="0" w:tplc="B28AE96E">
      <w:start w:val="1"/>
      <w:numFmt w:val="bullet"/>
      <w:lvlText w:val=""/>
      <w:lvlJc w:val="left"/>
      <w:pPr>
        <w:ind w:left="720" w:hanging="360"/>
      </w:pPr>
      <w:rPr>
        <w:rFonts w:ascii="Webdings" w:hAnsi="Webdings" w:hint="default"/>
      </w:rPr>
    </w:lvl>
    <w:lvl w:ilvl="1" w:tplc="E16EC20E">
      <w:start w:val="1"/>
      <w:numFmt w:val="bullet"/>
      <w:lvlText w:val="o"/>
      <w:lvlJc w:val="left"/>
      <w:pPr>
        <w:ind w:left="1440" w:hanging="360"/>
      </w:pPr>
      <w:rPr>
        <w:rFonts w:ascii="Courier New" w:hAnsi="Courier New" w:hint="default"/>
      </w:rPr>
    </w:lvl>
    <w:lvl w:ilvl="2" w:tplc="0DB4147E">
      <w:start w:val="1"/>
      <w:numFmt w:val="bullet"/>
      <w:lvlText w:val=""/>
      <w:lvlJc w:val="left"/>
      <w:pPr>
        <w:ind w:left="2160" w:hanging="360"/>
      </w:pPr>
      <w:rPr>
        <w:rFonts w:ascii="Wingdings" w:hAnsi="Wingdings" w:hint="default"/>
      </w:rPr>
    </w:lvl>
    <w:lvl w:ilvl="3" w:tplc="A0765C5E">
      <w:start w:val="1"/>
      <w:numFmt w:val="bullet"/>
      <w:lvlText w:val=""/>
      <w:lvlJc w:val="left"/>
      <w:pPr>
        <w:ind w:left="2880" w:hanging="360"/>
      </w:pPr>
      <w:rPr>
        <w:rFonts w:ascii="Symbol" w:hAnsi="Symbol" w:hint="default"/>
      </w:rPr>
    </w:lvl>
    <w:lvl w:ilvl="4" w:tplc="0F3CD2BC">
      <w:start w:val="1"/>
      <w:numFmt w:val="bullet"/>
      <w:lvlText w:val="o"/>
      <w:lvlJc w:val="left"/>
      <w:pPr>
        <w:ind w:left="3600" w:hanging="360"/>
      </w:pPr>
      <w:rPr>
        <w:rFonts w:ascii="Courier New" w:hAnsi="Courier New" w:hint="default"/>
      </w:rPr>
    </w:lvl>
    <w:lvl w:ilvl="5" w:tplc="043A7DE0">
      <w:start w:val="1"/>
      <w:numFmt w:val="bullet"/>
      <w:lvlText w:val=""/>
      <w:lvlJc w:val="left"/>
      <w:pPr>
        <w:ind w:left="4320" w:hanging="360"/>
      </w:pPr>
      <w:rPr>
        <w:rFonts w:ascii="Wingdings" w:hAnsi="Wingdings" w:hint="default"/>
      </w:rPr>
    </w:lvl>
    <w:lvl w:ilvl="6" w:tplc="65A014B4">
      <w:start w:val="1"/>
      <w:numFmt w:val="bullet"/>
      <w:lvlText w:val=""/>
      <w:lvlJc w:val="left"/>
      <w:pPr>
        <w:ind w:left="5040" w:hanging="360"/>
      </w:pPr>
      <w:rPr>
        <w:rFonts w:ascii="Symbol" w:hAnsi="Symbol" w:hint="default"/>
      </w:rPr>
    </w:lvl>
    <w:lvl w:ilvl="7" w:tplc="B4966652">
      <w:start w:val="1"/>
      <w:numFmt w:val="bullet"/>
      <w:lvlText w:val="o"/>
      <w:lvlJc w:val="left"/>
      <w:pPr>
        <w:ind w:left="5760" w:hanging="360"/>
      </w:pPr>
      <w:rPr>
        <w:rFonts w:ascii="Courier New" w:hAnsi="Courier New" w:hint="default"/>
      </w:rPr>
    </w:lvl>
    <w:lvl w:ilvl="8" w:tplc="D36A3F18">
      <w:start w:val="1"/>
      <w:numFmt w:val="bullet"/>
      <w:lvlText w:val=""/>
      <w:lvlJc w:val="left"/>
      <w:pPr>
        <w:ind w:left="6480" w:hanging="360"/>
      </w:pPr>
      <w:rPr>
        <w:rFonts w:ascii="Wingdings" w:hAnsi="Wingdings" w:hint="default"/>
      </w:rPr>
    </w:lvl>
  </w:abstractNum>
  <w:abstractNum w:abstractNumId="6" w15:restartNumberingAfterBreak="0">
    <w:nsid w:val="17012841"/>
    <w:multiLevelType w:val="hybridMultilevel"/>
    <w:tmpl w:val="1B389762"/>
    <w:lvl w:ilvl="0" w:tplc="2C48298C">
      <w:start w:val="1"/>
      <w:numFmt w:val="bullet"/>
      <w:lvlText w:val=""/>
      <w:lvlJc w:val="left"/>
      <w:pPr>
        <w:ind w:left="720" w:hanging="360"/>
      </w:pPr>
      <w:rPr>
        <w:rFonts w:ascii="Symbol" w:hAnsi="Symbol" w:hint="default"/>
      </w:rPr>
    </w:lvl>
    <w:lvl w:ilvl="1" w:tplc="3D5A32A0">
      <w:start w:val="1"/>
      <w:numFmt w:val="bullet"/>
      <w:lvlText w:val="o"/>
      <w:lvlJc w:val="left"/>
      <w:pPr>
        <w:ind w:left="1440" w:hanging="360"/>
      </w:pPr>
      <w:rPr>
        <w:rFonts w:ascii="Courier New" w:hAnsi="Courier New" w:hint="default"/>
      </w:rPr>
    </w:lvl>
    <w:lvl w:ilvl="2" w:tplc="98D6DF26">
      <w:start w:val="1"/>
      <w:numFmt w:val="bullet"/>
      <w:lvlText w:val=""/>
      <w:lvlJc w:val="left"/>
      <w:pPr>
        <w:ind w:left="2160" w:hanging="360"/>
      </w:pPr>
      <w:rPr>
        <w:rFonts w:ascii="Wingdings" w:hAnsi="Wingdings" w:hint="default"/>
      </w:rPr>
    </w:lvl>
    <w:lvl w:ilvl="3" w:tplc="6EA8914C">
      <w:start w:val="1"/>
      <w:numFmt w:val="bullet"/>
      <w:lvlText w:val=""/>
      <w:lvlJc w:val="left"/>
      <w:pPr>
        <w:ind w:left="2880" w:hanging="360"/>
      </w:pPr>
      <w:rPr>
        <w:rFonts w:ascii="Symbol" w:hAnsi="Symbol" w:hint="default"/>
      </w:rPr>
    </w:lvl>
    <w:lvl w:ilvl="4" w:tplc="A9AA716A">
      <w:start w:val="1"/>
      <w:numFmt w:val="bullet"/>
      <w:lvlText w:val="o"/>
      <w:lvlJc w:val="left"/>
      <w:pPr>
        <w:ind w:left="3600" w:hanging="360"/>
      </w:pPr>
      <w:rPr>
        <w:rFonts w:ascii="Courier New" w:hAnsi="Courier New" w:hint="default"/>
      </w:rPr>
    </w:lvl>
    <w:lvl w:ilvl="5" w:tplc="5B3CA5DA">
      <w:start w:val="1"/>
      <w:numFmt w:val="bullet"/>
      <w:lvlText w:val=""/>
      <w:lvlJc w:val="left"/>
      <w:pPr>
        <w:ind w:left="4320" w:hanging="360"/>
      </w:pPr>
      <w:rPr>
        <w:rFonts w:ascii="Wingdings" w:hAnsi="Wingdings" w:hint="default"/>
      </w:rPr>
    </w:lvl>
    <w:lvl w:ilvl="6" w:tplc="47AAC8CA">
      <w:start w:val="1"/>
      <w:numFmt w:val="bullet"/>
      <w:lvlText w:val=""/>
      <w:lvlJc w:val="left"/>
      <w:pPr>
        <w:ind w:left="5040" w:hanging="360"/>
      </w:pPr>
      <w:rPr>
        <w:rFonts w:ascii="Symbol" w:hAnsi="Symbol" w:hint="default"/>
      </w:rPr>
    </w:lvl>
    <w:lvl w:ilvl="7" w:tplc="8B98B35C">
      <w:start w:val="1"/>
      <w:numFmt w:val="bullet"/>
      <w:lvlText w:val="o"/>
      <w:lvlJc w:val="left"/>
      <w:pPr>
        <w:ind w:left="5760" w:hanging="360"/>
      </w:pPr>
      <w:rPr>
        <w:rFonts w:ascii="Courier New" w:hAnsi="Courier New" w:hint="default"/>
      </w:rPr>
    </w:lvl>
    <w:lvl w:ilvl="8" w:tplc="8408B56A">
      <w:start w:val="1"/>
      <w:numFmt w:val="bullet"/>
      <w:lvlText w:val=""/>
      <w:lvlJc w:val="left"/>
      <w:pPr>
        <w:ind w:left="6480" w:hanging="360"/>
      </w:pPr>
      <w:rPr>
        <w:rFonts w:ascii="Wingdings" w:hAnsi="Wingdings" w:hint="default"/>
      </w:rPr>
    </w:lvl>
  </w:abstractNum>
  <w:abstractNum w:abstractNumId="7" w15:restartNumberingAfterBreak="0">
    <w:nsid w:val="18507818"/>
    <w:multiLevelType w:val="hybridMultilevel"/>
    <w:tmpl w:val="E8549996"/>
    <w:lvl w:ilvl="0" w:tplc="A3EC1B74">
      <w:start w:val="1"/>
      <w:numFmt w:val="bullet"/>
      <w:lvlText w:val=""/>
      <w:lvlJc w:val="left"/>
      <w:pPr>
        <w:ind w:left="720" w:hanging="360"/>
      </w:pPr>
      <w:rPr>
        <w:rFonts w:ascii="Symbol" w:hAnsi="Symbol" w:hint="default"/>
      </w:rPr>
    </w:lvl>
    <w:lvl w:ilvl="1" w:tplc="97B6ABBE">
      <w:start w:val="1"/>
      <w:numFmt w:val="bullet"/>
      <w:lvlText w:val="o"/>
      <w:lvlJc w:val="left"/>
      <w:pPr>
        <w:ind w:left="1440" w:hanging="360"/>
      </w:pPr>
      <w:rPr>
        <w:rFonts w:ascii="Courier New" w:hAnsi="Courier New" w:hint="default"/>
      </w:rPr>
    </w:lvl>
    <w:lvl w:ilvl="2" w:tplc="1222F842">
      <w:start w:val="1"/>
      <w:numFmt w:val="bullet"/>
      <w:lvlText w:val=""/>
      <w:lvlJc w:val="left"/>
      <w:pPr>
        <w:ind w:left="2160" w:hanging="360"/>
      </w:pPr>
      <w:rPr>
        <w:rFonts w:ascii="Wingdings" w:hAnsi="Wingdings" w:hint="default"/>
      </w:rPr>
    </w:lvl>
    <w:lvl w:ilvl="3" w:tplc="8716CA5A">
      <w:start w:val="1"/>
      <w:numFmt w:val="bullet"/>
      <w:lvlText w:val=""/>
      <w:lvlJc w:val="left"/>
      <w:pPr>
        <w:ind w:left="2880" w:hanging="360"/>
      </w:pPr>
      <w:rPr>
        <w:rFonts w:ascii="Symbol" w:hAnsi="Symbol" w:hint="default"/>
      </w:rPr>
    </w:lvl>
    <w:lvl w:ilvl="4" w:tplc="8280E102">
      <w:start w:val="1"/>
      <w:numFmt w:val="bullet"/>
      <w:lvlText w:val="o"/>
      <w:lvlJc w:val="left"/>
      <w:pPr>
        <w:ind w:left="3600" w:hanging="360"/>
      </w:pPr>
      <w:rPr>
        <w:rFonts w:ascii="Courier New" w:hAnsi="Courier New" w:hint="default"/>
      </w:rPr>
    </w:lvl>
    <w:lvl w:ilvl="5" w:tplc="B818EF7A">
      <w:start w:val="1"/>
      <w:numFmt w:val="bullet"/>
      <w:lvlText w:val=""/>
      <w:lvlJc w:val="left"/>
      <w:pPr>
        <w:ind w:left="4320" w:hanging="360"/>
      </w:pPr>
      <w:rPr>
        <w:rFonts w:ascii="Wingdings" w:hAnsi="Wingdings" w:hint="default"/>
      </w:rPr>
    </w:lvl>
    <w:lvl w:ilvl="6" w:tplc="CE9E2FA4">
      <w:start w:val="1"/>
      <w:numFmt w:val="bullet"/>
      <w:lvlText w:val=""/>
      <w:lvlJc w:val="left"/>
      <w:pPr>
        <w:ind w:left="5040" w:hanging="360"/>
      </w:pPr>
      <w:rPr>
        <w:rFonts w:ascii="Symbol" w:hAnsi="Symbol" w:hint="default"/>
      </w:rPr>
    </w:lvl>
    <w:lvl w:ilvl="7" w:tplc="29D89666">
      <w:start w:val="1"/>
      <w:numFmt w:val="bullet"/>
      <w:lvlText w:val="o"/>
      <w:lvlJc w:val="left"/>
      <w:pPr>
        <w:ind w:left="5760" w:hanging="360"/>
      </w:pPr>
      <w:rPr>
        <w:rFonts w:ascii="Courier New" w:hAnsi="Courier New" w:hint="default"/>
      </w:rPr>
    </w:lvl>
    <w:lvl w:ilvl="8" w:tplc="44C6D5A0">
      <w:start w:val="1"/>
      <w:numFmt w:val="bullet"/>
      <w:lvlText w:val=""/>
      <w:lvlJc w:val="left"/>
      <w:pPr>
        <w:ind w:left="6480" w:hanging="360"/>
      </w:pPr>
      <w:rPr>
        <w:rFonts w:ascii="Wingdings" w:hAnsi="Wingdings" w:hint="default"/>
      </w:rPr>
    </w:lvl>
  </w:abstractNum>
  <w:abstractNum w:abstractNumId="8" w15:restartNumberingAfterBreak="0">
    <w:nsid w:val="1B750C9A"/>
    <w:multiLevelType w:val="hybridMultilevel"/>
    <w:tmpl w:val="532C28DA"/>
    <w:lvl w:ilvl="0" w:tplc="9D6244B6">
      <w:start w:val="1"/>
      <w:numFmt w:val="bullet"/>
      <w:lvlText w:val=""/>
      <w:lvlJc w:val="left"/>
      <w:pPr>
        <w:ind w:left="720" w:hanging="360"/>
      </w:pPr>
      <w:rPr>
        <w:rFonts w:ascii="Webdings" w:hAnsi="Webdings" w:hint="default"/>
      </w:rPr>
    </w:lvl>
    <w:lvl w:ilvl="1" w:tplc="673E2682">
      <w:start w:val="1"/>
      <w:numFmt w:val="bullet"/>
      <w:lvlText w:val="o"/>
      <w:lvlJc w:val="left"/>
      <w:pPr>
        <w:ind w:left="1440" w:hanging="360"/>
      </w:pPr>
      <w:rPr>
        <w:rFonts w:ascii="Courier New" w:hAnsi="Courier New" w:hint="default"/>
      </w:rPr>
    </w:lvl>
    <w:lvl w:ilvl="2" w:tplc="D3F4E160">
      <w:start w:val="1"/>
      <w:numFmt w:val="bullet"/>
      <w:lvlText w:val=""/>
      <w:lvlJc w:val="left"/>
      <w:pPr>
        <w:ind w:left="2160" w:hanging="360"/>
      </w:pPr>
      <w:rPr>
        <w:rFonts w:ascii="Wingdings" w:hAnsi="Wingdings" w:hint="default"/>
      </w:rPr>
    </w:lvl>
    <w:lvl w:ilvl="3" w:tplc="DE8C46E2">
      <w:start w:val="1"/>
      <w:numFmt w:val="bullet"/>
      <w:lvlText w:val=""/>
      <w:lvlJc w:val="left"/>
      <w:pPr>
        <w:ind w:left="2880" w:hanging="360"/>
      </w:pPr>
      <w:rPr>
        <w:rFonts w:ascii="Symbol" w:hAnsi="Symbol" w:hint="default"/>
      </w:rPr>
    </w:lvl>
    <w:lvl w:ilvl="4" w:tplc="A65A5C2A">
      <w:start w:val="1"/>
      <w:numFmt w:val="bullet"/>
      <w:lvlText w:val="o"/>
      <w:lvlJc w:val="left"/>
      <w:pPr>
        <w:ind w:left="3600" w:hanging="360"/>
      </w:pPr>
      <w:rPr>
        <w:rFonts w:ascii="Courier New" w:hAnsi="Courier New" w:hint="default"/>
      </w:rPr>
    </w:lvl>
    <w:lvl w:ilvl="5" w:tplc="30A6BCC8">
      <w:start w:val="1"/>
      <w:numFmt w:val="bullet"/>
      <w:lvlText w:val=""/>
      <w:lvlJc w:val="left"/>
      <w:pPr>
        <w:ind w:left="4320" w:hanging="360"/>
      </w:pPr>
      <w:rPr>
        <w:rFonts w:ascii="Wingdings" w:hAnsi="Wingdings" w:hint="default"/>
      </w:rPr>
    </w:lvl>
    <w:lvl w:ilvl="6" w:tplc="F8B618B6">
      <w:start w:val="1"/>
      <w:numFmt w:val="bullet"/>
      <w:lvlText w:val=""/>
      <w:lvlJc w:val="left"/>
      <w:pPr>
        <w:ind w:left="5040" w:hanging="360"/>
      </w:pPr>
      <w:rPr>
        <w:rFonts w:ascii="Symbol" w:hAnsi="Symbol" w:hint="default"/>
      </w:rPr>
    </w:lvl>
    <w:lvl w:ilvl="7" w:tplc="3EA490D6">
      <w:start w:val="1"/>
      <w:numFmt w:val="bullet"/>
      <w:lvlText w:val="o"/>
      <w:lvlJc w:val="left"/>
      <w:pPr>
        <w:ind w:left="5760" w:hanging="360"/>
      </w:pPr>
      <w:rPr>
        <w:rFonts w:ascii="Courier New" w:hAnsi="Courier New" w:hint="default"/>
      </w:rPr>
    </w:lvl>
    <w:lvl w:ilvl="8" w:tplc="F18A0476">
      <w:start w:val="1"/>
      <w:numFmt w:val="bullet"/>
      <w:lvlText w:val=""/>
      <w:lvlJc w:val="left"/>
      <w:pPr>
        <w:ind w:left="6480" w:hanging="360"/>
      </w:pPr>
      <w:rPr>
        <w:rFonts w:ascii="Wingdings" w:hAnsi="Wingdings" w:hint="default"/>
      </w:rPr>
    </w:lvl>
  </w:abstractNum>
  <w:abstractNum w:abstractNumId="9" w15:restartNumberingAfterBreak="0">
    <w:nsid w:val="20D95709"/>
    <w:multiLevelType w:val="hybridMultilevel"/>
    <w:tmpl w:val="81C4CB30"/>
    <w:lvl w:ilvl="0" w:tplc="9E325584">
      <w:start w:val="1"/>
      <w:numFmt w:val="bullet"/>
      <w:lvlText w:val=""/>
      <w:lvlJc w:val="left"/>
      <w:pPr>
        <w:ind w:left="720" w:hanging="360"/>
      </w:pPr>
      <w:rPr>
        <w:rFonts w:ascii="Symbol" w:hAnsi="Symbol" w:hint="default"/>
      </w:rPr>
    </w:lvl>
    <w:lvl w:ilvl="1" w:tplc="306C287E">
      <w:start w:val="1"/>
      <w:numFmt w:val="bullet"/>
      <w:lvlText w:val="o"/>
      <w:lvlJc w:val="left"/>
      <w:pPr>
        <w:ind w:left="1440" w:hanging="360"/>
      </w:pPr>
      <w:rPr>
        <w:rFonts w:ascii="Courier New" w:hAnsi="Courier New" w:hint="default"/>
      </w:rPr>
    </w:lvl>
    <w:lvl w:ilvl="2" w:tplc="BCB638FC">
      <w:start w:val="1"/>
      <w:numFmt w:val="bullet"/>
      <w:lvlText w:val=""/>
      <w:lvlJc w:val="left"/>
      <w:pPr>
        <w:ind w:left="2160" w:hanging="360"/>
      </w:pPr>
      <w:rPr>
        <w:rFonts w:ascii="Wingdings" w:hAnsi="Wingdings" w:hint="default"/>
      </w:rPr>
    </w:lvl>
    <w:lvl w:ilvl="3" w:tplc="A260E860">
      <w:start w:val="1"/>
      <w:numFmt w:val="bullet"/>
      <w:lvlText w:val=""/>
      <w:lvlJc w:val="left"/>
      <w:pPr>
        <w:ind w:left="2880" w:hanging="360"/>
      </w:pPr>
      <w:rPr>
        <w:rFonts w:ascii="Symbol" w:hAnsi="Symbol" w:hint="default"/>
      </w:rPr>
    </w:lvl>
    <w:lvl w:ilvl="4" w:tplc="5E94C3D6">
      <w:start w:val="1"/>
      <w:numFmt w:val="bullet"/>
      <w:lvlText w:val="o"/>
      <w:lvlJc w:val="left"/>
      <w:pPr>
        <w:ind w:left="3600" w:hanging="360"/>
      </w:pPr>
      <w:rPr>
        <w:rFonts w:ascii="Courier New" w:hAnsi="Courier New" w:hint="default"/>
      </w:rPr>
    </w:lvl>
    <w:lvl w:ilvl="5" w:tplc="9A2C0936">
      <w:start w:val="1"/>
      <w:numFmt w:val="bullet"/>
      <w:lvlText w:val=""/>
      <w:lvlJc w:val="left"/>
      <w:pPr>
        <w:ind w:left="4320" w:hanging="360"/>
      </w:pPr>
      <w:rPr>
        <w:rFonts w:ascii="Wingdings" w:hAnsi="Wingdings" w:hint="default"/>
      </w:rPr>
    </w:lvl>
    <w:lvl w:ilvl="6" w:tplc="E1CA99C0">
      <w:start w:val="1"/>
      <w:numFmt w:val="bullet"/>
      <w:lvlText w:val=""/>
      <w:lvlJc w:val="left"/>
      <w:pPr>
        <w:ind w:left="5040" w:hanging="360"/>
      </w:pPr>
      <w:rPr>
        <w:rFonts w:ascii="Symbol" w:hAnsi="Symbol" w:hint="default"/>
      </w:rPr>
    </w:lvl>
    <w:lvl w:ilvl="7" w:tplc="DDA6E52E">
      <w:start w:val="1"/>
      <w:numFmt w:val="bullet"/>
      <w:lvlText w:val="o"/>
      <w:lvlJc w:val="left"/>
      <w:pPr>
        <w:ind w:left="5760" w:hanging="360"/>
      </w:pPr>
      <w:rPr>
        <w:rFonts w:ascii="Courier New" w:hAnsi="Courier New" w:hint="default"/>
      </w:rPr>
    </w:lvl>
    <w:lvl w:ilvl="8" w:tplc="9DDC9128">
      <w:start w:val="1"/>
      <w:numFmt w:val="bullet"/>
      <w:lvlText w:val=""/>
      <w:lvlJc w:val="left"/>
      <w:pPr>
        <w:ind w:left="6480" w:hanging="360"/>
      </w:pPr>
      <w:rPr>
        <w:rFonts w:ascii="Wingdings" w:hAnsi="Wingdings" w:hint="default"/>
      </w:rPr>
    </w:lvl>
  </w:abstractNum>
  <w:abstractNum w:abstractNumId="10" w15:restartNumberingAfterBreak="0">
    <w:nsid w:val="26251607"/>
    <w:multiLevelType w:val="hybridMultilevel"/>
    <w:tmpl w:val="6A18B0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46D23"/>
    <w:multiLevelType w:val="hybridMultilevel"/>
    <w:tmpl w:val="3DF89E56"/>
    <w:lvl w:ilvl="0" w:tplc="CBBC890A">
      <w:start w:val="1"/>
      <w:numFmt w:val="bullet"/>
      <w:lvlText w:val=""/>
      <w:lvlJc w:val="left"/>
      <w:pPr>
        <w:ind w:left="720" w:hanging="360"/>
      </w:pPr>
      <w:rPr>
        <w:rFonts w:ascii="Webdings" w:hAnsi="Webdings" w:hint="default"/>
      </w:rPr>
    </w:lvl>
    <w:lvl w:ilvl="1" w:tplc="D0F85938">
      <w:start w:val="1"/>
      <w:numFmt w:val="bullet"/>
      <w:lvlText w:val="o"/>
      <w:lvlJc w:val="left"/>
      <w:pPr>
        <w:ind w:left="1440" w:hanging="360"/>
      </w:pPr>
      <w:rPr>
        <w:rFonts w:ascii="Courier New" w:hAnsi="Courier New" w:hint="default"/>
      </w:rPr>
    </w:lvl>
    <w:lvl w:ilvl="2" w:tplc="42FC27B4">
      <w:start w:val="1"/>
      <w:numFmt w:val="bullet"/>
      <w:lvlText w:val=""/>
      <w:lvlJc w:val="left"/>
      <w:pPr>
        <w:ind w:left="2160" w:hanging="360"/>
      </w:pPr>
      <w:rPr>
        <w:rFonts w:ascii="Wingdings" w:hAnsi="Wingdings" w:hint="default"/>
      </w:rPr>
    </w:lvl>
    <w:lvl w:ilvl="3" w:tplc="80C44AA0">
      <w:start w:val="1"/>
      <w:numFmt w:val="bullet"/>
      <w:lvlText w:val=""/>
      <w:lvlJc w:val="left"/>
      <w:pPr>
        <w:ind w:left="2880" w:hanging="360"/>
      </w:pPr>
      <w:rPr>
        <w:rFonts w:ascii="Symbol" w:hAnsi="Symbol" w:hint="default"/>
      </w:rPr>
    </w:lvl>
    <w:lvl w:ilvl="4" w:tplc="431E39A4">
      <w:start w:val="1"/>
      <w:numFmt w:val="bullet"/>
      <w:lvlText w:val="o"/>
      <w:lvlJc w:val="left"/>
      <w:pPr>
        <w:ind w:left="3600" w:hanging="360"/>
      </w:pPr>
      <w:rPr>
        <w:rFonts w:ascii="Courier New" w:hAnsi="Courier New" w:hint="default"/>
      </w:rPr>
    </w:lvl>
    <w:lvl w:ilvl="5" w:tplc="C634613C">
      <w:start w:val="1"/>
      <w:numFmt w:val="bullet"/>
      <w:lvlText w:val=""/>
      <w:lvlJc w:val="left"/>
      <w:pPr>
        <w:ind w:left="4320" w:hanging="360"/>
      </w:pPr>
      <w:rPr>
        <w:rFonts w:ascii="Wingdings" w:hAnsi="Wingdings" w:hint="default"/>
      </w:rPr>
    </w:lvl>
    <w:lvl w:ilvl="6" w:tplc="B84CD3AE">
      <w:start w:val="1"/>
      <w:numFmt w:val="bullet"/>
      <w:lvlText w:val=""/>
      <w:lvlJc w:val="left"/>
      <w:pPr>
        <w:ind w:left="5040" w:hanging="360"/>
      </w:pPr>
      <w:rPr>
        <w:rFonts w:ascii="Symbol" w:hAnsi="Symbol" w:hint="default"/>
      </w:rPr>
    </w:lvl>
    <w:lvl w:ilvl="7" w:tplc="6FDE1B66">
      <w:start w:val="1"/>
      <w:numFmt w:val="bullet"/>
      <w:lvlText w:val="o"/>
      <w:lvlJc w:val="left"/>
      <w:pPr>
        <w:ind w:left="5760" w:hanging="360"/>
      </w:pPr>
      <w:rPr>
        <w:rFonts w:ascii="Courier New" w:hAnsi="Courier New" w:hint="default"/>
      </w:rPr>
    </w:lvl>
    <w:lvl w:ilvl="8" w:tplc="6E08BD3C">
      <w:start w:val="1"/>
      <w:numFmt w:val="bullet"/>
      <w:lvlText w:val=""/>
      <w:lvlJc w:val="left"/>
      <w:pPr>
        <w:ind w:left="6480" w:hanging="360"/>
      </w:pPr>
      <w:rPr>
        <w:rFonts w:ascii="Wingdings" w:hAnsi="Wingdings" w:hint="default"/>
      </w:rPr>
    </w:lvl>
  </w:abstractNum>
  <w:abstractNum w:abstractNumId="12" w15:restartNumberingAfterBreak="0">
    <w:nsid w:val="2F0A3D50"/>
    <w:multiLevelType w:val="hybridMultilevel"/>
    <w:tmpl w:val="C69E0EBE"/>
    <w:lvl w:ilvl="0" w:tplc="E1AC07B6">
      <w:start w:val="1"/>
      <w:numFmt w:val="bullet"/>
      <w:lvlText w:val=""/>
      <w:lvlJc w:val="left"/>
      <w:pPr>
        <w:ind w:left="720" w:hanging="360"/>
      </w:pPr>
      <w:rPr>
        <w:rFonts w:ascii="Webdings" w:hAnsi="Webdings" w:hint="default"/>
      </w:rPr>
    </w:lvl>
    <w:lvl w:ilvl="1" w:tplc="1FA6A4FA">
      <w:start w:val="1"/>
      <w:numFmt w:val="bullet"/>
      <w:lvlText w:val="o"/>
      <w:lvlJc w:val="left"/>
      <w:pPr>
        <w:ind w:left="1440" w:hanging="360"/>
      </w:pPr>
      <w:rPr>
        <w:rFonts w:ascii="Courier New" w:hAnsi="Courier New" w:hint="default"/>
      </w:rPr>
    </w:lvl>
    <w:lvl w:ilvl="2" w:tplc="78921D18">
      <w:start w:val="1"/>
      <w:numFmt w:val="bullet"/>
      <w:lvlText w:val=""/>
      <w:lvlJc w:val="left"/>
      <w:pPr>
        <w:ind w:left="2160" w:hanging="360"/>
      </w:pPr>
      <w:rPr>
        <w:rFonts w:ascii="Wingdings" w:hAnsi="Wingdings" w:hint="default"/>
      </w:rPr>
    </w:lvl>
    <w:lvl w:ilvl="3" w:tplc="87BE1A26">
      <w:start w:val="1"/>
      <w:numFmt w:val="bullet"/>
      <w:lvlText w:val=""/>
      <w:lvlJc w:val="left"/>
      <w:pPr>
        <w:ind w:left="2880" w:hanging="360"/>
      </w:pPr>
      <w:rPr>
        <w:rFonts w:ascii="Symbol" w:hAnsi="Symbol" w:hint="default"/>
      </w:rPr>
    </w:lvl>
    <w:lvl w:ilvl="4" w:tplc="8F682498">
      <w:start w:val="1"/>
      <w:numFmt w:val="bullet"/>
      <w:lvlText w:val="o"/>
      <w:lvlJc w:val="left"/>
      <w:pPr>
        <w:ind w:left="3600" w:hanging="360"/>
      </w:pPr>
      <w:rPr>
        <w:rFonts w:ascii="Courier New" w:hAnsi="Courier New" w:hint="default"/>
      </w:rPr>
    </w:lvl>
    <w:lvl w:ilvl="5" w:tplc="5AE0CDDE">
      <w:start w:val="1"/>
      <w:numFmt w:val="bullet"/>
      <w:lvlText w:val=""/>
      <w:lvlJc w:val="left"/>
      <w:pPr>
        <w:ind w:left="4320" w:hanging="360"/>
      </w:pPr>
      <w:rPr>
        <w:rFonts w:ascii="Wingdings" w:hAnsi="Wingdings" w:hint="default"/>
      </w:rPr>
    </w:lvl>
    <w:lvl w:ilvl="6" w:tplc="64684668">
      <w:start w:val="1"/>
      <w:numFmt w:val="bullet"/>
      <w:lvlText w:val=""/>
      <w:lvlJc w:val="left"/>
      <w:pPr>
        <w:ind w:left="5040" w:hanging="360"/>
      </w:pPr>
      <w:rPr>
        <w:rFonts w:ascii="Symbol" w:hAnsi="Symbol" w:hint="default"/>
      </w:rPr>
    </w:lvl>
    <w:lvl w:ilvl="7" w:tplc="6B44920E">
      <w:start w:val="1"/>
      <w:numFmt w:val="bullet"/>
      <w:lvlText w:val="o"/>
      <w:lvlJc w:val="left"/>
      <w:pPr>
        <w:ind w:left="5760" w:hanging="360"/>
      </w:pPr>
      <w:rPr>
        <w:rFonts w:ascii="Courier New" w:hAnsi="Courier New" w:hint="default"/>
      </w:rPr>
    </w:lvl>
    <w:lvl w:ilvl="8" w:tplc="C322A348">
      <w:start w:val="1"/>
      <w:numFmt w:val="bullet"/>
      <w:lvlText w:val=""/>
      <w:lvlJc w:val="left"/>
      <w:pPr>
        <w:ind w:left="6480" w:hanging="360"/>
      </w:pPr>
      <w:rPr>
        <w:rFonts w:ascii="Wingdings" w:hAnsi="Wingdings" w:hint="default"/>
      </w:rPr>
    </w:lvl>
  </w:abstractNum>
  <w:abstractNum w:abstractNumId="13" w15:restartNumberingAfterBreak="0">
    <w:nsid w:val="30AE34CB"/>
    <w:multiLevelType w:val="hybridMultilevel"/>
    <w:tmpl w:val="74D22720"/>
    <w:lvl w:ilvl="0" w:tplc="310AB036">
      <w:start w:val="7"/>
      <w:numFmt w:val="bullet"/>
      <w:lvlText w:val="-"/>
      <w:lvlJc w:val="left"/>
      <w:pPr>
        <w:ind w:left="720" w:hanging="360"/>
      </w:pPr>
      <w:rPr>
        <w:rFonts w:ascii="Century Gothic" w:eastAsia="Century Gothic"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76AAA"/>
    <w:multiLevelType w:val="hybridMultilevel"/>
    <w:tmpl w:val="8F22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B879AC"/>
    <w:multiLevelType w:val="hybridMultilevel"/>
    <w:tmpl w:val="2BDC1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B03B65"/>
    <w:multiLevelType w:val="hybridMultilevel"/>
    <w:tmpl w:val="B0A42922"/>
    <w:lvl w:ilvl="0" w:tplc="6576D462">
      <w:start w:val="1"/>
      <w:numFmt w:val="bullet"/>
      <w:lvlText w:val=""/>
      <w:lvlJc w:val="left"/>
      <w:pPr>
        <w:ind w:left="720" w:hanging="360"/>
      </w:pPr>
      <w:rPr>
        <w:rFonts w:ascii="Webdings" w:hAnsi="Webdings" w:hint="default"/>
      </w:rPr>
    </w:lvl>
    <w:lvl w:ilvl="1" w:tplc="656C615E">
      <w:start w:val="1"/>
      <w:numFmt w:val="bullet"/>
      <w:lvlText w:val="o"/>
      <w:lvlJc w:val="left"/>
      <w:pPr>
        <w:ind w:left="1440" w:hanging="360"/>
      </w:pPr>
      <w:rPr>
        <w:rFonts w:ascii="Courier New" w:hAnsi="Courier New" w:hint="default"/>
      </w:rPr>
    </w:lvl>
    <w:lvl w:ilvl="2" w:tplc="EDFA4D2A">
      <w:start w:val="1"/>
      <w:numFmt w:val="bullet"/>
      <w:lvlText w:val=""/>
      <w:lvlJc w:val="left"/>
      <w:pPr>
        <w:ind w:left="2160" w:hanging="360"/>
      </w:pPr>
      <w:rPr>
        <w:rFonts w:ascii="Wingdings" w:hAnsi="Wingdings" w:hint="default"/>
      </w:rPr>
    </w:lvl>
    <w:lvl w:ilvl="3" w:tplc="925C55BE">
      <w:start w:val="1"/>
      <w:numFmt w:val="bullet"/>
      <w:lvlText w:val=""/>
      <w:lvlJc w:val="left"/>
      <w:pPr>
        <w:ind w:left="2880" w:hanging="360"/>
      </w:pPr>
      <w:rPr>
        <w:rFonts w:ascii="Symbol" w:hAnsi="Symbol" w:hint="default"/>
      </w:rPr>
    </w:lvl>
    <w:lvl w:ilvl="4" w:tplc="E7A064CE">
      <w:start w:val="1"/>
      <w:numFmt w:val="bullet"/>
      <w:lvlText w:val="o"/>
      <w:lvlJc w:val="left"/>
      <w:pPr>
        <w:ind w:left="3600" w:hanging="360"/>
      </w:pPr>
      <w:rPr>
        <w:rFonts w:ascii="Courier New" w:hAnsi="Courier New" w:hint="default"/>
      </w:rPr>
    </w:lvl>
    <w:lvl w:ilvl="5" w:tplc="BA420ACA">
      <w:start w:val="1"/>
      <w:numFmt w:val="bullet"/>
      <w:lvlText w:val=""/>
      <w:lvlJc w:val="left"/>
      <w:pPr>
        <w:ind w:left="4320" w:hanging="360"/>
      </w:pPr>
      <w:rPr>
        <w:rFonts w:ascii="Wingdings" w:hAnsi="Wingdings" w:hint="default"/>
      </w:rPr>
    </w:lvl>
    <w:lvl w:ilvl="6" w:tplc="4B488964">
      <w:start w:val="1"/>
      <w:numFmt w:val="bullet"/>
      <w:lvlText w:val=""/>
      <w:lvlJc w:val="left"/>
      <w:pPr>
        <w:ind w:left="5040" w:hanging="360"/>
      </w:pPr>
      <w:rPr>
        <w:rFonts w:ascii="Symbol" w:hAnsi="Symbol" w:hint="default"/>
      </w:rPr>
    </w:lvl>
    <w:lvl w:ilvl="7" w:tplc="3D4A9840">
      <w:start w:val="1"/>
      <w:numFmt w:val="bullet"/>
      <w:lvlText w:val="o"/>
      <w:lvlJc w:val="left"/>
      <w:pPr>
        <w:ind w:left="5760" w:hanging="360"/>
      </w:pPr>
      <w:rPr>
        <w:rFonts w:ascii="Courier New" w:hAnsi="Courier New" w:hint="default"/>
      </w:rPr>
    </w:lvl>
    <w:lvl w:ilvl="8" w:tplc="77CC4BEC">
      <w:start w:val="1"/>
      <w:numFmt w:val="bullet"/>
      <w:lvlText w:val=""/>
      <w:lvlJc w:val="left"/>
      <w:pPr>
        <w:ind w:left="6480" w:hanging="360"/>
      </w:pPr>
      <w:rPr>
        <w:rFonts w:ascii="Wingdings" w:hAnsi="Wingdings" w:hint="default"/>
      </w:rPr>
    </w:lvl>
  </w:abstractNum>
  <w:abstractNum w:abstractNumId="17" w15:restartNumberingAfterBreak="0">
    <w:nsid w:val="3BC66C60"/>
    <w:multiLevelType w:val="hybridMultilevel"/>
    <w:tmpl w:val="F01E355C"/>
    <w:lvl w:ilvl="0" w:tplc="66C62308">
      <w:start w:val="1"/>
      <w:numFmt w:val="bullet"/>
      <w:lvlText w:val=""/>
      <w:lvlJc w:val="left"/>
      <w:pPr>
        <w:ind w:left="720" w:hanging="360"/>
      </w:pPr>
      <w:rPr>
        <w:rFonts w:ascii="Webdings" w:hAnsi="Webdings" w:hint="default"/>
      </w:rPr>
    </w:lvl>
    <w:lvl w:ilvl="1" w:tplc="6C24355E">
      <w:start w:val="1"/>
      <w:numFmt w:val="bullet"/>
      <w:lvlText w:val="o"/>
      <w:lvlJc w:val="left"/>
      <w:pPr>
        <w:ind w:left="1440" w:hanging="360"/>
      </w:pPr>
      <w:rPr>
        <w:rFonts w:ascii="Courier New" w:hAnsi="Courier New" w:hint="default"/>
      </w:rPr>
    </w:lvl>
    <w:lvl w:ilvl="2" w:tplc="AD705774">
      <w:start w:val="1"/>
      <w:numFmt w:val="bullet"/>
      <w:lvlText w:val=""/>
      <w:lvlJc w:val="left"/>
      <w:pPr>
        <w:ind w:left="2160" w:hanging="360"/>
      </w:pPr>
      <w:rPr>
        <w:rFonts w:ascii="Wingdings" w:hAnsi="Wingdings" w:hint="default"/>
      </w:rPr>
    </w:lvl>
    <w:lvl w:ilvl="3" w:tplc="8AB60078">
      <w:start w:val="1"/>
      <w:numFmt w:val="bullet"/>
      <w:lvlText w:val=""/>
      <w:lvlJc w:val="left"/>
      <w:pPr>
        <w:ind w:left="2880" w:hanging="360"/>
      </w:pPr>
      <w:rPr>
        <w:rFonts w:ascii="Symbol" w:hAnsi="Symbol" w:hint="default"/>
      </w:rPr>
    </w:lvl>
    <w:lvl w:ilvl="4" w:tplc="5114D55C">
      <w:start w:val="1"/>
      <w:numFmt w:val="bullet"/>
      <w:lvlText w:val="o"/>
      <w:lvlJc w:val="left"/>
      <w:pPr>
        <w:ind w:left="3600" w:hanging="360"/>
      </w:pPr>
      <w:rPr>
        <w:rFonts w:ascii="Courier New" w:hAnsi="Courier New" w:hint="default"/>
      </w:rPr>
    </w:lvl>
    <w:lvl w:ilvl="5" w:tplc="B82CDFB0">
      <w:start w:val="1"/>
      <w:numFmt w:val="bullet"/>
      <w:lvlText w:val=""/>
      <w:lvlJc w:val="left"/>
      <w:pPr>
        <w:ind w:left="4320" w:hanging="360"/>
      </w:pPr>
      <w:rPr>
        <w:rFonts w:ascii="Wingdings" w:hAnsi="Wingdings" w:hint="default"/>
      </w:rPr>
    </w:lvl>
    <w:lvl w:ilvl="6" w:tplc="EF621B0E">
      <w:start w:val="1"/>
      <w:numFmt w:val="bullet"/>
      <w:lvlText w:val=""/>
      <w:lvlJc w:val="left"/>
      <w:pPr>
        <w:ind w:left="5040" w:hanging="360"/>
      </w:pPr>
      <w:rPr>
        <w:rFonts w:ascii="Symbol" w:hAnsi="Symbol" w:hint="default"/>
      </w:rPr>
    </w:lvl>
    <w:lvl w:ilvl="7" w:tplc="2D905A0C">
      <w:start w:val="1"/>
      <w:numFmt w:val="bullet"/>
      <w:lvlText w:val="o"/>
      <w:lvlJc w:val="left"/>
      <w:pPr>
        <w:ind w:left="5760" w:hanging="360"/>
      </w:pPr>
      <w:rPr>
        <w:rFonts w:ascii="Courier New" w:hAnsi="Courier New" w:hint="default"/>
      </w:rPr>
    </w:lvl>
    <w:lvl w:ilvl="8" w:tplc="0AC47D32">
      <w:start w:val="1"/>
      <w:numFmt w:val="bullet"/>
      <w:lvlText w:val=""/>
      <w:lvlJc w:val="left"/>
      <w:pPr>
        <w:ind w:left="6480" w:hanging="360"/>
      </w:pPr>
      <w:rPr>
        <w:rFonts w:ascii="Wingdings" w:hAnsi="Wingdings" w:hint="default"/>
      </w:rPr>
    </w:lvl>
  </w:abstractNum>
  <w:abstractNum w:abstractNumId="18" w15:restartNumberingAfterBreak="0">
    <w:nsid w:val="3CBA793D"/>
    <w:multiLevelType w:val="hybridMultilevel"/>
    <w:tmpl w:val="E5B011A8"/>
    <w:lvl w:ilvl="0" w:tplc="95F087EC">
      <w:start w:val="1"/>
      <w:numFmt w:val="bullet"/>
      <w:lvlText w:val=""/>
      <w:lvlJc w:val="left"/>
      <w:pPr>
        <w:ind w:left="720" w:hanging="360"/>
      </w:pPr>
      <w:rPr>
        <w:rFonts w:ascii="Webdings" w:hAnsi="Webdings" w:hint="default"/>
      </w:rPr>
    </w:lvl>
    <w:lvl w:ilvl="1" w:tplc="D0D63390">
      <w:start w:val="1"/>
      <w:numFmt w:val="bullet"/>
      <w:lvlText w:val="o"/>
      <w:lvlJc w:val="left"/>
      <w:pPr>
        <w:ind w:left="1440" w:hanging="360"/>
      </w:pPr>
      <w:rPr>
        <w:rFonts w:ascii="Courier New" w:hAnsi="Courier New" w:hint="default"/>
      </w:rPr>
    </w:lvl>
    <w:lvl w:ilvl="2" w:tplc="858A9F1E">
      <w:start w:val="1"/>
      <w:numFmt w:val="bullet"/>
      <w:lvlText w:val=""/>
      <w:lvlJc w:val="left"/>
      <w:pPr>
        <w:ind w:left="2160" w:hanging="360"/>
      </w:pPr>
      <w:rPr>
        <w:rFonts w:ascii="Wingdings" w:hAnsi="Wingdings" w:hint="default"/>
      </w:rPr>
    </w:lvl>
    <w:lvl w:ilvl="3" w:tplc="A91C1794">
      <w:start w:val="1"/>
      <w:numFmt w:val="bullet"/>
      <w:lvlText w:val=""/>
      <w:lvlJc w:val="left"/>
      <w:pPr>
        <w:ind w:left="2880" w:hanging="360"/>
      </w:pPr>
      <w:rPr>
        <w:rFonts w:ascii="Symbol" w:hAnsi="Symbol" w:hint="default"/>
      </w:rPr>
    </w:lvl>
    <w:lvl w:ilvl="4" w:tplc="D88AE016">
      <w:start w:val="1"/>
      <w:numFmt w:val="bullet"/>
      <w:lvlText w:val="o"/>
      <w:lvlJc w:val="left"/>
      <w:pPr>
        <w:ind w:left="3600" w:hanging="360"/>
      </w:pPr>
      <w:rPr>
        <w:rFonts w:ascii="Courier New" w:hAnsi="Courier New" w:hint="default"/>
      </w:rPr>
    </w:lvl>
    <w:lvl w:ilvl="5" w:tplc="6A584BCA">
      <w:start w:val="1"/>
      <w:numFmt w:val="bullet"/>
      <w:lvlText w:val=""/>
      <w:lvlJc w:val="left"/>
      <w:pPr>
        <w:ind w:left="4320" w:hanging="360"/>
      </w:pPr>
      <w:rPr>
        <w:rFonts w:ascii="Wingdings" w:hAnsi="Wingdings" w:hint="default"/>
      </w:rPr>
    </w:lvl>
    <w:lvl w:ilvl="6" w:tplc="E1BA290A">
      <w:start w:val="1"/>
      <w:numFmt w:val="bullet"/>
      <w:lvlText w:val=""/>
      <w:lvlJc w:val="left"/>
      <w:pPr>
        <w:ind w:left="5040" w:hanging="360"/>
      </w:pPr>
      <w:rPr>
        <w:rFonts w:ascii="Symbol" w:hAnsi="Symbol" w:hint="default"/>
      </w:rPr>
    </w:lvl>
    <w:lvl w:ilvl="7" w:tplc="CA549B1C">
      <w:start w:val="1"/>
      <w:numFmt w:val="bullet"/>
      <w:lvlText w:val="o"/>
      <w:lvlJc w:val="left"/>
      <w:pPr>
        <w:ind w:left="5760" w:hanging="360"/>
      </w:pPr>
      <w:rPr>
        <w:rFonts w:ascii="Courier New" w:hAnsi="Courier New" w:hint="default"/>
      </w:rPr>
    </w:lvl>
    <w:lvl w:ilvl="8" w:tplc="E9CE297E">
      <w:start w:val="1"/>
      <w:numFmt w:val="bullet"/>
      <w:lvlText w:val=""/>
      <w:lvlJc w:val="left"/>
      <w:pPr>
        <w:ind w:left="6480" w:hanging="360"/>
      </w:pPr>
      <w:rPr>
        <w:rFonts w:ascii="Wingdings" w:hAnsi="Wingdings" w:hint="default"/>
      </w:rPr>
    </w:lvl>
  </w:abstractNum>
  <w:abstractNum w:abstractNumId="19" w15:restartNumberingAfterBreak="0">
    <w:nsid w:val="3D714B2E"/>
    <w:multiLevelType w:val="hybridMultilevel"/>
    <w:tmpl w:val="C4AEF834"/>
    <w:lvl w:ilvl="0" w:tplc="7794E806">
      <w:start w:val="1"/>
      <w:numFmt w:val="bullet"/>
      <w:lvlText w:val=""/>
      <w:lvlJc w:val="left"/>
      <w:pPr>
        <w:ind w:left="720" w:hanging="360"/>
      </w:pPr>
      <w:rPr>
        <w:rFonts w:ascii="Webdings" w:hAnsi="Webdings" w:hint="default"/>
      </w:rPr>
    </w:lvl>
    <w:lvl w:ilvl="1" w:tplc="F198E76E">
      <w:start w:val="1"/>
      <w:numFmt w:val="bullet"/>
      <w:lvlText w:val="o"/>
      <w:lvlJc w:val="left"/>
      <w:pPr>
        <w:ind w:left="1440" w:hanging="360"/>
      </w:pPr>
      <w:rPr>
        <w:rFonts w:ascii="Courier New" w:hAnsi="Courier New" w:hint="default"/>
      </w:rPr>
    </w:lvl>
    <w:lvl w:ilvl="2" w:tplc="03E82F1A">
      <w:start w:val="1"/>
      <w:numFmt w:val="bullet"/>
      <w:lvlText w:val=""/>
      <w:lvlJc w:val="left"/>
      <w:pPr>
        <w:ind w:left="2160" w:hanging="360"/>
      </w:pPr>
      <w:rPr>
        <w:rFonts w:ascii="Wingdings" w:hAnsi="Wingdings" w:hint="default"/>
      </w:rPr>
    </w:lvl>
    <w:lvl w:ilvl="3" w:tplc="76D4168A">
      <w:start w:val="1"/>
      <w:numFmt w:val="bullet"/>
      <w:lvlText w:val=""/>
      <w:lvlJc w:val="left"/>
      <w:pPr>
        <w:ind w:left="2880" w:hanging="360"/>
      </w:pPr>
      <w:rPr>
        <w:rFonts w:ascii="Symbol" w:hAnsi="Symbol" w:hint="default"/>
      </w:rPr>
    </w:lvl>
    <w:lvl w:ilvl="4" w:tplc="0B74D37E">
      <w:start w:val="1"/>
      <w:numFmt w:val="bullet"/>
      <w:lvlText w:val="o"/>
      <w:lvlJc w:val="left"/>
      <w:pPr>
        <w:ind w:left="3600" w:hanging="360"/>
      </w:pPr>
      <w:rPr>
        <w:rFonts w:ascii="Courier New" w:hAnsi="Courier New" w:hint="default"/>
      </w:rPr>
    </w:lvl>
    <w:lvl w:ilvl="5" w:tplc="0464E3A8">
      <w:start w:val="1"/>
      <w:numFmt w:val="bullet"/>
      <w:lvlText w:val=""/>
      <w:lvlJc w:val="left"/>
      <w:pPr>
        <w:ind w:left="4320" w:hanging="360"/>
      </w:pPr>
      <w:rPr>
        <w:rFonts w:ascii="Wingdings" w:hAnsi="Wingdings" w:hint="default"/>
      </w:rPr>
    </w:lvl>
    <w:lvl w:ilvl="6" w:tplc="2CECB634">
      <w:start w:val="1"/>
      <w:numFmt w:val="bullet"/>
      <w:lvlText w:val=""/>
      <w:lvlJc w:val="left"/>
      <w:pPr>
        <w:ind w:left="5040" w:hanging="360"/>
      </w:pPr>
      <w:rPr>
        <w:rFonts w:ascii="Symbol" w:hAnsi="Symbol" w:hint="default"/>
      </w:rPr>
    </w:lvl>
    <w:lvl w:ilvl="7" w:tplc="6930F29E">
      <w:start w:val="1"/>
      <w:numFmt w:val="bullet"/>
      <w:lvlText w:val="o"/>
      <w:lvlJc w:val="left"/>
      <w:pPr>
        <w:ind w:left="5760" w:hanging="360"/>
      </w:pPr>
      <w:rPr>
        <w:rFonts w:ascii="Courier New" w:hAnsi="Courier New" w:hint="default"/>
      </w:rPr>
    </w:lvl>
    <w:lvl w:ilvl="8" w:tplc="6054F5E0">
      <w:start w:val="1"/>
      <w:numFmt w:val="bullet"/>
      <w:lvlText w:val=""/>
      <w:lvlJc w:val="left"/>
      <w:pPr>
        <w:ind w:left="6480" w:hanging="360"/>
      </w:pPr>
      <w:rPr>
        <w:rFonts w:ascii="Wingdings" w:hAnsi="Wingdings" w:hint="default"/>
      </w:rPr>
    </w:lvl>
  </w:abstractNum>
  <w:abstractNum w:abstractNumId="20" w15:restartNumberingAfterBreak="0">
    <w:nsid w:val="3FEA2C3E"/>
    <w:multiLevelType w:val="hybridMultilevel"/>
    <w:tmpl w:val="FAD8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65010E"/>
    <w:multiLevelType w:val="hybridMultilevel"/>
    <w:tmpl w:val="5570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D62DC"/>
    <w:multiLevelType w:val="hybridMultilevel"/>
    <w:tmpl w:val="D340C1B6"/>
    <w:lvl w:ilvl="0" w:tplc="D9E840B0">
      <w:start w:val="1"/>
      <w:numFmt w:val="bullet"/>
      <w:lvlText w:val=""/>
      <w:lvlJc w:val="left"/>
      <w:pPr>
        <w:ind w:left="720" w:hanging="360"/>
      </w:pPr>
      <w:rPr>
        <w:rFonts w:ascii="Webdings" w:hAnsi="Webdings" w:hint="default"/>
      </w:rPr>
    </w:lvl>
    <w:lvl w:ilvl="1" w:tplc="2856C9BA">
      <w:start w:val="1"/>
      <w:numFmt w:val="bullet"/>
      <w:lvlText w:val="o"/>
      <w:lvlJc w:val="left"/>
      <w:pPr>
        <w:ind w:left="1440" w:hanging="360"/>
      </w:pPr>
      <w:rPr>
        <w:rFonts w:ascii="Courier New" w:hAnsi="Courier New" w:hint="default"/>
      </w:rPr>
    </w:lvl>
    <w:lvl w:ilvl="2" w:tplc="6CBCD5C8">
      <w:start w:val="1"/>
      <w:numFmt w:val="bullet"/>
      <w:lvlText w:val=""/>
      <w:lvlJc w:val="left"/>
      <w:pPr>
        <w:ind w:left="2160" w:hanging="360"/>
      </w:pPr>
      <w:rPr>
        <w:rFonts w:ascii="Wingdings" w:hAnsi="Wingdings" w:hint="default"/>
      </w:rPr>
    </w:lvl>
    <w:lvl w:ilvl="3" w:tplc="F094F224">
      <w:start w:val="1"/>
      <w:numFmt w:val="bullet"/>
      <w:lvlText w:val=""/>
      <w:lvlJc w:val="left"/>
      <w:pPr>
        <w:ind w:left="2880" w:hanging="360"/>
      </w:pPr>
      <w:rPr>
        <w:rFonts w:ascii="Symbol" w:hAnsi="Symbol" w:hint="default"/>
      </w:rPr>
    </w:lvl>
    <w:lvl w:ilvl="4" w:tplc="0A142700">
      <w:start w:val="1"/>
      <w:numFmt w:val="bullet"/>
      <w:lvlText w:val="o"/>
      <w:lvlJc w:val="left"/>
      <w:pPr>
        <w:ind w:left="3600" w:hanging="360"/>
      </w:pPr>
      <w:rPr>
        <w:rFonts w:ascii="Courier New" w:hAnsi="Courier New" w:hint="default"/>
      </w:rPr>
    </w:lvl>
    <w:lvl w:ilvl="5" w:tplc="80F81F8A">
      <w:start w:val="1"/>
      <w:numFmt w:val="bullet"/>
      <w:lvlText w:val=""/>
      <w:lvlJc w:val="left"/>
      <w:pPr>
        <w:ind w:left="4320" w:hanging="360"/>
      </w:pPr>
      <w:rPr>
        <w:rFonts w:ascii="Wingdings" w:hAnsi="Wingdings" w:hint="default"/>
      </w:rPr>
    </w:lvl>
    <w:lvl w:ilvl="6" w:tplc="4BE64642">
      <w:start w:val="1"/>
      <w:numFmt w:val="bullet"/>
      <w:lvlText w:val=""/>
      <w:lvlJc w:val="left"/>
      <w:pPr>
        <w:ind w:left="5040" w:hanging="360"/>
      </w:pPr>
      <w:rPr>
        <w:rFonts w:ascii="Symbol" w:hAnsi="Symbol" w:hint="default"/>
      </w:rPr>
    </w:lvl>
    <w:lvl w:ilvl="7" w:tplc="CB4A6504">
      <w:start w:val="1"/>
      <w:numFmt w:val="bullet"/>
      <w:lvlText w:val="o"/>
      <w:lvlJc w:val="left"/>
      <w:pPr>
        <w:ind w:left="5760" w:hanging="360"/>
      </w:pPr>
      <w:rPr>
        <w:rFonts w:ascii="Courier New" w:hAnsi="Courier New" w:hint="default"/>
      </w:rPr>
    </w:lvl>
    <w:lvl w:ilvl="8" w:tplc="CD0E4A8C">
      <w:start w:val="1"/>
      <w:numFmt w:val="bullet"/>
      <w:lvlText w:val=""/>
      <w:lvlJc w:val="left"/>
      <w:pPr>
        <w:ind w:left="6480" w:hanging="360"/>
      </w:pPr>
      <w:rPr>
        <w:rFonts w:ascii="Wingdings" w:hAnsi="Wingdings" w:hint="default"/>
      </w:rPr>
    </w:lvl>
  </w:abstractNum>
  <w:abstractNum w:abstractNumId="23" w15:restartNumberingAfterBreak="0">
    <w:nsid w:val="7CB57392"/>
    <w:multiLevelType w:val="hybridMultilevel"/>
    <w:tmpl w:val="142AECB2"/>
    <w:lvl w:ilvl="0" w:tplc="EAA8D9AC">
      <w:start w:val="1"/>
      <w:numFmt w:val="bullet"/>
      <w:lvlText w:val=""/>
      <w:lvlJc w:val="left"/>
      <w:pPr>
        <w:ind w:left="720" w:hanging="360"/>
      </w:pPr>
      <w:rPr>
        <w:rFonts w:ascii="Symbol" w:hAnsi="Symbol" w:hint="default"/>
      </w:rPr>
    </w:lvl>
    <w:lvl w:ilvl="1" w:tplc="352EB7E8">
      <w:start w:val="1"/>
      <w:numFmt w:val="bullet"/>
      <w:lvlText w:val="o"/>
      <w:lvlJc w:val="left"/>
      <w:pPr>
        <w:ind w:left="1440" w:hanging="360"/>
      </w:pPr>
      <w:rPr>
        <w:rFonts w:ascii="Courier New" w:hAnsi="Courier New" w:hint="default"/>
      </w:rPr>
    </w:lvl>
    <w:lvl w:ilvl="2" w:tplc="EC86722C">
      <w:start w:val="1"/>
      <w:numFmt w:val="bullet"/>
      <w:lvlText w:val=""/>
      <w:lvlJc w:val="left"/>
      <w:pPr>
        <w:ind w:left="2160" w:hanging="360"/>
      </w:pPr>
      <w:rPr>
        <w:rFonts w:ascii="Wingdings" w:hAnsi="Wingdings" w:hint="default"/>
      </w:rPr>
    </w:lvl>
    <w:lvl w:ilvl="3" w:tplc="7CA078CE">
      <w:start w:val="1"/>
      <w:numFmt w:val="bullet"/>
      <w:lvlText w:val=""/>
      <w:lvlJc w:val="left"/>
      <w:pPr>
        <w:ind w:left="2880" w:hanging="360"/>
      </w:pPr>
      <w:rPr>
        <w:rFonts w:ascii="Symbol" w:hAnsi="Symbol" w:hint="default"/>
      </w:rPr>
    </w:lvl>
    <w:lvl w:ilvl="4" w:tplc="ED9E55E2">
      <w:start w:val="1"/>
      <w:numFmt w:val="bullet"/>
      <w:lvlText w:val="o"/>
      <w:lvlJc w:val="left"/>
      <w:pPr>
        <w:ind w:left="3600" w:hanging="360"/>
      </w:pPr>
      <w:rPr>
        <w:rFonts w:ascii="Courier New" w:hAnsi="Courier New" w:hint="default"/>
      </w:rPr>
    </w:lvl>
    <w:lvl w:ilvl="5" w:tplc="223A7036">
      <w:start w:val="1"/>
      <w:numFmt w:val="bullet"/>
      <w:lvlText w:val=""/>
      <w:lvlJc w:val="left"/>
      <w:pPr>
        <w:ind w:left="4320" w:hanging="360"/>
      </w:pPr>
      <w:rPr>
        <w:rFonts w:ascii="Wingdings" w:hAnsi="Wingdings" w:hint="default"/>
      </w:rPr>
    </w:lvl>
    <w:lvl w:ilvl="6" w:tplc="2F182794">
      <w:start w:val="1"/>
      <w:numFmt w:val="bullet"/>
      <w:lvlText w:val=""/>
      <w:lvlJc w:val="left"/>
      <w:pPr>
        <w:ind w:left="5040" w:hanging="360"/>
      </w:pPr>
      <w:rPr>
        <w:rFonts w:ascii="Symbol" w:hAnsi="Symbol" w:hint="default"/>
      </w:rPr>
    </w:lvl>
    <w:lvl w:ilvl="7" w:tplc="B57628F4">
      <w:start w:val="1"/>
      <w:numFmt w:val="bullet"/>
      <w:lvlText w:val="o"/>
      <w:lvlJc w:val="left"/>
      <w:pPr>
        <w:ind w:left="5760" w:hanging="360"/>
      </w:pPr>
      <w:rPr>
        <w:rFonts w:ascii="Courier New" w:hAnsi="Courier New" w:hint="default"/>
      </w:rPr>
    </w:lvl>
    <w:lvl w:ilvl="8" w:tplc="883ABB1E">
      <w:start w:val="1"/>
      <w:numFmt w:val="bullet"/>
      <w:lvlText w:val=""/>
      <w:lvlJc w:val="left"/>
      <w:pPr>
        <w:ind w:left="6480" w:hanging="360"/>
      </w:pPr>
      <w:rPr>
        <w:rFonts w:ascii="Wingdings" w:hAnsi="Wingdings" w:hint="default"/>
      </w:rPr>
    </w:lvl>
  </w:abstractNum>
  <w:abstractNum w:abstractNumId="24" w15:restartNumberingAfterBreak="0">
    <w:nsid w:val="7ECB77A2"/>
    <w:multiLevelType w:val="hybridMultilevel"/>
    <w:tmpl w:val="B5285B2C"/>
    <w:lvl w:ilvl="0" w:tplc="1D72E052">
      <w:start w:val="1"/>
      <w:numFmt w:val="bullet"/>
      <w:lvlText w:val=""/>
      <w:lvlJc w:val="left"/>
      <w:pPr>
        <w:ind w:left="720" w:hanging="360"/>
      </w:pPr>
      <w:rPr>
        <w:rFonts w:ascii="Webdings" w:hAnsi="Webdings" w:hint="default"/>
      </w:rPr>
    </w:lvl>
    <w:lvl w:ilvl="1" w:tplc="2A86AFAE">
      <w:start w:val="1"/>
      <w:numFmt w:val="bullet"/>
      <w:lvlText w:val="o"/>
      <w:lvlJc w:val="left"/>
      <w:pPr>
        <w:ind w:left="1440" w:hanging="360"/>
      </w:pPr>
      <w:rPr>
        <w:rFonts w:ascii="Courier New" w:hAnsi="Courier New" w:hint="default"/>
      </w:rPr>
    </w:lvl>
    <w:lvl w:ilvl="2" w:tplc="50ECEE22">
      <w:start w:val="1"/>
      <w:numFmt w:val="bullet"/>
      <w:lvlText w:val=""/>
      <w:lvlJc w:val="left"/>
      <w:pPr>
        <w:ind w:left="2160" w:hanging="360"/>
      </w:pPr>
      <w:rPr>
        <w:rFonts w:ascii="Wingdings" w:hAnsi="Wingdings" w:hint="default"/>
      </w:rPr>
    </w:lvl>
    <w:lvl w:ilvl="3" w:tplc="2CD09B04">
      <w:start w:val="1"/>
      <w:numFmt w:val="bullet"/>
      <w:lvlText w:val=""/>
      <w:lvlJc w:val="left"/>
      <w:pPr>
        <w:ind w:left="2880" w:hanging="360"/>
      </w:pPr>
      <w:rPr>
        <w:rFonts w:ascii="Symbol" w:hAnsi="Symbol" w:hint="default"/>
      </w:rPr>
    </w:lvl>
    <w:lvl w:ilvl="4" w:tplc="5908E8AA">
      <w:start w:val="1"/>
      <w:numFmt w:val="bullet"/>
      <w:lvlText w:val="o"/>
      <w:lvlJc w:val="left"/>
      <w:pPr>
        <w:ind w:left="3600" w:hanging="360"/>
      </w:pPr>
      <w:rPr>
        <w:rFonts w:ascii="Courier New" w:hAnsi="Courier New" w:hint="default"/>
      </w:rPr>
    </w:lvl>
    <w:lvl w:ilvl="5" w:tplc="7A86E8A6">
      <w:start w:val="1"/>
      <w:numFmt w:val="bullet"/>
      <w:lvlText w:val=""/>
      <w:lvlJc w:val="left"/>
      <w:pPr>
        <w:ind w:left="4320" w:hanging="360"/>
      </w:pPr>
      <w:rPr>
        <w:rFonts w:ascii="Wingdings" w:hAnsi="Wingdings" w:hint="default"/>
      </w:rPr>
    </w:lvl>
    <w:lvl w:ilvl="6" w:tplc="D2348D88">
      <w:start w:val="1"/>
      <w:numFmt w:val="bullet"/>
      <w:lvlText w:val=""/>
      <w:lvlJc w:val="left"/>
      <w:pPr>
        <w:ind w:left="5040" w:hanging="360"/>
      </w:pPr>
      <w:rPr>
        <w:rFonts w:ascii="Symbol" w:hAnsi="Symbol" w:hint="default"/>
      </w:rPr>
    </w:lvl>
    <w:lvl w:ilvl="7" w:tplc="20363BCC">
      <w:start w:val="1"/>
      <w:numFmt w:val="bullet"/>
      <w:lvlText w:val="o"/>
      <w:lvlJc w:val="left"/>
      <w:pPr>
        <w:ind w:left="5760" w:hanging="360"/>
      </w:pPr>
      <w:rPr>
        <w:rFonts w:ascii="Courier New" w:hAnsi="Courier New" w:hint="default"/>
      </w:rPr>
    </w:lvl>
    <w:lvl w:ilvl="8" w:tplc="54269B0E">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5"/>
  </w:num>
  <w:num w:numId="4">
    <w:abstractNumId w:val="24"/>
  </w:num>
  <w:num w:numId="5">
    <w:abstractNumId w:val="0"/>
  </w:num>
  <w:num w:numId="6">
    <w:abstractNumId w:val="22"/>
  </w:num>
  <w:num w:numId="7">
    <w:abstractNumId w:val="9"/>
  </w:num>
  <w:num w:numId="8">
    <w:abstractNumId w:val="18"/>
  </w:num>
  <w:num w:numId="9">
    <w:abstractNumId w:val="2"/>
  </w:num>
  <w:num w:numId="10">
    <w:abstractNumId w:val="8"/>
  </w:num>
  <w:num w:numId="11">
    <w:abstractNumId w:val="17"/>
  </w:num>
  <w:num w:numId="12">
    <w:abstractNumId w:val="19"/>
  </w:num>
  <w:num w:numId="13">
    <w:abstractNumId w:val="11"/>
  </w:num>
  <w:num w:numId="14">
    <w:abstractNumId w:val="6"/>
  </w:num>
  <w:num w:numId="15">
    <w:abstractNumId w:val="7"/>
  </w:num>
  <w:num w:numId="16">
    <w:abstractNumId w:val="23"/>
  </w:num>
  <w:num w:numId="17">
    <w:abstractNumId w:val="4"/>
  </w:num>
  <w:num w:numId="18">
    <w:abstractNumId w:val="1"/>
  </w:num>
  <w:num w:numId="19">
    <w:abstractNumId w:val="13"/>
  </w:num>
  <w:num w:numId="20">
    <w:abstractNumId w:val="3"/>
  </w:num>
  <w:num w:numId="21">
    <w:abstractNumId w:val="15"/>
  </w:num>
  <w:num w:numId="22">
    <w:abstractNumId w:val="10"/>
  </w:num>
  <w:num w:numId="23">
    <w:abstractNumId w:val="21"/>
  </w:num>
  <w:num w:numId="24">
    <w:abstractNumId w:val="1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A3MzKytDS3tDCzsDBV0lEKTi0uzszPAykwqwUAqTi4QiwAAAA="/>
  </w:docVars>
  <w:rsids>
    <w:rsidRoot w:val="007B73F9"/>
    <w:rsid w:val="0001261B"/>
    <w:rsid w:val="00014585"/>
    <w:rsid w:val="00020050"/>
    <w:rsid w:val="000263DE"/>
    <w:rsid w:val="00031A6C"/>
    <w:rsid w:val="00070D49"/>
    <w:rsid w:val="00073224"/>
    <w:rsid w:val="00075708"/>
    <w:rsid w:val="00075E99"/>
    <w:rsid w:val="00077DA7"/>
    <w:rsid w:val="00095D93"/>
    <w:rsid w:val="000D7963"/>
    <w:rsid w:val="000E3C1F"/>
    <w:rsid w:val="000E4025"/>
    <w:rsid w:val="000F487D"/>
    <w:rsid w:val="000F76DA"/>
    <w:rsid w:val="00107706"/>
    <w:rsid w:val="00123B69"/>
    <w:rsid w:val="00134C6A"/>
    <w:rsid w:val="001538F2"/>
    <w:rsid w:val="00164AAB"/>
    <w:rsid w:val="00166B82"/>
    <w:rsid w:val="00191FA7"/>
    <w:rsid w:val="001976DA"/>
    <w:rsid w:val="001A2ECC"/>
    <w:rsid w:val="001C0CAE"/>
    <w:rsid w:val="001D1B19"/>
    <w:rsid w:val="001D4B23"/>
    <w:rsid w:val="001E5271"/>
    <w:rsid w:val="001E7C24"/>
    <w:rsid w:val="002046C4"/>
    <w:rsid w:val="0022612D"/>
    <w:rsid w:val="00227218"/>
    <w:rsid w:val="0023408F"/>
    <w:rsid w:val="00242489"/>
    <w:rsid w:val="00272CD9"/>
    <w:rsid w:val="00273BD3"/>
    <w:rsid w:val="00276572"/>
    <w:rsid w:val="00285042"/>
    <w:rsid w:val="00290705"/>
    <w:rsid w:val="002A4E94"/>
    <w:rsid w:val="002B6846"/>
    <w:rsid w:val="002C501D"/>
    <w:rsid w:val="002D6CAD"/>
    <w:rsid w:val="002E2D9E"/>
    <w:rsid w:val="00302E59"/>
    <w:rsid w:val="003347A7"/>
    <w:rsid w:val="00334B0C"/>
    <w:rsid w:val="003403FE"/>
    <w:rsid w:val="00347670"/>
    <w:rsid w:val="00353F4B"/>
    <w:rsid w:val="00362915"/>
    <w:rsid w:val="00384B24"/>
    <w:rsid w:val="003B54D0"/>
    <w:rsid w:val="003C28CD"/>
    <w:rsid w:val="003D122F"/>
    <w:rsid w:val="003D2EDF"/>
    <w:rsid w:val="0041686A"/>
    <w:rsid w:val="004228B2"/>
    <w:rsid w:val="00453F48"/>
    <w:rsid w:val="00461AA0"/>
    <w:rsid w:val="00467737"/>
    <w:rsid w:val="00476EA1"/>
    <w:rsid w:val="00482285"/>
    <w:rsid w:val="00490A64"/>
    <w:rsid w:val="004B304D"/>
    <w:rsid w:val="004C0A16"/>
    <w:rsid w:val="004EA726"/>
    <w:rsid w:val="00510679"/>
    <w:rsid w:val="00510EC1"/>
    <w:rsid w:val="005344D2"/>
    <w:rsid w:val="00542AAA"/>
    <w:rsid w:val="00544C88"/>
    <w:rsid w:val="0055323D"/>
    <w:rsid w:val="00565EE1"/>
    <w:rsid w:val="00573B58"/>
    <w:rsid w:val="00583971"/>
    <w:rsid w:val="00594D0B"/>
    <w:rsid w:val="005A0E93"/>
    <w:rsid w:val="005A4CAD"/>
    <w:rsid w:val="005C5954"/>
    <w:rsid w:val="005C6FC1"/>
    <w:rsid w:val="005D3F60"/>
    <w:rsid w:val="005D7108"/>
    <w:rsid w:val="00636FAE"/>
    <w:rsid w:val="006452A4"/>
    <w:rsid w:val="006515E3"/>
    <w:rsid w:val="00676C74"/>
    <w:rsid w:val="006804AC"/>
    <w:rsid w:val="00695D85"/>
    <w:rsid w:val="006A2A26"/>
    <w:rsid w:val="006B185F"/>
    <w:rsid w:val="006B39A8"/>
    <w:rsid w:val="006B7491"/>
    <w:rsid w:val="006E0122"/>
    <w:rsid w:val="006E1C6C"/>
    <w:rsid w:val="007059D2"/>
    <w:rsid w:val="007072BA"/>
    <w:rsid w:val="007226AE"/>
    <w:rsid w:val="0073594B"/>
    <w:rsid w:val="00735F70"/>
    <w:rsid w:val="0073702A"/>
    <w:rsid w:val="00752AC5"/>
    <w:rsid w:val="00760B99"/>
    <w:rsid w:val="007715BF"/>
    <w:rsid w:val="00782999"/>
    <w:rsid w:val="007A4F2A"/>
    <w:rsid w:val="007A7268"/>
    <w:rsid w:val="007B73F9"/>
    <w:rsid w:val="007C08E6"/>
    <w:rsid w:val="007C8C21"/>
    <w:rsid w:val="0080287D"/>
    <w:rsid w:val="008060AF"/>
    <w:rsid w:val="00806DE6"/>
    <w:rsid w:val="008325C6"/>
    <w:rsid w:val="00835C04"/>
    <w:rsid w:val="008403B8"/>
    <w:rsid w:val="0086051E"/>
    <w:rsid w:val="00881BA5"/>
    <w:rsid w:val="00881C6F"/>
    <w:rsid w:val="008941F5"/>
    <w:rsid w:val="00896D48"/>
    <w:rsid w:val="008A4B10"/>
    <w:rsid w:val="008B3821"/>
    <w:rsid w:val="008D41B1"/>
    <w:rsid w:val="008D7444"/>
    <w:rsid w:val="00916099"/>
    <w:rsid w:val="00925772"/>
    <w:rsid w:val="00932293"/>
    <w:rsid w:val="00935C3D"/>
    <w:rsid w:val="00936A45"/>
    <w:rsid w:val="00937ED2"/>
    <w:rsid w:val="00941956"/>
    <w:rsid w:val="0094514E"/>
    <w:rsid w:val="009479E5"/>
    <w:rsid w:val="00952A5B"/>
    <w:rsid w:val="009812BB"/>
    <w:rsid w:val="009A09FD"/>
    <w:rsid w:val="009A492A"/>
    <w:rsid w:val="009B08C3"/>
    <w:rsid w:val="009B4754"/>
    <w:rsid w:val="009D7235"/>
    <w:rsid w:val="009E1788"/>
    <w:rsid w:val="009E4CFF"/>
    <w:rsid w:val="009F2DD0"/>
    <w:rsid w:val="00A0319C"/>
    <w:rsid w:val="00A07C1D"/>
    <w:rsid w:val="00A4473F"/>
    <w:rsid w:val="00A44DD0"/>
    <w:rsid w:val="00A46F34"/>
    <w:rsid w:val="00A502A8"/>
    <w:rsid w:val="00A50CFE"/>
    <w:rsid w:val="00A5389B"/>
    <w:rsid w:val="00A5463B"/>
    <w:rsid w:val="00A60645"/>
    <w:rsid w:val="00A80A92"/>
    <w:rsid w:val="00A8257F"/>
    <w:rsid w:val="00AA58D7"/>
    <w:rsid w:val="00AB2804"/>
    <w:rsid w:val="00AE2F70"/>
    <w:rsid w:val="00AE46F5"/>
    <w:rsid w:val="00B16700"/>
    <w:rsid w:val="00B321BC"/>
    <w:rsid w:val="00B41703"/>
    <w:rsid w:val="00B43262"/>
    <w:rsid w:val="00B560ED"/>
    <w:rsid w:val="00B63BFE"/>
    <w:rsid w:val="00B73203"/>
    <w:rsid w:val="00B76BDC"/>
    <w:rsid w:val="00B81E34"/>
    <w:rsid w:val="00B82905"/>
    <w:rsid w:val="00B9571C"/>
    <w:rsid w:val="00B9614C"/>
    <w:rsid w:val="00BB1A3F"/>
    <w:rsid w:val="00BB6998"/>
    <w:rsid w:val="00BC5C83"/>
    <w:rsid w:val="00BD0255"/>
    <w:rsid w:val="00C057E9"/>
    <w:rsid w:val="00C27214"/>
    <w:rsid w:val="00C32A58"/>
    <w:rsid w:val="00C33A8E"/>
    <w:rsid w:val="00C55FC9"/>
    <w:rsid w:val="00C61D5F"/>
    <w:rsid w:val="00C72F1A"/>
    <w:rsid w:val="00C82473"/>
    <w:rsid w:val="00C82C8C"/>
    <w:rsid w:val="00C83576"/>
    <w:rsid w:val="00CA0A4F"/>
    <w:rsid w:val="00CA0EED"/>
    <w:rsid w:val="00CA4793"/>
    <w:rsid w:val="00CB421A"/>
    <w:rsid w:val="00CB51DA"/>
    <w:rsid w:val="00CC00D6"/>
    <w:rsid w:val="00CC7683"/>
    <w:rsid w:val="00CD0433"/>
    <w:rsid w:val="00CE4F6F"/>
    <w:rsid w:val="00D07222"/>
    <w:rsid w:val="00D12F5B"/>
    <w:rsid w:val="00D22F4A"/>
    <w:rsid w:val="00D3189E"/>
    <w:rsid w:val="00D3192F"/>
    <w:rsid w:val="00D531D5"/>
    <w:rsid w:val="00D55491"/>
    <w:rsid w:val="00D63B6C"/>
    <w:rsid w:val="00D74E73"/>
    <w:rsid w:val="00D808DE"/>
    <w:rsid w:val="00DB5124"/>
    <w:rsid w:val="00DC6974"/>
    <w:rsid w:val="00DE6A23"/>
    <w:rsid w:val="00E06362"/>
    <w:rsid w:val="00E24415"/>
    <w:rsid w:val="00E55138"/>
    <w:rsid w:val="00E6039B"/>
    <w:rsid w:val="00E64D31"/>
    <w:rsid w:val="00EA785B"/>
    <w:rsid w:val="00EB4818"/>
    <w:rsid w:val="00EC3694"/>
    <w:rsid w:val="00EC57B5"/>
    <w:rsid w:val="00ED6B3C"/>
    <w:rsid w:val="00EE28A0"/>
    <w:rsid w:val="00EE5E74"/>
    <w:rsid w:val="00F038E6"/>
    <w:rsid w:val="00F1255A"/>
    <w:rsid w:val="00F20A93"/>
    <w:rsid w:val="00F2154C"/>
    <w:rsid w:val="00F23EB4"/>
    <w:rsid w:val="00F24033"/>
    <w:rsid w:val="00F268BE"/>
    <w:rsid w:val="00F36563"/>
    <w:rsid w:val="00F40F06"/>
    <w:rsid w:val="00F52113"/>
    <w:rsid w:val="00F90BE1"/>
    <w:rsid w:val="00FB1905"/>
    <w:rsid w:val="00FE12FF"/>
    <w:rsid w:val="00FF2853"/>
    <w:rsid w:val="00FF7B51"/>
    <w:rsid w:val="013AB14F"/>
    <w:rsid w:val="01D70217"/>
    <w:rsid w:val="01E051A5"/>
    <w:rsid w:val="02106655"/>
    <w:rsid w:val="025DCFEA"/>
    <w:rsid w:val="02FBABCA"/>
    <w:rsid w:val="033F7BDF"/>
    <w:rsid w:val="03424E55"/>
    <w:rsid w:val="03985FC0"/>
    <w:rsid w:val="03A13043"/>
    <w:rsid w:val="03CB6B8B"/>
    <w:rsid w:val="03CB7DA5"/>
    <w:rsid w:val="04567A4D"/>
    <w:rsid w:val="0461C46B"/>
    <w:rsid w:val="04838F30"/>
    <w:rsid w:val="04E808B0"/>
    <w:rsid w:val="04F03CF7"/>
    <w:rsid w:val="061124F0"/>
    <w:rsid w:val="067401BD"/>
    <w:rsid w:val="06BCEF2E"/>
    <w:rsid w:val="081B1273"/>
    <w:rsid w:val="08588D77"/>
    <w:rsid w:val="087ECA6C"/>
    <w:rsid w:val="08A324E6"/>
    <w:rsid w:val="08FC49EA"/>
    <w:rsid w:val="0910EE16"/>
    <w:rsid w:val="09C5AD19"/>
    <w:rsid w:val="09DB3ED8"/>
    <w:rsid w:val="0A7A135B"/>
    <w:rsid w:val="0A7BC352"/>
    <w:rsid w:val="0ABA5659"/>
    <w:rsid w:val="0ACA5A5A"/>
    <w:rsid w:val="0ADE8B55"/>
    <w:rsid w:val="0B2C6A13"/>
    <w:rsid w:val="0B3CEDA6"/>
    <w:rsid w:val="0BE0FC1B"/>
    <w:rsid w:val="0C0A83A3"/>
    <w:rsid w:val="0CB8CCAF"/>
    <w:rsid w:val="0CEB697E"/>
    <w:rsid w:val="0D42FAEA"/>
    <w:rsid w:val="0E95D57F"/>
    <w:rsid w:val="0EB8BC76"/>
    <w:rsid w:val="0F98773E"/>
    <w:rsid w:val="10F398A4"/>
    <w:rsid w:val="11004FF8"/>
    <w:rsid w:val="110F0EBA"/>
    <w:rsid w:val="11902CEB"/>
    <w:rsid w:val="11DEA9C7"/>
    <w:rsid w:val="120AF4D9"/>
    <w:rsid w:val="123AC3E7"/>
    <w:rsid w:val="1248D614"/>
    <w:rsid w:val="12D58F79"/>
    <w:rsid w:val="1359848B"/>
    <w:rsid w:val="13670A51"/>
    <w:rsid w:val="1475F5B5"/>
    <w:rsid w:val="147F82B0"/>
    <w:rsid w:val="14B20B61"/>
    <w:rsid w:val="15761BAC"/>
    <w:rsid w:val="15BF4EE1"/>
    <w:rsid w:val="17B505B2"/>
    <w:rsid w:val="17E8439B"/>
    <w:rsid w:val="180E22B0"/>
    <w:rsid w:val="18E877AF"/>
    <w:rsid w:val="194EEA2F"/>
    <w:rsid w:val="199CE251"/>
    <w:rsid w:val="1A645222"/>
    <w:rsid w:val="1A890A9F"/>
    <w:rsid w:val="1AFDFA35"/>
    <w:rsid w:val="1BAB1059"/>
    <w:rsid w:val="1C87A5B8"/>
    <w:rsid w:val="1CBA2EEF"/>
    <w:rsid w:val="1CE289DC"/>
    <w:rsid w:val="1D59E802"/>
    <w:rsid w:val="1D5D48D8"/>
    <w:rsid w:val="1D7EA7A8"/>
    <w:rsid w:val="1E23CD5A"/>
    <w:rsid w:val="1E875043"/>
    <w:rsid w:val="1EA4A704"/>
    <w:rsid w:val="1F7DB3AC"/>
    <w:rsid w:val="1F9FE02E"/>
    <w:rsid w:val="1FF3690E"/>
    <w:rsid w:val="20E38A81"/>
    <w:rsid w:val="2113158D"/>
    <w:rsid w:val="21740FCE"/>
    <w:rsid w:val="21BEB6A0"/>
    <w:rsid w:val="21D3DF6B"/>
    <w:rsid w:val="2270D54B"/>
    <w:rsid w:val="231FAD0A"/>
    <w:rsid w:val="23399474"/>
    <w:rsid w:val="235A1AD6"/>
    <w:rsid w:val="23B7CB6F"/>
    <w:rsid w:val="23B9C460"/>
    <w:rsid w:val="24928A0E"/>
    <w:rsid w:val="24D8AF64"/>
    <w:rsid w:val="24EFE9DB"/>
    <w:rsid w:val="25209EB7"/>
    <w:rsid w:val="2590D5A4"/>
    <w:rsid w:val="2591E1DD"/>
    <w:rsid w:val="25ADE070"/>
    <w:rsid w:val="260B8153"/>
    <w:rsid w:val="263210C4"/>
    <w:rsid w:val="26A4BAB6"/>
    <w:rsid w:val="2736BBD7"/>
    <w:rsid w:val="277DB185"/>
    <w:rsid w:val="278E6ECC"/>
    <w:rsid w:val="279B95C0"/>
    <w:rsid w:val="27A620C2"/>
    <w:rsid w:val="27B94876"/>
    <w:rsid w:val="27E5EA6A"/>
    <w:rsid w:val="28B53517"/>
    <w:rsid w:val="294A0F00"/>
    <w:rsid w:val="2985FD0D"/>
    <w:rsid w:val="29A7C203"/>
    <w:rsid w:val="2A99B8BB"/>
    <w:rsid w:val="2AA7E4AE"/>
    <w:rsid w:val="2AD1CAC2"/>
    <w:rsid w:val="2ADF878D"/>
    <w:rsid w:val="2AEA2F99"/>
    <w:rsid w:val="2B3E7A25"/>
    <w:rsid w:val="2B635B5F"/>
    <w:rsid w:val="2B8D9ED9"/>
    <w:rsid w:val="2BF4A14D"/>
    <w:rsid w:val="2E11C4EE"/>
    <w:rsid w:val="2E3115F9"/>
    <w:rsid w:val="2E57351D"/>
    <w:rsid w:val="2F2BB6ED"/>
    <w:rsid w:val="2F8C4DC0"/>
    <w:rsid w:val="3066FCC5"/>
    <w:rsid w:val="30844076"/>
    <w:rsid w:val="311B6767"/>
    <w:rsid w:val="319A7E49"/>
    <w:rsid w:val="32354BA7"/>
    <w:rsid w:val="3308321C"/>
    <w:rsid w:val="330B06AE"/>
    <w:rsid w:val="334B7306"/>
    <w:rsid w:val="337DE6C8"/>
    <w:rsid w:val="3413DBEB"/>
    <w:rsid w:val="343E8174"/>
    <w:rsid w:val="35888A82"/>
    <w:rsid w:val="35C38166"/>
    <w:rsid w:val="3606F2A0"/>
    <w:rsid w:val="3752F895"/>
    <w:rsid w:val="376A64CF"/>
    <w:rsid w:val="37D800C5"/>
    <w:rsid w:val="38A2707D"/>
    <w:rsid w:val="38B843D6"/>
    <w:rsid w:val="391DA5D2"/>
    <w:rsid w:val="3A2F8735"/>
    <w:rsid w:val="3A827499"/>
    <w:rsid w:val="3B7B2FD3"/>
    <w:rsid w:val="3B91F606"/>
    <w:rsid w:val="3C65740A"/>
    <w:rsid w:val="3CE5991C"/>
    <w:rsid w:val="3D118824"/>
    <w:rsid w:val="3D6326D0"/>
    <w:rsid w:val="3D78258C"/>
    <w:rsid w:val="3E62AF79"/>
    <w:rsid w:val="3E7385FD"/>
    <w:rsid w:val="3EE75140"/>
    <w:rsid w:val="3FF2FD7F"/>
    <w:rsid w:val="40BCCC2D"/>
    <w:rsid w:val="40E3274E"/>
    <w:rsid w:val="4102DF8D"/>
    <w:rsid w:val="4146BC83"/>
    <w:rsid w:val="41B5852D"/>
    <w:rsid w:val="423625B0"/>
    <w:rsid w:val="4256BD0A"/>
    <w:rsid w:val="43DC6E59"/>
    <w:rsid w:val="43F27225"/>
    <w:rsid w:val="445DBDAC"/>
    <w:rsid w:val="44ABA65A"/>
    <w:rsid w:val="457B3EE6"/>
    <w:rsid w:val="468A57CD"/>
    <w:rsid w:val="46C96802"/>
    <w:rsid w:val="4705898D"/>
    <w:rsid w:val="470B67E9"/>
    <w:rsid w:val="47682EF3"/>
    <w:rsid w:val="47761C0E"/>
    <w:rsid w:val="47CBB9AB"/>
    <w:rsid w:val="48597040"/>
    <w:rsid w:val="4909D045"/>
    <w:rsid w:val="496280FA"/>
    <w:rsid w:val="4A3FD478"/>
    <w:rsid w:val="4A88EFB1"/>
    <w:rsid w:val="4AC338AC"/>
    <w:rsid w:val="4BED39D8"/>
    <w:rsid w:val="4BFE9BAA"/>
    <w:rsid w:val="4C1A16DA"/>
    <w:rsid w:val="4C1F1FB3"/>
    <w:rsid w:val="4C2A3218"/>
    <w:rsid w:val="4D033F7B"/>
    <w:rsid w:val="4D72ED08"/>
    <w:rsid w:val="4D98BCF3"/>
    <w:rsid w:val="4D9B2C95"/>
    <w:rsid w:val="4DAD928E"/>
    <w:rsid w:val="4E8888EA"/>
    <w:rsid w:val="4F29C7BB"/>
    <w:rsid w:val="4F7BD432"/>
    <w:rsid w:val="4F8B16CB"/>
    <w:rsid w:val="4FDD6FA3"/>
    <w:rsid w:val="5048FFA6"/>
    <w:rsid w:val="516528B7"/>
    <w:rsid w:val="518AAF53"/>
    <w:rsid w:val="51C17BFD"/>
    <w:rsid w:val="522299CE"/>
    <w:rsid w:val="5388A1F3"/>
    <w:rsid w:val="54514E92"/>
    <w:rsid w:val="5495ED74"/>
    <w:rsid w:val="5525112F"/>
    <w:rsid w:val="5552D47E"/>
    <w:rsid w:val="561E641D"/>
    <w:rsid w:val="568C4AE5"/>
    <w:rsid w:val="56A3A8DA"/>
    <w:rsid w:val="579628B0"/>
    <w:rsid w:val="57CB1DB1"/>
    <w:rsid w:val="57DFCC89"/>
    <w:rsid w:val="58456D28"/>
    <w:rsid w:val="58693AC3"/>
    <w:rsid w:val="591D3B65"/>
    <w:rsid w:val="5A22B917"/>
    <w:rsid w:val="5B59EA08"/>
    <w:rsid w:val="5B982DA0"/>
    <w:rsid w:val="5C98242B"/>
    <w:rsid w:val="5CBD054A"/>
    <w:rsid w:val="5D0B494B"/>
    <w:rsid w:val="5DD7BD90"/>
    <w:rsid w:val="5E5E1558"/>
    <w:rsid w:val="5EAF48A2"/>
    <w:rsid w:val="5EC1DF56"/>
    <w:rsid w:val="603D3AAC"/>
    <w:rsid w:val="615D32C2"/>
    <w:rsid w:val="6178AA3A"/>
    <w:rsid w:val="61CCB336"/>
    <w:rsid w:val="61EAA943"/>
    <w:rsid w:val="622E54B2"/>
    <w:rsid w:val="622FD29A"/>
    <w:rsid w:val="623474A4"/>
    <w:rsid w:val="629DC9AD"/>
    <w:rsid w:val="632159FE"/>
    <w:rsid w:val="6357DE4B"/>
    <w:rsid w:val="635AD2D6"/>
    <w:rsid w:val="63A26F06"/>
    <w:rsid w:val="65220C9C"/>
    <w:rsid w:val="65DFD61B"/>
    <w:rsid w:val="664EC9BB"/>
    <w:rsid w:val="6662C4FE"/>
    <w:rsid w:val="666BEF73"/>
    <w:rsid w:val="66CE6B13"/>
    <w:rsid w:val="672C19C9"/>
    <w:rsid w:val="6745E8C5"/>
    <w:rsid w:val="683DADD0"/>
    <w:rsid w:val="686A90E1"/>
    <w:rsid w:val="69AB538B"/>
    <w:rsid w:val="69C91CF7"/>
    <w:rsid w:val="6A97C9B1"/>
    <w:rsid w:val="6B181CD9"/>
    <w:rsid w:val="6B4389B6"/>
    <w:rsid w:val="6B657BBF"/>
    <w:rsid w:val="6BD07724"/>
    <w:rsid w:val="6BD83596"/>
    <w:rsid w:val="6C8DEAEF"/>
    <w:rsid w:val="6D3624B3"/>
    <w:rsid w:val="6DCC8E2A"/>
    <w:rsid w:val="6DF8DB19"/>
    <w:rsid w:val="6FD73BCC"/>
    <w:rsid w:val="71F6E41B"/>
    <w:rsid w:val="72202D6E"/>
    <w:rsid w:val="723E9885"/>
    <w:rsid w:val="7276D2E9"/>
    <w:rsid w:val="72858FEC"/>
    <w:rsid w:val="733B967D"/>
    <w:rsid w:val="736EB1F3"/>
    <w:rsid w:val="737D72EE"/>
    <w:rsid w:val="744F95E3"/>
    <w:rsid w:val="75119DCD"/>
    <w:rsid w:val="75F89B4B"/>
    <w:rsid w:val="771F3FCD"/>
    <w:rsid w:val="77C929C2"/>
    <w:rsid w:val="77CFA03E"/>
    <w:rsid w:val="77FF8D1B"/>
    <w:rsid w:val="781531E0"/>
    <w:rsid w:val="78FF63F2"/>
    <w:rsid w:val="794D7679"/>
    <w:rsid w:val="79DE3800"/>
    <w:rsid w:val="7A0FFFF7"/>
    <w:rsid w:val="7A1FB2DE"/>
    <w:rsid w:val="7A69F9EF"/>
    <w:rsid w:val="7A6BE1D2"/>
    <w:rsid w:val="7B09B450"/>
    <w:rsid w:val="7B12E5AE"/>
    <w:rsid w:val="7C37C019"/>
    <w:rsid w:val="7CD5BC7D"/>
    <w:rsid w:val="7D593AD2"/>
    <w:rsid w:val="7E39BF3B"/>
    <w:rsid w:val="7E787231"/>
    <w:rsid w:val="7E9C58C1"/>
    <w:rsid w:val="7ECF9A6F"/>
    <w:rsid w:val="7F35E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32F569"/>
  <w15:docId w15:val="{C3A983E4-A6C8-4323-90B0-9ADDCFCA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F6F"/>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
    <w:name w:val="Light List - Accent 11"/>
    <w:basedOn w:val="TableNormal"/>
    <w:uiPriority w:val="61"/>
    <w:rsid w:val="00095D9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
    <w:name w:val="Light List - Accent 12"/>
    <w:basedOn w:val="TableNormal"/>
    <w:uiPriority w:val="61"/>
    <w:rsid w:val="009E178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CommentReference">
    <w:name w:val="annotation reference"/>
    <w:basedOn w:val="DefaultParagraphFont"/>
    <w:uiPriority w:val="99"/>
    <w:semiHidden/>
    <w:unhideWhenUsed/>
    <w:rsid w:val="007A4F2A"/>
    <w:rPr>
      <w:sz w:val="16"/>
      <w:szCs w:val="16"/>
    </w:rPr>
  </w:style>
  <w:style w:type="paragraph" w:styleId="CommentText">
    <w:name w:val="annotation text"/>
    <w:basedOn w:val="Normal"/>
    <w:link w:val="CommentTextChar"/>
    <w:uiPriority w:val="99"/>
    <w:semiHidden/>
    <w:unhideWhenUsed/>
    <w:rsid w:val="007A4F2A"/>
    <w:rPr>
      <w:sz w:val="20"/>
      <w:szCs w:val="20"/>
    </w:rPr>
  </w:style>
  <w:style w:type="character" w:customStyle="1" w:styleId="CommentTextChar">
    <w:name w:val="Comment Text Char"/>
    <w:basedOn w:val="DefaultParagraphFont"/>
    <w:link w:val="CommentText"/>
    <w:uiPriority w:val="99"/>
    <w:semiHidden/>
    <w:rsid w:val="007A4F2A"/>
  </w:style>
  <w:style w:type="paragraph" w:styleId="CommentSubject">
    <w:name w:val="annotation subject"/>
    <w:basedOn w:val="CommentText"/>
    <w:next w:val="CommentText"/>
    <w:link w:val="CommentSubjectChar"/>
    <w:uiPriority w:val="99"/>
    <w:semiHidden/>
    <w:unhideWhenUsed/>
    <w:rsid w:val="007A4F2A"/>
    <w:rPr>
      <w:b/>
      <w:bCs/>
    </w:rPr>
  </w:style>
  <w:style w:type="character" w:customStyle="1" w:styleId="CommentSubjectChar">
    <w:name w:val="Comment Subject Char"/>
    <w:basedOn w:val="CommentTextChar"/>
    <w:link w:val="CommentSubject"/>
    <w:uiPriority w:val="99"/>
    <w:semiHidden/>
    <w:rsid w:val="007A4F2A"/>
    <w:rPr>
      <w:b/>
      <w:bCs/>
    </w:rPr>
  </w:style>
  <w:style w:type="paragraph" w:styleId="BalloonText">
    <w:name w:val="Balloon Text"/>
    <w:basedOn w:val="Normal"/>
    <w:link w:val="BalloonTextChar"/>
    <w:uiPriority w:val="99"/>
    <w:semiHidden/>
    <w:unhideWhenUsed/>
    <w:rsid w:val="007A4F2A"/>
    <w:rPr>
      <w:rFonts w:ascii="Tahoma" w:hAnsi="Tahoma" w:cs="Tahoma"/>
      <w:sz w:val="16"/>
      <w:szCs w:val="16"/>
    </w:rPr>
  </w:style>
  <w:style w:type="character" w:customStyle="1" w:styleId="BalloonTextChar">
    <w:name w:val="Balloon Text Char"/>
    <w:basedOn w:val="DefaultParagraphFont"/>
    <w:link w:val="BalloonText"/>
    <w:uiPriority w:val="99"/>
    <w:semiHidden/>
    <w:rsid w:val="007A4F2A"/>
    <w:rPr>
      <w:rFonts w:ascii="Tahoma" w:hAnsi="Tahoma" w:cs="Tahoma"/>
      <w:sz w:val="16"/>
      <w:szCs w:val="16"/>
    </w:rPr>
  </w:style>
  <w:style w:type="character" w:styleId="Hyperlink">
    <w:name w:val="Hyperlink"/>
    <w:basedOn w:val="DefaultParagraphFont"/>
    <w:uiPriority w:val="99"/>
    <w:unhideWhenUsed/>
    <w:rsid w:val="002046C4"/>
    <w:rPr>
      <w:color w:val="0000FF"/>
      <w:u w:val="single"/>
    </w:rPr>
  </w:style>
  <w:style w:type="paragraph" w:styleId="ListParagraph">
    <w:name w:val="List Paragraph"/>
    <w:basedOn w:val="Normal"/>
    <w:uiPriority w:val="34"/>
    <w:qFormat/>
    <w:rsid w:val="000E3C1F"/>
    <w:pPr>
      <w:ind w:left="720"/>
      <w:contextualSpacing/>
    </w:pPr>
  </w:style>
  <w:style w:type="paragraph" w:styleId="Revision">
    <w:name w:val="Revision"/>
    <w:hidden/>
    <w:uiPriority w:val="99"/>
    <w:semiHidden/>
    <w:rsid w:val="00A44DD0"/>
    <w:rPr>
      <w:sz w:val="22"/>
      <w:szCs w:val="22"/>
    </w:rPr>
  </w:style>
  <w:style w:type="table" w:styleId="TableGrid">
    <w:name w:val="Table Grid"/>
    <w:basedOn w:val="TableNormal"/>
    <w:uiPriority w:val="59"/>
    <w:rsid w:val="006804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E2F70"/>
    <w:rPr>
      <w:color w:val="605E5C"/>
      <w:shd w:val="clear" w:color="auto" w:fill="E1DFDD"/>
    </w:rPr>
  </w:style>
  <w:style w:type="character" w:styleId="FollowedHyperlink">
    <w:name w:val="FollowedHyperlink"/>
    <w:basedOn w:val="DefaultParagraphFont"/>
    <w:uiPriority w:val="99"/>
    <w:semiHidden/>
    <w:unhideWhenUsed/>
    <w:rsid w:val="00881BA5"/>
    <w:rPr>
      <w:color w:val="800080" w:themeColor="followed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15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FA804-9947-4641-903D-5263B339C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ODIN</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lmchilds</dc:creator>
  <cp:keywords/>
  <dc:description/>
  <cp:lastModifiedBy>Carcelen, Erica C (US 329B-Affiliate)</cp:lastModifiedBy>
  <cp:revision>4</cp:revision>
  <dcterms:created xsi:type="dcterms:W3CDTF">2020-12-09T02:09:00Z</dcterms:created>
  <dcterms:modified xsi:type="dcterms:W3CDTF">2020-12-15T00:13:00Z</dcterms:modified>
</cp:coreProperties>
</file>