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46931" w14:textId="156C6578" w:rsidR="00A07785" w:rsidRPr="006C6E88" w:rsidRDefault="00A07785" w:rsidP="00A07785">
      <w:pPr>
        <w:pStyle w:val="Heading1"/>
        <w:rPr>
          <w:rFonts w:ascii="Calibri" w:hAnsi="Calibri"/>
        </w:rPr>
      </w:pPr>
      <w:r w:rsidRPr="006C6E88">
        <w:rPr>
          <w:rFonts w:ascii="Calibri" w:hAnsi="Calibri"/>
        </w:rPr>
        <w:t>L</w:t>
      </w:r>
      <w:r w:rsidRPr="006C6E88">
        <w:rPr>
          <w:rFonts w:ascii="Calibri" w:hAnsi="Calibri"/>
        </w:rPr>
        <w:t xml:space="preserve">CROSS </w:t>
      </w:r>
      <w:r w:rsidRPr="006C6E88">
        <w:rPr>
          <w:rFonts w:ascii="Calibri" w:hAnsi="Calibri"/>
        </w:rPr>
        <w:t>Description</w:t>
      </w:r>
    </w:p>
    <w:p w14:paraId="4AF51C74" w14:textId="792ACC37" w:rsidR="006C6E88" w:rsidRPr="006C6E88" w:rsidRDefault="006C6E88" w:rsidP="006C6E88">
      <w:r w:rsidRPr="006C6E88">
        <w:rPr>
          <w:rStyle w:val="Heading2Char"/>
          <w:rFonts w:ascii="Calibri" w:hAnsi="Calibri"/>
        </w:rPr>
        <w:t xml:space="preserve">Mission </w:t>
      </w:r>
      <w:r>
        <w:rPr>
          <w:rStyle w:val="Heading2Char"/>
          <w:rFonts w:ascii="Calibri" w:hAnsi="Calibri"/>
        </w:rPr>
        <w:t>Overview</w:t>
      </w:r>
    </w:p>
    <w:p w14:paraId="6050A0DE" w14:textId="5E89F503" w:rsidR="00A07785" w:rsidRPr="006C6E88" w:rsidRDefault="00CD5ACE" w:rsidP="006C6E88">
      <w:pPr>
        <w:rPr>
          <w:rFonts w:ascii="Calibri" w:hAnsi="Calibri"/>
          <w:sz w:val="24"/>
          <w:szCs w:val="24"/>
        </w:rPr>
      </w:pPr>
      <w:r w:rsidRPr="006C6E88">
        <w:rPr>
          <w:rFonts w:ascii="Calibri" w:hAnsi="Calibri"/>
          <w:sz w:val="24"/>
          <w:szCs w:val="24"/>
        </w:rPr>
        <w:t>LCROSS launched as a secondary pa</w:t>
      </w:r>
      <w:r w:rsidR="008243AE" w:rsidRPr="006C6E88">
        <w:rPr>
          <w:rFonts w:ascii="Calibri" w:hAnsi="Calibri"/>
          <w:sz w:val="24"/>
          <w:szCs w:val="24"/>
        </w:rPr>
        <w:t xml:space="preserve">yload with Lunar Reconnaissance </w:t>
      </w:r>
      <w:r w:rsidRPr="006C6E88">
        <w:rPr>
          <w:rFonts w:ascii="Calibri" w:hAnsi="Calibri"/>
          <w:sz w:val="24"/>
          <w:szCs w:val="24"/>
        </w:rPr>
        <w:t>Orbiter (LRO) on June 18,</w:t>
      </w:r>
      <w:r w:rsidR="008243AE" w:rsidRPr="006C6E88">
        <w:rPr>
          <w:rFonts w:ascii="Calibri" w:hAnsi="Calibri"/>
          <w:sz w:val="24"/>
          <w:szCs w:val="24"/>
        </w:rPr>
        <w:t xml:space="preserve"> 2009 5:32 Eastern Time.  After </w:t>
      </w:r>
      <w:r w:rsidRPr="006C6E88">
        <w:rPr>
          <w:rFonts w:ascii="Calibri" w:hAnsi="Calibri"/>
          <w:sz w:val="24"/>
          <w:szCs w:val="24"/>
        </w:rPr>
        <w:t>trans-lunar injection, LRO separ</w:t>
      </w:r>
      <w:r w:rsidR="008243AE" w:rsidRPr="006C6E88">
        <w:rPr>
          <w:rFonts w:ascii="Calibri" w:hAnsi="Calibri"/>
          <w:sz w:val="24"/>
          <w:szCs w:val="24"/>
        </w:rPr>
        <w:t xml:space="preserve">ated and performed its mission. </w:t>
      </w:r>
      <w:r w:rsidRPr="006C6E88">
        <w:rPr>
          <w:rFonts w:ascii="Calibri" w:hAnsi="Calibri"/>
          <w:sz w:val="24"/>
          <w:szCs w:val="24"/>
        </w:rPr>
        <w:t xml:space="preserve">The LCROSS Shepherding Spacecraft (SSC) remained attached </w:t>
      </w:r>
      <w:r w:rsidR="008243AE" w:rsidRPr="006C6E88">
        <w:rPr>
          <w:rFonts w:ascii="Calibri" w:hAnsi="Calibri"/>
          <w:sz w:val="24"/>
          <w:szCs w:val="24"/>
        </w:rPr>
        <w:t xml:space="preserve">to the </w:t>
      </w:r>
      <w:r w:rsidRPr="006C6E88">
        <w:rPr>
          <w:rFonts w:ascii="Calibri" w:hAnsi="Calibri"/>
          <w:sz w:val="24"/>
          <w:szCs w:val="24"/>
        </w:rPr>
        <w:t>spent Atlas upper stage, called t</w:t>
      </w:r>
      <w:r w:rsidR="008243AE" w:rsidRPr="006C6E88">
        <w:rPr>
          <w:rFonts w:ascii="Calibri" w:hAnsi="Calibri"/>
          <w:sz w:val="24"/>
          <w:szCs w:val="24"/>
        </w:rPr>
        <w:t xml:space="preserve">he Centaur.  Over 112 days, the </w:t>
      </w:r>
      <w:r w:rsidRPr="006C6E88">
        <w:rPr>
          <w:rFonts w:ascii="Calibri" w:hAnsi="Calibri"/>
          <w:sz w:val="24"/>
          <w:szCs w:val="24"/>
        </w:rPr>
        <w:t>Shepherding Spacecraft adjusted the Centaur</w:t>
      </w:r>
      <w:r w:rsidR="00A07785" w:rsidRPr="006C6E88">
        <w:rPr>
          <w:rFonts w:ascii="Calibri" w:hAnsi="Calibri"/>
          <w:sz w:val="24"/>
          <w:szCs w:val="24"/>
        </w:rPr>
        <w:t>’</w:t>
      </w:r>
      <w:r w:rsidR="008243AE" w:rsidRPr="006C6E88">
        <w:rPr>
          <w:rFonts w:ascii="Calibri" w:hAnsi="Calibri"/>
          <w:sz w:val="24"/>
          <w:szCs w:val="24"/>
        </w:rPr>
        <w:t xml:space="preserve">s course to bring it </w:t>
      </w:r>
      <w:r w:rsidRPr="006C6E88">
        <w:rPr>
          <w:rFonts w:ascii="Calibri" w:hAnsi="Calibri"/>
          <w:sz w:val="24"/>
          <w:szCs w:val="24"/>
        </w:rPr>
        <w:t xml:space="preserve">to an impact within the </w:t>
      </w:r>
      <w:proofErr w:type="spellStart"/>
      <w:r w:rsidRPr="006C6E88">
        <w:rPr>
          <w:rFonts w:ascii="Calibri" w:hAnsi="Calibri"/>
          <w:sz w:val="24"/>
          <w:szCs w:val="24"/>
        </w:rPr>
        <w:t>Cabeus</w:t>
      </w:r>
      <w:proofErr w:type="spellEnd"/>
      <w:r w:rsidRPr="006C6E88">
        <w:rPr>
          <w:rFonts w:ascii="Calibri" w:hAnsi="Calibri"/>
          <w:sz w:val="24"/>
          <w:szCs w:val="24"/>
        </w:rPr>
        <w:t xml:space="preserve"> Cr</w:t>
      </w:r>
      <w:r w:rsidR="008243AE" w:rsidRPr="006C6E88">
        <w:rPr>
          <w:rFonts w:ascii="Calibri" w:hAnsi="Calibri"/>
          <w:sz w:val="24"/>
          <w:szCs w:val="24"/>
        </w:rPr>
        <w:t xml:space="preserve">ater near the South Pole of the </w:t>
      </w:r>
      <w:r w:rsidRPr="006C6E88">
        <w:rPr>
          <w:rFonts w:ascii="Calibri" w:hAnsi="Calibri"/>
          <w:sz w:val="24"/>
          <w:szCs w:val="24"/>
        </w:rPr>
        <w:t>moon.</w:t>
      </w:r>
    </w:p>
    <w:p w14:paraId="1FE7698C" w14:textId="191F505C" w:rsidR="00104928" w:rsidRPr="006C6E88" w:rsidRDefault="00CD5ACE" w:rsidP="00104928">
      <w:r w:rsidRPr="006C6E88">
        <w:rPr>
          <w:rFonts w:ascii="Calibri" w:hAnsi="Calibri"/>
          <w:sz w:val="24"/>
          <w:szCs w:val="24"/>
        </w:rPr>
        <w:t>LCROSS used the Centaur as a 2300 kg</w:t>
      </w:r>
      <w:r w:rsidR="008243AE" w:rsidRPr="006C6E88">
        <w:rPr>
          <w:rFonts w:ascii="Calibri" w:hAnsi="Calibri"/>
          <w:sz w:val="24"/>
          <w:szCs w:val="24"/>
        </w:rPr>
        <w:t xml:space="preserve"> kinetic impactor with more </w:t>
      </w:r>
      <w:r w:rsidRPr="006C6E88">
        <w:rPr>
          <w:rFonts w:ascii="Calibri" w:hAnsi="Calibri"/>
          <w:sz w:val="24"/>
          <w:szCs w:val="24"/>
        </w:rPr>
        <w:t xml:space="preserve">than 200 times the energy of the </w:t>
      </w:r>
      <w:r w:rsidR="008243AE" w:rsidRPr="006C6E88">
        <w:rPr>
          <w:rFonts w:ascii="Calibri" w:hAnsi="Calibri"/>
          <w:sz w:val="24"/>
          <w:szCs w:val="24"/>
        </w:rPr>
        <w:t xml:space="preserve">Lunar Prospector (LP) impact to </w:t>
      </w:r>
      <w:r w:rsidRPr="006C6E88">
        <w:rPr>
          <w:rFonts w:ascii="Calibri" w:hAnsi="Calibri"/>
          <w:sz w:val="24"/>
          <w:szCs w:val="24"/>
        </w:rPr>
        <w:t>excavate more than 250 metr</w:t>
      </w:r>
      <w:r w:rsidR="008243AE" w:rsidRPr="006C6E88">
        <w:rPr>
          <w:rFonts w:ascii="Calibri" w:hAnsi="Calibri"/>
          <w:sz w:val="24"/>
          <w:szCs w:val="24"/>
        </w:rPr>
        <w:t xml:space="preserve">ic tons of lunar regolith. The </w:t>
      </w:r>
      <w:r w:rsidRPr="006C6E88">
        <w:rPr>
          <w:rFonts w:ascii="Calibri" w:hAnsi="Calibri"/>
          <w:sz w:val="24"/>
          <w:szCs w:val="24"/>
        </w:rPr>
        <w:t>resulting ejecta clou</w:t>
      </w:r>
      <w:r w:rsidR="008243AE" w:rsidRPr="006C6E88">
        <w:rPr>
          <w:rFonts w:ascii="Calibri" w:hAnsi="Calibri"/>
          <w:sz w:val="24"/>
          <w:szCs w:val="24"/>
        </w:rPr>
        <w:t xml:space="preserve">d was observed from a number of </w:t>
      </w:r>
      <w:r w:rsidRPr="006C6E88">
        <w:rPr>
          <w:rFonts w:ascii="Calibri" w:hAnsi="Calibri"/>
          <w:sz w:val="24"/>
          <w:szCs w:val="24"/>
        </w:rPr>
        <w:t>Lunar-orbital and Earth-based ass</w:t>
      </w:r>
      <w:r w:rsidR="008243AE" w:rsidRPr="006C6E88">
        <w:rPr>
          <w:rFonts w:ascii="Calibri" w:hAnsi="Calibri"/>
          <w:sz w:val="24"/>
          <w:szCs w:val="24"/>
        </w:rPr>
        <w:t xml:space="preserve">ets, and the LCROSS spacecraft. </w:t>
      </w:r>
      <w:r w:rsidRPr="006C6E88">
        <w:rPr>
          <w:rFonts w:ascii="Calibri" w:hAnsi="Calibri"/>
          <w:sz w:val="24"/>
          <w:szCs w:val="24"/>
        </w:rPr>
        <w:t>After releasing the Centaur,</w:t>
      </w:r>
      <w:r w:rsidR="008243AE" w:rsidRPr="006C6E88">
        <w:rPr>
          <w:rFonts w:ascii="Calibri" w:hAnsi="Calibri"/>
          <w:sz w:val="24"/>
          <w:szCs w:val="24"/>
        </w:rPr>
        <w:t xml:space="preserve"> the SSC flew toward the impact </w:t>
      </w:r>
      <w:r w:rsidRPr="006C6E88">
        <w:rPr>
          <w:rFonts w:ascii="Calibri" w:hAnsi="Calibri"/>
          <w:sz w:val="24"/>
          <w:szCs w:val="24"/>
        </w:rPr>
        <w:t xml:space="preserve">plume, sending real-time data </w:t>
      </w:r>
      <w:r w:rsidR="008243AE" w:rsidRPr="006C6E88">
        <w:rPr>
          <w:rFonts w:ascii="Calibri" w:hAnsi="Calibri"/>
          <w:sz w:val="24"/>
          <w:szCs w:val="24"/>
        </w:rPr>
        <w:t xml:space="preserve">to characterize the morphology, </w:t>
      </w:r>
      <w:r w:rsidRPr="006C6E88">
        <w:rPr>
          <w:rFonts w:ascii="Calibri" w:hAnsi="Calibri"/>
          <w:sz w:val="24"/>
          <w:szCs w:val="24"/>
        </w:rPr>
        <w:t>evolution and composition of th</w:t>
      </w:r>
      <w:r w:rsidR="008243AE" w:rsidRPr="006C6E88">
        <w:rPr>
          <w:rFonts w:ascii="Calibri" w:hAnsi="Calibri"/>
          <w:sz w:val="24"/>
          <w:szCs w:val="24"/>
        </w:rPr>
        <w:t xml:space="preserve">e plume with a suite of cameras </w:t>
      </w:r>
      <w:r w:rsidRPr="006C6E88">
        <w:rPr>
          <w:rFonts w:ascii="Calibri" w:hAnsi="Calibri"/>
          <w:sz w:val="24"/>
          <w:szCs w:val="24"/>
        </w:rPr>
        <w:t xml:space="preserve">and spectrometers.  The SSC then </w:t>
      </w:r>
      <w:r w:rsidR="008243AE" w:rsidRPr="006C6E88">
        <w:rPr>
          <w:rFonts w:ascii="Calibri" w:hAnsi="Calibri"/>
          <w:sz w:val="24"/>
          <w:szCs w:val="24"/>
        </w:rPr>
        <w:t xml:space="preserve">became a 700kg impactor itself, </w:t>
      </w:r>
      <w:r w:rsidRPr="006C6E88">
        <w:rPr>
          <w:rFonts w:ascii="Calibri" w:hAnsi="Calibri"/>
          <w:sz w:val="24"/>
          <w:szCs w:val="24"/>
        </w:rPr>
        <w:t>providing a second opportunity t</w:t>
      </w:r>
      <w:r w:rsidR="008243AE" w:rsidRPr="006C6E88">
        <w:rPr>
          <w:rFonts w:ascii="Calibri" w:hAnsi="Calibri"/>
          <w:sz w:val="24"/>
          <w:szCs w:val="24"/>
        </w:rPr>
        <w:t>o study the nature of the Lunar Regolith.</w:t>
      </w:r>
      <w:r w:rsidR="00A07785" w:rsidRPr="006C6E88">
        <w:rPr>
          <w:rFonts w:ascii="Calibri" w:hAnsi="Calibri"/>
        </w:rPr>
        <w:br/>
      </w:r>
      <w:r w:rsidR="00104928">
        <w:rPr>
          <w:rFonts w:ascii="Calibri" w:hAnsi="Calibri"/>
        </w:rPr>
        <w:br/>
      </w:r>
      <w:r w:rsidR="00104928" w:rsidRPr="006C6E88">
        <w:rPr>
          <w:rStyle w:val="Heading2Char"/>
          <w:rFonts w:ascii="Calibri" w:hAnsi="Calibri"/>
        </w:rPr>
        <w:t xml:space="preserve">Mission </w:t>
      </w:r>
      <w:r w:rsidR="00104928">
        <w:rPr>
          <w:rStyle w:val="Heading2Char"/>
          <w:rFonts w:ascii="Calibri" w:hAnsi="Calibri"/>
        </w:rPr>
        <w:t>Objectives</w:t>
      </w:r>
    </w:p>
    <w:p w14:paraId="4B951112" w14:textId="1A4D98F4" w:rsidR="006C6E88" w:rsidRPr="00104928" w:rsidRDefault="00104928" w:rsidP="00104928">
      <w:pPr>
        <w:rPr>
          <w:rFonts w:ascii="Calibri" w:hAnsi="Calibri"/>
          <w:sz w:val="24"/>
          <w:szCs w:val="24"/>
        </w:rPr>
      </w:pPr>
      <w:r w:rsidRPr="00104928">
        <w:rPr>
          <w:rFonts w:ascii="Calibri" w:hAnsi="Calibri"/>
          <w:sz w:val="24"/>
          <w:szCs w:val="24"/>
        </w:rPr>
        <w:t>The scientific objectives of the Lunar Crater Observation and</w:t>
      </w:r>
      <w:r>
        <w:rPr>
          <w:rFonts w:ascii="Calibri" w:hAnsi="Calibri"/>
          <w:sz w:val="24"/>
          <w:szCs w:val="24"/>
        </w:rPr>
        <w:t xml:space="preserve"> </w:t>
      </w:r>
      <w:r w:rsidRPr="00104928">
        <w:rPr>
          <w:rFonts w:ascii="Calibri" w:hAnsi="Calibri"/>
          <w:sz w:val="24"/>
          <w:szCs w:val="24"/>
        </w:rPr>
        <w:t>Sensing Satellite (LCROSS) were to:</w:t>
      </w:r>
      <w:r w:rsidRPr="00104928">
        <w:rPr>
          <w:rFonts w:ascii="Calibri" w:hAnsi="Calibri"/>
        </w:rPr>
        <w:t xml:space="preserve"> </w:t>
      </w:r>
      <w:r w:rsidRPr="006C6E88">
        <w:rPr>
          <w:rFonts w:ascii="Calibri" w:hAnsi="Calibri"/>
        </w:rPr>
        <w:br/>
      </w:r>
      <w:r w:rsidRPr="00104928">
        <w:rPr>
          <w:rFonts w:ascii="Calibri" w:hAnsi="Calibri"/>
          <w:sz w:val="24"/>
          <w:szCs w:val="24"/>
        </w:rPr>
        <w:t xml:space="preserve">    * Confirm the presence or absence of water ice in a permanently</w:t>
      </w:r>
      <w:r>
        <w:rPr>
          <w:rFonts w:ascii="Calibri" w:hAnsi="Calibri"/>
          <w:sz w:val="24"/>
          <w:szCs w:val="24"/>
        </w:rPr>
        <w:t xml:space="preserve"> </w:t>
      </w:r>
      <w:r w:rsidRPr="00104928">
        <w:rPr>
          <w:rFonts w:ascii="Calibri" w:hAnsi="Calibri"/>
          <w:sz w:val="24"/>
          <w:szCs w:val="24"/>
        </w:rPr>
        <w:t>shadowed region on the moon.</w:t>
      </w:r>
      <w:r w:rsidRPr="00104928">
        <w:rPr>
          <w:rFonts w:ascii="Calibri" w:hAnsi="Calibri"/>
        </w:rPr>
        <w:t xml:space="preserve"> </w:t>
      </w:r>
      <w:r w:rsidRPr="006C6E88">
        <w:rPr>
          <w:rFonts w:ascii="Calibri" w:hAnsi="Calibri"/>
        </w:rPr>
        <w:br/>
      </w:r>
      <w:r w:rsidRPr="00104928">
        <w:rPr>
          <w:rFonts w:ascii="Calibri" w:hAnsi="Calibri"/>
          <w:sz w:val="24"/>
          <w:szCs w:val="24"/>
        </w:rPr>
        <w:t xml:space="preserve">    * Identify the cause of the hydrogen signatures detected at the lunar poles.</w:t>
      </w:r>
      <w:r w:rsidRPr="00104928">
        <w:rPr>
          <w:rFonts w:ascii="Calibri" w:hAnsi="Calibri"/>
        </w:rPr>
        <w:t xml:space="preserve"> </w:t>
      </w:r>
      <w:r w:rsidRPr="006C6E88">
        <w:rPr>
          <w:rFonts w:ascii="Calibri" w:hAnsi="Calibri"/>
        </w:rPr>
        <w:br/>
      </w:r>
      <w:r w:rsidRPr="00104928">
        <w:rPr>
          <w:rFonts w:ascii="Calibri" w:hAnsi="Calibri"/>
          <w:sz w:val="24"/>
          <w:szCs w:val="24"/>
        </w:rPr>
        <w:t xml:space="preserve">    * Determine the amount of water, if present, in the lunar</w:t>
      </w:r>
      <w:r>
        <w:rPr>
          <w:rFonts w:ascii="Calibri" w:hAnsi="Calibri"/>
          <w:sz w:val="24"/>
          <w:szCs w:val="24"/>
        </w:rPr>
        <w:t xml:space="preserve"> </w:t>
      </w:r>
      <w:r w:rsidRPr="00104928">
        <w:rPr>
          <w:rFonts w:ascii="Calibri" w:hAnsi="Calibri"/>
          <w:sz w:val="24"/>
          <w:szCs w:val="24"/>
        </w:rPr>
        <w:t>regolith or soil.</w:t>
      </w:r>
      <w:r w:rsidRPr="00104928">
        <w:rPr>
          <w:rFonts w:ascii="Calibri" w:hAnsi="Calibri"/>
        </w:rPr>
        <w:t xml:space="preserve"> </w:t>
      </w:r>
      <w:r w:rsidRPr="006C6E88">
        <w:rPr>
          <w:rFonts w:ascii="Calibri" w:hAnsi="Calibri"/>
        </w:rPr>
        <w:br/>
      </w:r>
      <w:bookmarkStart w:id="0" w:name="_GoBack"/>
      <w:bookmarkEnd w:id="0"/>
      <w:r w:rsidRPr="00104928">
        <w:rPr>
          <w:rFonts w:ascii="Calibri" w:hAnsi="Calibri"/>
          <w:sz w:val="24"/>
          <w:szCs w:val="24"/>
        </w:rPr>
        <w:t xml:space="preserve">    * Determine the composition of </w:t>
      </w:r>
      <w:r>
        <w:rPr>
          <w:rFonts w:ascii="Calibri" w:hAnsi="Calibri"/>
          <w:sz w:val="24"/>
          <w:szCs w:val="24"/>
        </w:rPr>
        <w:t>the regolith in one of the moon’</w:t>
      </w:r>
      <w:r w:rsidRPr="00104928">
        <w:rPr>
          <w:rFonts w:ascii="Calibri" w:hAnsi="Calibri"/>
          <w:sz w:val="24"/>
          <w:szCs w:val="24"/>
        </w:rPr>
        <w:t>s</w:t>
      </w:r>
      <w:r>
        <w:rPr>
          <w:rFonts w:ascii="Calibri" w:hAnsi="Calibri"/>
          <w:sz w:val="24"/>
          <w:szCs w:val="24"/>
        </w:rPr>
        <w:t xml:space="preserve"> </w:t>
      </w:r>
      <w:r w:rsidRPr="00104928">
        <w:rPr>
          <w:rFonts w:ascii="Calibri" w:hAnsi="Calibri"/>
          <w:sz w:val="24"/>
          <w:szCs w:val="24"/>
        </w:rPr>
        <w:t>permanently shadowed craters.</w:t>
      </w:r>
      <w:r w:rsidRPr="00104928">
        <w:rPr>
          <w:rFonts w:ascii="Calibri" w:hAnsi="Calibri"/>
        </w:rPr>
        <w:t xml:space="preserve"> </w:t>
      </w:r>
      <w:r w:rsidRPr="006C6E88">
        <w:rPr>
          <w:rFonts w:ascii="Calibri" w:hAnsi="Calibri"/>
        </w:rPr>
        <w:br/>
      </w:r>
      <w:r w:rsidR="006C6E88" w:rsidRPr="006C6E88">
        <w:rPr>
          <w:rFonts w:ascii="Calibri" w:hAnsi="Calibri"/>
        </w:rPr>
        <w:br/>
      </w:r>
      <w:r w:rsidR="00A07785" w:rsidRPr="006C6E88">
        <w:rPr>
          <w:rStyle w:val="Heading2Char"/>
          <w:rFonts w:ascii="Calibri" w:hAnsi="Calibri"/>
        </w:rPr>
        <w:t>Mission Phases</w:t>
      </w:r>
    </w:p>
    <w:p w14:paraId="1AC91473" w14:textId="77956D6A" w:rsidR="00A07785" w:rsidRPr="006C6E88" w:rsidRDefault="00CD5ACE" w:rsidP="00A07785">
      <w:pPr>
        <w:rPr>
          <w:rFonts w:ascii="Calibri" w:hAnsi="Calibri" w:cs="Calibri"/>
          <w:sz w:val="24"/>
          <w:szCs w:val="24"/>
        </w:rPr>
      </w:pPr>
      <w:r w:rsidRPr="006C6E88">
        <w:rPr>
          <w:rFonts w:ascii="Calibri" w:hAnsi="Calibri" w:cs="Calibri"/>
          <w:sz w:val="24"/>
          <w:szCs w:val="24"/>
        </w:rPr>
        <w:t xml:space="preserve">LCROSS and LRO launched on June 18, </w:t>
      </w:r>
      <w:r w:rsidR="008243AE" w:rsidRPr="006C6E88">
        <w:rPr>
          <w:rFonts w:ascii="Calibri" w:hAnsi="Calibri" w:cs="Calibri"/>
          <w:sz w:val="24"/>
          <w:szCs w:val="24"/>
        </w:rPr>
        <w:t xml:space="preserve">2009 at 21:32 UTC aboard an </w:t>
      </w:r>
      <w:r w:rsidRPr="006C6E88">
        <w:rPr>
          <w:rFonts w:ascii="Calibri" w:hAnsi="Calibri" w:cs="Calibri"/>
          <w:sz w:val="24"/>
          <w:szCs w:val="24"/>
        </w:rPr>
        <w:t>Atlas V launch vehicle in</w:t>
      </w:r>
      <w:r w:rsidR="008243AE" w:rsidRPr="006C6E88">
        <w:rPr>
          <w:rFonts w:ascii="Calibri" w:hAnsi="Calibri" w:cs="Calibri"/>
          <w:sz w:val="24"/>
          <w:szCs w:val="24"/>
        </w:rPr>
        <w:t xml:space="preserve"> the 401 configuration (4-meter </w:t>
      </w:r>
      <w:r w:rsidRPr="006C6E88">
        <w:rPr>
          <w:rFonts w:ascii="Calibri" w:hAnsi="Calibri" w:cs="Calibri"/>
          <w:sz w:val="24"/>
          <w:szCs w:val="24"/>
        </w:rPr>
        <w:t>fairing, no solid rocket bo</w:t>
      </w:r>
      <w:r w:rsidR="008243AE" w:rsidRPr="006C6E88">
        <w:rPr>
          <w:rFonts w:ascii="Calibri" w:hAnsi="Calibri" w:cs="Calibri"/>
          <w:sz w:val="24"/>
          <w:szCs w:val="24"/>
        </w:rPr>
        <w:t xml:space="preserve">osters, single-engine Centaur). </w:t>
      </w:r>
      <w:r w:rsidRPr="006C6E88">
        <w:rPr>
          <w:rFonts w:ascii="Calibri" w:hAnsi="Calibri" w:cs="Calibri"/>
          <w:sz w:val="24"/>
          <w:szCs w:val="24"/>
        </w:rPr>
        <w:t>After achieving low-Earth or</w:t>
      </w:r>
      <w:r w:rsidR="008243AE" w:rsidRPr="006C6E88">
        <w:rPr>
          <w:rFonts w:ascii="Calibri" w:hAnsi="Calibri" w:cs="Calibri"/>
          <w:sz w:val="24"/>
          <w:szCs w:val="24"/>
        </w:rPr>
        <w:t xml:space="preserve">bit, the Centaur performed a 23 </w:t>
      </w:r>
      <w:r w:rsidRPr="006C6E88">
        <w:rPr>
          <w:rFonts w:ascii="Calibri" w:hAnsi="Calibri" w:cs="Calibri"/>
          <w:sz w:val="24"/>
          <w:szCs w:val="24"/>
        </w:rPr>
        <w:t>minute coast, and then re-ign</w:t>
      </w:r>
      <w:r w:rsidR="008243AE" w:rsidRPr="006C6E88">
        <w:rPr>
          <w:rFonts w:ascii="Calibri" w:hAnsi="Calibri" w:cs="Calibri"/>
          <w:sz w:val="24"/>
          <w:szCs w:val="24"/>
        </w:rPr>
        <w:t xml:space="preserve">ited to perform the trans-lunar </w:t>
      </w:r>
      <w:r w:rsidRPr="006C6E88">
        <w:rPr>
          <w:rFonts w:ascii="Calibri" w:hAnsi="Calibri" w:cs="Calibri"/>
          <w:sz w:val="24"/>
          <w:szCs w:val="24"/>
        </w:rPr>
        <w:t>injection (TLI) burn for both LCROSS and LRO.</w:t>
      </w:r>
    </w:p>
    <w:p w14:paraId="7577E0B5" w14:textId="40330A6F" w:rsidR="008243AE" w:rsidRPr="001D7DBC" w:rsidRDefault="00CD5ACE" w:rsidP="00CD5ACE">
      <w:pPr>
        <w:rPr>
          <w:rFonts w:ascii="Calibri" w:hAnsi="Calibri" w:cs="Calibri"/>
          <w:sz w:val="24"/>
          <w:szCs w:val="24"/>
        </w:rPr>
      </w:pPr>
      <w:r w:rsidRPr="006C6E88">
        <w:rPr>
          <w:rFonts w:ascii="Calibri" w:hAnsi="Calibri" w:cs="Calibri"/>
          <w:sz w:val="24"/>
          <w:szCs w:val="24"/>
        </w:rPr>
        <w:t>Three minutes after TLI, the Cent</w:t>
      </w:r>
      <w:r w:rsidR="008243AE" w:rsidRPr="006C6E88">
        <w:rPr>
          <w:rFonts w:ascii="Calibri" w:hAnsi="Calibri" w:cs="Calibri"/>
          <w:sz w:val="24"/>
          <w:szCs w:val="24"/>
        </w:rPr>
        <w:t xml:space="preserve">aur separated from LRO and then </w:t>
      </w:r>
      <w:r w:rsidRPr="006C6E88">
        <w:rPr>
          <w:rFonts w:ascii="Calibri" w:hAnsi="Calibri" w:cs="Calibri"/>
          <w:sz w:val="24"/>
          <w:szCs w:val="24"/>
        </w:rPr>
        <w:t>maneuvered to increase separat</w:t>
      </w:r>
      <w:r w:rsidR="008243AE" w:rsidRPr="006C6E88">
        <w:rPr>
          <w:rFonts w:ascii="Calibri" w:hAnsi="Calibri" w:cs="Calibri"/>
          <w:sz w:val="24"/>
          <w:szCs w:val="24"/>
        </w:rPr>
        <w:t xml:space="preserve">ion to avoid contaminating LRO. </w:t>
      </w:r>
      <w:r w:rsidRPr="006C6E88">
        <w:rPr>
          <w:rFonts w:ascii="Calibri" w:hAnsi="Calibri" w:cs="Calibri"/>
          <w:sz w:val="24"/>
          <w:szCs w:val="24"/>
        </w:rPr>
        <w:t>To minimize the residual propel</w:t>
      </w:r>
      <w:r w:rsidR="008243AE" w:rsidRPr="006C6E88">
        <w:rPr>
          <w:rFonts w:ascii="Calibri" w:hAnsi="Calibri" w:cs="Calibri"/>
          <w:sz w:val="24"/>
          <w:szCs w:val="24"/>
        </w:rPr>
        <w:t xml:space="preserve">lant species aboard the Centaur </w:t>
      </w:r>
      <w:r w:rsidRPr="006C6E88">
        <w:rPr>
          <w:rFonts w:ascii="Calibri" w:hAnsi="Calibri" w:cs="Calibri"/>
          <w:sz w:val="24"/>
          <w:szCs w:val="24"/>
        </w:rPr>
        <w:t>at lunar impact (potential conta</w:t>
      </w:r>
      <w:r w:rsidR="008243AE" w:rsidRPr="006C6E88">
        <w:rPr>
          <w:rFonts w:ascii="Calibri" w:hAnsi="Calibri" w:cs="Calibri"/>
          <w:sz w:val="24"/>
          <w:szCs w:val="24"/>
        </w:rPr>
        <w:t xml:space="preserve">minants of water measurements), </w:t>
      </w:r>
      <w:r w:rsidRPr="006C6E88">
        <w:rPr>
          <w:rFonts w:ascii="Calibri" w:hAnsi="Calibri" w:cs="Calibri"/>
          <w:sz w:val="24"/>
          <w:szCs w:val="24"/>
        </w:rPr>
        <w:t>the Centaur next performed a s</w:t>
      </w:r>
      <w:r w:rsidR="008243AE" w:rsidRPr="006C6E88">
        <w:rPr>
          <w:rFonts w:ascii="Calibri" w:hAnsi="Calibri" w:cs="Calibri"/>
          <w:sz w:val="24"/>
          <w:szCs w:val="24"/>
        </w:rPr>
        <w:t xml:space="preserve">equence of propellant depletion </w:t>
      </w:r>
      <w:r w:rsidRPr="006C6E88">
        <w:rPr>
          <w:rFonts w:ascii="Calibri" w:hAnsi="Calibri" w:cs="Calibri"/>
          <w:sz w:val="24"/>
          <w:szCs w:val="24"/>
        </w:rPr>
        <w:t>maneuvers with both cryogen</w:t>
      </w:r>
      <w:r w:rsidR="008243AE" w:rsidRPr="006C6E88">
        <w:rPr>
          <w:rFonts w:ascii="Calibri" w:hAnsi="Calibri" w:cs="Calibri"/>
          <w:sz w:val="24"/>
          <w:szCs w:val="24"/>
        </w:rPr>
        <w:t xml:space="preserve">ic and hydrazine-based reaction </w:t>
      </w:r>
      <w:r w:rsidRPr="006C6E88">
        <w:rPr>
          <w:rFonts w:ascii="Calibri" w:hAnsi="Calibri" w:cs="Calibri"/>
          <w:sz w:val="24"/>
          <w:szCs w:val="24"/>
        </w:rPr>
        <w:t xml:space="preserve">control systems.  During these </w:t>
      </w:r>
      <w:r w:rsidR="008243AE" w:rsidRPr="006C6E88">
        <w:rPr>
          <w:rFonts w:ascii="Calibri" w:hAnsi="Calibri" w:cs="Calibri"/>
          <w:sz w:val="24"/>
          <w:szCs w:val="24"/>
        </w:rPr>
        <w:t>dep</w:t>
      </w:r>
      <w:r w:rsidR="00A07785" w:rsidRPr="006C6E88">
        <w:rPr>
          <w:rFonts w:ascii="Calibri" w:hAnsi="Calibri" w:cs="Calibri"/>
          <w:sz w:val="24"/>
          <w:szCs w:val="24"/>
        </w:rPr>
        <w:t>l</w:t>
      </w:r>
      <w:r w:rsidR="008243AE" w:rsidRPr="006C6E88">
        <w:rPr>
          <w:rFonts w:ascii="Calibri" w:hAnsi="Calibri" w:cs="Calibri"/>
          <w:sz w:val="24"/>
          <w:szCs w:val="24"/>
        </w:rPr>
        <w:t xml:space="preserve">etion maneuvers, the Centaur </w:t>
      </w:r>
      <w:r w:rsidRPr="006C6E88">
        <w:rPr>
          <w:rFonts w:ascii="Calibri" w:hAnsi="Calibri" w:cs="Calibri"/>
          <w:sz w:val="24"/>
          <w:szCs w:val="24"/>
        </w:rPr>
        <w:t>powered the SSC up and poin</w:t>
      </w:r>
      <w:r w:rsidR="008243AE" w:rsidRPr="006C6E88">
        <w:rPr>
          <w:rFonts w:ascii="Calibri" w:hAnsi="Calibri" w:cs="Calibri"/>
          <w:sz w:val="24"/>
          <w:szCs w:val="24"/>
        </w:rPr>
        <w:t xml:space="preserve">ted its solar array at the sun. </w:t>
      </w:r>
      <w:r w:rsidRPr="006C6E88">
        <w:rPr>
          <w:rFonts w:ascii="Calibri" w:hAnsi="Calibri" w:cs="Calibri"/>
          <w:sz w:val="24"/>
          <w:szCs w:val="24"/>
        </w:rPr>
        <w:t>After the maneuvers were finis</w:t>
      </w:r>
      <w:r w:rsidR="008243AE" w:rsidRPr="006C6E88">
        <w:rPr>
          <w:rFonts w:ascii="Calibri" w:hAnsi="Calibri" w:cs="Calibri"/>
          <w:sz w:val="24"/>
          <w:szCs w:val="24"/>
        </w:rPr>
        <w:t xml:space="preserve">hed, the Centaur </w:t>
      </w:r>
      <w:r w:rsidR="008243AE" w:rsidRPr="006C6E88">
        <w:rPr>
          <w:rFonts w:ascii="Calibri" w:hAnsi="Calibri" w:cs="Calibri"/>
          <w:sz w:val="24"/>
          <w:szCs w:val="24"/>
        </w:rPr>
        <w:lastRenderedPageBreak/>
        <w:t xml:space="preserve">ceded attitude </w:t>
      </w:r>
      <w:r w:rsidRPr="006C6E88">
        <w:rPr>
          <w:rFonts w:ascii="Calibri" w:hAnsi="Calibri" w:cs="Calibri"/>
          <w:sz w:val="24"/>
          <w:szCs w:val="24"/>
        </w:rPr>
        <w:t>control to the SSC and shut down.</w:t>
      </w:r>
      <w:r w:rsidRPr="006C6E88">
        <w:rPr>
          <w:rFonts w:ascii="Calibri" w:hAnsi="Calibri" w:cs="Calibri"/>
          <w:sz w:val="24"/>
          <w:szCs w:val="24"/>
        </w:rPr>
        <w:br/>
        <w:t xml:space="preserve"> </w:t>
      </w:r>
      <w:r w:rsidRPr="006C6E88">
        <w:rPr>
          <w:rFonts w:ascii="Calibri" w:hAnsi="Calibri" w:cs="Calibri"/>
          <w:sz w:val="24"/>
          <w:szCs w:val="24"/>
        </w:rPr>
        <w:br/>
      </w:r>
      <w:r w:rsidRPr="001D7DBC">
        <w:rPr>
          <w:rStyle w:val="Heading4Char"/>
          <w:rFonts w:ascii="Calibri" w:hAnsi="Calibri"/>
          <w:sz w:val="24"/>
          <w:szCs w:val="24"/>
        </w:rPr>
        <w:t xml:space="preserve">Transfer </w:t>
      </w:r>
      <w:r w:rsidR="008243AE" w:rsidRPr="001D7DBC">
        <w:rPr>
          <w:rStyle w:val="Heading4Char"/>
          <w:rFonts w:ascii="Calibri" w:hAnsi="Calibri"/>
          <w:sz w:val="24"/>
          <w:szCs w:val="24"/>
        </w:rPr>
        <w:t>Phase [6/18/2009 - 6/23/2009]</w:t>
      </w:r>
      <w:r w:rsidR="008243AE" w:rsidRPr="001D7DBC">
        <w:rPr>
          <w:rFonts w:ascii="Calibri" w:hAnsi="Calibri" w:cs="Calibri"/>
          <w:sz w:val="24"/>
          <w:szCs w:val="24"/>
        </w:rPr>
        <w:br/>
      </w:r>
      <w:r w:rsidRPr="001D7DBC">
        <w:rPr>
          <w:rFonts w:ascii="Calibri" w:hAnsi="Calibri" w:cs="Calibri"/>
          <w:sz w:val="24"/>
          <w:szCs w:val="24"/>
        </w:rPr>
        <w:t>The transfer phase covered the pe</w:t>
      </w:r>
      <w:r w:rsidR="008243AE" w:rsidRPr="001D7DBC">
        <w:rPr>
          <w:rFonts w:ascii="Calibri" w:hAnsi="Calibri" w:cs="Calibri"/>
          <w:sz w:val="24"/>
          <w:szCs w:val="24"/>
        </w:rPr>
        <w:t xml:space="preserve">riod from TLI to lunar </w:t>
      </w:r>
      <w:proofErr w:type="spellStart"/>
      <w:r w:rsidR="00A07785" w:rsidRPr="001D7DBC">
        <w:rPr>
          <w:rFonts w:ascii="Calibri" w:hAnsi="Calibri" w:cs="Calibri"/>
          <w:sz w:val="24"/>
          <w:szCs w:val="24"/>
        </w:rPr>
        <w:t>swingby</w:t>
      </w:r>
      <w:proofErr w:type="spellEnd"/>
      <w:r w:rsidR="00A07785" w:rsidRPr="001D7DBC">
        <w:rPr>
          <w:rFonts w:ascii="Calibri" w:hAnsi="Calibri" w:cs="Calibri"/>
          <w:sz w:val="24"/>
          <w:szCs w:val="24"/>
        </w:rPr>
        <w:t xml:space="preserve">. </w:t>
      </w:r>
      <w:r w:rsidRPr="001D7DBC">
        <w:rPr>
          <w:rFonts w:ascii="Calibri" w:hAnsi="Calibri" w:cs="Calibri"/>
          <w:sz w:val="24"/>
          <w:szCs w:val="24"/>
        </w:rPr>
        <w:t>This phase contained the QUICKLOO</w:t>
      </w:r>
      <w:r w:rsidR="008243AE" w:rsidRPr="001D7DBC">
        <w:rPr>
          <w:rFonts w:ascii="Calibri" w:hAnsi="Calibri" w:cs="Calibri"/>
          <w:sz w:val="24"/>
          <w:szCs w:val="24"/>
        </w:rPr>
        <w:t xml:space="preserve">K and STARFIELD data collection </w:t>
      </w:r>
      <w:r w:rsidRPr="001D7DBC">
        <w:rPr>
          <w:rFonts w:ascii="Calibri" w:hAnsi="Calibri" w:cs="Calibri"/>
          <w:sz w:val="24"/>
          <w:szCs w:val="24"/>
        </w:rPr>
        <w:t>periods.  Both periods were used</w:t>
      </w:r>
      <w:r w:rsidR="008243AE" w:rsidRPr="001D7DBC">
        <w:rPr>
          <w:rFonts w:ascii="Calibri" w:hAnsi="Calibri" w:cs="Calibri"/>
          <w:sz w:val="24"/>
          <w:szCs w:val="24"/>
        </w:rPr>
        <w:t xml:space="preserve"> to confirm instrument function </w:t>
      </w:r>
      <w:r w:rsidRPr="001D7DBC">
        <w:rPr>
          <w:rFonts w:ascii="Calibri" w:hAnsi="Calibri" w:cs="Calibri"/>
          <w:sz w:val="24"/>
          <w:szCs w:val="24"/>
        </w:rPr>
        <w:t>and pointin</w:t>
      </w:r>
      <w:r w:rsidR="008243AE" w:rsidRPr="001D7DBC">
        <w:rPr>
          <w:rFonts w:ascii="Calibri" w:hAnsi="Calibri" w:cs="Calibri"/>
          <w:sz w:val="24"/>
          <w:szCs w:val="24"/>
        </w:rPr>
        <w:t xml:space="preserve">g prior to the lunar </w:t>
      </w:r>
      <w:proofErr w:type="spellStart"/>
      <w:r w:rsidR="008243AE" w:rsidRPr="001D7DBC">
        <w:rPr>
          <w:rFonts w:ascii="Calibri" w:hAnsi="Calibri" w:cs="Calibri"/>
          <w:sz w:val="24"/>
          <w:szCs w:val="24"/>
        </w:rPr>
        <w:t>swingby</w:t>
      </w:r>
      <w:proofErr w:type="spellEnd"/>
      <w:r w:rsidR="008243AE" w:rsidRPr="001D7DBC">
        <w:rPr>
          <w:rFonts w:ascii="Calibri" w:hAnsi="Calibri" w:cs="Calibri"/>
          <w:sz w:val="24"/>
          <w:szCs w:val="24"/>
        </w:rPr>
        <w:t>.</w:t>
      </w:r>
      <w:r w:rsidR="008243AE" w:rsidRPr="001D7DBC">
        <w:rPr>
          <w:rFonts w:ascii="Calibri" w:hAnsi="Calibri" w:cs="Calibri"/>
          <w:sz w:val="24"/>
          <w:szCs w:val="24"/>
        </w:rPr>
        <w:br/>
        <w:t xml:space="preserve"> </w:t>
      </w:r>
      <w:r w:rsidRPr="001D7DBC">
        <w:rPr>
          <w:rFonts w:ascii="Calibri" w:hAnsi="Calibri" w:cs="Calibri"/>
          <w:sz w:val="24"/>
          <w:szCs w:val="24"/>
        </w:rPr>
        <w:br/>
      </w:r>
      <w:r w:rsidRPr="001D7DBC">
        <w:rPr>
          <w:rStyle w:val="Heading4Char"/>
          <w:rFonts w:ascii="Calibri" w:hAnsi="Calibri"/>
          <w:sz w:val="24"/>
          <w:szCs w:val="24"/>
        </w:rPr>
        <w:t xml:space="preserve">Lunar </w:t>
      </w:r>
      <w:proofErr w:type="spellStart"/>
      <w:r w:rsidRPr="001D7DBC">
        <w:rPr>
          <w:rStyle w:val="Heading4Char"/>
          <w:rFonts w:ascii="Calibri" w:hAnsi="Calibri"/>
          <w:sz w:val="24"/>
          <w:szCs w:val="24"/>
        </w:rPr>
        <w:t>Swingby</w:t>
      </w:r>
      <w:proofErr w:type="spellEnd"/>
      <w:r w:rsidRPr="001D7DBC">
        <w:rPr>
          <w:rStyle w:val="Heading4Char"/>
          <w:rFonts w:ascii="Calibri" w:hAnsi="Calibri"/>
          <w:sz w:val="24"/>
          <w:szCs w:val="24"/>
        </w:rPr>
        <w:t xml:space="preserve"> [6/23/2009]</w:t>
      </w:r>
      <w:r w:rsidRPr="001D7DBC">
        <w:rPr>
          <w:rFonts w:ascii="Calibri" w:hAnsi="Calibri" w:cs="Calibri"/>
          <w:sz w:val="24"/>
          <w:szCs w:val="24"/>
        </w:rPr>
        <w:br/>
        <w:t xml:space="preserve">The lunar </w:t>
      </w:r>
      <w:proofErr w:type="spellStart"/>
      <w:r w:rsidRPr="001D7DBC">
        <w:rPr>
          <w:rFonts w:ascii="Calibri" w:hAnsi="Calibri" w:cs="Calibri"/>
          <w:sz w:val="24"/>
          <w:szCs w:val="24"/>
        </w:rPr>
        <w:t>swingby</w:t>
      </w:r>
      <w:proofErr w:type="spellEnd"/>
      <w:r w:rsidRPr="001D7DBC">
        <w:rPr>
          <w:rFonts w:ascii="Calibri" w:hAnsi="Calibri" w:cs="Calibri"/>
          <w:sz w:val="24"/>
          <w:szCs w:val="24"/>
        </w:rPr>
        <w:t xml:space="preserve"> was a grav</w:t>
      </w:r>
      <w:r w:rsidR="008243AE" w:rsidRPr="001D7DBC">
        <w:rPr>
          <w:rFonts w:ascii="Calibri" w:hAnsi="Calibri" w:cs="Calibri"/>
          <w:sz w:val="24"/>
          <w:szCs w:val="24"/>
        </w:rPr>
        <w:t xml:space="preserve">ity assist maneuver that placed </w:t>
      </w:r>
      <w:r w:rsidRPr="001D7DBC">
        <w:rPr>
          <w:rFonts w:ascii="Calibri" w:hAnsi="Calibri" w:cs="Calibri"/>
          <w:sz w:val="24"/>
          <w:szCs w:val="24"/>
        </w:rPr>
        <w:t>LCROSS in a steeply-inclined, nea</w:t>
      </w:r>
      <w:r w:rsidR="008243AE" w:rsidRPr="001D7DBC">
        <w:rPr>
          <w:rFonts w:ascii="Calibri" w:hAnsi="Calibri" w:cs="Calibri"/>
          <w:sz w:val="24"/>
          <w:szCs w:val="24"/>
        </w:rPr>
        <w:t xml:space="preserve">rly circular orbit around Earth </w:t>
      </w:r>
      <w:r w:rsidRPr="001D7DBC">
        <w:rPr>
          <w:rFonts w:ascii="Calibri" w:hAnsi="Calibri" w:cs="Calibri"/>
          <w:sz w:val="24"/>
          <w:szCs w:val="24"/>
        </w:rPr>
        <w:t>at approximately lunar distance.</w:t>
      </w:r>
      <w:r w:rsidR="008243AE" w:rsidRPr="001D7DBC">
        <w:rPr>
          <w:rFonts w:ascii="Calibri" w:hAnsi="Calibri" w:cs="Calibri"/>
          <w:sz w:val="24"/>
          <w:szCs w:val="24"/>
        </w:rPr>
        <w:t xml:space="preserve">  Called a Lunar Gravity Assist </w:t>
      </w:r>
      <w:r w:rsidRPr="001D7DBC">
        <w:rPr>
          <w:rFonts w:ascii="Calibri" w:hAnsi="Calibri" w:cs="Calibri"/>
          <w:sz w:val="24"/>
          <w:szCs w:val="24"/>
        </w:rPr>
        <w:t>Lunar Return Orbit (LGALRO), this trajectory returned LCROSS to</w:t>
      </w:r>
      <w:r w:rsidR="008243AE" w:rsidRPr="001D7DBC">
        <w:rPr>
          <w:rFonts w:ascii="Calibri" w:hAnsi="Calibri" w:cs="Calibri"/>
          <w:sz w:val="24"/>
          <w:szCs w:val="24"/>
        </w:rPr>
        <w:t xml:space="preserve"> </w:t>
      </w:r>
      <w:r w:rsidRPr="001D7DBC">
        <w:rPr>
          <w:rFonts w:ascii="Calibri" w:hAnsi="Calibri" w:cs="Calibri"/>
          <w:sz w:val="24"/>
          <w:szCs w:val="24"/>
        </w:rPr>
        <w:t>the moon again after three orbits.</w:t>
      </w:r>
    </w:p>
    <w:p w14:paraId="659711CD" w14:textId="6F92CC6C" w:rsidR="00A07785" w:rsidRPr="001D7DBC" w:rsidRDefault="00CD5ACE" w:rsidP="00A07785">
      <w:pPr>
        <w:rPr>
          <w:rFonts w:ascii="Calibri" w:hAnsi="Calibri" w:cs="Calibri"/>
          <w:sz w:val="24"/>
          <w:szCs w:val="24"/>
        </w:rPr>
      </w:pPr>
      <w:r w:rsidRPr="001D7DBC">
        <w:rPr>
          <w:rFonts w:ascii="Calibri" w:hAnsi="Calibri" w:cs="Calibri"/>
          <w:sz w:val="24"/>
          <w:szCs w:val="24"/>
        </w:rPr>
        <w:t>Just after closest approach to</w:t>
      </w:r>
      <w:r w:rsidR="008243AE" w:rsidRPr="001D7DBC">
        <w:rPr>
          <w:rFonts w:ascii="Calibri" w:hAnsi="Calibri" w:cs="Calibri"/>
          <w:sz w:val="24"/>
          <w:szCs w:val="24"/>
        </w:rPr>
        <w:t xml:space="preserve"> the moon, the instruments were</w:t>
      </w:r>
      <w:r w:rsidRPr="001D7DBC">
        <w:rPr>
          <w:rFonts w:ascii="Calibri" w:hAnsi="Calibri" w:cs="Calibri"/>
          <w:sz w:val="24"/>
          <w:szCs w:val="24"/>
        </w:rPr>
        <w:t xml:space="preserve"> pointed at the surface and turned</w:t>
      </w:r>
      <w:r w:rsidR="008243AE" w:rsidRPr="001D7DBC">
        <w:rPr>
          <w:rFonts w:ascii="Calibri" w:hAnsi="Calibri" w:cs="Calibri"/>
          <w:sz w:val="24"/>
          <w:szCs w:val="24"/>
        </w:rPr>
        <w:t xml:space="preserve"> on to gather calibration data. </w:t>
      </w:r>
      <w:r w:rsidRPr="001D7DBC">
        <w:rPr>
          <w:rFonts w:ascii="Calibri" w:hAnsi="Calibri" w:cs="Calibri"/>
          <w:sz w:val="24"/>
          <w:szCs w:val="24"/>
        </w:rPr>
        <w:t>The instruments were swept across the surface, pausing</w:t>
      </w:r>
      <w:r w:rsidR="008243AE" w:rsidRPr="001D7DBC">
        <w:rPr>
          <w:rFonts w:ascii="Calibri" w:hAnsi="Calibri" w:cs="Calibri"/>
          <w:sz w:val="24"/>
          <w:szCs w:val="24"/>
        </w:rPr>
        <w:t xml:space="preserve"> three </w:t>
      </w:r>
      <w:r w:rsidRPr="001D7DBC">
        <w:rPr>
          <w:rFonts w:ascii="Calibri" w:hAnsi="Calibri" w:cs="Calibri"/>
          <w:sz w:val="24"/>
          <w:szCs w:val="24"/>
        </w:rPr>
        <w:t>times at targets on the su</w:t>
      </w:r>
      <w:r w:rsidR="008243AE" w:rsidRPr="001D7DBC">
        <w:rPr>
          <w:rFonts w:ascii="Calibri" w:hAnsi="Calibri" w:cs="Calibri"/>
          <w:sz w:val="24"/>
          <w:szCs w:val="24"/>
        </w:rPr>
        <w:t xml:space="preserve">rface with distinctive spectral </w:t>
      </w:r>
      <w:r w:rsidRPr="001D7DBC">
        <w:rPr>
          <w:rFonts w:ascii="Calibri" w:hAnsi="Calibri" w:cs="Calibri"/>
          <w:sz w:val="24"/>
          <w:szCs w:val="24"/>
        </w:rPr>
        <w:t xml:space="preserve">characteristics.  Finally, the </w:t>
      </w:r>
      <w:r w:rsidR="008243AE" w:rsidRPr="001D7DBC">
        <w:rPr>
          <w:rFonts w:ascii="Calibri" w:hAnsi="Calibri" w:cs="Calibri"/>
          <w:sz w:val="24"/>
          <w:szCs w:val="24"/>
        </w:rPr>
        <w:t>instruments were swept back and</w:t>
      </w:r>
      <w:r w:rsidRPr="001D7DBC">
        <w:rPr>
          <w:rFonts w:ascii="Calibri" w:hAnsi="Calibri" w:cs="Calibri"/>
          <w:sz w:val="24"/>
          <w:szCs w:val="24"/>
        </w:rPr>
        <w:t xml:space="preserve"> forth across the limb.  This</w:t>
      </w:r>
      <w:r w:rsidR="008243AE" w:rsidRPr="001D7DBC">
        <w:rPr>
          <w:rFonts w:ascii="Calibri" w:hAnsi="Calibri" w:cs="Calibri"/>
          <w:sz w:val="24"/>
          <w:szCs w:val="24"/>
        </w:rPr>
        <w:t xml:space="preserve"> limb-crossing data was used to </w:t>
      </w:r>
      <w:r w:rsidRPr="001D7DBC">
        <w:rPr>
          <w:rFonts w:ascii="Calibri" w:hAnsi="Calibri" w:cs="Calibri"/>
          <w:sz w:val="24"/>
          <w:szCs w:val="24"/>
        </w:rPr>
        <w:t>confirm instrument pointing to within 0.1 degree.</w:t>
      </w:r>
      <w:r w:rsidRPr="001D7DBC">
        <w:rPr>
          <w:rFonts w:ascii="Calibri" w:hAnsi="Calibri" w:cs="Calibri"/>
          <w:sz w:val="24"/>
          <w:szCs w:val="24"/>
        </w:rPr>
        <w:br/>
        <w:t xml:space="preserve"> </w:t>
      </w:r>
      <w:r w:rsidRPr="001D7DBC">
        <w:rPr>
          <w:rFonts w:ascii="Calibri" w:hAnsi="Calibri" w:cs="Calibri"/>
          <w:sz w:val="24"/>
          <w:szCs w:val="24"/>
        </w:rPr>
        <w:br/>
      </w:r>
      <w:r w:rsidRPr="001D7DBC">
        <w:rPr>
          <w:rStyle w:val="Heading4Char"/>
          <w:rFonts w:ascii="Calibri" w:hAnsi="Calibri"/>
          <w:sz w:val="24"/>
          <w:szCs w:val="24"/>
        </w:rPr>
        <w:t>Cruise Phase</w:t>
      </w:r>
      <w:r w:rsidRPr="001D7DBC">
        <w:rPr>
          <w:rFonts w:ascii="Calibri" w:hAnsi="Calibri" w:cs="Calibri"/>
          <w:sz w:val="24"/>
          <w:szCs w:val="24"/>
        </w:rPr>
        <w:br/>
        <w:t>Cruise phase activities</w:t>
      </w:r>
      <w:r w:rsidR="007A5344" w:rsidRPr="001D7DBC">
        <w:rPr>
          <w:rFonts w:ascii="Calibri" w:hAnsi="Calibri" w:cs="Calibri"/>
          <w:sz w:val="24"/>
          <w:szCs w:val="24"/>
        </w:rPr>
        <w:t xml:space="preserve"> included trajectory correction </w:t>
      </w:r>
      <w:r w:rsidRPr="001D7DBC">
        <w:rPr>
          <w:rFonts w:ascii="Calibri" w:hAnsi="Calibri" w:cs="Calibri"/>
          <w:sz w:val="24"/>
          <w:szCs w:val="24"/>
        </w:rPr>
        <w:t>maneuvers and additional per</w:t>
      </w:r>
      <w:r w:rsidR="007A5344" w:rsidRPr="001D7DBC">
        <w:rPr>
          <w:rFonts w:ascii="Calibri" w:hAnsi="Calibri" w:cs="Calibri"/>
          <w:sz w:val="24"/>
          <w:szCs w:val="24"/>
        </w:rPr>
        <w:t xml:space="preserve">iods of payload data collection </w:t>
      </w:r>
      <w:r w:rsidRPr="001D7DBC">
        <w:rPr>
          <w:rFonts w:ascii="Calibri" w:hAnsi="Calibri" w:cs="Calibri"/>
          <w:sz w:val="24"/>
          <w:szCs w:val="24"/>
        </w:rPr>
        <w:t>observing the Earth and Moon.</w:t>
      </w:r>
      <w:r w:rsidR="00A07785" w:rsidRPr="001D7DBC">
        <w:rPr>
          <w:rFonts w:ascii="Calibri" w:hAnsi="Calibri" w:cs="Calibri"/>
          <w:sz w:val="24"/>
          <w:szCs w:val="24"/>
        </w:rPr>
        <w:t xml:space="preserve"> </w:t>
      </w:r>
    </w:p>
    <w:p w14:paraId="5D87DD99" w14:textId="3E074D9C" w:rsidR="00A07785" w:rsidRPr="001D7DBC" w:rsidRDefault="00CD5ACE" w:rsidP="00A07785">
      <w:pPr>
        <w:rPr>
          <w:rFonts w:ascii="Calibri" w:hAnsi="Calibri" w:cs="Calibri"/>
          <w:sz w:val="24"/>
          <w:szCs w:val="24"/>
        </w:rPr>
      </w:pPr>
      <w:r w:rsidRPr="001D7DBC">
        <w:rPr>
          <w:rFonts w:ascii="Calibri" w:hAnsi="Calibri" w:cs="Calibri"/>
          <w:sz w:val="24"/>
          <w:szCs w:val="24"/>
        </w:rPr>
        <w:t xml:space="preserve">Several </w:t>
      </w:r>
      <w:r w:rsidR="00A07785" w:rsidRPr="001D7DBC">
        <w:rPr>
          <w:rFonts w:ascii="Calibri" w:hAnsi="Calibri" w:cs="Calibri"/>
          <w:sz w:val="24"/>
          <w:szCs w:val="24"/>
        </w:rPr>
        <w:t>“</w:t>
      </w:r>
      <w:r w:rsidRPr="001D7DBC">
        <w:rPr>
          <w:rFonts w:ascii="Calibri" w:hAnsi="Calibri" w:cs="Calibri"/>
          <w:sz w:val="24"/>
          <w:szCs w:val="24"/>
        </w:rPr>
        <w:t>Cold Side Bake</w:t>
      </w:r>
      <w:r w:rsidR="00A07785" w:rsidRPr="001D7DBC">
        <w:rPr>
          <w:rFonts w:ascii="Calibri" w:hAnsi="Calibri" w:cs="Calibri"/>
          <w:sz w:val="24"/>
          <w:szCs w:val="24"/>
        </w:rPr>
        <w:t>”</w:t>
      </w:r>
      <w:r w:rsidRPr="001D7DBC">
        <w:rPr>
          <w:rFonts w:ascii="Calibri" w:hAnsi="Calibri" w:cs="Calibri"/>
          <w:sz w:val="24"/>
          <w:szCs w:val="24"/>
        </w:rPr>
        <w:t xml:space="preserve"> activities were also perform</w:t>
      </w:r>
      <w:r w:rsidR="007A5344" w:rsidRPr="001D7DBC">
        <w:rPr>
          <w:rFonts w:ascii="Calibri" w:hAnsi="Calibri" w:cs="Calibri"/>
          <w:sz w:val="24"/>
          <w:szCs w:val="24"/>
        </w:rPr>
        <w:t xml:space="preserve">ed to </w:t>
      </w:r>
      <w:r w:rsidRPr="001D7DBC">
        <w:rPr>
          <w:rFonts w:ascii="Calibri" w:hAnsi="Calibri" w:cs="Calibri"/>
          <w:sz w:val="24"/>
          <w:szCs w:val="24"/>
        </w:rPr>
        <w:t>reduce ice in the Centaur insulat</w:t>
      </w:r>
      <w:r w:rsidR="007A5344" w:rsidRPr="001D7DBC">
        <w:rPr>
          <w:rFonts w:ascii="Calibri" w:hAnsi="Calibri" w:cs="Calibri"/>
          <w:sz w:val="24"/>
          <w:szCs w:val="24"/>
        </w:rPr>
        <w:t xml:space="preserve">ion that remained since launch. </w:t>
      </w:r>
      <w:r w:rsidRPr="001D7DBC">
        <w:rPr>
          <w:rFonts w:ascii="Calibri" w:hAnsi="Calibri" w:cs="Calibri"/>
          <w:sz w:val="24"/>
          <w:szCs w:val="24"/>
        </w:rPr>
        <w:t>During these maneuvers, the SSC a</w:t>
      </w:r>
      <w:r w:rsidR="000E77D8" w:rsidRPr="001D7DBC">
        <w:rPr>
          <w:rFonts w:ascii="Calibri" w:hAnsi="Calibri" w:cs="Calibri"/>
          <w:sz w:val="24"/>
          <w:szCs w:val="24"/>
        </w:rPr>
        <w:t xml:space="preserve">nd Centaur were </w:t>
      </w:r>
      <w:r w:rsidR="007A5344" w:rsidRPr="001D7DBC">
        <w:rPr>
          <w:rFonts w:ascii="Calibri" w:hAnsi="Calibri" w:cs="Calibri"/>
          <w:sz w:val="24"/>
          <w:szCs w:val="24"/>
        </w:rPr>
        <w:t xml:space="preserve">turned to place </w:t>
      </w:r>
      <w:r w:rsidRPr="001D7DBC">
        <w:rPr>
          <w:rFonts w:ascii="Calibri" w:hAnsi="Calibri" w:cs="Calibri"/>
          <w:sz w:val="24"/>
          <w:szCs w:val="24"/>
        </w:rPr>
        <w:t>cold side of the spacecraft, whi</w:t>
      </w:r>
      <w:r w:rsidR="007A5344" w:rsidRPr="001D7DBC">
        <w:rPr>
          <w:rFonts w:ascii="Calibri" w:hAnsi="Calibri" w:cs="Calibri"/>
          <w:sz w:val="24"/>
          <w:szCs w:val="24"/>
        </w:rPr>
        <w:t xml:space="preserve">ch was normally in darkness, in </w:t>
      </w:r>
      <w:r w:rsidRPr="001D7DBC">
        <w:rPr>
          <w:rFonts w:ascii="Calibri" w:hAnsi="Calibri" w:cs="Calibri"/>
          <w:sz w:val="24"/>
          <w:szCs w:val="24"/>
        </w:rPr>
        <w:t>sunlight.  Sublimating ice embedded in t</w:t>
      </w:r>
      <w:r w:rsidR="007A5344" w:rsidRPr="001D7DBC">
        <w:rPr>
          <w:rFonts w:ascii="Calibri" w:hAnsi="Calibri" w:cs="Calibri"/>
          <w:sz w:val="24"/>
          <w:szCs w:val="24"/>
        </w:rPr>
        <w:t xml:space="preserve">he insulation generated </w:t>
      </w:r>
      <w:r w:rsidRPr="001D7DBC">
        <w:rPr>
          <w:rFonts w:ascii="Calibri" w:hAnsi="Calibri" w:cs="Calibri"/>
          <w:sz w:val="24"/>
          <w:szCs w:val="24"/>
        </w:rPr>
        <w:t>enough thrust to be detectible in</w:t>
      </w:r>
      <w:r w:rsidR="00A07785" w:rsidRPr="001D7DBC">
        <w:rPr>
          <w:rFonts w:ascii="Calibri" w:hAnsi="Calibri" w:cs="Calibri"/>
          <w:sz w:val="24"/>
          <w:szCs w:val="24"/>
        </w:rPr>
        <w:t xml:space="preserve"> Doppler </w:t>
      </w:r>
      <w:r w:rsidR="007A5344" w:rsidRPr="001D7DBC">
        <w:rPr>
          <w:rFonts w:ascii="Calibri" w:hAnsi="Calibri" w:cs="Calibri"/>
          <w:sz w:val="24"/>
          <w:szCs w:val="24"/>
        </w:rPr>
        <w:t xml:space="preserve">measurements.  If left </w:t>
      </w:r>
      <w:r w:rsidRPr="001D7DBC">
        <w:rPr>
          <w:rFonts w:ascii="Calibri" w:hAnsi="Calibri" w:cs="Calibri"/>
          <w:sz w:val="24"/>
          <w:szCs w:val="24"/>
        </w:rPr>
        <w:t>in place, this ice coul</w:t>
      </w:r>
      <w:r w:rsidR="007A5344" w:rsidRPr="001D7DBC">
        <w:rPr>
          <w:rFonts w:ascii="Calibri" w:hAnsi="Calibri" w:cs="Calibri"/>
          <w:sz w:val="24"/>
          <w:szCs w:val="24"/>
        </w:rPr>
        <w:t xml:space="preserve">d potentially have contaminated </w:t>
      </w:r>
      <w:r w:rsidRPr="001D7DBC">
        <w:rPr>
          <w:rFonts w:ascii="Calibri" w:hAnsi="Calibri" w:cs="Calibri"/>
          <w:sz w:val="24"/>
          <w:szCs w:val="24"/>
        </w:rPr>
        <w:t>observations of the Centaur</w:t>
      </w:r>
      <w:r w:rsidR="009872D6" w:rsidRPr="001D7DBC">
        <w:rPr>
          <w:rFonts w:ascii="Calibri" w:hAnsi="Calibri" w:cs="Calibri"/>
          <w:sz w:val="24"/>
          <w:szCs w:val="24"/>
        </w:rPr>
        <w:t>’</w:t>
      </w:r>
      <w:r w:rsidRPr="001D7DBC">
        <w:rPr>
          <w:rFonts w:ascii="Calibri" w:hAnsi="Calibri" w:cs="Calibri"/>
          <w:sz w:val="24"/>
          <w:szCs w:val="24"/>
        </w:rPr>
        <w:t>s impact.</w:t>
      </w:r>
      <w:r w:rsidR="00A07785" w:rsidRPr="001D7DBC">
        <w:rPr>
          <w:rFonts w:ascii="Calibri" w:hAnsi="Calibri" w:cs="Calibri"/>
          <w:sz w:val="24"/>
          <w:szCs w:val="24"/>
        </w:rPr>
        <w:t xml:space="preserve"> </w:t>
      </w:r>
    </w:p>
    <w:p w14:paraId="05E0257B" w14:textId="030A86E0" w:rsidR="00A07785" w:rsidRPr="001D7DBC" w:rsidRDefault="00CD5ACE" w:rsidP="00A07785">
      <w:pPr>
        <w:rPr>
          <w:rFonts w:ascii="Calibri" w:hAnsi="Calibri" w:cs="Calibri"/>
          <w:sz w:val="24"/>
          <w:szCs w:val="24"/>
        </w:rPr>
      </w:pPr>
      <w:r w:rsidRPr="001D7DBC">
        <w:rPr>
          <w:rFonts w:ascii="Calibri" w:hAnsi="Calibri" w:cs="Calibri"/>
          <w:sz w:val="24"/>
          <w:szCs w:val="24"/>
        </w:rPr>
        <w:t xml:space="preserve">On the second half of the second </w:t>
      </w:r>
      <w:r w:rsidR="007A5344" w:rsidRPr="001D7DBC">
        <w:rPr>
          <w:rFonts w:ascii="Calibri" w:hAnsi="Calibri" w:cs="Calibri"/>
          <w:sz w:val="24"/>
          <w:szCs w:val="24"/>
        </w:rPr>
        <w:t xml:space="preserve">Earth orbit, LCROSS experienced </w:t>
      </w:r>
      <w:r w:rsidRPr="001D7DBC">
        <w:rPr>
          <w:rFonts w:ascii="Calibri" w:hAnsi="Calibri" w:cs="Calibri"/>
          <w:sz w:val="24"/>
          <w:szCs w:val="24"/>
        </w:rPr>
        <w:t>a major propellant loss stemm</w:t>
      </w:r>
      <w:r w:rsidR="007A5344" w:rsidRPr="001D7DBC">
        <w:rPr>
          <w:rFonts w:ascii="Calibri" w:hAnsi="Calibri" w:cs="Calibri"/>
          <w:sz w:val="24"/>
          <w:szCs w:val="24"/>
        </w:rPr>
        <w:t xml:space="preserve">ing from a short-lived Inertial </w:t>
      </w:r>
      <w:r w:rsidR="009872D6" w:rsidRPr="001D7DBC">
        <w:rPr>
          <w:rFonts w:ascii="Calibri" w:hAnsi="Calibri" w:cs="Calibri"/>
          <w:sz w:val="24"/>
          <w:szCs w:val="24"/>
        </w:rPr>
        <w:t xml:space="preserve">Reference Unit (IRU) glitch. </w:t>
      </w:r>
      <w:r w:rsidR="007A5344" w:rsidRPr="001D7DBC">
        <w:rPr>
          <w:rFonts w:ascii="Calibri" w:hAnsi="Calibri" w:cs="Calibri"/>
          <w:sz w:val="24"/>
          <w:szCs w:val="24"/>
        </w:rPr>
        <w:t xml:space="preserve">This was discovered immediately </w:t>
      </w:r>
      <w:r w:rsidRPr="001D7DBC">
        <w:rPr>
          <w:rFonts w:ascii="Calibri" w:hAnsi="Calibri" w:cs="Calibri"/>
          <w:sz w:val="24"/>
          <w:szCs w:val="24"/>
        </w:rPr>
        <w:t>before the third Cold Side Bake event.  With the mis</w:t>
      </w:r>
      <w:r w:rsidR="007A5344" w:rsidRPr="001D7DBC">
        <w:rPr>
          <w:rFonts w:ascii="Calibri" w:hAnsi="Calibri" w:cs="Calibri"/>
          <w:sz w:val="24"/>
          <w:szCs w:val="24"/>
        </w:rPr>
        <w:t>sion in</w:t>
      </w:r>
      <w:r w:rsidRPr="001D7DBC">
        <w:rPr>
          <w:rFonts w:ascii="Calibri" w:hAnsi="Calibri" w:cs="Calibri"/>
          <w:sz w:val="24"/>
          <w:szCs w:val="24"/>
        </w:rPr>
        <w:t xml:space="preserve"> jeopardy, LCROSS declared a</w:t>
      </w:r>
      <w:r w:rsidR="007A5344" w:rsidRPr="001D7DBC">
        <w:rPr>
          <w:rFonts w:ascii="Calibri" w:hAnsi="Calibri" w:cs="Calibri"/>
          <w:sz w:val="24"/>
          <w:szCs w:val="24"/>
        </w:rPr>
        <w:t xml:space="preserve">n emergency and transitioned to </w:t>
      </w:r>
      <w:r w:rsidRPr="001D7DBC">
        <w:rPr>
          <w:rFonts w:ascii="Calibri" w:hAnsi="Calibri" w:cs="Calibri"/>
          <w:sz w:val="24"/>
          <w:szCs w:val="24"/>
        </w:rPr>
        <w:t xml:space="preserve">maximum DSN coverage to enable </w:t>
      </w:r>
      <w:r w:rsidR="007A5344" w:rsidRPr="001D7DBC">
        <w:rPr>
          <w:rFonts w:ascii="Calibri" w:hAnsi="Calibri" w:cs="Calibri"/>
          <w:sz w:val="24"/>
          <w:szCs w:val="24"/>
        </w:rPr>
        <w:t xml:space="preserve">full-time monitoring.  Over the </w:t>
      </w:r>
      <w:r w:rsidRPr="001D7DBC">
        <w:rPr>
          <w:rFonts w:ascii="Calibri" w:hAnsi="Calibri" w:cs="Calibri"/>
          <w:sz w:val="24"/>
          <w:szCs w:val="24"/>
        </w:rPr>
        <w:t>following two weeks, the flig</w:t>
      </w:r>
      <w:r w:rsidR="009872D6" w:rsidRPr="001D7DBC">
        <w:rPr>
          <w:rFonts w:ascii="Calibri" w:hAnsi="Calibri" w:cs="Calibri"/>
          <w:sz w:val="24"/>
          <w:szCs w:val="24"/>
        </w:rPr>
        <w:t xml:space="preserve">ht team developed strategies to </w:t>
      </w:r>
      <w:r w:rsidRPr="001D7DBC">
        <w:rPr>
          <w:rFonts w:ascii="Calibri" w:hAnsi="Calibri" w:cs="Calibri"/>
          <w:sz w:val="24"/>
          <w:szCs w:val="24"/>
        </w:rPr>
        <w:t>prevent another glitch and to minimize propellant</w:t>
      </w:r>
      <w:r w:rsidR="009872D6" w:rsidRPr="001D7DBC">
        <w:rPr>
          <w:rFonts w:ascii="Calibri" w:hAnsi="Calibri" w:cs="Calibri"/>
          <w:sz w:val="24"/>
          <w:szCs w:val="24"/>
        </w:rPr>
        <w:t xml:space="preserve"> usage during </w:t>
      </w:r>
      <w:r w:rsidRPr="001D7DBC">
        <w:rPr>
          <w:rFonts w:ascii="Calibri" w:hAnsi="Calibri" w:cs="Calibri"/>
          <w:sz w:val="24"/>
          <w:szCs w:val="24"/>
        </w:rPr>
        <w:t xml:space="preserve">planned maneuvers.  With operational </w:t>
      </w:r>
      <w:r w:rsidR="009872D6" w:rsidRPr="001D7DBC">
        <w:rPr>
          <w:rFonts w:ascii="Calibri" w:hAnsi="Calibri" w:cs="Calibri"/>
          <w:sz w:val="24"/>
          <w:szCs w:val="24"/>
        </w:rPr>
        <w:t xml:space="preserve">and software protections in </w:t>
      </w:r>
      <w:r w:rsidRPr="001D7DBC">
        <w:rPr>
          <w:rFonts w:ascii="Calibri" w:hAnsi="Calibri" w:cs="Calibri"/>
          <w:sz w:val="24"/>
          <w:szCs w:val="24"/>
        </w:rPr>
        <w:t>place, the LCROSS project re</w:t>
      </w:r>
      <w:r w:rsidR="009872D6" w:rsidRPr="001D7DBC">
        <w:rPr>
          <w:rFonts w:ascii="Calibri" w:hAnsi="Calibri" w:cs="Calibri"/>
          <w:sz w:val="24"/>
          <w:szCs w:val="24"/>
        </w:rPr>
        <w:t xml:space="preserve">turned to a nominal operational </w:t>
      </w:r>
      <w:r w:rsidRPr="001D7DBC">
        <w:rPr>
          <w:rFonts w:ascii="Calibri" w:hAnsi="Calibri" w:cs="Calibri"/>
          <w:sz w:val="24"/>
          <w:szCs w:val="24"/>
        </w:rPr>
        <w:t>posture on Day 78, albe</w:t>
      </w:r>
      <w:r w:rsidR="009872D6" w:rsidRPr="001D7DBC">
        <w:rPr>
          <w:rFonts w:ascii="Calibri" w:hAnsi="Calibri" w:cs="Calibri"/>
          <w:sz w:val="24"/>
          <w:szCs w:val="24"/>
        </w:rPr>
        <w:t>it with a significantly smaller propellant margin.</w:t>
      </w:r>
      <w:r w:rsidR="00A07785" w:rsidRPr="001D7DBC">
        <w:rPr>
          <w:rFonts w:ascii="Calibri" w:hAnsi="Calibri" w:cs="Calibri"/>
          <w:sz w:val="24"/>
          <w:szCs w:val="24"/>
        </w:rPr>
        <w:t xml:space="preserve"> </w:t>
      </w:r>
    </w:p>
    <w:p w14:paraId="62E1759B" w14:textId="7E6999CA" w:rsidR="00A07785" w:rsidRPr="001D7DBC" w:rsidRDefault="00CD5ACE" w:rsidP="00A07785">
      <w:pPr>
        <w:rPr>
          <w:rFonts w:ascii="Calibri" w:hAnsi="Calibri" w:cs="Calibri"/>
          <w:sz w:val="24"/>
          <w:szCs w:val="24"/>
        </w:rPr>
      </w:pPr>
      <w:r w:rsidRPr="001D7DBC">
        <w:rPr>
          <w:rFonts w:ascii="Calibri" w:hAnsi="Calibri" w:cs="Calibri"/>
          <w:sz w:val="24"/>
          <w:szCs w:val="24"/>
        </w:rPr>
        <w:t>The deadline for final selecti</w:t>
      </w:r>
      <w:r w:rsidR="009872D6" w:rsidRPr="001D7DBC">
        <w:rPr>
          <w:rFonts w:ascii="Calibri" w:hAnsi="Calibri" w:cs="Calibri"/>
          <w:sz w:val="24"/>
          <w:szCs w:val="24"/>
        </w:rPr>
        <w:t xml:space="preserve">on of the Centaur target crater </w:t>
      </w:r>
      <w:r w:rsidRPr="001D7DBC">
        <w:rPr>
          <w:rFonts w:ascii="Calibri" w:hAnsi="Calibri" w:cs="Calibri"/>
          <w:sz w:val="24"/>
          <w:szCs w:val="24"/>
        </w:rPr>
        <w:t>was 30 days prior to impact.  Thi</w:t>
      </w:r>
      <w:r w:rsidR="009872D6" w:rsidRPr="001D7DBC">
        <w:rPr>
          <w:rFonts w:ascii="Calibri" w:hAnsi="Calibri" w:cs="Calibri"/>
          <w:sz w:val="24"/>
          <w:szCs w:val="24"/>
        </w:rPr>
        <w:t xml:space="preserve">s late date allowed the Team to </w:t>
      </w:r>
      <w:r w:rsidRPr="001D7DBC">
        <w:rPr>
          <w:rFonts w:ascii="Calibri" w:hAnsi="Calibri" w:cs="Calibri"/>
          <w:sz w:val="24"/>
          <w:szCs w:val="24"/>
        </w:rPr>
        <w:t xml:space="preserve">use early data from LRO to </w:t>
      </w:r>
      <w:r w:rsidR="009872D6" w:rsidRPr="001D7DBC">
        <w:rPr>
          <w:rFonts w:ascii="Calibri" w:hAnsi="Calibri" w:cs="Calibri"/>
          <w:sz w:val="24"/>
          <w:szCs w:val="24"/>
        </w:rPr>
        <w:t xml:space="preserve">improve the targeting decision. </w:t>
      </w:r>
      <w:r w:rsidRPr="001D7DBC">
        <w:rPr>
          <w:rFonts w:ascii="Calibri" w:hAnsi="Calibri" w:cs="Calibri"/>
          <w:sz w:val="24"/>
          <w:szCs w:val="24"/>
        </w:rPr>
        <w:t>During the final two weeks of</w:t>
      </w:r>
      <w:r w:rsidR="009872D6" w:rsidRPr="001D7DBC">
        <w:rPr>
          <w:rFonts w:ascii="Calibri" w:hAnsi="Calibri" w:cs="Calibri"/>
          <w:sz w:val="24"/>
          <w:szCs w:val="24"/>
        </w:rPr>
        <w:t xml:space="preserve"> cruise, the Science Team twice </w:t>
      </w:r>
      <w:r w:rsidRPr="001D7DBC">
        <w:rPr>
          <w:rFonts w:ascii="Calibri" w:hAnsi="Calibri" w:cs="Calibri"/>
          <w:sz w:val="24"/>
          <w:szCs w:val="24"/>
        </w:rPr>
        <w:t>refined the target location within the crater.</w:t>
      </w:r>
      <w:r w:rsidRPr="001D7DBC">
        <w:rPr>
          <w:rFonts w:ascii="Calibri" w:hAnsi="Calibri" w:cs="Calibri"/>
          <w:sz w:val="24"/>
          <w:szCs w:val="24"/>
        </w:rPr>
        <w:br/>
        <w:t xml:space="preserve"> </w:t>
      </w:r>
      <w:r w:rsidRPr="001D7DBC">
        <w:rPr>
          <w:rFonts w:ascii="Calibri" w:hAnsi="Calibri" w:cs="Calibri"/>
          <w:sz w:val="24"/>
          <w:szCs w:val="24"/>
        </w:rPr>
        <w:br/>
      </w:r>
      <w:r w:rsidR="009872D6" w:rsidRPr="001D7DBC">
        <w:rPr>
          <w:rStyle w:val="Heading4Char"/>
          <w:rFonts w:ascii="Calibri" w:hAnsi="Calibri"/>
          <w:sz w:val="24"/>
          <w:szCs w:val="24"/>
        </w:rPr>
        <w:lastRenderedPageBreak/>
        <w:t>Separation</w:t>
      </w:r>
      <w:r w:rsidR="009872D6" w:rsidRPr="001D7DBC">
        <w:rPr>
          <w:rFonts w:ascii="Calibri" w:hAnsi="Calibri" w:cs="Calibri"/>
          <w:sz w:val="24"/>
          <w:szCs w:val="24"/>
        </w:rPr>
        <w:br/>
      </w:r>
      <w:r w:rsidRPr="001D7DBC">
        <w:rPr>
          <w:rFonts w:ascii="Calibri" w:hAnsi="Calibri" w:cs="Calibri"/>
          <w:sz w:val="24"/>
          <w:szCs w:val="24"/>
        </w:rPr>
        <w:t xml:space="preserve">Centaur separation was performed </w:t>
      </w:r>
      <w:r w:rsidR="009872D6" w:rsidRPr="001D7DBC">
        <w:rPr>
          <w:rFonts w:ascii="Calibri" w:hAnsi="Calibri" w:cs="Calibri"/>
          <w:sz w:val="24"/>
          <w:szCs w:val="24"/>
        </w:rPr>
        <w:t xml:space="preserve">successfully 9 hours 40 minutes </w:t>
      </w:r>
      <w:r w:rsidRPr="001D7DBC">
        <w:rPr>
          <w:rFonts w:ascii="Calibri" w:hAnsi="Calibri" w:cs="Calibri"/>
          <w:sz w:val="24"/>
          <w:szCs w:val="24"/>
        </w:rPr>
        <w:t>prior to Centaur impact and, with</w:t>
      </w:r>
      <w:r w:rsidR="009872D6" w:rsidRPr="001D7DBC">
        <w:rPr>
          <w:rFonts w:ascii="Calibri" w:hAnsi="Calibri" w:cs="Calibri"/>
          <w:sz w:val="24"/>
          <w:szCs w:val="24"/>
        </w:rPr>
        <w:t xml:space="preserve"> the substantial change of mass </w:t>
      </w:r>
      <w:r w:rsidRPr="001D7DBC">
        <w:rPr>
          <w:rFonts w:ascii="Calibri" w:hAnsi="Calibri" w:cs="Calibri"/>
          <w:sz w:val="24"/>
          <w:szCs w:val="24"/>
        </w:rPr>
        <w:t>properties, was accompanied by a transition to a co</w:t>
      </w:r>
      <w:r w:rsidR="009872D6" w:rsidRPr="001D7DBC">
        <w:rPr>
          <w:rFonts w:ascii="Calibri" w:hAnsi="Calibri" w:cs="Calibri"/>
          <w:sz w:val="24"/>
          <w:szCs w:val="24"/>
        </w:rPr>
        <w:t xml:space="preserve">mpletely new </w:t>
      </w:r>
      <w:r w:rsidRPr="001D7DBC">
        <w:rPr>
          <w:rFonts w:ascii="Calibri" w:hAnsi="Calibri" w:cs="Calibri"/>
          <w:sz w:val="24"/>
          <w:szCs w:val="24"/>
        </w:rPr>
        <w:t xml:space="preserve">set of attitude control </w:t>
      </w:r>
      <w:r w:rsidR="009872D6" w:rsidRPr="001D7DBC">
        <w:rPr>
          <w:rFonts w:ascii="Calibri" w:hAnsi="Calibri" w:cs="Calibri"/>
          <w:sz w:val="24"/>
          <w:szCs w:val="24"/>
        </w:rPr>
        <w:t xml:space="preserve">modes tuned for post-separation </w:t>
      </w:r>
      <w:r w:rsidRPr="001D7DBC">
        <w:rPr>
          <w:rFonts w:ascii="Calibri" w:hAnsi="Calibri" w:cs="Calibri"/>
          <w:sz w:val="24"/>
          <w:szCs w:val="24"/>
        </w:rPr>
        <w:t>conditions.  One minute follow</w:t>
      </w:r>
      <w:r w:rsidR="009872D6" w:rsidRPr="001D7DBC">
        <w:rPr>
          <w:rFonts w:ascii="Calibri" w:hAnsi="Calibri" w:cs="Calibri"/>
          <w:sz w:val="24"/>
          <w:szCs w:val="24"/>
        </w:rPr>
        <w:t xml:space="preserve">ing separation, the SSC flipped </w:t>
      </w:r>
      <w:r w:rsidRPr="001D7DBC">
        <w:rPr>
          <w:rFonts w:ascii="Calibri" w:hAnsi="Calibri" w:cs="Calibri"/>
          <w:sz w:val="24"/>
          <w:szCs w:val="24"/>
        </w:rPr>
        <w:t xml:space="preserve">180 degrees to point the payload </w:t>
      </w:r>
      <w:r w:rsidR="009872D6" w:rsidRPr="001D7DBC">
        <w:rPr>
          <w:rFonts w:ascii="Calibri" w:hAnsi="Calibri" w:cs="Calibri"/>
          <w:sz w:val="24"/>
          <w:szCs w:val="24"/>
        </w:rPr>
        <w:t xml:space="preserve">at the receding Centaur.  These </w:t>
      </w:r>
      <w:r w:rsidRPr="001D7DBC">
        <w:rPr>
          <w:rFonts w:ascii="Calibri" w:hAnsi="Calibri" w:cs="Calibri"/>
          <w:sz w:val="24"/>
          <w:szCs w:val="24"/>
        </w:rPr>
        <w:t>observations are contained in the SEPARATION</w:t>
      </w:r>
      <w:r w:rsidR="009872D6" w:rsidRPr="001D7DBC">
        <w:rPr>
          <w:rFonts w:ascii="Calibri" w:hAnsi="Calibri" w:cs="Calibri"/>
          <w:sz w:val="24"/>
          <w:szCs w:val="24"/>
        </w:rPr>
        <w:t xml:space="preserve"> data collection </w:t>
      </w:r>
      <w:r w:rsidRPr="001D7DBC">
        <w:rPr>
          <w:rFonts w:ascii="Calibri" w:hAnsi="Calibri" w:cs="Calibri"/>
          <w:sz w:val="24"/>
          <w:szCs w:val="24"/>
        </w:rPr>
        <w:t>period.  Forty minutes after se</w:t>
      </w:r>
      <w:r w:rsidR="009872D6" w:rsidRPr="001D7DBC">
        <w:rPr>
          <w:rFonts w:ascii="Calibri" w:hAnsi="Calibri" w:cs="Calibri"/>
          <w:sz w:val="24"/>
          <w:szCs w:val="24"/>
        </w:rPr>
        <w:t xml:space="preserve">paration, the SSC performed the </w:t>
      </w:r>
      <w:r w:rsidRPr="001D7DBC">
        <w:rPr>
          <w:rFonts w:ascii="Calibri" w:hAnsi="Calibri" w:cs="Calibri"/>
          <w:sz w:val="24"/>
          <w:szCs w:val="24"/>
        </w:rPr>
        <w:t>Braking Burn, a delta-v ma</w:t>
      </w:r>
      <w:r w:rsidR="009872D6" w:rsidRPr="001D7DBC">
        <w:rPr>
          <w:rFonts w:ascii="Calibri" w:hAnsi="Calibri" w:cs="Calibri"/>
          <w:sz w:val="24"/>
          <w:szCs w:val="24"/>
        </w:rPr>
        <w:t xml:space="preserve">neuver used to produce a 600 km </w:t>
      </w:r>
      <w:r w:rsidRPr="001D7DBC">
        <w:rPr>
          <w:rFonts w:ascii="Calibri" w:hAnsi="Calibri" w:cs="Calibri"/>
          <w:sz w:val="24"/>
          <w:szCs w:val="24"/>
        </w:rPr>
        <w:t>separation between the Centa</w:t>
      </w:r>
      <w:r w:rsidR="009872D6" w:rsidRPr="001D7DBC">
        <w:rPr>
          <w:rFonts w:ascii="Calibri" w:hAnsi="Calibri" w:cs="Calibri"/>
          <w:sz w:val="24"/>
          <w:szCs w:val="24"/>
        </w:rPr>
        <w:t xml:space="preserve">ur and the SSC at the moment of </w:t>
      </w:r>
      <w:r w:rsidRPr="001D7DBC">
        <w:rPr>
          <w:rFonts w:ascii="Calibri" w:hAnsi="Calibri" w:cs="Calibri"/>
          <w:sz w:val="24"/>
          <w:szCs w:val="24"/>
        </w:rPr>
        <w:t>Centaur impact.</w:t>
      </w:r>
      <w:r w:rsidRPr="001D7DBC">
        <w:rPr>
          <w:rFonts w:ascii="Calibri" w:hAnsi="Calibri" w:cs="Calibri"/>
          <w:sz w:val="24"/>
          <w:szCs w:val="24"/>
        </w:rPr>
        <w:br/>
        <w:t xml:space="preserve"> </w:t>
      </w:r>
      <w:r w:rsidRPr="001D7DBC">
        <w:rPr>
          <w:rFonts w:ascii="Calibri" w:hAnsi="Calibri" w:cs="Calibri"/>
          <w:sz w:val="24"/>
          <w:szCs w:val="24"/>
        </w:rPr>
        <w:br/>
      </w:r>
      <w:r w:rsidRPr="001D7DBC">
        <w:rPr>
          <w:rStyle w:val="Heading4Char"/>
          <w:rFonts w:ascii="Calibri" w:hAnsi="Calibri"/>
          <w:sz w:val="24"/>
          <w:szCs w:val="24"/>
        </w:rPr>
        <w:t>Impact</w:t>
      </w:r>
      <w:r w:rsidRPr="001D7DBC">
        <w:rPr>
          <w:rFonts w:ascii="Calibri" w:hAnsi="Calibri" w:cs="Calibri"/>
          <w:sz w:val="24"/>
          <w:szCs w:val="24"/>
        </w:rPr>
        <w:br/>
        <w:t>Approximately one hour prior to</w:t>
      </w:r>
      <w:r w:rsidR="009872D6" w:rsidRPr="001D7DBC">
        <w:rPr>
          <w:rFonts w:ascii="Calibri" w:hAnsi="Calibri" w:cs="Calibri"/>
          <w:sz w:val="24"/>
          <w:szCs w:val="24"/>
        </w:rPr>
        <w:t xml:space="preserve"> centaur impact, the spacecraft</w:t>
      </w:r>
      <w:r w:rsidRPr="001D7DBC">
        <w:rPr>
          <w:rFonts w:ascii="Calibri" w:hAnsi="Calibri" w:cs="Calibri"/>
          <w:sz w:val="24"/>
          <w:szCs w:val="24"/>
        </w:rPr>
        <w:t xml:space="preserve"> was turned to point the instruments at the predicted impact</w:t>
      </w:r>
      <w:r w:rsidR="009872D6" w:rsidRPr="001D7DBC">
        <w:rPr>
          <w:rFonts w:ascii="Calibri" w:hAnsi="Calibri" w:cs="Calibri"/>
          <w:sz w:val="24"/>
          <w:szCs w:val="24"/>
        </w:rPr>
        <w:t xml:space="preserve"> </w:t>
      </w:r>
      <w:r w:rsidRPr="001D7DBC">
        <w:rPr>
          <w:rFonts w:ascii="Calibri" w:hAnsi="Calibri" w:cs="Calibri"/>
          <w:sz w:val="24"/>
          <w:szCs w:val="24"/>
        </w:rPr>
        <w:t>location.  Fifty minutes of calibration data are contained in the</w:t>
      </w:r>
      <w:r w:rsidR="009872D6" w:rsidRPr="001D7DBC">
        <w:rPr>
          <w:rFonts w:ascii="Calibri" w:hAnsi="Calibri" w:cs="Calibri"/>
          <w:sz w:val="24"/>
          <w:szCs w:val="24"/>
        </w:rPr>
        <w:t xml:space="preserve"> </w:t>
      </w:r>
      <w:r w:rsidRPr="001D7DBC">
        <w:rPr>
          <w:rFonts w:ascii="Calibri" w:hAnsi="Calibri" w:cs="Calibri"/>
          <w:sz w:val="24"/>
          <w:szCs w:val="24"/>
        </w:rPr>
        <w:t>PREIMPACT data collection.  Five minutes of data ar</w:t>
      </w:r>
      <w:r w:rsidR="009872D6" w:rsidRPr="001D7DBC">
        <w:rPr>
          <w:rFonts w:ascii="Calibri" w:hAnsi="Calibri" w:cs="Calibri"/>
          <w:sz w:val="24"/>
          <w:szCs w:val="24"/>
        </w:rPr>
        <w:t xml:space="preserve">e contained in </w:t>
      </w:r>
      <w:r w:rsidRPr="001D7DBC">
        <w:rPr>
          <w:rFonts w:ascii="Calibri" w:hAnsi="Calibri" w:cs="Calibri"/>
          <w:sz w:val="24"/>
          <w:szCs w:val="24"/>
        </w:rPr>
        <w:t>the IMPACT data collection, start</w:t>
      </w:r>
      <w:r w:rsidR="009872D6" w:rsidRPr="001D7DBC">
        <w:rPr>
          <w:rFonts w:ascii="Calibri" w:hAnsi="Calibri" w:cs="Calibri"/>
          <w:sz w:val="24"/>
          <w:szCs w:val="24"/>
        </w:rPr>
        <w:t>ing one minute prior to Centaur impact.</w:t>
      </w:r>
      <w:r w:rsidR="00A07785" w:rsidRPr="001D7DBC">
        <w:rPr>
          <w:rFonts w:ascii="Calibri" w:hAnsi="Calibri" w:cs="Calibri"/>
          <w:sz w:val="24"/>
          <w:szCs w:val="24"/>
        </w:rPr>
        <w:t xml:space="preserve"> </w:t>
      </w:r>
    </w:p>
    <w:p w14:paraId="70DEA798" w14:textId="28D06802" w:rsidR="00A07785" w:rsidRPr="001D7DBC" w:rsidRDefault="00CD5ACE" w:rsidP="006C6E88">
      <w:pPr>
        <w:rPr>
          <w:rFonts w:ascii="Calibri" w:hAnsi="Calibri"/>
          <w:sz w:val="24"/>
          <w:szCs w:val="24"/>
        </w:rPr>
      </w:pPr>
      <w:r w:rsidRPr="001D7DBC">
        <w:rPr>
          <w:rFonts w:ascii="Calibri" w:hAnsi="Calibri"/>
          <w:sz w:val="24"/>
          <w:szCs w:val="24"/>
        </w:rPr>
        <w:t xml:space="preserve">The Centaur impacted the moon at </w:t>
      </w:r>
      <w:r w:rsidR="009872D6" w:rsidRPr="001D7DBC">
        <w:rPr>
          <w:rFonts w:ascii="Calibri" w:hAnsi="Calibri"/>
          <w:sz w:val="24"/>
          <w:szCs w:val="24"/>
        </w:rPr>
        <w:t xml:space="preserve">11:31:19.51 UTC on 10/9/2009 at </w:t>
      </w:r>
      <w:r w:rsidRPr="001D7DBC">
        <w:rPr>
          <w:rFonts w:ascii="Calibri" w:hAnsi="Calibri"/>
          <w:sz w:val="24"/>
          <w:szCs w:val="24"/>
        </w:rPr>
        <w:t xml:space="preserve">-84.68 </w:t>
      </w:r>
      <w:proofErr w:type="spellStart"/>
      <w:r w:rsidRPr="001D7DBC">
        <w:rPr>
          <w:rFonts w:ascii="Calibri" w:hAnsi="Calibri"/>
          <w:sz w:val="24"/>
          <w:szCs w:val="24"/>
        </w:rPr>
        <w:t>deg</w:t>
      </w:r>
      <w:proofErr w:type="spellEnd"/>
      <w:r w:rsidRPr="001D7DBC">
        <w:rPr>
          <w:rFonts w:ascii="Calibri" w:hAnsi="Calibri"/>
          <w:sz w:val="24"/>
          <w:szCs w:val="24"/>
        </w:rPr>
        <w:t xml:space="preserve"> latitude, -48.69 </w:t>
      </w:r>
      <w:proofErr w:type="spellStart"/>
      <w:r w:rsidRPr="001D7DBC">
        <w:rPr>
          <w:rFonts w:ascii="Calibri" w:hAnsi="Calibri"/>
          <w:sz w:val="24"/>
          <w:szCs w:val="24"/>
        </w:rPr>
        <w:t>deg</w:t>
      </w:r>
      <w:proofErr w:type="spellEnd"/>
      <w:r w:rsidRPr="001D7DBC">
        <w:rPr>
          <w:rFonts w:ascii="Calibri" w:hAnsi="Calibri"/>
          <w:sz w:val="24"/>
          <w:szCs w:val="24"/>
        </w:rPr>
        <w:t xml:space="preserve"> longitude, Mean Earth frame.</w:t>
      </w:r>
      <w:r w:rsidR="00A07785" w:rsidRPr="001D7DBC">
        <w:rPr>
          <w:rFonts w:ascii="Calibri" w:hAnsi="Calibri"/>
          <w:sz w:val="24"/>
          <w:szCs w:val="24"/>
        </w:rPr>
        <w:t xml:space="preserve"> </w:t>
      </w:r>
    </w:p>
    <w:p w14:paraId="28799529" w14:textId="77777777" w:rsidR="006C6E88" w:rsidRPr="006C6E88" w:rsidRDefault="00CD5ACE" w:rsidP="006C6E88">
      <w:pPr>
        <w:rPr>
          <w:rFonts w:ascii="Calibri" w:hAnsi="Calibri"/>
        </w:rPr>
      </w:pPr>
      <w:r w:rsidRPr="001D7DBC">
        <w:rPr>
          <w:rFonts w:ascii="Calibri" w:hAnsi="Calibri"/>
          <w:sz w:val="24"/>
          <w:szCs w:val="24"/>
        </w:rPr>
        <w:t>The SSC impacted the surface at 11:35:34 UTC.</w:t>
      </w:r>
      <w:r w:rsidR="00A07785" w:rsidRPr="001D7DBC">
        <w:rPr>
          <w:rFonts w:ascii="Calibri" w:hAnsi="Calibri"/>
          <w:sz w:val="24"/>
          <w:szCs w:val="24"/>
        </w:rPr>
        <w:t xml:space="preserve"> </w:t>
      </w:r>
      <w:r w:rsidR="006C6E88" w:rsidRPr="001D7DBC">
        <w:rPr>
          <w:rFonts w:ascii="Calibri" w:hAnsi="Calibri"/>
          <w:sz w:val="24"/>
          <w:szCs w:val="24"/>
        </w:rPr>
        <w:br/>
      </w:r>
      <w:r w:rsidR="006C6E88" w:rsidRPr="006C6E88">
        <w:rPr>
          <w:rFonts w:ascii="Calibri" w:hAnsi="Calibri"/>
        </w:rPr>
        <w:br/>
      </w:r>
      <w:r w:rsidRPr="006C6E88">
        <w:rPr>
          <w:rStyle w:val="Heading2Char"/>
          <w:rFonts w:ascii="Calibri" w:hAnsi="Calibri"/>
        </w:rPr>
        <w:t>Earth-based Observations</w:t>
      </w:r>
    </w:p>
    <w:p w14:paraId="696FA827" w14:textId="39D03478" w:rsidR="006C6E88" w:rsidRPr="006C6E88" w:rsidRDefault="00CD5ACE" w:rsidP="006C6E88">
      <w:pPr>
        <w:rPr>
          <w:rFonts w:ascii="Calibri" w:hAnsi="Calibri"/>
        </w:rPr>
      </w:pPr>
      <w:r w:rsidRPr="006C6E88">
        <w:rPr>
          <w:rFonts w:ascii="Calibri" w:hAnsi="Calibri" w:cs="Calibri"/>
          <w:sz w:val="24"/>
          <w:szCs w:val="24"/>
        </w:rPr>
        <w:t>The LCROSS project provided funding f</w:t>
      </w:r>
      <w:r w:rsidR="009872D6" w:rsidRPr="006C6E88">
        <w:rPr>
          <w:rFonts w:ascii="Calibri" w:hAnsi="Calibri" w:cs="Calibri"/>
          <w:sz w:val="24"/>
          <w:szCs w:val="24"/>
        </w:rPr>
        <w:t xml:space="preserve">or four investigators to record </w:t>
      </w:r>
      <w:r w:rsidRPr="006C6E88">
        <w:rPr>
          <w:rFonts w:ascii="Calibri" w:hAnsi="Calibri" w:cs="Calibri"/>
          <w:sz w:val="24"/>
          <w:szCs w:val="24"/>
        </w:rPr>
        <w:t>Earth-based observations of the LCROSS i</w:t>
      </w:r>
      <w:r w:rsidR="009872D6" w:rsidRPr="006C6E88">
        <w:rPr>
          <w:rFonts w:ascii="Calibri" w:hAnsi="Calibri" w:cs="Calibri"/>
          <w:sz w:val="24"/>
          <w:szCs w:val="24"/>
        </w:rPr>
        <w:t>mpact using various observatory</w:t>
      </w:r>
      <w:r w:rsidRPr="006C6E88">
        <w:rPr>
          <w:rFonts w:ascii="Calibri" w:hAnsi="Calibri" w:cs="Calibri"/>
          <w:sz w:val="24"/>
          <w:szCs w:val="24"/>
        </w:rPr>
        <w:t xml:space="preserve"> facilities, and to archive their data in </w:t>
      </w:r>
      <w:r w:rsidR="009872D6" w:rsidRPr="006C6E88">
        <w:rPr>
          <w:rFonts w:ascii="Calibri" w:hAnsi="Calibri" w:cs="Calibri"/>
          <w:sz w:val="24"/>
          <w:szCs w:val="24"/>
        </w:rPr>
        <w:t xml:space="preserve">the PDS. Many other Earth-based </w:t>
      </w:r>
      <w:r w:rsidRPr="006C6E88">
        <w:rPr>
          <w:rFonts w:ascii="Calibri" w:hAnsi="Calibri" w:cs="Calibri"/>
          <w:sz w:val="24"/>
          <w:szCs w:val="24"/>
        </w:rPr>
        <w:t xml:space="preserve">facilities also observed the impact. The </w:t>
      </w:r>
      <w:r w:rsidR="009872D6" w:rsidRPr="006C6E88">
        <w:rPr>
          <w:rFonts w:ascii="Calibri" w:hAnsi="Calibri" w:cs="Calibri"/>
          <w:sz w:val="24"/>
          <w:szCs w:val="24"/>
        </w:rPr>
        <w:t xml:space="preserve">four LCROSS-sponsored observers </w:t>
      </w:r>
      <w:r w:rsidRPr="006C6E88">
        <w:rPr>
          <w:rFonts w:ascii="Calibri" w:hAnsi="Calibri" w:cs="Calibri"/>
          <w:sz w:val="24"/>
          <w:szCs w:val="24"/>
        </w:rPr>
        <w:t>were:</w:t>
      </w:r>
      <w:r w:rsidRPr="006C6E88">
        <w:rPr>
          <w:rFonts w:ascii="Calibri" w:hAnsi="Calibri" w:cs="Calibri"/>
          <w:sz w:val="24"/>
          <w:szCs w:val="24"/>
        </w:rPr>
        <w:br/>
        <w:t xml:space="preserve">(1) Dr. Marc </w:t>
      </w:r>
      <w:proofErr w:type="spellStart"/>
      <w:r w:rsidRPr="006C6E88">
        <w:rPr>
          <w:rFonts w:ascii="Calibri" w:hAnsi="Calibri" w:cs="Calibri"/>
          <w:sz w:val="24"/>
          <w:szCs w:val="24"/>
        </w:rPr>
        <w:t>Buie</w:t>
      </w:r>
      <w:proofErr w:type="spellEnd"/>
      <w:r w:rsidRPr="006C6E88">
        <w:rPr>
          <w:rFonts w:ascii="Calibri" w:hAnsi="Calibri" w:cs="Calibri"/>
          <w:sz w:val="24"/>
          <w:szCs w:val="24"/>
        </w:rPr>
        <w:t>, Southwest Research Inst</w:t>
      </w:r>
      <w:r w:rsidR="009872D6" w:rsidRPr="006C6E88">
        <w:rPr>
          <w:rFonts w:ascii="Calibri" w:hAnsi="Calibri" w:cs="Calibri"/>
          <w:sz w:val="24"/>
          <w:szCs w:val="24"/>
        </w:rPr>
        <w:t xml:space="preserve">itute in Boulder, CO, using the </w:t>
      </w:r>
      <w:r w:rsidRPr="006C6E88">
        <w:rPr>
          <w:rFonts w:ascii="Calibri" w:hAnsi="Calibri" w:cs="Calibri"/>
          <w:sz w:val="24"/>
          <w:szCs w:val="24"/>
        </w:rPr>
        <w:t>PHOTDOC and PHOTGJON cameras on the Ma</w:t>
      </w:r>
      <w:r w:rsidR="009872D6" w:rsidRPr="006C6E88">
        <w:rPr>
          <w:rFonts w:ascii="Calibri" w:hAnsi="Calibri" w:cs="Calibri"/>
          <w:sz w:val="24"/>
          <w:szCs w:val="24"/>
        </w:rPr>
        <w:t>gdalena Ridge Observatory 2.4-m</w:t>
      </w:r>
      <w:r w:rsidRPr="006C6E88">
        <w:rPr>
          <w:rFonts w:ascii="Calibri" w:hAnsi="Calibri" w:cs="Calibri"/>
          <w:sz w:val="24"/>
          <w:szCs w:val="24"/>
        </w:rPr>
        <w:t xml:space="preserve"> telescope, Socorro, NM</w:t>
      </w:r>
      <w:r w:rsidRPr="006C6E88">
        <w:rPr>
          <w:rFonts w:ascii="Calibri" w:hAnsi="Calibri" w:cs="Calibri"/>
          <w:sz w:val="24"/>
          <w:szCs w:val="24"/>
        </w:rPr>
        <w:br/>
        <w:t xml:space="preserve">(2) Dr. Nancy </w:t>
      </w:r>
      <w:proofErr w:type="spellStart"/>
      <w:r w:rsidRPr="006C6E88">
        <w:rPr>
          <w:rFonts w:ascii="Calibri" w:hAnsi="Calibri" w:cs="Calibri"/>
          <w:sz w:val="24"/>
          <w:szCs w:val="24"/>
        </w:rPr>
        <w:t>Chanover</w:t>
      </w:r>
      <w:proofErr w:type="spellEnd"/>
      <w:r w:rsidRPr="006C6E88">
        <w:rPr>
          <w:rFonts w:ascii="Calibri" w:hAnsi="Calibri" w:cs="Calibri"/>
          <w:sz w:val="24"/>
          <w:szCs w:val="24"/>
        </w:rPr>
        <w:t>, New Mexico St</w:t>
      </w:r>
      <w:r w:rsidR="009872D6" w:rsidRPr="006C6E88">
        <w:rPr>
          <w:rFonts w:ascii="Calibri" w:hAnsi="Calibri" w:cs="Calibri"/>
          <w:sz w:val="24"/>
          <w:szCs w:val="24"/>
        </w:rPr>
        <w:t xml:space="preserve">ate University, using the Agile </w:t>
      </w:r>
      <w:r w:rsidRPr="006C6E88">
        <w:rPr>
          <w:rFonts w:ascii="Calibri" w:hAnsi="Calibri" w:cs="Calibri"/>
          <w:sz w:val="24"/>
          <w:szCs w:val="24"/>
        </w:rPr>
        <w:t>camera on the Astrophysical Research Co</w:t>
      </w:r>
      <w:r w:rsidR="009872D6" w:rsidRPr="006C6E88">
        <w:rPr>
          <w:rFonts w:ascii="Calibri" w:hAnsi="Calibri" w:cs="Calibri"/>
          <w:sz w:val="24"/>
          <w:szCs w:val="24"/>
        </w:rPr>
        <w:t xml:space="preserve">nsortium 3.5-meter telescope at </w:t>
      </w:r>
      <w:r w:rsidRPr="006C6E88">
        <w:rPr>
          <w:rFonts w:ascii="Calibri" w:hAnsi="Calibri" w:cs="Calibri"/>
          <w:sz w:val="24"/>
          <w:szCs w:val="24"/>
        </w:rPr>
        <w:t>the Apache Point Observatory, Sunspot, NM</w:t>
      </w:r>
      <w:r w:rsidRPr="006C6E88">
        <w:rPr>
          <w:rFonts w:ascii="Calibri" w:hAnsi="Calibri" w:cs="Calibri"/>
          <w:sz w:val="24"/>
          <w:szCs w:val="24"/>
        </w:rPr>
        <w:br/>
        <w:t>(3) Dr. Faith Vilas, University of Ar</w:t>
      </w:r>
      <w:r w:rsidR="009872D6" w:rsidRPr="006C6E88">
        <w:rPr>
          <w:rFonts w:ascii="Calibri" w:hAnsi="Calibri" w:cs="Calibri"/>
          <w:sz w:val="24"/>
          <w:szCs w:val="24"/>
        </w:rPr>
        <w:t xml:space="preserve">izona, using the CCD47 and CLIO </w:t>
      </w:r>
      <w:r w:rsidRPr="006C6E88">
        <w:rPr>
          <w:rFonts w:ascii="Calibri" w:hAnsi="Calibri" w:cs="Calibri"/>
          <w:sz w:val="24"/>
          <w:szCs w:val="24"/>
        </w:rPr>
        <w:t>cameras at the MMT Observatory, Tucson, AZ</w:t>
      </w:r>
      <w:r w:rsidRPr="006C6E88">
        <w:rPr>
          <w:rFonts w:ascii="Calibri" w:hAnsi="Calibri" w:cs="Calibri"/>
          <w:sz w:val="24"/>
          <w:szCs w:val="24"/>
        </w:rPr>
        <w:br/>
        <w:t xml:space="preserve">(4) Dr. Eliot Young, Southwest Research </w:t>
      </w:r>
      <w:r w:rsidR="009872D6" w:rsidRPr="006C6E88">
        <w:rPr>
          <w:rFonts w:ascii="Calibri" w:hAnsi="Calibri" w:cs="Calibri"/>
          <w:sz w:val="24"/>
          <w:szCs w:val="24"/>
        </w:rPr>
        <w:t xml:space="preserve">Institute in Boulder, CO, using </w:t>
      </w:r>
      <w:r w:rsidRPr="006C6E88">
        <w:rPr>
          <w:rFonts w:ascii="Calibri" w:hAnsi="Calibri" w:cs="Calibri"/>
          <w:sz w:val="24"/>
          <w:szCs w:val="24"/>
        </w:rPr>
        <w:t>three facilities: the Gemini North telesco</w:t>
      </w:r>
      <w:r w:rsidR="009872D6" w:rsidRPr="006C6E88">
        <w:rPr>
          <w:rFonts w:ascii="Calibri" w:hAnsi="Calibri" w:cs="Calibri"/>
          <w:sz w:val="24"/>
          <w:szCs w:val="24"/>
        </w:rPr>
        <w:t xml:space="preserve">pe at the Mauna Kea Observatory </w:t>
      </w:r>
      <w:r w:rsidRPr="006C6E88">
        <w:rPr>
          <w:rFonts w:ascii="Calibri" w:hAnsi="Calibri" w:cs="Calibri"/>
          <w:sz w:val="24"/>
          <w:szCs w:val="24"/>
        </w:rPr>
        <w:t>on the island of Hawaii; the SPEX</w:t>
      </w:r>
      <w:r w:rsidR="009872D6" w:rsidRPr="006C6E88">
        <w:rPr>
          <w:rFonts w:ascii="Calibri" w:hAnsi="Calibri" w:cs="Calibri"/>
          <w:sz w:val="24"/>
          <w:szCs w:val="24"/>
        </w:rPr>
        <w:t xml:space="preserve"> spectrograph and imager on the </w:t>
      </w:r>
      <w:r w:rsidRPr="006C6E88">
        <w:rPr>
          <w:rFonts w:ascii="Calibri" w:hAnsi="Calibri" w:cs="Calibri"/>
          <w:sz w:val="24"/>
          <w:szCs w:val="24"/>
        </w:rPr>
        <w:t>3.0-meter Infrared Telescope Facility (IRTF</w:t>
      </w:r>
      <w:r w:rsidR="009872D6" w:rsidRPr="006C6E88">
        <w:rPr>
          <w:rFonts w:ascii="Calibri" w:hAnsi="Calibri" w:cs="Calibri"/>
          <w:sz w:val="24"/>
          <w:szCs w:val="24"/>
        </w:rPr>
        <w:t xml:space="preserve">) at the Mauna Kea Observatory; </w:t>
      </w:r>
      <w:r w:rsidRPr="006C6E88">
        <w:rPr>
          <w:rFonts w:ascii="Calibri" w:hAnsi="Calibri" w:cs="Calibri"/>
          <w:sz w:val="24"/>
          <w:szCs w:val="24"/>
        </w:rPr>
        <w:t>and the Near Infrared Spectrograph (N</w:t>
      </w:r>
      <w:r w:rsidR="009872D6" w:rsidRPr="006C6E88">
        <w:rPr>
          <w:rFonts w:ascii="Calibri" w:hAnsi="Calibri" w:cs="Calibri"/>
          <w:sz w:val="24"/>
          <w:szCs w:val="24"/>
        </w:rPr>
        <w:t xml:space="preserve">IRSPEC) on the 10-meter Keck II </w:t>
      </w:r>
      <w:r w:rsidRPr="006C6E88">
        <w:rPr>
          <w:rFonts w:ascii="Calibri" w:hAnsi="Calibri" w:cs="Calibri"/>
          <w:sz w:val="24"/>
          <w:szCs w:val="24"/>
        </w:rPr>
        <w:t>telescope, Kec</w:t>
      </w:r>
      <w:r w:rsidR="009872D6" w:rsidRPr="006C6E88">
        <w:rPr>
          <w:rFonts w:ascii="Calibri" w:hAnsi="Calibri" w:cs="Calibri"/>
          <w:sz w:val="24"/>
          <w:szCs w:val="24"/>
        </w:rPr>
        <w:t>k Observatory, Kamuela, Hawaii.</w:t>
      </w:r>
      <w:r w:rsidR="006C6E88" w:rsidRPr="006C6E88">
        <w:rPr>
          <w:rFonts w:ascii="Calibri" w:hAnsi="Calibri" w:cs="Calibri"/>
          <w:sz w:val="24"/>
          <w:szCs w:val="24"/>
        </w:rPr>
        <w:t xml:space="preserve"> </w:t>
      </w:r>
      <w:r w:rsidR="006C6E88" w:rsidRPr="006C6E88">
        <w:rPr>
          <w:rFonts w:ascii="Calibri" w:hAnsi="Calibri" w:cs="Calibri"/>
          <w:sz w:val="24"/>
          <w:szCs w:val="24"/>
        </w:rPr>
        <w:br/>
      </w:r>
      <w:r w:rsidR="006C6E88" w:rsidRPr="006C6E88">
        <w:rPr>
          <w:rFonts w:ascii="Calibri" w:hAnsi="Calibri" w:cs="Calibri"/>
          <w:sz w:val="24"/>
          <w:szCs w:val="24"/>
        </w:rPr>
        <w:br/>
      </w:r>
      <w:r w:rsidR="007A5344" w:rsidRPr="006C6E88">
        <w:rPr>
          <w:rStyle w:val="Heading2Char"/>
          <w:rFonts w:ascii="Calibri" w:hAnsi="Calibri"/>
        </w:rPr>
        <w:t>References</w:t>
      </w:r>
    </w:p>
    <w:p w14:paraId="2F380FC1" w14:textId="59B662A2" w:rsidR="00A72DA6" w:rsidRPr="006C6E88" w:rsidRDefault="00CD5ACE" w:rsidP="006C6E88">
      <w:pPr>
        <w:rPr>
          <w:rFonts w:ascii="Calibri" w:hAnsi="Calibri" w:cs="Calibri"/>
          <w:sz w:val="24"/>
          <w:szCs w:val="24"/>
        </w:rPr>
      </w:pPr>
      <w:proofErr w:type="spellStart"/>
      <w:r w:rsidRPr="006C6E88">
        <w:rPr>
          <w:rFonts w:ascii="Calibri" w:hAnsi="Calibri" w:cs="Calibri"/>
          <w:sz w:val="24"/>
          <w:szCs w:val="24"/>
        </w:rPr>
        <w:lastRenderedPageBreak/>
        <w:t>Ennico</w:t>
      </w:r>
      <w:proofErr w:type="spellEnd"/>
      <w:r w:rsidRPr="006C6E88">
        <w:rPr>
          <w:rFonts w:ascii="Calibri" w:hAnsi="Calibri" w:cs="Calibri"/>
          <w:sz w:val="24"/>
          <w:szCs w:val="24"/>
        </w:rPr>
        <w:t xml:space="preserve">, K., et al., </w:t>
      </w:r>
      <w:r w:rsidR="00A07785" w:rsidRPr="006C6E88">
        <w:rPr>
          <w:rFonts w:ascii="Calibri" w:hAnsi="Calibri" w:cs="Calibri"/>
          <w:sz w:val="24"/>
          <w:szCs w:val="24"/>
        </w:rPr>
        <w:t>“</w:t>
      </w:r>
      <w:r w:rsidRPr="006C6E88">
        <w:rPr>
          <w:rFonts w:ascii="Calibri" w:hAnsi="Calibri" w:cs="Calibri"/>
          <w:sz w:val="24"/>
          <w:szCs w:val="24"/>
        </w:rPr>
        <w:t>LCROSS Science P</w:t>
      </w:r>
      <w:r w:rsidR="00A07785" w:rsidRPr="006C6E88">
        <w:rPr>
          <w:rFonts w:ascii="Calibri" w:hAnsi="Calibri" w:cs="Calibri"/>
          <w:sz w:val="24"/>
          <w:szCs w:val="24"/>
        </w:rPr>
        <w:t xml:space="preserve">ayload Ground Development, Test </w:t>
      </w:r>
      <w:r w:rsidRPr="006C6E88">
        <w:rPr>
          <w:rFonts w:ascii="Calibri" w:hAnsi="Calibri" w:cs="Calibri"/>
          <w:sz w:val="24"/>
          <w:szCs w:val="24"/>
        </w:rPr>
        <w:t>and Calibration Results</w:t>
      </w:r>
      <w:r w:rsidR="00A07785" w:rsidRPr="006C6E88">
        <w:rPr>
          <w:rFonts w:ascii="Calibri" w:hAnsi="Calibri" w:cs="Calibri"/>
          <w:sz w:val="24"/>
          <w:szCs w:val="24"/>
        </w:rPr>
        <w:t>”</w:t>
      </w:r>
      <w:r w:rsidRPr="006C6E88">
        <w:rPr>
          <w:rFonts w:ascii="Calibri" w:hAnsi="Calibri" w:cs="Calibri"/>
          <w:sz w:val="24"/>
          <w:szCs w:val="24"/>
        </w:rPr>
        <w:t>, 3</w:t>
      </w:r>
      <w:r w:rsidR="007A5344" w:rsidRPr="006C6E88">
        <w:rPr>
          <w:rFonts w:ascii="Calibri" w:hAnsi="Calibri" w:cs="Calibri"/>
          <w:sz w:val="24"/>
          <w:szCs w:val="24"/>
        </w:rPr>
        <w:t>9th Lunar and Planetary Science</w:t>
      </w:r>
      <w:r w:rsidR="006C6E88">
        <w:rPr>
          <w:rFonts w:ascii="Calibri" w:hAnsi="Calibri" w:cs="Calibri"/>
          <w:sz w:val="24"/>
          <w:szCs w:val="24"/>
        </w:rPr>
        <w:t xml:space="preserve"> </w:t>
      </w:r>
      <w:r w:rsidRPr="006C6E88">
        <w:rPr>
          <w:rFonts w:ascii="Calibri" w:hAnsi="Calibri" w:cs="Calibri"/>
          <w:sz w:val="24"/>
          <w:szCs w:val="24"/>
        </w:rPr>
        <w:t>Conference, Lunar and Planetary Scie</w:t>
      </w:r>
      <w:r w:rsidR="007A5344" w:rsidRPr="006C6E88">
        <w:rPr>
          <w:rFonts w:ascii="Calibri" w:hAnsi="Calibri" w:cs="Calibri"/>
          <w:sz w:val="24"/>
          <w:szCs w:val="24"/>
        </w:rPr>
        <w:t xml:space="preserve">nce Institute, No. 1391, League </w:t>
      </w:r>
      <w:r w:rsidRPr="006C6E88">
        <w:rPr>
          <w:rFonts w:ascii="Calibri" w:hAnsi="Calibri" w:cs="Calibri"/>
          <w:sz w:val="24"/>
          <w:szCs w:val="24"/>
        </w:rPr>
        <w:t>City, TX, 2008, p 1474.</w:t>
      </w:r>
      <w:r w:rsidRPr="006C6E88">
        <w:rPr>
          <w:rFonts w:ascii="Calibri" w:hAnsi="Calibri" w:cs="Calibri"/>
          <w:sz w:val="24"/>
          <w:szCs w:val="24"/>
        </w:rPr>
        <w:br/>
        <w:t xml:space="preserve"> </w:t>
      </w:r>
      <w:r w:rsidRPr="006C6E88">
        <w:rPr>
          <w:rFonts w:ascii="Calibri" w:hAnsi="Calibri" w:cs="Calibri"/>
          <w:sz w:val="24"/>
          <w:szCs w:val="24"/>
        </w:rPr>
        <w:br/>
        <w:t xml:space="preserve">Strong, J., et al., </w:t>
      </w:r>
      <w:r w:rsidR="00A07785" w:rsidRPr="006C6E88">
        <w:rPr>
          <w:rFonts w:ascii="Calibri" w:hAnsi="Calibri" w:cs="Calibri"/>
          <w:sz w:val="24"/>
          <w:szCs w:val="24"/>
        </w:rPr>
        <w:t>“</w:t>
      </w:r>
      <w:r w:rsidRPr="006C6E88">
        <w:rPr>
          <w:rFonts w:ascii="Calibri" w:hAnsi="Calibri" w:cs="Calibri"/>
          <w:sz w:val="24"/>
          <w:szCs w:val="24"/>
        </w:rPr>
        <w:t>Transport and U</w:t>
      </w:r>
      <w:r w:rsidR="007A5344" w:rsidRPr="006C6E88">
        <w:rPr>
          <w:rFonts w:ascii="Calibri" w:hAnsi="Calibri" w:cs="Calibri"/>
          <w:sz w:val="24"/>
          <w:szCs w:val="24"/>
        </w:rPr>
        <w:t xml:space="preserve">se of a Centaur Second Stage in </w:t>
      </w:r>
      <w:r w:rsidRPr="006C6E88">
        <w:rPr>
          <w:rFonts w:ascii="Calibri" w:hAnsi="Calibri" w:cs="Calibri"/>
          <w:sz w:val="24"/>
          <w:szCs w:val="24"/>
        </w:rPr>
        <w:t>Space</w:t>
      </w:r>
      <w:r w:rsidR="00A07785" w:rsidRPr="006C6E88">
        <w:rPr>
          <w:rFonts w:ascii="Calibri" w:hAnsi="Calibri" w:cs="Calibri"/>
          <w:sz w:val="24"/>
          <w:szCs w:val="24"/>
        </w:rPr>
        <w:t>”</w:t>
      </w:r>
      <w:r w:rsidRPr="006C6E88">
        <w:rPr>
          <w:rFonts w:ascii="Calibri" w:hAnsi="Calibri" w:cs="Calibri"/>
          <w:sz w:val="24"/>
          <w:szCs w:val="24"/>
        </w:rPr>
        <w:t>, AIAA Space Ops 2010 Confe</w:t>
      </w:r>
      <w:r w:rsidR="007A5344" w:rsidRPr="006C6E88">
        <w:rPr>
          <w:rFonts w:ascii="Calibri" w:hAnsi="Calibri" w:cs="Calibri"/>
          <w:sz w:val="24"/>
          <w:szCs w:val="24"/>
        </w:rPr>
        <w:t xml:space="preserve">rence, Delivering on the Dream, </w:t>
      </w:r>
      <w:r w:rsidRPr="006C6E88">
        <w:rPr>
          <w:rFonts w:ascii="Calibri" w:hAnsi="Calibri" w:cs="Calibri"/>
          <w:sz w:val="24"/>
          <w:szCs w:val="24"/>
        </w:rPr>
        <w:t>AIAA, Washington, DC, 2010,</w:t>
      </w:r>
      <w:r w:rsidR="00623E9D">
        <w:rPr>
          <w:rFonts w:ascii="Calibri" w:hAnsi="Calibri" w:cs="Calibri"/>
          <w:sz w:val="24"/>
          <w:szCs w:val="24"/>
        </w:rPr>
        <w:t xml:space="preserve"> Paper 2010-2197, </w:t>
      </w:r>
      <w:proofErr w:type="spellStart"/>
      <w:r w:rsidR="00623E9D">
        <w:rPr>
          <w:rFonts w:ascii="Calibri" w:hAnsi="Calibri" w:cs="Calibri"/>
          <w:sz w:val="24"/>
          <w:szCs w:val="24"/>
        </w:rPr>
        <w:t>doi</w:t>
      </w:r>
      <w:proofErr w:type="spellEnd"/>
      <w:r w:rsidR="00623E9D">
        <w:rPr>
          <w:rFonts w:ascii="Calibri" w:hAnsi="Calibri" w:cs="Calibri"/>
          <w:sz w:val="24"/>
          <w:szCs w:val="24"/>
        </w:rPr>
        <w:t>:</w:t>
      </w:r>
      <w:r w:rsidR="00623E9D" w:rsidRPr="00623E9D">
        <w:t xml:space="preserve"> </w:t>
      </w:r>
      <w:r w:rsidR="00623E9D" w:rsidRPr="00623E9D">
        <w:rPr>
          <w:rFonts w:ascii="Calibri" w:hAnsi="Calibri" w:cs="Calibri"/>
          <w:sz w:val="24"/>
          <w:szCs w:val="24"/>
        </w:rPr>
        <w:t>10.2514/6.2010-2197</w:t>
      </w:r>
      <w:r w:rsidRPr="006C6E88">
        <w:rPr>
          <w:rFonts w:ascii="Calibri" w:hAnsi="Calibri" w:cs="Calibri"/>
          <w:sz w:val="24"/>
          <w:szCs w:val="24"/>
        </w:rPr>
        <w:t>.</w:t>
      </w:r>
      <w:r w:rsidRPr="006C6E88">
        <w:rPr>
          <w:rFonts w:ascii="Calibri" w:hAnsi="Calibri" w:cs="Calibri"/>
          <w:sz w:val="24"/>
          <w:szCs w:val="24"/>
        </w:rPr>
        <w:br/>
        <w:t xml:space="preserve"> </w:t>
      </w:r>
      <w:r w:rsidRPr="006C6E88">
        <w:rPr>
          <w:rFonts w:ascii="Calibri" w:hAnsi="Calibri" w:cs="Calibri"/>
          <w:sz w:val="24"/>
          <w:szCs w:val="24"/>
        </w:rPr>
        <w:br/>
        <w:t xml:space="preserve">Tompkins, P., et al., </w:t>
      </w:r>
      <w:r w:rsidR="00A07785" w:rsidRPr="006C6E88">
        <w:rPr>
          <w:rFonts w:ascii="Calibri" w:hAnsi="Calibri" w:cs="Calibri"/>
          <w:sz w:val="24"/>
          <w:szCs w:val="24"/>
        </w:rPr>
        <w:t>“</w:t>
      </w:r>
      <w:r w:rsidRPr="006C6E88">
        <w:rPr>
          <w:rFonts w:ascii="Calibri" w:hAnsi="Calibri" w:cs="Calibri"/>
          <w:sz w:val="24"/>
          <w:szCs w:val="24"/>
        </w:rPr>
        <w:t>Flight Team De</w:t>
      </w:r>
      <w:r w:rsidR="007A5344" w:rsidRPr="006C6E88">
        <w:rPr>
          <w:rFonts w:ascii="Calibri" w:hAnsi="Calibri" w:cs="Calibri"/>
          <w:sz w:val="24"/>
          <w:szCs w:val="24"/>
        </w:rPr>
        <w:t xml:space="preserve">velopment in Support of LCROSS: </w:t>
      </w:r>
      <w:r w:rsidRPr="006C6E88">
        <w:rPr>
          <w:rFonts w:ascii="Calibri" w:hAnsi="Calibri" w:cs="Calibri"/>
          <w:sz w:val="24"/>
          <w:szCs w:val="24"/>
        </w:rPr>
        <w:t>A Class D Mission</w:t>
      </w:r>
      <w:r w:rsidR="00A07785" w:rsidRPr="006C6E88">
        <w:rPr>
          <w:rFonts w:ascii="Calibri" w:hAnsi="Calibri" w:cs="Calibri"/>
          <w:sz w:val="24"/>
          <w:szCs w:val="24"/>
        </w:rPr>
        <w:t>”</w:t>
      </w:r>
      <w:r w:rsidRPr="006C6E88">
        <w:rPr>
          <w:rFonts w:ascii="Calibri" w:hAnsi="Calibri" w:cs="Calibri"/>
          <w:sz w:val="24"/>
          <w:szCs w:val="24"/>
        </w:rPr>
        <w:t>, AIAA Space Ops</w:t>
      </w:r>
      <w:r w:rsidR="007A5344" w:rsidRPr="006C6E88">
        <w:rPr>
          <w:rFonts w:ascii="Calibri" w:hAnsi="Calibri" w:cs="Calibri"/>
          <w:sz w:val="24"/>
          <w:szCs w:val="24"/>
        </w:rPr>
        <w:t xml:space="preserve"> 2010 Conference, Delivering on </w:t>
      </w:r>
      <w:r w:rsidRPr="006C6E88">
        <w:rPr>
          <w:rFonts w:ascii="Calibri" w:hAnsi="Calibri" w:cs="Calibri"/>
          <w:sz w:val="24"/>
          <w:szCs w:val="24"/>
        </w:rPr>
        <w:t>the Dream, AIAA, Washington, DC, 2010, Paper</w:t>
      </w:r>
      <w:r w:rsidR="00623E9D">
        <w:rPr>
          <w:rFonts w:ascii="Calibri" w:hAnsi="Calibri" w:cs="Calibri"/>
          <w:sz w:val="24"/>
          <w:szCs w:val="24"/>
        </w:rPr>
        <w:t xml:space="preserve"> 2010-2223, doi:</w:t>
      </w:r>
      <w:r w:rsidR="00623E9D" w:rsidRPr="00623E9D">
        <w:rPr>
          <w:rFonts w:ascii="Calibri" w:hAnsi="Calibri" w:cs="Calibri"/>
          <w:sz w:val="24"/>
          <w:szCs w:val="24"/>
        </w:rPr>
        <w:t>10.2514/6.2010-2223</w:t>
      </w:r>
      <w:r w:rsidRPr="006C6E88">
        <w:rPr>
          <w:rFonts w:ascii="Calibri" w:hAnsi="Calibri" w:cs="Calibri"/>
          <w:sz w:val="24"/>
          <w:szCs w:val="24"/>
        </w:rPr>
        <w:t>.</w:t>
      </w:r>
      <w:r w:rsidRPr="006C6E88">
        <w:rPr>
          <w:rFonts w:ascii="Calibri" w:hAnsi="Calibri" w:cs="Calibri"/>
          <w:sz w:val="24"/>
          <w:szCs w:val="24"/>
        </w:rPr>
        <w:br/>
        <w:t xml:space="preserve"> </w:t>
      </w:r>
      <w:r w:rsidRPr="006C6E88">
        <w:rPr>
          <w:rFonts w:ascii="Calibri" w:hAnsi="Calibri" w:cs="Calibri"/>
          <w:sz w:val="24"/>
          <w:szCs w:val="24"/>
        </w:rPr>
        <w:br/>
        <w:t xml:space="preserve">Tompkins, P., et al., </w:t>
      </w:r>
      <w:r w:rsidR="00A07785" w:rsidRPr="006C6E88">
        <w:rPr>
          <w:rFonts w:ascii="Calibri" w:hAnsi="Calibri" w:cs="Calibri"/>
          <w:sz w:val="24"/>
          <w:szCs w:val="24"/>
        </w:rPr>
        <w:t>“</w:t>
      </w:r>
      <w:r w:rsidRPr="006C6E88">
        <w:rPr>
          <w:rFonts w:ascii="Calibri" w:hAnsi="Calibri" w:cs="Calibri"/>
          <w:sz w:val="24"/>
          <w:szCs w:val="24"/>
        </w:rPr>
        <w:t xml:space="preserve">Flight </w:t>
      </w:r>
      <w:r w:rsidR="007A5344" w:rsidRPr="006C6E88">
        <w:rPr>
          <w:rFonts w:ascii="Calibri" w:hAnsi="Calibri" w:cs="Calibri"/>
          <w:sz w:val="24"/>
          <w:szCs w:val="24"/>
        </w:rPr>
        <w:t xml:space="preserve">Operations for the LCROSS Lunar </w:t>
      </w:r>
      <w:r w:rsidRPr="006C6E88">
        <w:rPr>
          <w:rFonts w:ascii="Calibri" w:hAnsi="Calibri" w:cs="Calibri"/>
          <w:sz w:val="24"/>
          <w:szCs w:val="24"/>
        </w:rPr>
        <w:t>Impactor Mission</w:t>
      </w:r>
      <w:r w:rsidR="00A07785" w:rsidRPr="006C6E88">
        <w:rPr>
          <w:rFonts w:ascii="Calibri" w:hAnsi="Calibri" w:cs="Calibri"/>
          <w:sz w:val="24"/>
          <w:szCs w:val="24"/>
        </w:rPr>
        <w:t>”</w:t>
      </w:r>
      <w:r w:rsidRPr="006C6E88">
        <w:rPr>
          <w:rFonts w:ascii="Calibri" w:hAnsi="Calibri" w:cs="Calibri"/>
          <w:sz w:val="24"/>
          <w:szCs w:val="24"/>
        </w:rPr>
        <w:t>, AIAA Space Ops 201</w:t>
      </w:r>
      <w:r w:rsidR="007A5344" w:rsidRPr="006C6E88">
        <w:rPr>
          <w:rFonts w:ascii="Calibri" w:hAnsi="Calibri" w:cs="Calibri"/>
          <w:sz w:val="24"/>
          <w:szCs w:val="24"/>
        </w:rPr>
        <w:t xml:space="preserve">0 Conference, Delivering on the </w:t>
      </w:r>
      <w:r w:rsidRPr="006C6E88">
        <w:rPr>
          <w:rFonts w:ascii="Calibri" w:hAnsi="Calibri" w:cs="Calibri"/>
          <w:sz w:val="24"/>
          <w:szCs w:val="24"/>
        </w:rPr>
        <w:t>Dream, AIAA, Washing</w:t>
      </w:r>
      <w:r w:rsidR="00623E9D">
        <w:rPr>
          <w:rFonts w:ascii="Calibri" w:hAnsi="Calibri" w:cs="Calibri"/>
          <w:sz w:val="24"/>
          <w:szCs w:val="24"/>
        </w:rPr>
        <w:t xml:space="preserve">ton, DC, 2010, Paper 2010-1986, </w:t>
      </w:r>
      <w:proofErr w:type="spellStart"/>
      <w:r w:rsidR="00623E9D">
        <w:rPr>
          <w:rFonts w:ascii="Calibri" w:hAnsi="Calibri" w:cs="Calibri"/>
          <w:sz w:val="24"/>
          <w:szCs w:val="24"/>
        </w:rPr>
        <w:t>doi</w:t>
      </w:r>
      <w:proofErr w:type="spellEnd"/>
      <w:r w:rsidR="00623E9D">
        <w:rPr>
          <w:rFonts w:ascii="Calibri" w:hAnsi="Calibri" w:cs="Calibri"/>
          <w:sz w:val="24"/>
          <w:szCs w:val="24"/>
        </w:rPr>
        <w:t>:</w:t>
      </w:r>
      <w:r w:rsidR="00623E9D" w:rsidRPr="00623E9D">
        <w:t xml:space="preserve"> </w:t>
      </w:r>
      <w:r w:rsidR="00623E9D" w:rsidRPr="00623E9D">
        <w:rPr>
          <w:rFonts w:ascii="Calibri" w:hAnsi="Calibri" w:cs="Calibri"/>
          <w:sz w:val="24"/>
          <w:szCs w:val="24"/>
        </w:rPr>
        <w:t>10.2514/6.2010-1986</w:t>
      </w:r>
      <w:r w:rsidR="00623E9D">
        <w:rPr>
          <w:rFonts w:ascii="Calibri" w:hAnsi="Calibri" w:cs="Calibri"/>
          <w:sz w:val="24"/>
          <w:szCs w:val="24"/>
        </w:rPr>
        <w:t>.</w:t>
      </w:r>
      <w:r w:rsidRPr="006C6E88">
        <w:rPr>
          <w:rFonts w:ascii="Calibri" w:hAnsi="Calibri" w:cs="Calibri"/>
          <w:sz w:val="24"/>
          <w:szCs w:val="24"/>
        </w:rPr>
        <w:br/>
        <w:t xml:space="preserve"> </w:t>
      </w:r>
      <w:r w:rsidRPr="006C6E88">
        <w:rPr>
          <w:rFonts w:ascii="Calibri" w:hAnsi="Calibri" w:cs="Calibri"/>
          <w:sz w:val="24"/>
          <w:szCs w:val="24"/>
        </w:rPr>
        <w:br/>
        <w:t xml:space="preserve">Andrews, D., </w:t>
      </w:r>
      <w:r w:rsidR="00A07785" w:rsidRPr="006C6E88">
        <w:rPr>
          <w:rFonts w:ascii="Calibri" w:hAnsi="Calibri" w:cs="Calibri"/>
          <w:sz w:val="24"/>
          <w:szCs w:val="24"/>
        </w:rPr>
        <w:t>“</w:t>
      </w:r>
      <w:r w:rsidRPr="006C6E88">
        <w:rPr>
          <w:rFonts w:ascii="Calibri" w:hAnsi="Calibri" w:cs="Calibri"/>
          <w:sz w:val="24"/>
          <w:szCs w:val="24"/>
        </w:rPr>
        <w:t>LCROSS Lunar Imp</w:t>
      </w:r>
      <w:r w:rsidR="007A5344" w:rsidRPr="006C6E88">
        <w:rPr>
          <w:rFonts w:ascii="Calibri" w:hAnsi="Calibri" w:cs="Calibri"/>
          <w:sz w:val="24"/>
          <w:szCs w:val="24"/>
        </w:rPr>
        <w:t xml:space="preserve">actor: Pioneering Risk-Tolerant </w:t>
      </w:r>
      <w:r w:rsidRPr="006C6E88">
        <w:rPr>
          <w:rFonts w:ascii="Calibri" w:hAnsi="Calibri" w:cs="Calibri"/>
          <w:sz w:val="24"/>
          <w:szCs w:val="24"/>
        </w:rPr>
        <w:t>Exploration in a Search for Water on the Moon</w:t>
      </w:r>
      <w:r w:rsidR="00A07785" w:rsidRPr="006C6E88">
        <w:rPr>
          <w:rFonts w:ascii="Calibri" w:hAnsi="Calibri" w:cs="Calibri"/>
          <w:sz w:val="24"/>
          <w:szCs w:val="24"/>
        </w:rPr>
        <w:t>”</w:t>
      </w:r>
      <w:r w:rsidR="007A5344" w:rsidRPr="006C6E88">
        <w:rPr>
          <w:rFonts w:ascii="Calibri" w:hAnsi="Calibri" w:cs="Calibri"/>
          <w:sz w:val="24"/>
          <w:szCs w:val="24"/>
        </w:rPr>
        <w:t xml:space="preserve">, Proceedings of the </w:t>
      </w:r>
      <w:r w:rsidRPr="006C6E88">
        <w:rPr>
          <w:rFonts w:ascii="Calibri" w:hAnsi="Calibri" w:cs="Calibri"/>
          <w:sz w:val="24"/>
          <w:szCs w:val="24"/>
        </w:rPr>
        <w:t>7th International Planetary Probe W</w:t>
      </w:r>
      <w:r w:rsidR="007A5344" w:rsidRPr="006C6E88">
        <w:rPr>
          <w:rFonts w:ascii="Calibri" w:hAnsi="Calibri" w:cs="Calibri"/>
          <w:sz w:val="24"/>
          <w:szCs w:val="24"/>
        </w:rPr>
        <w:t xml:space="preserve">orkshop, Barcelona, Spain, June </w:t>
      </w:r>
      <w:r w:rsidR="00623E9D">
        <w:rPr>
          <w:rFonts w:ascii="Calibri" w:hAnsi="Calibri" w:cs="Calibri"/>
          <w:sz w:val="24"/>
          <w:szCs w:val="24"/>
        </w:rPr>
        <w:t>2010</w:t>
      </w:r>
      <w:r w:rsidRPr="006C6E88">
        <w:rPr>
          <w:rFonts w:ascii="Calibri" w:hAnsi="Calibri" w:cs="Calibri"/>
          <w:sz w:val="24"/>
          <w:szCs w:val="24"/>
        </w:rPr>
        <w:t>.</w:t>
      </w:r>
      <w:r w:rsidRPr="006C6E88">
        <w:rPr>
          <w:rFonts w:ascii="Calibri" w:hAnsi="Calibri" w:cs="Calibri"/>
          <w:sz w:val="24"/>
          <w:szCs w:val="24"/>
        </w:rPr>
        <w:br/>
        <w:t xml:space="preserve"> </w:t>
      </w:r>
      <w:r w:rsidRPr="006C6E88">
        <w:rPr>
          <w:rFonts w:ascii="Calibri" w:hAnsi="Calibri" w:cs="Calibri"/>
          <w:sz w:val="24"/>
          <w:szCs w:val="24"/>
        </w:rPr>
        <w:br/>
      </w:r>
      <w:proofErr w:type="spellStart"/>
      <w:r w:rsidRPr="006C6E88">
        <w:rPr>
          <w:rFonts w:ascii="Calibri" w:hAnsi="Calibri" w:cs="Calibri"/>
          <w:sz w:val="24"/>
          <w:szCs w:val="24"/>
        </w:rPr>
        <w:t>Colaprete</w:t>
      </w:r>
      <w:proofErr w:type="spellEnd"/>
      <w:r w:rsidRPr="006C6E88">
        <w:rPr>
          <w:rFonts w:ascii="Calibri" w:hAnsi="Calibri" w:cs="Calibri"/>
          <w:sz w:val="24"/>
          <w:szCs w:val="24"/>
        </w:rPr>
        <w:t xml:space="preserve">, A., et al., </w:t>
      </w:r>
      <w:r w:rsidR="00A07785" w:rsidRPr="006C6E88">
        <w:rPr>
          <w:rFonts w:ascii="Calibri" w:hAnsi="Calibri" w:cs="Calibri"/>
          <w:sz w:val="24"/>
          <w:szCs w:val="24"/>
        </w:rPr>
        <w:t>“</w:t>
      </w:r>
      <w:r w:rsidR="007A5344" w:rsidRPr="006C6E88">
        <w:rPr>
          <w:rFonts w:ascii="Calibri" w:hAnsi="Calibri" w:cs="Calibri"/>
          <w:sz w:val="24"/>
          <w:szCs w:val="24"/>
        </w:rPr>
        <w:t xml:space="preserve">An Overview of The Lunar </w:t>
      </w:r>
      <w:r w:rsidRPr="006C6E88">
        <w:rPr>
          <w:rFonts w:ascii="Calibri" w:hAnsi="Calibri" w:cs="Calibri"/>
          <w:sz w:val="24"/>
          <w:szCs w:val="24"/>
        </w:rPr>
        <w:t>Crater Observation and Sensing Satel</w:t>
      </w:r>
      <w:r w:rsidR="007A5344" w:rsidRPr="006C6E88">
        <w:rPr>
          <w:rFonts w:ascii="Calibri" w:hAnsi="Calibri" w:cs="Calibri"/>
          <w:sz w:val="24"/>
          <w:szCs w:val="24"/>
        </w:rPr>
        <w:t xml:space="preserve">lite (LCROSS) Mission - An ESMD </w:t>
      </w:r>
      <w:r w:rsidRPr="006C6E88">
        <w:rPr>
          <w:rFonts w:ascii="Calibri" w:hAnsi="Calibri" w:cs="Calibri"/>
          <w:sz w:val="24"/>
          <w:szCs w:val="24"/>
        </w:rPr>
        <w:t>Mission to Investigate Lunar Polar Hydrogen</w:t>
      </w:r>
      <w:r w:rsidR="00A07785" w:rsidRPr="006C6E88">
        <w:rPr>
          <w:rFonts w:ascii="Calibri" w:hAnsi="Calibri" w:cs="Calibri"/>
          <w:sz w:val="24"/>
          <w:szCs w:val="24"/>
        </w:rPr>
        <w:t>”</w:t>
      </w:r>
      <w:r w:rsidR="002B0747">
        <w:rPr>
          <w:rFonts w:ascii="Calibri" w:hAnsi="Calibri" w:cs="Calibri"/>
          <w:sz w:val="24"/>
          <w:szCs w:val="24"/>
        </w:rPr>
        <w:t xml:space="preserve">, </w:t>
      </w:r>
      <w:r w:rsidR="007A5344" w:rsidRPr="006C6E88">
        <w:rPr>
          <w:rFonts w:ascii="Calibri" w:hAnsi="Calibri" w:cs="Calibri"/>
          <w:sz w:val="24"/>
          <w:szCs w:val="24"/>
        </w:rPr>
        <w:t xml:space="preserve">Bulletin of the </w:t>
      </w:r>
      <w:r w:rsidRPr="006C6E88">
        <w:rPr>
          <w:rFonts w:ascii="Calibri" w:hAnsi="Calibri" w:cs="Calibri"/>
          <w:sz w:val="24"/>
          <w:szCs w:val="24"/>
        </w:rPr>
        <w:t>American Astronomical Society, September, 2006, Vol. 38, p. 591.</w:t>
      </w:r>
      <w:r w:rsidRPr="006C6E88">
        <w:rPr>
          <w:rFonts w:ascii="Calibri" w:hAnsi="Calibri" w:cs="Calibri"/>
          <w:sz w:val="24"/>
          <w:szCs w:val="24"/>
        </w:rPr>
        <w:br/>
      </w:r>
    </w:p>
    <w:sectPr w:rsidR="00A72DA6" w:rsidRPr="006C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AF"/>
    <w:rsid w:val="0001483F"/>
    <w:rsid w:val="000277D3"/>
    <w:rsid w:val="000E77D8"/>
    <w:rsid w:val="00104928"/>
    <w:rsid w:val="001D7DBC"/>
    <w:rsid w:val="002B0747"/>
    <w:rsid w:val="002E697E"/>
    <w:rsid w:val="00333C34"/>
    <w:rsid w:val="005C2E99"/>
    <w:rsid w:val="005F35AF"/>
    <w:rsid w:val="00623E9D"/>
    <w:rsid w:val="006C06F9"/>
    <w:rsid w:val="006C6E88"/>
    <w:rsid w:val="0072567C"/>
    <w:rsid w:val="007A5344"/>
    <w:rsid w:val="008243AE"/>
    <w:rsid w:val="009354A2"/>
    <w:rsid w:val="009872D6"/>
    <w:rsid w:val="00A07785"/>
    <w:rsid w:val="00A72DA6"/>
    <w:rsid w:val="00C52F58"/>
    <w:rsid w:val="00C53CD5"/>
    <w:rsid w:val="00CD5ACE"/>
    <w:rsid w:val="00D46FA2"/>
    <w:rsid w:val="00EE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B7A2"/>
  <w15:chartTrackingRefBased/>
  <w15:docId w15:val="{C9985CD7-E047-4CA3-8D35-38125565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3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3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F3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Jennifer</dc:creator>
  <cp:keywords/>
  <dc:description/>
  <cp:lastModifiedBy>Jennifer Ward</cp:lastModifiedBy>
  <cp:revision>10</cp:revision>
  <dcterms:created xsi:type="dcterms:W3CDTF">2024-08-08T16:50:00Z</dcterms:created>
  <dcterms:modified xsi:type="dcterms:W3CDTF">2024-08-09T20:32:00Z</dcterms:modified>
</cp:coreProperties>
</file>