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7AE73" w14:textId="762418EF" w:rsidR="00D86DCE" w:rsidRPr="003218A9" w:rsidRDefault="0065299C" w:rsidP="00D86DCE">
      <w:pPr>
        <w:pStyle w:val="Heading1"/>
        <w:rPr>
          <w:rFonts w:ascii="Calibri" w:hAnsi="Calibri"/>
        </w:rPr>
      </w:pPr>
      <w:r>
        <w:rPr>
          <w:rFonts w:ascii="Calibri" w:hAnsi="Calibri"/>
        </w:rPr>
        <w:t>Lunar Trailblazer</w:t>
      </w:r>
      <w:r w:rsidR="003218A9" w:rsidRPr="003218A9">
        <w:rPr>
          <w:rFonts w:ascii="Calibri" w:hAnsi="Calibri"/>
        </w:rPr>
        <w:t xml:space="preserve"> Mission</w:t>
      </w:r>
      <w:r w:rsidR="00D86DCE" w:rsidRPr="003218A9">
        <w:rPr>
          <w:rFonts w:ascii="Calibri" w:hAnsi="Calibri"/>
        </w:rPr>
        <w:t xml:space="preserve"> Description</w:t>
      </w:r>
    </w:p>
    <w:p w14:paraId="7C4C5C8C" w14:textId="77777777" w:rsidR="00D86DCE" w:rsidRPr="003218A9" w:rsidRDefault="00D86DCE" w:rsidP="00D86DCE">
      <w:pPr>
        <w:pStyle w:val="Heading2"/>
        <w:rPr>
          <w:rFonts w:ascii="Calibri" w:hAnsi="Calibri"/>
        </w:rPr>
      </w:pPr>
      <w:r w:rsidRPr="003218A9">
        <w:rPr>
          <w:rFonts w:ascii="Calibri" w:hAnsi="Calibri"/>
        </w:rPr>
        <w:t>Mission Overview</w:t>
      </w:r>
    </w:p>
    <w:p w14:paraId="01D0F29B" w14:textId="0346B00F" w:rsidR="00D51413" w:rsidRDefault="00D51413" w:rsidP="00D51413">
      <w:pPr>
        <w:ind w:firstLine="360"/>
        <w:rPr>
          <w:rFonts w:ascii="Calibri" w:hAnsi="Calibri" w:cs="Times New Roman"/>
          <w:color w:val="000000"/>
          <w:kern w:val="0"/>
          <w:sz w:val="24"/>
          <w:szCs w:val="24"/>
          <w:highlight w:val="white"/>
        </w:rPr>
      </w:pPr>
      <w:r w:rsidRPr="00D51413">
        <w:rPr>
          <w:rFonts w:ascii="Calibri" w:hAnsi="Calibri" w:cs="Times New Roman"/>
          <w:color w:val="000000"/>
          <w:kern w:val="0"/>
          <w:sz w:val="24"/>
          <w:szCs w:val="24"/>
          <w:highlight w:val="white"/>
        </w:rPr>
        <w:t>Lunar Trailblazer targets one of the most surprising discoveries of the decade: Water on the Moon. As a NASA SIMPLEx (Small Innovative Missions for Planetary Exploration) program mission selection, Lunar Trailblazer achieves critical advancements for science as a lower-budget, ride-along mission, and is in assembly and test for launch in Q4 2024.</w:t>
      </w:r>
    </w:p>
    <w:p w14:paraId="1CA9E203" w14:textId="77777777" w:rsidR="00EA3E45" w:rsidRPr="00D51413" w:rsidRDefault="00EA3E45" w:rsidP="00D51413">
      <w:pPr>
        <w:ind w:firstLine="360"/>
        <w:rPr>
          <w:rFonts w:cs="Times New Roman"/>
          <w:i/>
          <w:iCs/>
          <w:color w:val="000000"/>
          <w:kern w:val="0"/>
          <w:highlight w:val="white"/>
        </w:rPr>
      </w:pPr>
    </w:p>
    <w:p w14:paraId="5CAE2883" w14:textId="591B27C1" w:rsidR="007272B6" w:rsidRPr="000A11EE" w:rsidRDefault="007272B6" w:rsidP="007272B6">
      <w:pPr>
        <w:rPr>
          <w:rFonts w:ascii="Calibri" w:hAnsi="Calibri" w:cs="Times New Roman"/>
          <w:color w:val="000000"/>
          <w:kern w:val="0"/>
          <w:sz w:val="24"/>
          <w:szCs w:val="24"/>
          <w:highlight w:val="white"/>
          <w:vertAlign w:val="superscript"/>
        </w:rPr>
      </w:pPr>
      <w:r>
        <w:rPr>
          <w:rStyle w:val="Heading4Char"/>
          <w:rFonts w:ascii="Calibri" w:hAnsi="Calibri"/>
          <w:sz w:val="24"/>
          <w:szCs w:val="24"/>
        </w:rPr>
        <w:t>Getting to the Moon</w:t>
      </w:r>
    </w:p>
    <w:p w14:paraId="2F4D4644" w14:textId="77777777" w:rsidR="007272B6" w:rsidRDefault="007272B6" w:rsidP="007272B6">
      <w:pPr>
        <w:ind w:firstLine="360"/>
        <w:rPr>
          <w:rFonts w:ascii="Calibri" w:hAnsi="Calibri" w:cs="Times New Roman"/>
          <w:color w:val="000000"/>
          <w:kern w:val="0"/>
          <w:sz w:val="24"/>
          <w:szCs w:val="24"/>
          <w:highlight w:val="white"/>
        </w:rPr>
      </w:pPr>
      <w:r w:rsidRPr="007272B6">
        <w:rPr>
          <w:rFonts w:ascii="Calibri" w:hAnsi="Calibri" w:cs="Times New Roman"/>
          <w:color w:val="000000"/>
          <w:kern w:val="0"/>
          <w:sz w:val="24"/>
          <w:szCs w:val="24"/>
          <w:highlight w:val="white"/>
        </w:rPr>
        <w:t>Lunar Trailblazer is different from most planetary missions. Like its sister NASA SIMPLEx missions, Lunar Trailblazer is a “rideshare mission”. Kind of like choosing an Uber/Lyft-pool ride, NASA is taking advantage of the fact that most large missions launch with extra mass capacity on the rocket to bring material to space. To allow more spacecraft “seats” on the ride, launch providers use ESPA rings, a standard add-on with ports to host smaller spacecraft like Lunar Trailblazer.</w:t>
      </w:r>
    </w:p>
    <w:p w14:paraId="598CA275" w14:textId="15B02B66" w:rsidR="007272B6" w:rsidRDefault="007272B6" w:rsidP="007272B6">
      <w:pPr>
        <w:ind w:firstLine="450"/>
        <w:rPr>
          <w:rFonts w:ascii="Calibri" w:hAnsi="Calibri" w:cs="Times New Roman"/>
          <w:color w:val="000000"/>
          <w:kern w:val="0"/>
          <w:sz w:val="24"/>
          <w:szCs w:val="24"/>
          <w:highlight w:val="white"/>
        </w:rPr>
      </w:pPr>
      <w:r w:rsidRPr="007272B6">
        <w:rPr>
          <w:rFonts w:ascii="Calibri" w:hAnsi="Calibri" w:cs="Times New Roman"/>
          <w:color w:val="000000"/>
          <w:kern w:val="0"/>
          <w:sz w:val="24"/>
          <w:szCs w:val="24"/>
          <w:highlight w:val="white"/>
        </w:rPr>
        <w:t xml:space="preserve">With its solar panels folded safely for launch, ~200-kg Lunar Trailblazer fits comfortably in ESPA volume. We link via a standard commercial-off-the-shelf part called a “lightband” (a Mark II Motorized lightband, to be exact). Lunar Trailblazer will be finished with its build and have a full flight system ready for delivery to our launch provider by summer 2023. We’ll be ready to go to the Moon! </w:t>
      </w:r>
      <w:r w:rsidRPr="007272B6">
        <w:rPr>
          <w:rFonts w:ascii="Calibri" w:hAnsi="Calibri" w:cs="Times New Roman"/>
          <w:color w:val="000000"/>
          <w:kern w:val="0"/>
          <w:sz w:val="24"/>
          <w:szCs w:val="24"/>
          <w:highlight w:val="white"/>
        </w:rPr>
        <w:br/>
      </w:r>
    </w:p>
    <w:p w14:paraId="553A7C94" w14:textId="227D929E" w:rsidR="007272B6" w:rsidRDefault="007272B6" w:rsidP="007272B6">
      <w:pPr>
        <w:ind w:firstLine="450"/>
        <w:rPr>
          <w:rFonts w:ascii="Calibri" w:hAnsi="Calibri" w:cs="Times New Roman"/>
          <w:color w:val="000000"/>
          <w:kern w:val="0"/>
          <w:sz w:val="24"/>
          <w:szCs w:val="24"/>
          <w:highlight w:val="white"/>
        </w:rPr>
      </w:pPr>
      <w:r w:rsidRPr="007272B6">
        <w:rPr>
          <w:rFonts w:ascii="Calibri" w:hAnsi="Calibri" w:cs="Times New Roman"/>
          <w:color w:val="000000"/>
          <w:kern w:val="0"/>
          <w:sz w:val="24"/>
          <w:szCs w:val="24"/>
          <w:highlight w:val="white"/>
        </w:rPr>
        <w:t xml:space="preserve">As a small spacecraft, Lunar Trailblazer cannot do a direct burn and deceleration like the Apollo spacecraft. This is even though around two-thirds of Lunar Trailblazer's volume is its fuel tank. Instead, Lunar Trailblazer uses a low-energy transfer trajectory that is distinct for each and every launch date. It can take between 4-7mo to get to the Moon but it is a fuel efficient means of traveling. </w:t>
      </w:r>
    </w:p>
    <w:p w14:paraId="5B700A32" w14:textId="77777777" w:rsidR="009D243B" w:rsidRDefault="009D243B" w:rsidP="007272B6">
      <w:pPr>
        <w:ind w:firstLine="450"/>
        <w:rPr>
          <w:rFonts w:ascii="Calibri" w:hAnsi="Calibri" w:cs="Times New Roman"/>
          <w:color w:val="000000"/>
          <w:kern w:val="0"/>
          <w:sz w:val="24"/>
          <w:szCs w:val="24"/>
          <w:highlight w:val="white"/>
        </w:rPr>
      </w:pPr>
    </w:p>
    <w:p w14:paraId="47E7584D" w14:textId="27A991DB" w:rsidR="000A11EE" w:rsidRDefault="000A11EE" w:rsidP="00B24FAA">
      <w:pPr>
        <w:rPr>
          <w:rFonts w:ascii="Calibri" w:hAnsi="Calibri" w:cs="Times New Roman"/>
          <w:color w:val="000000"/>
          <w:kern w:val="0"/>
          <w:sz w:val="24"/>
          <w:szCs w:val="24"/>
          <w:highlight w:val="white"/>
        </w:rPr>
      </w:pPr>
      <w:r>
        <w:rPr>
          <w:rStyle w:val="Heading2Char"/>
          <w:rFonts w:ascii="Calibri" w:hAnsi="Calibri"/>
          <w:highlight w:val="white"/>
        </w:rPr>
        <w:t>Instruments</w:t>
      </w:r>
    </w:p>
    <w:p w14:paraId="3907378A" w14:textId="27B0E253" w:rsidR="000A11EE" w:rsidRDefault="000A11EE" w:rsidP="000A11EE">
      <w:pPr>
        <w:ind w:firstLine="360"/>
        <w:rPr>
          <w:rFonts w:ascii="Calibri" w:hAnsi="Calibri" w:cs="Times New Roman"/>
          <w:color w:val="000000"/>
          <w:kern w:val="0"/>
          <w:sz w:val="24"/>
          <w:szCs w:val="24"/>
          <w:highlight w:val="white"/>
        </w:rPr>
      </w:pPr>
      <w:r w:rsidRPr="000A11EE">
        <w:rPr>
          <w:rFonts w:ascii="Calibri" w:hAnsi="Calibri" w:cs="Times New Roman"/>
          <w:color w:val="000000"/>
          <w:kern w:val="0"/>
          <w:sz w:val="24"/>
          <w:szCs w:val="24"/>
          <w:highlight w:val="white"/>
        </w:rPr>
        <w:t>Lunar Trailblazer carries two instruments to achieve its science objectives: the High-resolution Volatiles and Minerals Moon Mapper (HVM</w:t>
      </w:r>
      <w:r w:rsidRPr="000A11EE">
        <w:rPr>
          <w:rFonts w:ascii="Calibri" w:hAnsi="Calibri" w:cs="Times New Roman"/>
          <w:color w:val="000000"/>
          <w:kern w:val="0"/>
          <w:sz w:val="24"/>
          <w:szCs w:val="24"/>
          <w:highlight w:val="white"/>
          <w:vertAlign w:val="superscript"/>
        </w:rPr>
        <w:t>3</w:t>
      </w:r>
      <w:r w:rsidRPr="000A11EE">
        <w:rPr>
          <w:rFonts w:ascii="Calibri" w:hAnsi="Calibri" w:cs="Times New Roman"/>
          <w:color w:val="000000"/>
          <w:kern w:val="0"/>
          <w:sz w:val="24"/>
          <w:szCs w:val="24"/>
          <w:highlight w:val="white"/>
        </w:rPr>
        <w:t>) from JPL, and the Lunar Thermal Mapper (LTM) from the University of Oxford. When used in conjunction, these two instruments provide the ability to simultaneously identify the various forms of water on the moon, mineralogy, and temperature.</w:t>
      </w:r>
    </w:p>
    <w:p w14:paraId="353568DE" w14:textId="77777777" w:rsidR="00EA3E45" w:rsidRDefault="00EA3E45" w:rsidP="000A11EE">
      <w:pPr>
        <w:ind w:firstLine="360"/>
        <w:rPr>
          <w:rFonts w:ascii="Calibri" w:hAnsi="Calibri" w:cs="Times New Roman"/>
          <w:color w:val="000000"/>
          <w:kern w:val="0"/>
          <w:sz w:val="24"/>
          <w:szCs w:val="24"/>
          <w:highlight w:val="white"/>
        </w:rPr>
      </w:pPr>
    </w:p>
    <w:p w14:paraId="421F7FE9" w14:textId="33A70616" w:rsidR="000A11EE" w:rsidRPr="000A11EE" w:rsidRDefault="000A11EE" w:rsidP="000A11EE">
      <w:pPr>
        <w:rPr>
          <w:rFonts w:ascii="Calibri" w:hAnsi="Calibri" w:cs="Times New Roman"/>
          <w:color w:val="000000"/>
          <w:kern w:val="0"/>
          <w:sz w:val="24"/>
          <w:szCs w:val="24"/>
          <w:highlight w:val="white"/>
          <w:vertAlign w:val="superscript"/>
        </w:rPr>
      </w:pPr>
      <w:r>
        <w:rPr>
          <w:rStyle w:val="Heading4Char"/>
          <w:rFonts w:ascii="Calibri" w:hAnsi="Calibri"/>
          <w:sz w:val="24"/>
          <w:szCs w:val="24"/>
        </w:rPr>
        <w:lastRenderedPageBreak/>
        <w:t>HVM</w:t>
      </w:r>
      <w:r>
        <w:rPr>
          <w:rStyle w:val="Heading4Char"/>
          <w:rFonts w:ascii="Calibri" w:hAnsi="Calibri"/>
          <w:sz w:val="24"/>
          <w:szCs w:val="24"/>
          <w:vertAlign w:val="superscript"/>
        </w:rPr>
        <w:t>3</w:t>
      </w:r>
    </w:p>
    <w:p w14:paraId="7D93E2C9" w14:textId="0237E253" w:rsidR="000A11EE" w:rsidRDefault="000A11EE" w:rsidP="000A11EE">
      <w:pPr>
        <w:ind w:firstLine="360"/>
        <w:rPr>
          <w:rFonts w:ascii="Calibri" w:hAnsi="Calibri" w:cs="Times New Roman"/>
          <w:color w:val="000000"/>
          <w:kern w:val="0"/>
          <w:sz w:val="24"/>
          <w:szCs w:val="24"/>
          <w:highlight w:val="white"/>
        </w:rPr>
      </w:pPr>
      <w:r w:rsidRPr="000A11EE">
        <w:rPr>
          <w:rFonts w:ascii="Calibri" w:hAnsi="Calibri" w:cs="Times New Roman"/>
          <w:color w:val="000000"/>
          <w:kern w:val="0"/>
          <w:sz w:val="24"/>
          <w:szCs w:val="24"/>
          <w:highlight w:val="white"/>
        </w:rPr>
        <w:t>The High-resolution Volatiles and Minerals Moon Mapper (HVM</w:t>
      </w:r>
      <w:r w:rsidRPr="000A11EE">
        <w:rPr>
          <w:rFonts w:ascii="Calibri" w:hAnsi="Calibri" w:cs="Times New Roman"/>
          <w:color w:val="000000"/>
          <w:kern w:val="0"/>
          <w:sz w:val="24"/>
          <w:szCs w:val="24"/>
          <w:highlight w:val="white"/>
          <w:vertAlign w:val="superscript"/>
        </w:rPr>
        <w:t>3</w:t>
      </w:r>
      <w:r w:rsidRPr="000A11EE">
        <w:rPr>
          <w:rFonts w:ascii="Calibri" w:hAnsi="Calibri" w:cs="Times New Roman"/>
          <w:color w:val="000000"/>
          <w:kern w:val="0"/>
          <w:sz w:val="24"/>
          <w:szCs w:val="24"/>
          <w:highlight w:val="white"/>
        </w:rPr>
        <w:t>) instrument is a pushbroom shortwave infrared (SWIR) imaging spectrometer. With a spatial resolution of 70 m/pixel over a 20 km swath width, and a spectral resolution of 10 nm over a spectral range of 0.6 to 3.6 μm, HVM</w:t>
      </w:r>
      <w:r w:rsidRPr="000A11EE">
        <w:rPr>
          <w:rFonts w:ascii="Calibri" w:hAnsi="Calibri" w:cs="Times New Roman"/>
          <w:color w:val="000000"/>
          <w:kern w:val="0"/>
          <w:sz w:val="24"/>
          <w:szCs w:val="24"/>
          <w:highlight w:val="white"/>
          <w:vertAlign w:val="superscript"/>
        </w:rPr>
        <w:t>3</w:t>
      </w:r>
      <w:r w:rsidRPr="000A11EE">
        <w:rPr>
          <w:rFonts w:ascii="Calibri" w:hAnsi="Calibri" w:cs="Times New Roman"/>
          <w:color w:val="000000"/>
          <w:kern w:val="0"/>
          <w:sz w:val="24"/>
          <w:szCs w:val="24"/>
          <w:highlight w:val="white"/>
        </w:rPr>
        <w:t xml:space="preserve"> is optimized for the detection of volatiles to map OH, bound H</w:t>
      </w:r>
      <w:r w:rsidRPr="000A11EE">
        <w:rPr>
          <w:rFonts w:ascii="Calibri" w:hAnsi="Calibri" w:cs="Times New Roman"/>
          <w:color w:val="000000"/>
          <w:kern w:val="0"/>
          <w:sz w:val="24"/>
          <w:szCs w:val="24"/>
          <w:highlight w:val="white"/>
          <w:vertAlign w:val="subscript"/>
        </w:rPr>
        <w:t>2</w:t>
      </w:r>
      <w:r w:rsidRPr="000A11EE">
        <w:rPr>
          <w:rFonts w:ascii="Calibri" w:hAnsi="Calibri" w:cs="Times New Roman"/>
          <w:color w:val="000000"/>
          <w:kern w:val="0"/>
          <w:sz w:val="24"/>
          <w:szCs w:val="24"/>
          <w:highlight w:val="white"/>
        </w:rPr>
        <w:t>O, and water ice.</w:t>
      </w:r>
    </w:p>
    <w:p w14:paraId="7A4793C1" w14:textId="77777777" w:rsidR="00EA3E45" w:rsidRDefault="00EA3E45" w:rsidP="000A11EE">
      <w:pPr>
        <w:ind w:firstLine="360"/>
        <w:rPr>
          <w:rFonts w:ascii="Calibri" w:hAnsi="Calibri" w:cs="Times New Roman"/>
          <w:color w:val="000000"/>
          <w:kern w:val="0"/>
          <w:sz w:val="24"/>
          <w:szCs w:val="24"/>
          <w:highlight w:val="white"/>
        </w:rPr>
      </w:pPr>
    </w:p>
    <w:p w14:paraId="7C7D56F1" w14:textId="3A49FC24" w:rsidR="00A057A7" w:rsidRPr="000A11EE" w:rsidRDefault="00A057A7" w:rsidP="00A057A7">
      <w:pPr>
        <w:rPr>
          <w:rFonts w:ascii="Calibri" w:hAnsi="Calibri" w:cs="Times New Roman"/>
          <w:color w:val="000000"/>
          <w:kern w:val="0"/>
          <w:sz w:val="24"/>
          <w:szCs w:val="24"/>
          <w:highlight w:val="white"/>
          <w:vertAlign w:val="superscript"/>
        </w:rPr>
      </w:pPr>
      <w:r>
        <w:rPr>
          <w:rStyle w:val="Heading4Char"/>
          <w:rFonts w:ascii="Calibri" w:hAnsi="Calibri"/>
          <w:sz w:val="24"/>
          <w:szCs w:val="24"/>
        </w:rPr>
        <w:t>LTM</w:t>
      </w:r>
    </w:p>
    <w:p w14:paraId="67749CFC" w14:textId="77777777" w:rsidR="00A057A7" w:rsidRDefault="00A057A7" w:rsidP="00A057A7">
      <w:pPr>
        <w:ind w:firstLine="360"/>
        <w:rPr>
          <w:rFonts w:ascii="Calibri" w:hAnsi="Calibri" w:cs="Times New Roman"/>
          <w:color w:val="000000"/>
          <w:kern w:val="0"/>
          <w:sz w:val="24"/>
          <w:szCs w:val="24"/>
          <w:highlight w:val="white"/>
        </w:rPr>
      </w:pPr>
      <w:r w:rsidRPr="00A057A7">
        <w:rPr>
          <w:rFonts w:ascii="Calibri" w:hAnsi="Calibri" w:cs="Times New Roman"/>
          <w:color w:val="000000"/>
          <w:kern w:val="0"/>
          <w:sz w:val="24"/>
          <w:szCs w:val="24"/>
          <w:highlight w:val="white"/>
        </w:rPr>
        <w:t>The Lunar Thermal Mapper (LTM) is a pushbroom multichannel imaging thermal radiometer. With a spatial resolution of 25 m/pixel over an 11 km swath width, 4 broad bands between 6 and 100 μm, and 11 bands between 7 and 10 μm, LTM simultaneously maps temperature (110-400 K), physical properties, and composition of water-bearing areas in HVM</w:t>
      </w:r>
      <w:r w:rsidRPr="00A057A7">
        <w:rPr>
          <w:rFonts w:ascii="Calibri" w:hAnsi="Calibri" w:cs="Times New Roman"/>
          <w:color w:val="000000"/>
          <w:kern w:val="0"/>
          <w:sz w:val="24"/>
          <w:szCs w:val="24"/>
          <w:highlight w:val="white"/>
          <w:vertAlign w:val="superscript"/>
        </w:rPr>
        <w:t>3</w:t>
      </w:r>
      <w:r w:rsidRPr="00A057A7">
        <w:rPr>
          <w:rFonts w:ascii="Calibri" w:hAnsi="Calibri" w:cs="Times New Roman"/>
          <w:color w:val="000000"/>
          <w:kern w:val="0"/>
          <w:sz w:val="24"/>
          <w:szCs w:val="24"/>
          <w:highlight w:val="white"/>
        </w:rPr>
        <w:t xml:space="preserve"> pixels.</w:t>
      </w:r>
    </w:p>
    <w:p w14:paraId="25F594DD" w14:textId="095A4779" w:rsidR="006E532F" w:rsidRPr="003218A9" w:rsidRDefault="00FA25D8" w:rsidP="00B24FAA">
      <w:pPr>
        <w:rPr>
          <w:rFonts w:ascii="Calibri" w:hAnsi="Calibri"/>
          <w:sz w:val="24"/>
          <w:szCs w:val="24"/>
        </w:rPr>
      </w:pPr>
      <w:r w:rsidRPr="003218A9">
        <w:rPr>
          <w:rFonts w:ascii="Calibri" w:hAnsi="Calibri" w:cs="Times New Roman"/>
          <w:color w:val="000000"/>
          <w:kern w:val="0"/>
          <w:sz w:val="24"/>
          <w:szCs w:val="24"/>
          <w:highlight w:val="white"/>
        </w:rPr>
        <w:br/>
      </w:r>
      <w:r w:rsidRPr="003218A9">
        <w:rPr>
          <w:rStyle w:val="Heading2Char"/>
          <w:rFonts w:ascii="Calibri" w:hAnsi="Calibri"/>
          <w:highlight w:val="white"/>
        </w:rPr>
        <w:t>Mission Phases</w:t>
      </w:r>
    </w:p>
    <w:p w14:paraId="03BCB2B5" w14:textId="77777777" w:rsidR="004B30CB" w:rsidRDefault="00C248EB" w:rsidP="001B3FA0">
      <w:pPr>
        <w:rPr>
          <w:rFonts w:ascii="Calibri" w:hAnsi="Calibri" w:cs="Times New Roman"/>
          <w:color w:val="000000"/>
          <w:kern w:val="0"/>
          <w:sz w:val="24"/>
          <w:szCs w:val="24"/>
          <w:highlight w:val="white"/>
        </w:rPr>
      </w:pPr>
      <w:r>
        <w:rPr>
          <w:rFonts w:ascii="Calibri" w:hAnsi="Calibri" w:cs="Times New Roman"/>
          <w:color w:val="000000"/>
          <w:kern w:val="0"/>
          <w:sz w:val="24"/>
          <w:szCs w:val="24"/>
          <w:highlight w:val="white"/>
        </w:rPr>
        <w:t xml:space="preserve">Lunar Trailblazer has not yet launched. </w:t>
      </w:r>
      <w:r w:rsidR="004B30CB">
        <w:rPr>
          <w:rFonts w:ascii="Calibri" w:hAnsi="Calibri" w:cs="Times New Roman"/>
          <w:color w:val="000000"/>
          <w:kern w:val="0"/>
          <w:sz w:val="24"/>
          <w:szCs w:val="24"/>
          <w:highlight w:val="white"/>
        </w:rPr>
        <w:t xml:space="preserve">Anticipated mission phases are listed below. </w:t>
      </w:r>
      <w:r w:rsidR="003218A9">
        <w:rPr>
          <w:rFonts w:ascii="Calibri" w:hAnsi="Calibri" w:cs="Times New Roman"/>
          <w:color w:val="000000"/>
          <w:kern w:val="0"/>
          <w:sz w:val="24"/>
          <w:szCs w:val="24"/>
          <w:highlight w:val="white"/>
        </w:rPr>
        <w:br/>
      </w:r>
      <w:r w:rsidR="00B24FAA" w:rsidRPr="003218A9">
        <w:rPr>
          <w:rFonts w:ascii="Calibri" w:hAnsi="Calibri" w:cs="Times New Roman"/>
          <w:color w:val="000000"/>
          <w:kern w:val="0"/>
          <w:sz w:val="24"/>
          <w:szCs w:val="24"/>
          <w:highlight w:val="white"/>
        </w:rPr>
        <w:br/>
      </w:r>
      <w:r w:rsidR="006F6C1C">
        <w:rPr>
          <w:rStyle w:val="Heading4Char"/>
          <w:rFonts w:ascii="Calibri" w:hAnsi="Calibri"/>
          <w:sz w:val="24"/>
          <w:szCs w:val="24"/>
        </w:rPr>
        <w:t>Launch</w:t>
      </w:r>
      <w:r w:rsidR="00B24FAA" w:rsidRPr="003218A9">
        <w:rPr>
          <w:rFonts w:ascii="Calibri" w:hAnsi="Calibri" w:cs="Times New Roman"/>
          <w:color w:val="000000"/>
          <w:kern w:val="0"/>
          <w:sz w:val="24"/>
          <w:szCs w:val="24"/>
          <w:highlight w:val="white"/>
        </w:rPr>
        <w:br/>
      </w:r>
      <w:r w:rsidR="006F6C1C">
        <w:rPr>
          <w:rFonts w:ascii="Calibri" w:hAnsi="Calibri" w:cs="Times New Roman"/>
          <w:color w:val="000000"/>
          <w:kern w:val="0"/>
          <w:sz w:val="24"/>
          <w:szCs w:val="24"/>
          <w:highlight w:val="white"/>
        </w:rPr>
        <w:t xml:space="preserve">Lunar Trailblazer is anticipated to launch in Q4 of 2024. </w:t>
      </w:r>
      <w:r w:rsidR="003218A9">
        <w:rPr>
          <w:rFonts w:ascii="Calibri" w:hAnsi="Calibri" w:cs="Times New Roman"/>
          <w:color w:val="000000"/>
          <w:kern w:val="0"/>
          <w:sz w:val="24"/>
          <w:szCs w:val="24"/>
          <w:highlight w:val="white"/>
        </w:rPr>
        <w:br/>
      </w:r>
    </w:p>
    <w:p w14:paraId="0B4AF76B" w14:textId="77777777" w:rsidR="004B30CB" w:rsidRDefault="003218A9" w:rsidP="001B3FA0">
      <w:pPr>
        <w:rPr>
          <w:rFonts w:ascii="Calibri" w:hAnsi="Calibri" w:cs="Times New Roman"/>
          <w:color w:val="000000"/>
          <w:kern w:val="0"/>
          <w:sz w:val="24"/>
          <w:szCs w:val="24"/>
          <w:highlight w:val="white"/>
        </w:rPr>
      </w:pPr>
      <w:r>
        <w:rPr>
          <w:rFonts w:ascii="Calibri" w:hAnsi="Calibri" w:cs="Times New Roman"/>
          <w:color w:val="000000"/>
          <w:kern w:val="0"/>
          <w:sz w:val="24"/>
          <w:szCs w:val="24"/>
          <w:highlight w:val="white"/>
        </w:rPr>
        <w:t>Target Name:</w:t>
      </w:r>
      <w:r w:rsidR="006F6C1C">
        <w:rPr>
          <w:rFonts w:ascii="Calibri" w:hAnsi="Calibri" w:cs="Times New Roman"/>
          <w:color w:val="000000"/>
          <w:kern w:val="0"/>
          <w:sz w:val="24"/>
          <w:szCs w:val="24"/>
          <w:highlight w:val="white"/>
        </w:rPr>
        <w:t xml:space="preserve"> the Moon</w:t>
      </w:r>
      <w:r>
        <w:rPr>
          <w:rFonts w:ascii="Calibri" w:hAnsi="Calibri" w:cs="Times New Roman"/>
          <w:color w:val="000000"/>
          <w:kern w:val="0"/>
          <w:sz w:val="24"/>
          <w:szCs w:val="24"/>
          <w:highlight w:val="white"/>
        </w:rPr>
        <w:br/>
        <w:t>Mission Phase Start Time:</w:t>
      </w:r>
      <w:r w:rsidR="00C005D9">
        <w:rPr>
          <w:rFonts w:ascii="Calibri" w:hAnsi="Calibri" w:cs="Times New Roman"/>
          <w:color w:val="000000"/>
          <w:kern w:val="0"/>
          <w:sz w:val="24"/>
          <w:szCs w:val="24"/>
          <w:highlight w:val="white"/>
        </w:rPr>
        <w:t xml:space="preserve"> Q4 of 2024</w:t>
      </w:r>
      <w:r>
        <w:rPr>
          <w:rFonts w:ascii="Calibri" w:hAnsi="Calibri" w:cs="Times New Roman"/>
          <w:color w:val="000000"/>
          <w:kern w:val="0"/>
          <w:sz w:val="24"/>
          <w:szCs w:val="24"/>
          <w:highlight w:val="white"/>
        </w:rPr>
        <w:br/>
        <w:t>Mission Phase Stop Time:</w:t>
      </w:r>
      <w:r w:rsidR="00C005D9" w:rsidRPr="00C005D9">
        <w:rPr>
          <w:rFonts w:ascii="Calibri" w:hAnsi="Calibri" w:cs="Times New Roman"/>
          <w:color w:val="000000"/>
          <w:kern w:val="0"/>
          <w:sz w:val="24"/>
          <w:szCs w:val="24"/>
          <w:highlight w:val="white"/>
        </w:rPr>
        <w:t xml:space="preserve"> </w:t>
      </w:r>
      <w:r w:rsidR="00C005D9">
        <w:rPr>
          <w:rFonts w:ascii="Calibri" w:hAnsi="Calibri" w:cs="Times New Roman"/>
          <w:color w:val="000000"/>
          <w:kern w:val="0"/>
          <w:sz w:val="24"/>
          <w:szCs w:val="24"/>
          <w:highlight w:val="white"/>
        </w:rPr>
        <w:t>Q4 of 2024</w:t>
      </w:r>
      <w:r w:rsidR="00B24FAA" w:rsidRPr="003218A9">
        <w:rPr>
          <w:rFonts w:ascii="Calibri" w:hAnsi="Calibri" w:cs="Times New Roman"/>
          <w:color w:val="000000"/>
          <w:kern w:val="0"/>
          <w:sz w:val="24"/>
          <w:szCs w:val="24"/>
          <w:highlight w:val="white"/>
        </w:rPr>
        <w:br/>
      </w:r>
    </w:p>
    <w:p w14:paraId="56028A74" w14:textId="2FD5D9FE" w:rsidR="004B30CB" w:rsidRDefault="004B30CB" w:rsidP="004B30CB">
      <w:pPr>
        <w:rPr>
          <w:rFonts w:ascii="Calibri" w:hAnsi="Calibri" w:cs="Times New Roman"/>
          <w:color w:val="000000"/>
          <w:kern w:val="0"/>
          <w:sz w:val="24"/>
          <w:szCs w:val="24"/>
          <w:highlight w:val="white"/>
        </w:rPr>
      </w:pPr>
      <w:r>
        <w:rPr>
          <w:rStyle w:val="Heading4Char"/>
          <w:rFonts w:ascii="Calibri" w:hAnsi="Calibri"/>
          <w:sz w:val="24"/>
          <w:szCs w:val="24"/>
        </w:rPr>
        <w:t>Cruise</w:t>
      </w:r>
      <w:r w:rsidRPr="003218A9">
        <w:rPr>
          <w:rFonts w:ascii="Calibri" w:hAnsi="Calibri" w:cs="Times New Roman"/>
          <w:color w:val="000000"/>
          <w:kern w:val="0"/>
          <w:sz w:val="24"/>
          <w:szCs w:val="24"/>
          <w:highlight w:val="white"/>
        </w:rPr>
        <w:br/>
      </w:r>
      <w:r>
        <w:rPr>
          <w:rFonts w:ascii="Calibri" w:hAnsi="Calibri" w:cs="Times New Roman"/>
          <w:color w:val="000000"/>
          <w:kern w:val="0"/>
          <w:sz w:val="24"/>
          <w:szCs w:val="24"/>
          <w:highlight w:val="white"/>
        </w:rPr>
        <w:t>The cruise</w:t>
      </w:r>
      <w:r w:rsidR="00254639">
        <w:rPr>
          <w:rFonts w:ascii="Calibri" w:hAnsi="Calibri" w:cs="Times New Roman"/>
          <w:color w:val="000000"/>
          <w:kern w:val="0"/>
          <w:sz w:val="24"/>
          <w:szCs w:val="24"/>
          <w:highlight w:val="white"/>
        </w:rPr>
        <w:t>, lunar orbit insertion, and period reduction</w:t>
      </w:r>
      <w:r>
        <w:rPr>
          <w:rFonts w:ascii="Calibri" w:hAnsi="Calibri" w:cs="Times New Roman"/>
          <w:color w:val="000000"/>
          <w:kern w:val="0"/>
          <w:sz w:val="24"/>
          <w:szCs w:val="24"/>
          <w:highlight w:val="white"/>
        </w:rPr>
        <w:t xml:space="preserve"> phase</w:t>
      </w:r>
      <w:r w:rsidR="00254639">
        <w:rPr>
          <w:rFonts w:ascii="Calibri" w:hAnsi="Calibri" w:cs="Times New Roman"/>
          <w:color w:val="000000"/>
          <w:kern w:val="0"/>
          <w:sz w:val="24"/>
          <w:szCs w:val="24"/>
          <w:highlight w:val="white"/>
        </w:rPr>
        <w:t>s</w:t>
      </w:r>
      <w:r>
        <w:rPr>
          <w:rFonts w:ascii="Calibri" w:hAnsi="Calibri" w:cs="Times New Roman"/>
          <w:color w:val="000000"/>
          <w:kern w:val="0"/>
          <w:sz w:val="24"/>
          <w:szCs w:val="24"/>
          <w:highlight w:val="white"/>
        </w:rPr>
        <w:t xml:space="preserve"> </w:t>
      </w:r>
      <w:r w:rsidR="00254639">
        <w:rPr>
          <w:rFonts w:ascii="Calibri" w:hAnsi="Calibri" w:cs="Times New Roman"/>
          <w:color w:val="000000"/>
          <w:kern w:val="0"/>
          <w:sz w:val="24"/>
          <w:szCs w:val="24"/>
          <w:highlight w:val="white"/>
        </w:rPr>
        <w:t>are</w:t>
      </w:r>
      <w:r>
        <w:rPr>
          <w:rFonts w:ascii="Calibri" w:hAnsi="Calibri" w:cs="Times New Roman"/>
          <w:color w:val="000000"/>
          <w:kern w:val="0"/>
          <w:sz w:val="24"/>
          <w:szCs w:val="24"/>
          <w:highlight w:val="white"/>
        </w:rPr>
        <w:t xml:space="preserve"> estimated to last ~</w:t>
      </w:r>
      <w:r w:rsidR="00254639">
        <w:rPr>
          <w:rFonts w:ascii="Calibri" w:hAnsi="Calibri" w:cs="Times New Roman"/>
          <w:color w:val="000000"/>
          <w:kern w:val="0"/>
          <w:sz w:val="24"/>
          <w:szCs w:val="24"/>
          <w:highlight w:val="white"/>
        </w:rPr>
        <w:t>4-7</w:t>
      </w:r>
      <w:r>
        <w:rPr>
          <w:rFonts w:ascii="Calibri" w:hAnsi="Calibri" w:cs="Times New Roman"/>
          <w:color w:val="000000"/>
          <w:kern w:val="0"/>
          <w:sz w:val="24"/>
          <w:szCs w:val="24"/>
          <w:highlight w:val="white"/>
        </w:rPr>
        <w:t xml:space="preserve"> month</w:t>
      </w:r>
      <w:r w:rsidR="00254639">
        <w:rPr>
          <w:rFonts w:ascii="Calibri" w:hAnsi="Calibri" w:cs="Times New Roman"/>
          <w:color w:val="000000"/>
          <w:kern w:val="0"/>
          <w:sz w:val="24"/>
          <w:szCs w:val="24"/>
          <w:highlight w:val="white"/>
        </w:rPr>
        <w:t>s, depending on when the spacecraft is launched</w:t>
      </w:r>
      <w:r>
        <w:rPr>
          <w:rFonts w:ascii="Calibri" w:hAnsi="Calibri" w:cs="Times New Roman"/>
          <w:color w:val="000000"/>
          <w:kern w:val="0"/>
          <w:sz w:val="24"/>
          <w:szCs w:val="24"/>
          <w:highlight w:val="white"/>
        </w:rPr>
        <w:t xml:space="preserve">.  </w:t>
      </w:r>
      <w:r>
        <w:rPr>
          <w:rFonts w:ascii="Calibri" w:hAnsi="Calibri" w:cs="Times New Roman"/>
          <w:color w:val="000000"/>
          <w:kern w:val="0"/>
          <w:sz w:val="24"/>
          <w:szCs w:val="24"/>
          <w:highlight w:val="white"/>
        </w:rPr>
        <w:br/>
      </w:r>
    </w:p>
    <w:p w14:paraId="74C44F32" w14:textId="6B001706" w:rsidR="004B30CB" w:rsidRDefault="004B30CB" w:rsidP="004B30CB">
      <w:pPr>
        <w:rPr>
          <w:rFonts w:ascii="Calibri" w:hAnsi="Calibri" w:cs="Times New Roman"/>
          <w:color w:val="000000"/>
          <w:kern w:val="0"/>
          <w:sz w:val="24"/>
          <w:szCs w:val="24"/>
          <w:highlight w:val="white"/>
        </w:rPr>
      </w:pPr>
      <w:r>
        <w:rPr>
          <w:rFonts w:ascii="Calibri" w:hAnsi="Calibri" w:cs="Times New Roman"/>
          <w:color w:val="000000"/>
          <w:kern w:val="0"/>
          <w:sz w:val="24"/>
          <w:szCs w:val="24"/>
          <w:highlight w:val="white"/>
        </w:rPr>
        <w:t>Target Name: the Moon</w:t>
      </w:r>
      <w:r>
        <w:rPr>
          <w:rFonts w:ascii="Calibri" w:hAnsi="Calibri" w:cs="Times New Roman"/>
          <w:color w:val="000000"/>
          <w:kern w:val="0"/>
          <w:sz w:val="24"/>
          <w:szCs w:val="24"/>
          <w:highlight w:val="white"/>
        </w:rPr>
        <w:br/>
        <w:t>Mission Phase Start Time: Q4 of 2024</w:t>
      </w:r>
      <w:r>
        <w:rPr>
          <w:rFonts w:ascii="Calibri" w:hAnsi="Calibri" w:cs="Times New Roman"/>
          <w:color w:val="000000"/>
          <w:kern w:val="0"/>
          <w:sz w:val="24"/>
          <w:szCs w:val="24"/>
          <w:highlight w:val="white"/>
        </w:rPr>
        <w:br/>
        <w:t>Mission Phase Stop Time:</w:t>
      </w:r>
      <w:r w:rsidRPr="00C005D9">
        <w:rPr>
          <w:rFonts w:ascii="Calibri" w:hAnsi="Calibri" w:cs="Times New Roman"/>
          <w:color w:val="000000"/>
          <w:kern w:val="0"/>
          <w:sz w:val="24"/>
          <w:szCs w:val="24"/>
          <w:highlight w:val="white"/>
        </w:rPr>
        <w:t xml:space="preserve"> </w:t>
      </w:r>
      <w:r w:rsidR="006039E3">
        <w:rPr>
          <w:rFonts w:ascii="Calibri" w:hAnsi="Calibri" w:cs="Times New Roman"/>
          <w:color w:val="000000"/>
          <w:kern w:val="0"/>
          <w:sz w:val="24"/>
          <w:szCs w:val="24"/>
          <w:highlight w:val="white"/>
        </w:rPr>
        <w:t>TBD</w:t>
      </w:r>
      <w:r w:rsidR="003218A9">
        <w:rPr>
          <w:rFonts w:ascii="Calibri" w:hAnsi="Calibri" w:cs="Times New Roman"/>
          <w:color w:val="000000"/>
          <w:kern w:val="0"/>
          <w:sz w:val="24"/>
          <w:szCs w:val="24"/>
          <w:highlight w:val="white"/>
        </w:rPr>
        <w:br/>
      </w:r>
    </w:p>
    <w:p w14:paraId="76FFF7AA" w14:textId="77777777" w:rsidR="00AB1175" w:rsidRDefault="004B30CB" w:rsidP="004B30CB">
      <w:pPr>
        <w:rPr>
          <w:rFonts w:ascii="Calibri" w:hAnsi="Calibri" w:cs="Times New Roman"/>
          <w:color w:val="000000"/>
          <w:kern w:val="0"/>
          <w:sz w:val="24"/>
          <w:szCs w:val="24"/>
          <w:highlight w:val="white"/>
        </w:rPr>
      </w:pPr>
      <w:r>
        <w:rPr>
          <w:rStyle w:val="Heading4Char"/>
          <w:rFonts w:ascii="Calibri" w:hAnsi="Calibri"/>
          <w:sz w:val="24"/>
          <w:szCs w:val="24"/>
        </w:rPr>
        <w:t>Lunar Orbit Insertion</w:t>
      </w:r>
      <w:r w:rsidRPr="003218A9">
        <w:rPr>
          <w:rFonts w:ascii="Calibri" w:hAnsi="Calibri" w:cs="Times New Roman"/>
          <w:color w:val="000000"/>
          <w:kern w:val="0"/>
          <w:sz w:val="24"/>
          <w:szCs w:val="24"/>
          <w:highlight w:val="white"/>
        </w:rPr>
        <w:br/>
      </w:r>
      <w:r>
        <w:rPr>
          <w:rFonts w:ascii="Calibri" w:hAnsi="Calibri" w:cs="Times New Roman"/>
          <w:color w:val="000000"/>
          <w:kern w:val="0"/>
          <w:sz w:val="24"/>
          <w:szCs w:val="24"/>
          <w:highlight w:val="white"/>
        </w:rPr>
        <w:t>Lunar orbit insertion follows</w:t>
      </w:r>
      <w:r w:rsidR="00E332CC">
        <w:rPr>
          <w:rFonts w:ascii="Calibri" w:hAnsi="Calibri" w:cs="Times New Roman"/>
          <w:color w:val="000000"/>
          <w:kern w:val="0"/>
          <w:sz w:val="24"/>
          <w:szCs w:val="24"/>
          <w:highlight w:val="white"/>
        </w:rPr>
        <w:t xml:space="preserve"> </w:t>
      </w:r>
      <w:r w:rsidR="008406C1">
        <w:rPr>
          <w:rFonts w:ascii="Calibri" w:hAnsi="Calibri" w:cs="Times New Roman"/>
          <w:color w:val="000000"/>
          <w:kern w:val="0"/>
          <w:sz w:val="24"/>
          <w:szCs w:val="24"/>
          <w:highlight w:val="white"/>
        </w:rPr>
        <w:t>the cruise phase</w:t>
      </w:r>
      <w:r w:rsidR="00254639">
        <w:rPr>
          <w:rFonts w:ascii="Calibri" w:hAnsi="Calibri" w:cs="Times New Roman"/>
          <w:color w:val="000000"/>
          <w:kern w:val="0"/>
          <w:sz w:val="24"/>
          <w:szCs w:val="24"/>
          <w:highlight w:val="white"/>
        </w:rPr>
        <w:t xml:space="preserve">. </w:t>
      </w:r>
    </w:p>
    <w:p w14:paraId="12847B0C" w14:textId="7B4090CD" w:rsidR="006039E3" w:rsidRDefault="006039E3" w:rsidP="004B30CB">
      <w:pPr>
        <w:rPr>
          <w:rFonts w:ascii="Calibri" w:hAnsi="Calibri" w:cs="Times New Roman"/>
          <w:color w:val="000000"/>
          <w:kern w:val="0"/>
          <w:sz w:val="24"/>
          <w:szCs w:val="24"/>
          <w:highlight w:val="white"/>
        </w:rPr>
      </w:pPr>
      <w:r>
        <w:rPr>
          <w:rFonts w:ascii="Calibri" w:hAnsi="Calibri" w:cs="Times New Roman"/>
          <w:color w:val="000000"/>
          <w:kern w:val="0"/>
          <w:sz w:val="24"/>
          <w:szCs w:val="24"/>
          <w:highlight w:val="white"/>
        </w:rPr>
        <w:lastRenderedPageBreak/>
        <w:t>Target Name: the Moon</w:t>
      </w:r>
      <w:r>
        <w:rPr>
          <w:rFonts w:ascii="Calibri" w:hAnsi="Calibri" w:cs="Times New Roman"/>
          <w:color w:val="000000"/>
          <w:kern w:val="0"/>
          <w:sz w:val="24"/>
          <w:szCs w:val="24"/>
          <w:highlight w:val="white"/>
        </w:rPr>
        <w:br/>
        <w:t xml:space="preserve">Mission Phase Start Time: </w:t>
      </w:r>
      <w:r>
        <w:rPr>
          <w:rFonts w:ascii="Calibri" w:hAnsi="Calibri" w:cs="Times New Roman"/>
          <w:color w:val="000000"/>
          <w:kern w:val="0"/>
          <w:sz w:val="24"/>
          <w:szCs w:val="24"/>
          <w:highlight w:val="white"/>
        </w:rPr>
        <w:t>TBD</w:t>
      </w:r>
      <w:r>
        <w:rPr>
          <w:rFonts w:ascii="Calibri" w:hAnsi="Calibri" w:cs="Times New Roman"/>
          <w:color w:val="000000"/>
          <w:kern w:val="0"/>
          <w:sz w:val="24"/>
          <w:szCs w:val="24"/>
          <w:highlight w:val="white"/>
        </w:rPr>
        <w:br/>
        <w:t>Mission Phase Stop Time:</w:t>
      </w:r>
      <w:r>
        <w:rPr>
          <w:rFonts w:ascii="Calibri" w:hAnsi="Calibri" w:cs="Times New Roman"/>
          <w:color w:val="000000"/>
          <w:kern w:val="0"/>
          <w:sz w:val="24"/>
          <w:szCs w:val="24"/>
          <w:highlight w:val="white"/>
        </w:rPr>
        <w:t xml:space="preserve"> TBD</w:t>
      </w:r>
    </w:p>
    <w:p w14:paraId="7100B040" w14:textId="77777777" w:rsidR="006039E3" w:rsidRDefault="006039E3" w:rsidP="004B30CB">
      <w:pPr>
        <w:rPr>
          <w:rFonts w:ascii="Calibri" w:hAnsi="Calibri" w:cs="Times New Roman"/>
          <w:color w:val="000000"/>
          <w:kern w:val="0"/>
          <w:sz w:val="24"/>
          <w:szCs w:val="24"/>
          <w:highlight w:val="white"/>
        </w:rPr>
      </w:pPr>
    </w:p>
    <w:p w14:paraId="0CB4D946" w14:textId="4638ABF2" w:rsidR="004B30CB" w:rsidRDefault="00E16023" w:rsidP="004B30CB">
      <w:pPr>
        <w:rPr>
          <w:rStyle w:val="Heading4Char"/>
          <w:rFonts w:ascii="Calibri" w:hAnsi="Calibri"/>
          <w:sz w:val="24"/>
          <w:szCs w:val="24"/>
        </w:rPr>
      </w:pPr>
      <w:r>
        <w:rPr>
          <w:rStyle w:val="Heading4Char"/>
          <w:rFonts w:ascii="Calibri" w:hAnsi="Calibri"/>
          <w:sz w:val="24"/>
          <w:szCs w:val="24"/>
        </w:rPr>
        <w:t>Period Reduction</w:t>
      </w:r>
    </w:p>
    <w:p w14:paraId="4E54FF84" w14:textId="760B0AA3" w:rsidR="00AA1A39" w:rsidRDefault="00254639" w:rsidP="004B30CB">
      <w:pPr>
        <w:rPr>
          <w:rFonts w:ascii="Calibri" w:hAnsi="Calibri" w:cs="Times New Roman"/>
          <w:color w:val="000000"/>
          <w:kern w:val="0"/>
          <w:sz w:val="24"/>
          <w:szCs w:val="24"/>
          <w:highlight w:val="white"/>
        </w:rPr>
      </w:pPr>
      <w:r>
        <w:rPr>
          <w:rFonts w:ascii="Calibri" w:hAnsi="Calibri" w:cs="Times New Roman"/>
          <w:color w:val="000000"/>
          <w:kern w:val="0"/>
          <w:sz w:val="24"/>
          <w:szCs w:val="24"/>
          <w:highlight w:val="white"/>
        </w:rPr>
        <w:t xml:space="preserve">Period reduction follows the lunar orbit insertion phase. </w:t>
      </w:r>
    </w:p>
    <w:p w14:paraId="627F6E13" w14:textId="7F371051" w:rsidR="00254639" w:rsidRDefault="006039E3" w:rsidP="004B30CB">
      <w:pPr>
        <w:rPr>
          <w:rFonts w:ascii="Calibri" w:hAnsi="Calibri" w:cs="Times New Roman"/>
          <w:color w:val="000000"/>
          <w:kern w:val="0"/>
          <w:sz w:val="24"/>
          <w:szCs w:val="24"/>
          <w:highlight w:val="white"/>
        </w:rPr>
      </w:pPr>
      <w:r>
        <w:rPr>
          <w:rFonts w:ascii="Calibri" w:hAnsi="Calibri" w:cs="Times New Roman"/>
          <w:color w:val="000000"/>
          <w:kern w:val="0"/>
          <w:sz w:val="24"/>
          <w:szCs w:val="24"/>
          <w:highlight w:val="white"/>
        </w:rPr>
        <w:t>Target Name: the Moon</w:t>
      </w:r>
      <w:r>
        <w:rPr>
          <w:rFonts w:ascii="Calibri" w:hAnsi="Calibri" w:cs="Times New Roman"/>
          <w:color w:val="000000"/>
          <w:kern w:val="0"/>
          <w:sz w:val="24"/>
          <w:szCs w:val="24"/>
          <w:highlight w:val="white"/>
        </w:rPr>
        <w:br/>
        <w:t xml:space="preserve">Mission Phase Start Time: </w:t>
      </w:r>
      <w:r>
        <w:rPr>
          <w:rFonts w:ascii="Calibri" w:hAnsi="Calibri" w:cs="Times New Roman"/>
          <w:color w:val="000000"/>
          <w:kern w:val="0"/>
          <w:sz w:val="24"/>
          <w:szCs w:val="24"/>
          <w:highlight w:val="white"/>
        </w:rPr>
        <w:t>TBD</w:t>
      </w:r>
      <w:r>
        <w:rPr>
          <w:rFonts w:ascii="Calibri" w:hAnsi="Calibri" w:cs="Times New Roman"/>
          <w:color w:val="000000"/>
          <w:kern w:val="0"/>
          <w:sz w:val="24"/>
          <w:szCs w:val="24"/>
          <w:highlight w:val="white"/>
        </w:rPr>
        <w:br/>
        <w:t>Mission Phase Stop Time:</w:t>
      </w:r>
      <w:r>
        <w:rPr>
          <w:rFonts w:ascii="Calibri" w:hAnsi="Calibri" w:cs="Times New Roman"/>
          <w:color w:val="000000"/>
          <w:kern w:val="0"/>
          <w:sz w:val="24"/>
          <w:szCs w:val="24"/>
          <w:highlight w:val="white"/>
        </w:rPr>
        <w:t xml:space="preserve"> TBD</w:t>
      </w:r>
    </w:p>
    <w:p w14:paraId="2C454E3C" w14:textId="77777777" w:rsidR="00AA1A39" w:rsidRDefault="00AA1A39" w:rsidP="004B30CB">
      <w:pPr>
        <w:rPr>
          <w:rFonts w:ascii="Calibri" w:hAnsi="Calibri" w:cs="Times New Roman"/>
          <w:color w:val="000000"/>
          <w:kern w:val="0"/>
          <w:sz w:val="24"/>
          <w:szCs w:val="24"/>
          <w:highlight w:val="white"/>
        </w:rPr>
      </w:pPr>
    </w:p>
    <w:p w14:paraId="51CDDBB1" w14:textId="54CD23E0" w:rsidR="00AA1A39" w:rsidRDefault="004B30CB" w:rsidP="004B30CB">
      <w:pPr>
        <w:rPr>
          <w:rFonts w:ascii="Calibri" w:hAnsi="Calibri" w:cs="Times New Roman"/>
          <w:color w:val="000000"/>
          <w:kern w:val="0"/>
          <w:sz w:val="24"/>
          <w:szCs w:val="24"/>
          <w:highlight w:val="white"/>
        </w:rPr>
      </w:pPr>
      <w:r>
        <w:rPr>
          <w:rStyle w:val="Heading4Char"/>
          <w:rFonts w:ascii="Calibri" w:hAnsi="Calibri"/>
          <w:sz w:val="24"/>
          <w:szCs w:val="24"/>
        </w:rPr>
        <w:t>Operations</w:t>
      </w:r>
    </w:p>
    <w:p w14:paraId="56BA3C37" w14:textId="2E83ACA7" w:rsidR="00457E96" w:rsidRDefault="00457E96" w:rsidP="004B30CB">
      <w:pPr>
        <w:rPr>
          <w:rFonts w:ascii="Calibri" w:hAnsi="Calibri" w:cs="Times New Roman"/>
          <w:color w:val="000000"/>
          <w:kern w:val="0"/>
          <w:sz w:val="24"/>
          <w:szCs w:val="24"/>
          <w:highlight w:val="white"/>
        </w:rPr>
      </w:pPr>
      <w:r>
        <w:rPr>
          <w:rFonts w:ascii="Calibri" w:hAnsi="Calibri" w:cs="Times New Roman"/>
          <w:color w:val="000000"/>
          <w:kern w:val="0"/>
          <w:sz w:val="24"/>
          <w:szCs w:val="24"/>
          <w:highlight w:val="white"/>
        </w:rPr>
        <w:t>Science operations follow the period reduction phase.</w:t>
      </w:r>
    </w:p>
    <w:p w14:paraId="6A99CDA1" w14:textId="08483F8A" w:rsidR="00AA1A39" w:rsidRDefault="00AA1A39" w:rsidP="004B30CB">
      <w:pPr>
        <w:rPr>
          <w:rFonts w:ascii="Calibri" w:hAnsi="Calibri" w:cs="Times New Roman"/>
          <w:color w:val="000000"/>
          <w:kern w:val="0"/>
          <w:sz w:val="24"/>
          <w:szCs w:val="24"/>
          <w:highlight w:val="white"/>
        </w:rPr>
      </w:pPr>
      <w:r>
        <w:rPr>
          <w:rFonts w:ascii="Calibri" w:hAnsi="Calibri" w:cs="Times New Roman"/>
          <w:color w:val="000000"/>
          <w:kern w:val="0"/>
          <w:sz w:val="24"/>
          <w:szCs w:val="24"/>
          <w:highlight w:val="white"/>
        </w:rPr>
        <w:t>Target Name: the Moon</w:t>
      </w:r>
      <w:r>
        <w:rPr>
          <w:rFonts w:ascii="Calibri" w:hAnsi="Calibri" w:cs="Times New Roman"/>
          <w:color w:val="000000"/>
          <w:kern w:val="0"/>
          <w:sz w:val="24"/>
          <w:szCs w:val="24"/>
          <w:highlight w:val="white"/>
        </w:rPr>
        <w:br/>
        <w:t xml:space="preserve">Mission Phase Start Time: </w:t>
      </w:r>
      <w:r>
        <w:rPr>
          <w:rFonts w:ascii="Calibri" w:hAnsi="Calibri" w:cs="Times New Roman"/>
          <w:color w:val="000000"/>
          <w:kern w:val="0"/>
          <w:sz w:val="24"/>
          <w:szCs w:val="24"/>
          <w:highlight w:val="white"/>
        </w:rPr>
        <w:t>TBD</w:t>
      </w:r>
      <w:r>
        <w:rPr>
          <w:rFonts w:ascii="Calibri" w:hAnsi="Calibri" w:cs="Times New Roman"/>
          <w:color w:val="000000"/>
          <w:kern w:val="0"/>
          <w:sz w:val="24"/>
          <w:szCs w:val="24"/>
          <w:highlight w:val="white"/>
        </w:rPr>
        <w:br/>
        <w:t>Mission Phase Stop Time:</w:t>
      </w:r>
      <w:r>
        <w:rPr>
          <w:rFonts w:ascii="Calibri" w:hAnsi="Calibri" w:cs="Times New Roman"/>
          <w:color w:val="000000"/>
          <w:kern w:val="0"/>
          <w:sz w:val="24"/>
          <w:szCs w:val="24"/>
          <w:highlight w:val="white"/>
        </w:rPr>
        <w:t xml:space="preserve"> TBD</w:t>
      </w:r>
    </w:p>
    <w:p w14:paraId="019E5BE7" w14:textId="1046F1BF" w:rsidR="007714E1" w:rsidRPr="003218A9" w:rsidRDefault="00B303DF" w:rsidP="004B30CB">
      <w:pPr>
        <w:rPr>
          <w:rFonts w:ascii="Calibri" w:hAnsi="Calibri"/>
          <w:sz w:val="24"/>
          <w:szCs w:val="24"/>
        </w:rPr>
      </w:pPr>
      <w:r w:rsidRPr="003218A9">
        <w:rPr>
          <w:rFonts w:ascii="Calibri" w:hAnsi="Calibri" w:cs="Times New Roman"/>
          <w:color w:val="000000"/>
          <w:kern w:val="0"/>
          <w:sz w:val="24"/>
          <w:szCs w:val="24"/>
          <w:highlight w:val="white"/>
        </w:rPr>
        <w:br/>
      </w:r>
      <w:r w:rsidR="007714E1" w:rsidRPr="003218A9">
        <w:rPr>
          <w:rStyle w:val="Heading2Char"/>
          <w:rFonts w:ascii="Calibri" w:hAnsi="Calibri"/>
          <w:highlight w:val="white"/>
        </w:rPr>
        <w:t xml:space="preserve">Mission </w:t>
      </w:r>
      <w:r w:rsidR="007714E1" w:rsidRPr="003218A9">
        <w:rPr>
          <w:rStyle w:val="Heading2Char"/>
          <w:rFonts w:ascii="Calibri" w:hAnsi="Calibri"/>
        </w:rPr>
        <w:t>Objectives</w:t>
      </w:r>
    </w:p>
    <w:p w14:paraId="4B0559EF" w14:textId="77777777" w:rsidR="00A643CB" w:rsidRPr="00A643CB" w:rsidRDefault="00A643CB" w:rsidP="00A643CB">
      <w:pPr>
        <w:ind w:firstLine="360"/>
        <w:rPr>
          <w:rFonts w:ascii="Calibri" w:hAnsi="Calibri" w:cs="Times New Roman"/>
          <w:color w:val="000000"/>
          <w:kern w:val="0"/>
          <w:sz w:val="24"/>
          <w:szCs w:val="24"/>
          <w:highlight w:val="white"/>
        </w:rPr>
      </w:pPr>
      <w:r w:rsidRPr="00A643CB">
        <w:rPr>
          <w:rFonts w:ascii="Calibri" w:hAnsi="Calibri" w:cs="Times New Roman"/>
          <w:color w:val="000000"/>
          <w:kern w:val="0"/>
          <w:sz w:val="24"/>
          <w:szCs w:val="24"/>
          <w:highlight w:val="white"/>
        </w:rPr>
        <w:t>From 2008 to 2010, a series of discoveries led to a surprising conclusion: there is water on the Moon! Water and other volatile elements were detected in lunar volcanic glasses, suggesting hydration of the mantle. Infrared spectrometers observed OH/H</w:t>
      </w:r>
      <w:r w:rsidRPr="00A643CB">
        <w:rPr>
          <w:rFonts w:ascii="Calibri" w:hAnsi="Calibri" w:cs="Times New Roman"/>
          <w:color w:val="000000"/>
          <w:kern w:val="0"/>
          <w:sz w:val="24"/>
          <w:szCs w:val="24"/>
          <w:highlight w:val="white"/>
          <w:vertAlign w:val="subscript"/>
        </w:rPr>
        <w:t>2</w:t>
      </w:r>
      <w:r w:rsidRPr="00A643CB">
        <w:rPr>
          <w:rFonts w:ascii="Calibri" w:hAnsi="Calibri" w:cs="Times New Roman"/>
          <w:color w:val="000000"/>
          <w:kern w:val="0"/>
          <w:sz w:val="24"/>
          <w:szCs w:val="24"/>
          <w:highlight w:val="white"/>
        </w:rPr>
        <w:t>O on the sunlit side of the Moon. The LCROSS impactor confirmed the presence of water ice in the permanently shadowed regions of the Moon. These findings now demand integration for understanding the history and evolution of volatiles on the Moon and throughout the inner solar system.</w:t>
      </w:r>
    </w:p>
    <w:p w14:paraId="2757F5D9" w14:textId="77777777" w:rsidR="00A643CB" w:rsidRPr="00A643CB" w:rsidRDefault="00A643CB" w:rsidP="00A643CB">
      <w:pPr>
        <w:rPr>
          <w:rFonts w:ascii="Calibri" w:hAnsi="Calibri" w:cs="Times New Roman"/>
          <w:color w:val="000000"/>
          <w:kern w:val="0"/>
          <w:sz w:val="24"/>
          <w:szCs w:val="24"/>
          <w:highlight w:val="white"/>
        </w:rPr>
      </w:pPr>
      <w:r w:rsidRPr="00A643CB">
        <w:rPr>
          <w:rFonts w:ascii="Calibri" w:hAnsi="Calibri" w:cs="Times New Roman"/>
          <w:color w:val="000000"/>
          <w:kern w:val="0"/>
          <w:sz w:val="24"/>
          <w:szCs w:val="24"/>
          <w:highlight w:val="white"/>
        </w:rPr>
        <w:t>Sources of lunar water may include:</w:t>
      </w:r>
    </w:p>
    <w:p w14:paraId="747F5F5E" w14:textId="5E38F269" w:rsidR="00A643CB" w:rsidRPr="00A643CB" w:rsidRDefault="00A643CB" w:rsidP="00A643CB">
      <w:pPr>
        <w:pStyle w:val="ListParagraph"/>
        <w:numPr>
          <w:ilvl w:val="0"/>
          <w:numId w:val="1"/>
        </w:numPr>
        <w:rPr>
          <w:rFonts w:ascii="Calibri" w:hAnsi="Calibri" w:cs="Times New Roman"/>
          <w:color w:val="000000"/>
          <w:kern w:val="0"/>
          <w:sz w:val="24"/>
          <w:szCs w:val="24"/>
          <w:highlight w:val="white"/>
        </w:rPr>
      </w:pPr>
      <w:r w:rsidRPr="00A643CB">
        <w:rPr>
          <w:rFonts w:ascii="Calibri" w:hAnsi="Calibri" w:cs="Times New Roman"/>
          <w:color w:val="000000"/>
          <w:kern w:val="0"/>
          <w:sz w:val="24"/>
          <w:szCs w:val="24"/>
          <w:highlight w:val="white"/>
        </w:rPr>
        <w:t>internal mantle water, present at formation and released by subsurface geologic processes</w:t>
      </w:r>
    </w:p>
    <w:p w14:paraId="557A9BAC" w14:textId="240D7C4F" w:rsidR="00A643CB" w:rsidRPr="00A643CB" w:rsidRDefault="00A643CB" w:rsidP="00A643CB">
      <w:pPr>
        <w:pStyle w:val="ListParagraph"/>
        <w:numPr>
          <w:ilvl w:val="0"/>
          <w:numId w:val="1"/>
        </w:numPr>
        <w:rPr>
          <w:rFonts w:ascii="Calibri" w:hAnsi="Calibri" w:cs="Times New Roman"/>
          <w:color w:val="000000"/>
          <w:kern w:val="0"/>
          <w:sz w:val="24"/>
          <w:szCs w:val="24"/>
          <w:highlight w:val="white"/>
        </w:rPr>
      </w:pPr>
      <w:r w:rsidRPr="00A643CB">
        <w:rPr>
          <w:rFonts w:ascii="Calibri" w:hAnsi="Calibri" w:cs="Times New Roman"/>
          <w:color w:val="000000"/>
          <w:kern w:val="0"/>
          <w:sz w:val="24"/>
          <w:szCs w:val="24"/>
          <w:highlight w:val="white"/>
        </w:rPr>
        <w:t>external water, delivered by asteroids and comets over lunar history</w:t>
      </w:r>
    </w:p>
    <w:p w14:paraId="5BB2FF82" w14:textId="473A4CEF" w:rsidR="00A643CB" w:rsidRPr="00A643CB" w:rsidRDefault="00A643CB" w:rsidP="00A643CB">
      <w:pPr>
        <w:pStyle w:val="ListParagraph"/>
        <w:numPr>
          <w:ilvl w:val="0"/>
          <w:numId w:val="1"/>
        </w:numPr>
        <w:rPr>
          <w:rFonts w:ascii="Calibri" w:hAnsi="Calibri" w:cs="Times New Roman"/>
          <w:color w:val="000000"/>
          <w:kern w:val="0"/>
          <w:sz w:val="24"/>
          <w:szCs w:val="24"/>
          <w:highlight w:val="white"/>
        </w:rPr>
      </w:pPr>
      <w:r w:rsidRPr="00A643CB">
        <w:rPr>
          <w:rFonts w:ascii="Calibri" w:hAnsi="Calibri" w:cs="Times New Roman"/>
          <w:color w:val="000000"/>
          <w:kern w:val="0"/>
          <w:sz w:val="24"/>
          <w:szCs w:val="24"/>
          <w:highlight w:val="white"/>
        </w:rPr>
        <w:t>in situ, created on the surface by interactions with solar wind plasma.</w:t>
      </w:r>
    </w:p>
    <w:p w14:paraId="7D00F8E3" w14:textId="77777777" w:rsidR="00A643CB" w:rsidRDefault="00A643CB" w:rsidP="00A643CB">
      <w:pPr>
        <w:ind w:firstLine="360"/>
        <w:rPr>
          <w:rFonts w:ascii="Calibri" w:hAnsi="Calibri" w:cs="Times New Roman"/>
          <w:color w:val="000000"/>
          <w:kern w:val="0"/>
          <w:sz w:val="24"/>
          <w:szCs w:val="24"/>
          <w:highlight w:val="white"/>
        </w:rPr>
      </w:pPr>
      <w:r w:rsidRPr="00A643CB">
        <w:rPr>
          <w:rFonts w:ascii="Calibri" w:hAnsi="Calibri" w:cs="Times New Roman"/>
          <w:color w:val="000000"/>
          <w:kern w:val="0"/>
          <w:sz w:val="24"/>
          <w:szCs w:val="24"/>
          <w:highlight w:val="white"/>
        </w:rPr>
        <w:t>Trailblazer places advanced infrared sensors in orbit for spatial and temporal characterization of water and cold traps. Our knowledge of the ‘lunar water cycle’ is in its infancy, and Trailblazer remote sensing is the next step to resolve current questions about the character and origin of water in the Earth-Moon system, and characterize resources for future landed exploration.</w:t>
      </w:r>
    </w:p>
    <w:p w14:paraId="6F5C0BD4" w14:textId="5D55FA82" w:rsidR="001C685A" w:rsidRPr="00A643CB" w:rsidRDefault="001C685A" w:rsidP="00A643CB">
      <w:pPr>
        <w:ind w:firstLine="360"/>
        <w:rPr>
          <w:rFonts w:ascii="Calibri" w:hAnsi="Calibri" w:cs="Times New Roman"/>
          <w:color w:val="000000"/>
          <w:kern w:val="0"/>
          <w:sz w:val="24"/>
          <w:szCs w:val="24"/>
          <w:highlight w:val="white"/>
        </w:rPr>
      </w:pPr>
      <w:r w:rsidRPr="001C685A">
        <w:rPr>
          <w:rFonts w:ascii="Calibri" w:hAnsi="Calibri" w:cs="Times New Roman"/>
          <w:color w:val="000000"/>
          <w:kern w:val="0"/>
          <w:sz w:val="24"/>
          <w:szCs w:val="24"/>
          <w:highlight w:val="white"/>
        </w:rPr>
        <w:lastRenderedPageBreak/>
        <w:t xml:space="preserve">Lunar Trailblazer responds to some of the </w:t>
      </w:r>
      <w:hyperlink r:id="rId5" w:history="1">
        <w:r w:rsidRPr="001C685A">
          <w:rPr>
            <w:rStyle w:val="Hyperlink"/>
            <w:rFonts w:ascii="Calibri" w:hAnsi="Calibri" w:cs="Times New Roman"/>
            <w:kern w:val="0"/>
            <w:sz w:val="24"/>
            <w:szCs w:val="24"/>
            <w:highlight w:val="white"/>
          </w:rPr>
          <w:t>major questions raised in the National Academies Decadal Surveys for Planetary Science</w:t>
        </w:r>
      </w:hyperlink>
      <w:r w:rsidRPr="001C685A">
        <w:rPr>
          <w:rFonts w:ascii="Calibri" w:hAnsi="Calibri" w:cs="Times New Roman"/>
          <w:color w:val="000000"/>
          <w:kern w:val="0"/>
          <w:sz w:val="24"/>
          <w:szCs w:val="24"/>
          <w:highlight w:val="white"/>
        </w:rPr>
        <w:t xml:space="preserve"> from 2014-2023 and 2023-2032, including "How are volatiles distributed and transported on the Moon?" and "What are the inventories and origin of water on airless bodies?". Lunar Trailblazer also blazes a trail for human future exploration by evaluating "where are there operationally useful deposits of water?" and "what are the composition and thermophysical properties of the surface of future landing sites?". As a small, cost-constrained mission, Lunar Trailblazer is optimized to one focused science goal.</w:t>
      </w:r>
    </w:p>
    <w:p w14:paraId="6F18AB13" w14:textId="2067D989" w:rsidR="001C685A" w:rsidRDefault="001B3FA0" w:rsidP="001C685A">
      <w:pPr>
        <w:ind w:firstLine="360"/>
        <w:rPr>
          <w:rFonts w:ascii="Calibri" w:hAnsi="Calibri" w:cs="Calibri"/>
          <w:sz w:val="24"/>
          <w:szCs w:val="24"/>
        </w:rPr>
      </w:pPr>
      <w:r w:rsidRPr="003218A9">
        <w:rPr>
          <w:rFonts w:ascii="Calibri" w:hAnsi="Calibri" w:cs="Times New Roman"/>
          <w:color w:val="000000"/>
          <w:kern w:val="0"/>
          <w:sz w:val="24"/>
          <w:szCs w:val="24"/>
          <w:highlight w:val="white"/>
        </w:rPr>
        <w:br/>
      </w:r>
      <w:r w:rsidRPr="003218A9">
        <w:rPr>
          <w:rFonts w:ascii="Calibri" w:hAnsi="Calibri" w:cs="Times New Roman"/>
          <w:color w:val="000000"/>
          <w:kern w:val="0"/>
          <w:sz w:val="24"/>
          <w:szCs w:val="24"/>
          <w:highlight w:val="white"/>
        </w:rPr>
        <w:br/>
      </w:r>
      <w:r w:rsidR="001C685A">
        <w:rPr>
          <w:rFonts w:ascii="Calibri" w:eastAsiaTheme="majorEastAsia" w:hAnsi="Calibri" w:cstheme="majorBidi"/>
          <w:i/>
          <w:iCs/>
          <w:color w:val="0F4761" w:themeColor="accent1" w:themeShade="BF"/>
          <w:sz w:val="24"/>
          <w:szCs w:val="24"/>
        </w:rPr>
        <w:t xml:space="preserve">Objective 1: </w:t>
      </w:r>
      <w:r w:rsidR="001C685A" w:rsidRPr="001C685A">
        <w:rPr>
          <w:rFonts w:ascii="Calibri" w:eastAsiaTheme="majorEastAsia" w:hAnsi="Calibri" w:cstheme="majorBidi"/>
          <w:i/>
          <w:iCs/>
          <w:color w:val="0F4761" w:themeColor="accent1" w:themeShade="BF"/>
          <w:sz w:val="24"/>
          <w:szCs w:val="24"/>
        </w:rPr>
        <w:t>Determine the form, abundance, and distribution of H2O and OH in sunlit terrains.</w:t>
      </w:r>
    </w:p>
    <w:p w14:paraId="3710C899" w14:textId="77777777" w:rsidR="00DC58D2" w:rsidRDefault="001C685A" w:rsidP="001C685A">
      <w:pPr>
        <w:ind w:firstLine="360"/>
        <w:rPr>
          <w:rFonts w:ascii="Calibri" w:hAnsi="Calibri" w:cs="Calibri"/>
          <w:sz w:val="24"/>
          <w:szCs w:val="24"/>
        </w:rPr>
      </w:pPr>
      <w:r w:rsidRPr="001C685A">
        <w:rPr>
          <w:rFonts w:ascii="Calibri" w:hAnsi="Calibri" w:cs="Calibri"/>
          <w:sz w:val="24"/>
          <w:szCs w:val="24"/>
        </w:rPr>
        <w:t>Trailblazer will determine the form of water (OH vs. bound H</w:t>
      </w:r>
      <w:r w:rsidRPr="001C685A">
        <w:rPr>
          <w:rFonts w:ascii="Calibri" w:hAnsi="Calibri" w:cs="Calibri"/>
          <w:sz w:val="24"/>
          <w:szCs w:val="24"/>
          <w:vertAlign w:val="subscript"/>
        </w:rPr>
        <w:t>2</w:t>
      </w:r>
      <w:r w:rsidRPr="001C685A">
        <w:rPr>
          <w:rFonts w:ascii="Calibri" w:hAnsi="Calibri" w:cs="Calibri"/>
          <w:sz w:val="24"/>
          <w:szCs w:val="24"/>
        </w:rPr>
        <w:t>O vs. H</w:t>
      </w:r>
      <w:r w:rsidRPr="001C685A">
        <w:rPr>
          <w:rFonts w:ascii="Calibri" w:hAnsi="Calibri" w:cs="Calibri"/>
          <w:sz w:val="24"/>
          <w:szCs w:val="24"/>
          <w:vertAlign w:val="subscript"/>
        </w:rPr>
        <w:t>2</w:t>
      </w:r>
      <w:r w:rsidRPr="001C685A">
        <w:rPr>
          <w:rFonts w:ascii="Calibri" w:hAnsi="Calibri" w:cs="Calibri"/>
          <w:sz w:val="24"/>
          <w:szCs w:val="24"/>
        </w:rPr>
        <w:t>O ice), how much is present, and its distribution on the sunlit side of the Moon. A correlation between localized enhancements of water with silicic domes, pyroclastic glasses, and deeply sourced norites and anorthosites could suggest that the water is endogenic, providing a global assessment of which magmatic reservoirs are enriched in water, and whether they are correlated with other incompatible elements. These results would provide new information for understanding the thermal evolution of the Moon.</w:t>
      </w:r>
    </w:p>
    <w:p w14:paraId="7B9FA1C6" w14:textId="77777777" w:rsidR="00DC58D2" w:rsidRDefault="00DC58D2" w:rsidP="00DC58D2">
      <w:pPr>
        <w:rPr>
          <w:rFonts w:ascii="Calibri" w:hAnsi="Calibri" w:cs="Calibri"/>
          <w:sz w:val="24"/>
          <w:szCs w:val="24"/>
        </w:rPr>
      </w:pPr>
    </w:p>
    <w:p w14:paraId="7E9AB4EA" w14:textId="77777777" w:rsidR="00DC58D2" w:rsidRPr="00DC58D2" w:rsidRDefault="00DC58D2" w:rsidP="00D72A07">
      <w:pPr>
        <w:rPr>
          <w:rFonts w:ascii="Calibri" w:eastAsiaTheme="majorEastAsia" w:hAnsi="Calibri" w:cstheme="majorBidi"/>
          <w:i/>
          <w:iCs/>
          <w:color w:val="0F4761" w:themeColor="accent1" w:themeShade="BF"/>
          <w:sz w:val="24"/>
          <w:szCs w:val="24"/>
        </w:rPr>
      </w:pPr>
      <w:r>
        <w:rPr>
          <w:rFonts w:ascii="Calibri" w:eastAsiaTheme="majorEastAsia" w:hAnsi="Calibri" w:cstheme="majorBidi"/>
          <w:i/>
          <w:iCs/>
          <w:color w:val="0F4761" w:themeColor="accent1" w:themeShade="BF"/>
          <w:sz w:val="24"/>
          <w:szCs w:val="24"/>
        </w:rPr>
        <w:t xml:space="preserve">Objective </w:t>
      </w:r>
      <w:r>
        <w:rPr>
          <w:rFonts w:ascii="Calibri" w:eastAsiaTheme="majorEastAsia" w:hAnsi="Calibri" w:cstheme="majorBidi"/>
          <w:i/>
          <w:iCs/>
          <w:color w:val="0F4761" w:themeColor="accent1" w:themeShade="BF"/>
          <w:sz w:val="24"/>
          <w:szCs w:val="24"/>
        </w:rPr>
        <w:t>2</w:t>
      </w:r>
      <w:r>
        <w:rPr>
          <w:rFonts w:ascii="Calibri" w:eastAsiaTheme="majorEastAsia" w:hAnsi="Calibri" w:cstheme="majorBidi"/>
          <w:i/>
          <w:iCs/>
          <w:color w:val="0F4761" w:themeColor="accent1" w:themeShade="BF"/>
          <w:sz w:val="24"/>
          <w:szCs w:val="24"/>
        </w:rPr>
        <w:t xml:space="preserve">: </w:t>
      </w:r>
      <w:r w:rsidRPr="00DC58D2">
        <w:rPr>
          <w:rFonts w:ascii="Calibri" w:eastAsiaTheme="majorEastAsia" w:hAnsi="Calibri" w:cstheme="majorBidi"/>
          <w:i/>
          <w:iCs/>
          <w:color w:val="0F4761" w:themeColor="accent1" w:themeShade="BF"/>
          <w:sz w:val="24"/>
          <w:szCs w:val="24"/>
        </w:rPr>
        <w:t>Assess time variability of lunar volatiles.</w:t>
      </w:r>
    </w:p>
    <w:p w14:paraId="7299BF2C" w14:textId="77777777" w:rsidR="00D72A07" w:rsidRDefault="00D72A07" w:rsidP="00DC58D2">
      <w:pPr>
        <w:ind w:firstLine="360"/>
        <w:rPr>
          <w:rFonts w:ascii="Calibri" w:hAnsi="Calibri" w:cs="Times New Roman"/>
          <w:color w:val="000000"/>
          <w:kern w:val="0"/>
          <w:sz w:val="24"/>
          <w:szCs w:val="24"/>
          <w:highlight w:val="white"/>
        </w:rPr>
      </w:pPr>
      <w:r w:rsidRPr="00D72A07">
        <w:rPr>
          <w:rFonts w:ascii="Calibri" w:hAnsi="Calibri" w:cs="Times New Roman"/>
          <w:color w:val="000000"/>
          <w:kern w:val="0"/>
          <w:sz w:val="24"/>
          <w:szCs w:val="24"/>
          <w:highlight w:val="white"/>
        </w:rPr>
        <w:t>Prior measurements suggest that a portion of the water or hydrated products on the surface of the moon is time-dependent, implying active creation and destruction of chemical bonds. Such activity could be driven by solar processes and/or mobility of volatiles on the surface today, in response to thermal gradients. Trailblazer seeks to characterize modern temporal variability and its possible correlation with mineralogy and soil maturity.</w:t>
      </w:r>
    </w:p>
    <w:p w14:paraId="5728D602" w14:textId="77777777" w:rsidR="00D72A07" w:rsidRDefault="00D72A07" w:rsidP="00DC58D2">
      <w:pPr>
        <w:ind w:firstLine="360"/>
        <w:rPr>
          <w:rFonts w:ascii="Calibri" w:hAnsi="Calibri" w:cs="Times New Roman"/>
          <w:color w:val="000000"/>
          <w:kern w:val="0"/>
          <w:sz w:val="24"/>
          <w:szCs w:val="24"/>
          <w:highlight w:val="white"/>
        </w:rPr>
      </w:pPr>
    </w:p>
    <w:p w14:paraId="72CBF7E8" w14:textId="0423CB6A" w:rsidR="00D72A07" w:rsidRDefault="00D72A07" w:rsidP="00D72A07">
      <w:pPr>
        <w:rPr>
          <w:rFonts w:ascii="Calibri" w:hAnsi="Calibri" w:cs="Times New Roman"/>
          <w:color w:val="000000"/>
          <w:kern w:val="0"/>
          <w:sz w:val="24"/>
          <w:szCs w:val="24"/>
          <w:highlight w:val="white"/>
        </w:rPr>
      </w:pPr>
      <w:r w:rsidRPr="00D72A07">
        <w:rPr>
          <w:rFonts w:ascii="Calibri" w:eastAsiaTheme="majorEastAsia" w:hAnsi="Calibri" w:cstheme="majorBidi"/>
          <w:i/>
          <w:iCs/>
          <w:color w:val="0F4761" w:themeColor="accent1" w:themeShade="BF"/>
          <w:sz w:val="24"/>
          <w:szCs w:val="24"/>
        </w:rPr>
        <w:t>Objective 3: Determine the form and abundance of ice, bound H</w:t>
      </w:r>
      <w:r w:rsidRPr="00D72A07">
        <w:rPr>
          <w:rFonts w:ascii="Calibri" w:eastAsiaTheme="majorEastAsia" w:hAnsi="Calibri" w:cstheme="majorBidi"/>
          <w:i/>
          <w:iCs/>
          <w:color w:val="0F4761" w:themeColor="accent1" w:themeShade="BF"/>
          <w:sz w:val="24"/>
          <w:szCs w:val="24"/>
          <w:vertAlign w:val="subscript"/>
        </w:rPr>
        <w:t>2</w:t>
      </w:r>
      <w:r w:rsidRPr="00D72A07">
        <w:rPr>
          <w:rFonts w:ascii="Calibri" w:eastAsiaTheme="majorEastAsia" w:hAnsi="Calibri" w:cstheme="majorBidi"/>
          <w:i/>
          <w:iCs/>
          <w:color w:val="0F4761" w:themeColor="accent1" w:themeShade="BF"/>
          <w:sz w:val="24"/>
          <w:szCs w:val="24"/>
        </w:rPr>
        <w:t>O, and OH in permanently shadowed regions (PSRs)</w:t>
      </w:r>
    </w:p>
    <w:p w14:paraId="54EE363E" w14:textId="77777777" w:rsidR="00D72A07" w:rsidRDefault="00D72A07" w:rsidP="00D72A07">
      <w:pPr>
        <w:ind w:firstLine="360"/>
        <w:rPr>
          <w:rFonts w:ascii="Calibri" w:hAnsi="Calibri" w:cs="Times New Roman"/>
          <w:color w:val="000000"/>
          <w:kern w:val="0"/>
          <w:sz w:val="24"/>
          <w:szCs w:val="24"/>
          <w:highlight w:val="white"/>
        </w:rPr>
      </w:pPr>
      <w:r w:rsidRPr="00D72A07">
        <w:rPr>
          <w:rFonts w:ascii="Calibri" w:hAnsi="Calibri" w:cs="Times New Roman"/>
          <w:color w:val="000000"/>
          <w:kern w:val="0"/>
          <w:sz w:val="24"/>
          <w:szCs w:val="24"/>
          <w:highlight w:val="white"/>
        </w:rPr>
        <w:t>At the poles of the Moon are regions that are permanently in shadow, which have been hypothesized to contain water ice that could potentially host organic content. Understanding the amount of water ice present, its form, purity, and geologic and topographic context are crucial to understanding the role of these reservoirs in the lunar water cycle, or as resources for future explorers.</w:t>
      </w:r>
    </w:p>
    <w:p w14:paraId="272AB638" w14:textId="77777777" w:rsidR="00D72A07" w:rsidRDefault="00D72A07" w:rsidP="00D72A07">
      <w:pPr>
        <w:rPr>
          <w:rFonts w:ascii="Calibri" w:hAnsi="Calibri" w:cs="Times New Roman"/>
          <w:color w:val="000000"/>
          <w:kern w:val="0"/>
          <w:sz w:val="24"/>
          <w:szCs w:val="24"/>
          <w:highlight w:val="white"/>
        </w:rPr>
      </w:pPr>
    </w:p>
    <w:p w14:paraId="295D5FC3" w14:textId="4A383CF2" w:rsidR="00D72A07" w:rsidRDefault="00D72A07" w:rsidP="00D72A07">
      <w:pPr>
        <w:rPr>
          <w:rFonts w:ascii="Calibri" w:eastAsiaTheme="majorEastAsia" w:hAnsi="Calibri" w:cstheme="majorBidi"/>
          <w:i/>
          <w:iCs/>
          <w:color w:val="0F4761" w:themeColor="accent1" w:themeShade="BF"/>
          <w:sz w:val="24"/>
          <w:szCs w:val="24"/>
        </w:rPr>
      </w:pPr>
      <w:r w:rsidRPr="00D72A07">
        <w:rPr>
          <w:rFonts w:ascii="Calibri" w:eastAsiaTheme="majorEastAsia" w:hAnsi="Calibri" w:cstheme="majorBidi"/>
          <w:i/>
          <w:iCs/>
          <w:color w:val="0F4761" w:themeColor="accent1" w:themeShade="BF"/>
          <w:sz w:val="24"/>
          <w:szCs w:val="24"/>
        </w:rPr>
        <w:t xml:space="preserve">Objective </w:t>
      </w:r>
      <w:r>
        <w:rPr>
          <w:rFonts w:ascii="Calibri" w:eastAsiaTheme="majorEastAsia" w:hAnsi="Calibri" w:cstheme="majorBidi"/>
          <w:i/>
          <w:iCs/>
          <w:color w:val="0F4761" w:themeColor="accent1" w:themeShade="BF"/>
          <w:sz w:val="24"/>
          <w:szCs w:val="24"/>
        </w:rPr>
        <w:t>4:</w:t>
      </w:r>
      <w:r w:rsidRPr="00D72A07">
        <w:rPr>
          <w:rFonts w:ascii="Calibri" w:eastAsiaTheme="majorEastAsia" w:hAnsi="Calibri" w:cstheme="majorBidi"/>
          <w:i/>
          <w:iCs/>
          <w:color w:val="0F4761" w:themeColor="accent1" w:themeShade="BF"/>
          <w:sz w:val="24"/>
          <w:szCs w:val="24"/>
        </w:rPr>
        <w:t xml:space="preserve"> </w:t>
      </w:r>
      <w:r w:rsidRPr="00D72A07">
        <w:rPr>
          <w:rFonts w:ascii="Calibri" w:eastAsiaTheme="majorEastAsia" w:hAnsi="Calibri" w:cstheme="majorBidi"/>
          <w:i/>
          <w:iCs/>
          <w:color w:val="0F4761" w:themeColor="accent1" w:themeShade="BF"/>
          <w:sz w:val="24"/>
          <w:szCs w:val="24"/>
        </w:rPr>
        <w:t>Understand how localized gradients in albedo and surface temperature affect ice and OH/H</w:t>
      </w:r>
      <w:r w:rsidRPr="00C27534">
        <w:rPr>
          <w:rFonts w:ascii="Calibri" w:eastAsiaTheme="majorEastAsia" w:hAnsi="Calibri" w:cstheme="majorBidi"/>
          <w:i/>
          <w:iCs/>
          <w:color w:val="0F4761" w:themeColor="accent1" w:themeShade="BF"/>
          <w:sz w:val="24"/>
          <w:szCs w:val="24"/>
          <w:vertAlign w:val="subscript"/>
        </w:rPr>
        <w:t>2</w:t>
      </w:r>
      <w:r w:rsidRPr="00D72A07">
        <w:rPr>
          <w:rFonts w:ascii="Calibri" w:eastAsiaTheme="majorEastAsia" w:hAnsi="Calibri" w:cstheme="majorBidi"/>
          <w:i/>
          <w:iCs/>
          <w:color w:val="0F4761" w:themeColor="accent1" w:themeShade="BF"/>
          <w:sz w:val="24"/>
          <w:szCs w:val="24"/>
        </w:rPr>
        <w:t>O concentration</w:t>
      </w:r>
    </w:p>
    <w:p w14:paraId="4E650425" w14:textId="12FF4E07" w:rsidR="00D72A07" w:rsidRDefault="00D72A07" w:rsidP="00D72A07">
      <w:pPr>
        <w:ind w:firstLine="360"/>
        <w:rPr>
          <w:rFonts w:ascii="Calibri" w:hAnsi="Calibri"/>
          <w:sz w:val="24"/>
          <w:szCs w:val="24"/>
        </w:rPr>
      </w:pPr>
      <w:r w:rsidRPr="00D72A07">
        <w:rPr>
          <w:rFonts w:ascii="Calibri" w:hAnsi="Calibri"/>
          <w:sz w:val="24"/>
          <w:szCs w:val="24"/>
        </w:rPr>
        <w:lastRenderedPageBreak/>
        <w:t>Possible co-variation of temperature and volatile type and abundance can help explain the behavior of lunar water and constrain the lifetime of ice deposits. In addition, the small-scale topography and surface thermophysical parameters may influence the properties of the water and its stability and accessibility. Trailblazer's spatially high-resolution temperature data will help determine how water cycles function on airless bodies.</w:t>
      </w:r>
    </w:p>
    <w:p w14:paraId="0BC79B12" w14:textId="77777777" w:rsidR="00EA3E45" w:rsidRPr="00D72A07" w:rsidRDefault="00EA3E45" w:rsidP="00D72A07">
      <w:pPr>
        <w:ind w:firstLine="360"/>
        <w:rPr>
          <w:rFonts w:ascii="Calibri" w:hAnsi="Calibri"/>
          <w:sz w:val="24"/>
          <w:szCs w:val="24"/>
        </w:rPr>
      </w:pPr>
    </w:p>
    <w:p w14:paraId="1441BD16" w14:textId="47F3AEA8" w:rsidR="00C27534" w:rsidRPr="00C27534" w:rsidRDefault="00C27534" w:rsidP="00C27534">
      <w:pPr>
        <w:rPr>
          <w:rFonts w:ascii="Calibri" w:eastAsiaTheme="majorEastAsia" w:hAnsi="Calibri" w:cstheme="majorBidi"/>
          <w:i/>
          <w:iCs/>
          <w:color w:val="0F4761" w:themeColor="accent1" w:themeShade="BF"/>
          <w:sz w:val="24"/>
          <w:szCs w:val="24"/>
        </w:rPr>
      </w:pPr>
      <w:r w:rsidRPr="00C27534">
        <w:rPr>
          <w:rFonts w:ascii="Calibri" w:eastAsiaTheme="majorEastAsia" w:hAnsi="Calibri" w:cstheme="majorBidi"/>
          <w:i/>
          <w:iCs/>
          <w:color w:val="0F4761" w:themeColor="accent1" w:themeShade="BF"/>
          <w:sz w:val="24"/>
          <w:szCs w:val="24"/>
        </w:rPr>
        <w:t>Bonus Science</w:t>
      </w:r>
    </w:p>
    <w:p w14:paraId="18CC09CF" w14:textId="538C0578" w:rsidR="00FA1F55" w:rsidRPr="004733DE" w:rsidRDefault="00C27534" w:rsidP="004733DE">
      <w:pPr>
        <w:ind w:firstLine="360"/>
        <w:rPr>
          <w:rFonts w:ascii="Calibri" w:hAnsi="Calibri" w:cs="Times New Roman"/>
          <w:color w:val="000000"/>
          <w:kern w:val="0"/>
          <w:sz w:val="24"/>
          <w:szCs w:val="24"/>
        </w:rPr>
      </w:pPr>
      <w:r w:rsidRPr="00C27534">
        <w:rPr>
          <w:rFonts w:ascii="Calibri" w:hAnsi="Calibri" w:cs="Times New Roman"/>
          <w:color w:val="000000"/>
          <w:kern w:val="0"/>
          <w:sz w:val="24"/>
          <w:szCs w:val="24"/>
        </w:rPr>
        <w:t>Exploration zone reconnaissance for landed missions and mapping crust lithologic composition.</w:t>
      </w:r>
      <w:r w:rsidR="001B3FA0" w:rsidRPr="003218A9">
        <w:rPr>
          <w:rFonts w:ascii="Calibri" w:hAnsi="Calibri" w:cs="Times New Roman"/>
          <w:color w:val="000000"/>
          <w:kern w:val="0"/>
          <w:sz w:val="24"/>
          <w:szCs w:val="24"/>
          <w:highlight w:val="white"/>
        </w:rPr>
        <w:br/>
      </w:r>
      <w:r w:rsidR="001B3FA0" w:rsidRPr="003218A9">
        <w:rPr>
          <w:rFonts w:ascii="Calibri" w:hAnsi="Calibri" w:cs="Times New Roman"/>
          <w:color w:val="000000"/>
          <w:kern w:val="0"/>
          <w:sz w:val="24"/>
          <w:szCs w:val="24"/>
          <w:highlight w:val="white"/>
        </w:rPr>
        <w:br/>
      </w:r>
    </w:p>
    <w:sectPr w:rsidR="00FA1F55" w:rsidRPr="00473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CA7EC6"/>
    <w:multiLevelType w:val="hybridMultilevel"/>
    <w:tmpl w:val="232CC0F2"/>
    <w:lvl w:ilvl="0" w:tplc="514A0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613A90"/>
    <w:multiLevelType w:val="hybridMultilevel"/>
    <w:tmpl w:val="C0AE4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3169972">
    <w:abstractNumId w:val="1"/>
  </w:num>
  <w:num w:numId="2" w16cid:durableId="674771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5AF"/>
    <w:rsid w:val="0001483F"/>
    <w:rsid w:val="000277D3"/>
    <w:rsid w:val="000A11EE"/>
    <w:rsid w:val="001B3FA0"/>
    <w:rsid w:val="001C685A"/>
    <w:rsid w:val="00254111"/>
    <w:rsid w:val="00254639"/>
    <w:rsid w:val="00261D1A"/>
    <w:rsid w:val="002763CF"/>
    <w:rsid w:val="002E697E"/>
    <w:rsid w:val="00306D43"/>
    <w:rsid w:val="003218A9"/>
    <w:rsid w:val="00333C34"/>
    <w:rsid w:val="003A62B5"/>
    <w:rsid w:val="003E019B"/>
    <w:rsid w:val="003F58A9"/>
    <w:rsid w:val="00421F1F"/>
    <w:rsid w:val="00455ECC"/>
    <w:rsid w:val="00457E96"/>
    <w:rsid w:val="004733DE"/>
    <w:rsid w:val="004B30CB"/>
    <w:rsid w:val="00563D37"/>
    <w:rsid w:val="005C2E99"/>
    <w:rsid w:val="005F35AF"/>
    <w:rsid w:val="006039E3"/>
    <w:rsid w:val="0065299C"/>
    <w:rsid w:val="00656B04"/>
    <w:rsid w:val="00690849"/>
    <w:rsid w:val="006C06F9"/>
    <w:rsid w:val="006E532F"/>
    <w:rsid w:val="006F6C1C"/>
    <w:rsid w:val="0072567C"/>
    <w:rsid w:val="007272B6"/>
    <w:rsid w:val="007714E1"/>
    <w:rsid w:val="007E4EB4"/>
    <w:rsid w:val="00826633"/>
    <w:rsid w:val="008406C1"/>
    <w:rsid w:val="008F4794"/>
    <w:rsid w:val="009354A2"/>
    <w:rsid w:val="00972872"/>
    <w:rsid w:val="009D243B"/>
    <w:rsid w:val="00A057A7"/>
    <w:rsid w:val="00A643CB"/>
    <w:rsid w:val="00A72DA6"/>
    <w:rsid w:val="00AA1A39"/>
    <w:rsid w:val="00AB1175"/>
    <w:rsid w:val="00B24AC7"/>
    <w:rsid w:val="00B24FAA"/>
    <w:rsid w:val="00B303DF"/>
    <w:rsid w:val="00B45C7D"/>
    <w:rsid w:val="00B84F60"/>
    <w:rsid w:val="00BA0900"/>
    <w:rsid w:val="00BB723B"/>
    <w:rsid w:val="00BF1D38"/>
    <w:rsid w:val="00C005D9"/>
    <w:rsid w:val="00C248EB"/>
    <w:rsid w:val="00C27534"/>
    <w:rsid w:val="00C53CD5"/>
    <w:rsid w:val="00D40DCF"/>
    <w:rsid w:val="00D46FA2"/>
    <w:rsid w:val="00D51413"/>
    <w:rsid w:val="00D72A07"/>
    <w:rsid w:val="00D86DCE"/>
    <w:rsid w:val="00DC58D2"/>
    <w:rsid w:val="00DE5686"/>
    <w:rsid w:val="00DE71A9"/>
    <w:rsid w:val="00DF5DF7"/>
    <w:rsid w:val="00E10FE4"/>
    <w:rsid w:val="00E16023"/>
    <w:rsid w:val="00E332CC"/>
    <w:rsid w:val="00E44A14"/>
    <w:rsid w:val="00EA3E45"/>
    <w:rsid w:val="00EE3982"/>
    <w:rsid w:val="00EF0781"/>
    <w:rsid w:val="00F2197E"/>
    <w:rsid w:val="00F712FB"/>
    <w:rsid w:val="00FA1F55"/>
    <w:rsid w:val="00FA2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B7A2"/>
  <w15:chartTrackingRefBased/>
  <w15:docId w15:val="{1F9D591F-DC43-4056-A5CB-950188080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3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3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5AF"/>
    <w:rPr>
      <w:rFonts w:eastAsiaTheme="majorEastAsia" w:cstheme="majorBidi"/>
      <w:color w:val="272727" w:themeColor="text1" w:themeTint="D8"/>
    </w:rPr>
  </w:style>
  <w:style w:type="paragraph" w:styleId="Title">
    <w:name w:val="Title"/>
    <w:basedOn w:val="Normal"/>
    <w:next w:val="Normal"/>
    <w:link w:val="TitleChar"/>
    <w:uiPriority w:val="10"/>
    <w:qFormat/>
    <w:rsid w:val="005F3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5AF"/>
    <w:pPr>
      <w:spacing w:before="160"/>
      <w:jc w:val="center"/>
    </w:pPr>
    <w:rPr>
      <w:i/>
      <w:iCs/>
      <w:color w:val="404040" w:themeColor="text1" w:themeTint="BF"/>
    </w:rPr>
  </w:style>
  <w:style w:type="character" w:customStyle="1" w:styleId="QuoteChar">
    <w:name w:val="Quote Char"/>
    <w:basedOn w:val="DefaultParagraphFont"/>
    <w:link w:val="Quote"/>
    <w:uiPriority w:val="29"/>
    <w:rsid w:val="005F35AF"/>
    <w:rPr>
      <w:i/>
      <w:iCs/>
      <w:color w:val="404040" w:themeColor="text1" w:themeTint="BF"/>
    </w:rPr>
  </w:style>
  <w:style w:type="paragraph" w:styleId="ListParagraph">
    <w:name w:val="List Paragraph"/>
    <w:basedOn w:val="Normal"/>
    <w:uiPriority w:val="34"/>
    <w:qFormat/>
    <w:rsid w:val="005F35AF"/>
    <w:pPr>
      <w:ind w:left="720"/>
      <w:contextualSpacing/>
    </w:pPr>
  </w:style>
  <w:style w:type="character" w:styleId="IntenseEmphasis">
    <w:name w:val="Intense Emphasis"/>
    <w:basedOn w:val="DefaultParagraphFont"/>
    <w:uiPriority w:val="21"/>
    <w:qFormat/>
    <w:rsid w:val="005F35AF"/>
    <w:rPr>
      <w:i/>
      <w:iCs/>
      <w:color w:val="0F4761" w:themeColor="accent1" w:themeShade="BF"/>
    </w:rPr>
  </w:style>
  <w:style w:type="paragraph" w:styleId="IntenseQuote">
    <w:name w:val="Intense Quote"/>
    <w:basedOn w:val="Normal"/>
    <w:next w:val="Normal"/>
    <w:link w:val="IntenseQuoteChar"/>
    <w:uiPriority w:val="30"/>
    <w:qFormat/>
    <w:rsid w:val="005F3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5AF"/>
    <w:rPr>
      <w:i/>
      <w:iCs/>
      <w:color w:val="0F4761" w:themeColor="accent1" w:themeShade="BF"/>
    </w:rPr>
  </w:style>
  <w:style w:type="character" w:styleId="IntenseReference">
    <w:name w:val="Intense Reference"/>
    <w:basedOn w:val="DefaultParagraphFont"/>
    <w:uiPriority w:val="32"/>
    <w:qFormat/>
    <w:rsid w:val="005F35AF"/>
    <w:rPr>
      <w:b/>
      <w:bCs/>
      <w:smallCaps/>
      <w:color w:val="0F4761" w:themeColor="accent1" w:themeShade="BF"/>
      <w:spacing w:val="5"/>
    </w:rPr>
  </w:style>
  <w:style w:type="character" w:styleId="Hyperlink">
    <w:name w:val="Hyperlink"/>
    <w:basedOn w:val="DefaultParagraphFont"/>
    <w:uiPriority w:val="99"/>
    <w:unhideWhenUsed/>
    <w:rsid w:val="001C685A"/>
    <w:rPr>
      <w:color w:val="467886" w:themeColor="hyperlink"/>
      <w:u w:val="single"/>
    </w:rPr>
  </w:style>
  <w:style w:type="character" w:styleId="UnresolvedMention">
    <w:name w:val="Unresolved Mention"/>
    <w:basedOn w:val="DefaultParagraphFont"/>
    <w:uiPriority w:val="99"/>
    <w:semiHidden/>
    <w:unhideWhenUsed/>
    <w:rsid w:val="001C6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79477">
      <w:bodyDiv w:val="1"/>
      <w:marLeft w:val="0"/>
      <w:marRight w:val="0"/>
      <w:marTop w:val="0"/>
      <w:marBottom w:val="0"/>
      <w:divBdr>
        <w:top w:val="none" w:sz="0" w:space="0" w:color="auto"/>
        <w:left w:val="none" w:sz="0" w:space="0" w:color="auto"/>
        <w:bottom w:val="none" w:sz="0" w:space="0" w:color="auto"/>
        <w:right w:val="none" w:sz="0" w:space="0" w:color="auto"/>
      </w:divBdr>
    </w:div>
    <w:div w:id="87819001">
      <w:bodyDiv w:val="1"/>
      <w:marLeft w:val="0"/>
      <w:marRight w:val="0"/>
      <w:marTop w:val="0"/>
      <w:marBottom w:val="0"/>
      <w:divBdr>
        <w:top w:val="none" w:sz="0" w:space="0" w:color="auto"/>
        <w:left w:val="none" w:sz="0" w:space="0" w:color="auto"/>
        <w:bottom w:val="none" w:sz="0" w:space="0" w:color="auto"/>
        <w:right w:val="none" w:sz="0" w:space="0" w:color="auto"/>
      </w:divBdr>
    </w:div>
    <w:div w:id="331303334">
      <w:bodyDiv w:val="1"/>
      <w:marLeft w:val="0"/>
      <w:marRight w:val="0"/>
      <w:marTop w:val="0"/>
      <w:marBottom w:val="0"/>
      <w:divBdr>
        <w:top w:val="none" w:sz="0" w:space="0" w:color="auto"/>
        <w:left w:val="none" w:sz="0" w:space="0" w:color="auto"/>
        <w:bottom w:val="none" w:sz="0" w:space="0" w:color="auto"/>
        <w:right w:val="none" w:sz="0" w:space="0" w:color="auto"/>
      </w:divBdr>
    </w:div>
    <w:div w:id="382097283">
      <w:bodyDiv w:val="1"/>
      <w:marLeft w:val="0"/>
      <w:marRight w:val="0"/>
      <w:marTop w:val="0"/>
      <w:marBottom w:val="0"/>
      <w:divBdr>
        <w:top w:val="none" w:sz="0" w:space="0" w:color="auto"/>
        <w:left w:val="none" w:sz="0" w:space="0" w:color="auto"/>
        <w:bottom w:val="none" w:sz="0" w:space="0" w:color="auto"/>
        <w:right w:val="none" w:sz="0" w:space="0" w:color="auto"/>
      </w:divBdr>
    </w:div>
    <w:div w:id="431316412">
      <w:bodyDiv w:val="1"/>
      <w:marLeft w:val="0"/>
      <w:marRight w:val="0"/>
      <w:marTop w:val="0"/>
      <w:marBottom w:val="0"/>
      <w:divBdr>
        <w:top w:val="none" w:sz="0" w:space="0" w:color="auto"/>
        <w:left w:val="none" w:sz="0" w:space="0" w:color="auto"/>
        <w:bottom w:val="none" w:sz="0" w:space="0" w:color="auto"/>
        <w:right w:val="none" w:sz="0" w:space="0" w:color="auto"/>
      </w:divBdr>
    </w:div>
    <w:div w:id="564141744">
      <w:bodyDiv w:val="1"/>
      <w:marLeft w:val="0"/>
      <w:marRight w:val="0"/>
      <w:marTop w:val="0"/>
      <w:marBottom w:val="0"/>
      <w:divBdr>
        <w:top w:val="none" w:sz="0" w:space="0" w:color="auto"/>
        <w:left w:val="none" w:sz="0" w:space="0" w:color="auto"/>
        <w:bottom w:val="none" w:sz="0" w:space="0" w:color="auto"/>
        <w:right w:val="none" w:sz="0" w:space="0" w:color="auto"/>
      </w:divBdr>
    </w:div>
    <w:div w:id="599917909">
      <w:bodyDiv w:val="1"/>
      <w:marLeft w:val="0"/>
      <w:marRight w:val="0"/>
      <w:marTop w:val="0"/>
      <w:marBottom w:val="0"/>
      <w:divBdr>
        <w:top w:val="none" w:sz="0" w:space="0" w:color="auto"/>
        <w:left w:val="none" w:sz="0" w:space="0" w:color="auto"/>
        <w:bottom w:val="none" w:sz="0" w:space="0" w:color="auto"/>
        <w:right w:val="none" w:sz="0" w:space="0" w:color="auto"/>
      </w:divBdr>
    </w:div>
    <w:div w:id="617445277">
      <w:bodyDiv w:val="1"/>
      <w:marLeft w:val="0"/>
      <w:marRight w:val="0"/>
      <w:marTop w:val="0"/>
      <w:marBottom w:val="0"/>
      <w:divBdr>
        <w:top w:val="none" w:sz="0" w:space="0" w:color="auto"/>
        <w:left w:val="none" w:sz="0" w:space="0" w:color="auto"/>
        <w:bottom w:val="none" w:sz="0" w:space="0" w:color="auto"/>
        <w:right w:val="none" w:sz="0" w:space="0" w:color="auto"/>
      </w:divBdr>
    </w:div>
    <w:div w:id="692464556">
      <w:bodyDiv w:val="1"/>
      <w:marLeft w:val="0"/>
      <w:marRight w:val="0"/>
      <w:marTop w:val="0"/>
      <w:marBottom w:val="0"/>
      <w:divBdr>
        <w:top w:val="none" w:sz="0" w:space="0" w:color="auto"/>
        <w:left w:val="none" w:sz="0" w:space="0" w:color="auto"/>
        <w:bottom w:val="none" w:sz="0" w:space="0" w:color="auto"/>
        <w:right w:val="none" w:sz="0" w:space="0" w:color="auto"/>
      </w:divBdr>
    </w:div>
    <w:div w:id="822164297">
      <w:bodyDiv w:val="1"/>
      <w:marLeft w:val="0"/>
      <w:marRight w:val="0"/>
      <w:marTop w:val="0"/>
      <w:marBottom w:val="0"/>
      <w:divBdr>
        <w:top w:val="none" w:sz="0" w:space="0" w:color="auto"/>
        <w:left w:val="none" w:sz="0" w:space="0" w:color="auto"/>
        <w:bottom w:val="none" w:sz="0" w:space="0" w:color="auto"/>
        <w:right w:val="none" w:sz="0" w:space="0" w:color="auto"/>
      </w:divBdr>
    </w:div>
    <w:div w:id="1093015723">
      <w:bodyDiv w:val="1"/>
      <w:marLeft w:val="0"/>
      <w:marRight w:val="0"/>
      <w:marTop w:val="0"/>
      <w:marBottom w:val="0"/>
      <w:divBdr>
        <w:top w:val="none" w:sz="0" w:space="0" w:color="auto"/>
        <w:left w:val="none" w:sz="0" w:space="0" w:color="auto"/>
        <w:bottom w:val="none" w:sz="0" w:space="0" w:color="auto"/>
        <w:right w:val="none" w:sz="0" w:space="0" w:color="auto"/>
      </w:divBdr>
    </w:div>
    <w:div w:id="1113326217">
      <w:bodyDiv w:val="1"/>
      <w:marLeft w:val="0"/>
      <w:marRight w:val="0"/>
      <w:marTop w:val="0"/>
      <w:marBottom w:val="0"/>
      <w:divBdr>
        <w:top w:val="none" w:sz="0" w:space="0" w:color="auto"/>
        <w:left w:val="none" w:sz="0" w:space="0" w:color="auto"/>
        <w:bottom w:val="none" w:sz="0" w:space="0" w:color="auto"/>
        <w:right w:val="none" w:sz="0" w:space="0" w:color="auto"/>
      </w:divBdr>
    </w:div>
    <w:div w:id="1186288001">
      <w:bodyDiv w:val="1"/>
      <w:marLeft w:val="0"/>
      <w:marRight w:val="0"/>
      <w:marTop w:val="0"/>
      <w:marBottom w:val="0"/>
      <w:divBdr>
        <w:top w:val="none" w:sz="0" w:space="0" w:color="auto"/>
        <w:left w:val="none" w:sz="0" w:space="0" w:color="auto"/>
        <w:bottom w:val="none" w:sz="0" w:space="0" w:color="auto"/>
        <w:right w:val="none" w:sz="0" w:space="0" w:color="auto"/>
      </w:divBdr>
    </w:div>
    <w:div w:id="1199051246">
      <w:bodyDiv w:val="1"/>
      <w:marLeft w:val="0"/>
      <w:marRight w:val="0"/>
      <w:marTop w:val="0"/>
      <w:marBottom w:val="0"/>
      <w:divBdr>
        <w:top w:val="none" w:sz="0" w:space="0" w:color="auto"/>
        <w:left w:val="none" w:sz="0" w:space="0" w:color="auto"/>
        <w:bottom w:val="none" w:sz="0" w:space="0" w:color="auto"/>
        <w:right w:val="none" w:sz="0" w:space="0" w:color="auto"/>
      </w:divBdr>
    </w:div>
    <w:div w:id="1204711092">
      <w:bodyDiv w:val="1"/>
      <w:marLeft w:val="0"/>
      <w:marRight w:val="0"/>
      <w:marTop w:val="0"/>
      <w:marBottom w:val="0"/>
      <w:divBdr>
        <w:top w:val="none" w:sz="0" w:space="0" w:color="auto"/>
        <w:left w:val="none" w:sz="0" w:space="0" w:color="auto"/>
        <w:bottom w:val="none" w:sz="0" w:space="0" w:color="auto"/>
        <w:right w:val="none" w:sz="0" w:space="0" w:color="auto"/>
      </w:divBdr>
    </w:div>
    <w:div w:id="1481383427">
      <w:bodyDiv w:val="1"/>
      <w:marLeft w:val="0"/>
      <w:marRight w:val="0"/>
      <w:marTop w:val="0"/>
      <w:marBottom w:val="0"/>
      <w:divBdr>
        <w:top w:val="none" w:sz="0" w:space="0" w:color="auto"/>
        <w:left w:val="none" w:sz="0" w:space="0" w:color="auto"/>
        <w:bottom w:val="none" w:sz="0" w:space="0" w:color="auto"/>
        <w:right w:val="none" w:sz="0" w:space="0" w:color="auto"/>
      </w:divBdr>
    </w:div>
    <w:div w:id="1679112539">
      <w:bodyDiv w:val="1"/>
      <w:marLeft w:val="0"/>
      <w:marRight w:val="0"/>
      <w:marTop w:val="0"/>
      <w:marBottom w:val="0"/>
      <w:divBdr>
        <w:top w:val="none" w:sz="0" w:space="0" w:color="auto"/>
        <w:left w:val="none" w:sz="0" w:space="0" w:color="auto"/>
        <w:bottom w:val="none" w:sz="0" w:space="0" w:color="auto"/>
        <w:right w:val="none" w:sz="0" w:space="0" w:color="auto"/>
      </w:divBdr>
    </w:div>
    <w:div w:id="1750032420">
      <w:bodyDiv w:val="1"/>
      <w:marLeft w:val="0"/>
      <w:marRight w:val="0"/>
      <w:marTop w:val="0"/>
      <w:marBottom w:val="0"/>
      <w:divBdr>
        <w:top w:val="none" w:sz="0" w:space="0" w:color="auto"/>
        <w:left w:val="none" w:sz="0" w:space="0" w:color="auto"/>
        <w:bottom w:val="none" w:sz="0" w:space="0" w:color="auto"/>
        <w:right w:val="none" w:sz="0" w:space="0" w:color="auto"/>
      </w:divBdr>
    </w:div>
    <w:div w:id="1792363019">
      <w:bodyDiv w:val="1"/>
      <w:marLeft w:val="0"/>
      <w:marRight w:val="0"/>
      <w:marTop w:val="0"/>
      <w:marBottom w:val="0"/>
      <w:divBdr>
        <w:top w:val="none" w:sz="0" w:space="0" w:color="auto"/>
        <w:left w:val="none" w:sz="0" w:space="0" w:color="auto"/>
        <w:bottom w:val="none" w:sz="0" w:space="0" w:color="auto"/>
        <w:right w:val="none" w:sz="0" w:space="0" w:color="auto"/>
      </w:divBdr>
    </w:div>
    <w:div w:id="1844123807">
      <w:bodyDiv w:val="1"/>
      <w:marLeft w:val="0"/>
      <w:marRight w:val="0"/>
      <w:marTop w:val="0"/>
      <w:marBottom w:val="0"/>
      <w:divBdr>
        <w:top w:val="none" w:sz="0" w:space="0" w:color="auto"/>
        <w:left w:val="none" w:sz="0" w:space="0" w:color="auto"/>
        <w:bottom w:val="none" w:sz="0" w:space="0" w:color="auto"/>
        <w:right w:val="none" w:sz="0" w:space="0" w:color="auto"/>
      </w:divBdr>
    </w:div>
    <w:div w:id="1872377028">
      <w:bodyDiv w:val="1"/>
      <w:marLeft w:val="0"/>
      <w:marRight w:val="0"/>
      <w:marTop w:val="0"/>
      <w:marBottom w:val="0"/>
      <w:divBdr>
        <w:top w:val="none" w:sz="0" w:space="0" w:color="auto"/>
        <w:left w:val="none" w:sz="0" w:space="0" w:color="auto"/>
        <w:bottom w:val="none" w:sz="0" w:space="0" w:color="auto"/>
        <w:right w:val="none" w:sz="0" w:space="0" w:color="auto"/>
      </w:divBdr>
    </w:div>
    <w:div w:id="2002537875">
      <w:bodyDiv w:val="1"/>
      <w:marLeft w:val="0"/>
      <w:marRight w:val="0"/>
      <w:marTop w:val="0"/>
      <w:marBottom w:val="0"/>
      <w:divBdr>
        <w:top w:val="none" w:sz="0" w:space="0" w:color="auto"/>
        <w:left w:val="none" w:sz="0" w:space="0" w:color="auto"/>
        <w:bottom w:val="none" w:sz="0" w:space="0" w:color="auto"/>
        <w:right w:val="none" w:sz="0" w:space="0" w:color="auto"/>
      </w:divBdr>
    </w:div>
    <w:div w:id="213837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ailblazer.caltech.edu/news/decadalSurve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Jennifer</dc:creator>
  <cp:keywords/>
  <dc:description/>
  <cp:lastModifiedBy>Knight, Abigail</cp:lastModifiedBy>
  <cp:revision>20</cp:revision>
  <dcterms:created xsi:type="dcterms:W3CDTF">2024-08-16T16:40:00Z</dcterms:created>
  <dcterms:modified xsi:type="dcterms:W3CDTF">2024-09-30T19:21:00Z</dcterms:modified>
</cp:coreProperties>
</file>