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0A78D" w14:textId="77777777" w:rsidR="00483505" w:rsidRPr="00FD5E24" w:rsidRDefault="00483505" w:rsidP="00483505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483505" w:rsidRPr="00BA2F60" w14:paraId="34D9C3C8" w14:textId="77777777" w:rsidTr="00E37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7998A203" w14:textId="77777777" w:rsidR="00483505" w:rsidRPr="00BA2F60" w:rsidRDefault="00483505" w:rsidP="00E37A5B">
            <w:r w:rsidRPr="00BA2F60">
              <w:t>#</w:t>
            </w:r>
          </w:p>
        </w:tc>
        <w:tc>
          <w:tcPr>
            <w:tcW w:w="6852" w:type="dxa"/>
          </w:tcPr>
          <w:p w14:paraId="6F8C4C77" w14:textId="77777777" w:rsidR="00483505" w:rsidRPr="00BA2F60" w:rsidRDefault="00483505" w:rsidP="00E37A5B">
            <w:r w:rsidRPr="00BA2F60">
              <w:t>Description</w:t>
            </w:r>
          </w:p>
        </w:tc>
        <w:tc>
          <w:tcPr>
            <w:tcW w:w="1260" w:type="dxa"/>
          </w:tcPr>
          <w:p w14:paraId="745E6956" w14:textId="77777777" w:rsidR="00483505" w:rsidRPr="00BA2F60" w:rsidRDefault="00483505" w:rsidP="00E37A5B">
            <w:r w:rsidRPr="00BA2F60">
              <w:t>Assigned To</w:t>
            </w:r>
          </w:p>
        </w:tc>
        <w:tc>
          <w:tcPr>
            <w:tcW w:w="1098" w:type="dxa"/>
          </w:tcPr>
          <w:p w14:paraId="64FC0F09" w14:textId="77777777" w:rsidR="00483505" w:rsidRPr="00BA2F60" w:rsidRDefault="00483505" w:rsidP="00E37A5B">
            <w:r w:rsidRPr="00BA2F60">
              <w:t>Status</w:t>
            </w:r>
          </w:p>
        </w:tc>
      </w:tr>
      <w:tr w:rsidR="00483505" w:rsidRPr="00BA2F60" w14:paraId="220ECBE1" w14:textId="77777777" w:rsidTr="0089099E">
        <w:trPr>
          <w:trHeight w:val="20"/>
        </w:trPr>
        <w:tc>
          <w:tcPr>
            <w:tcW w:w="366" w:type="dxa"/>
          </w:tcPr>
          <w:p w14:paraId="21389EA2" w14:textId="264E9EF9" w:rsidR="00483505" w:rsidRPr="00BA2F60" w:rsidRDefault="002071C3" w:rsidP="00E37A5B">
            <w:r>
              <w:t>1</w:t>
            </w:r>
          </w:p>
        </w:tc>
        <w:tc>
          <w:tcPr>
            <w:tcW w:w="6852" w:type="dxa"/>
          </w:tcPr>
          <w:p w14:paraId="142A7190" w14:textId="112822C3" w:rsidR="00483505" w:rsidRPr="00BA2F60" w:rsidRDefault="00483505" w:rsidP="00E37A5B"/>
        </w:tc>
        <w:tc>
          <w:tcPr>
            <w:tcW w:w="1260" w:type="dxa"/>
          </w:tcPr>
          <w:p w14:paraId="3B536A71" w14:textId="4BCA596C" w:rsidR="00483505" w:rsidRPr="00BA2F60" w:rsidRDefault="00483505" w:rsidP="00E37A5B"/>
        </w:tc>
        <w:tc>
          <w:tcPr>
            <w:tcW w:w="1098" w:type="dxa"/>
          </w:tcPr>
          <w:p w14:paraId="0A2755AF" w14:textId="2CD5621F" w:rsidR="00483505" w:rsidRPr="00BA2F60" w:rsidRDefault="00483505" w:rsidP="00E37A5B"/>
        </w:tc>
      </w:tr>
    </w:tbl>
    <w:p w14:paraId="525FC5CF" w14:textId="77777777" w:rsidR="003802C5" w:rsidRPr="003802C5" w:rsidRDefault="00D16322" w:rsidP="003802C5">
      <w:pPr>
        <w:pStyle w:val="Heading1"/>
      </w:pPr>
      <w:r w:rsidRPr="003802C5">
        <w:t>Description</w:t>
      </w:r>
    </w:p>
    <w:p w14:paraId="7257B968" w14:textId="2236E0EE" w:rsidR="001F47A0" w:rsidRDefault="00D16322" w:rsidP="001F47A0">
      <w:pPr>
        <w:spacing w:after="120"/>
      </w:pPr>
      <w:r>
        <w:t xml:space="preserve">This use case describes managing the </w:t>
      </w:r>
      <w:r w:rsidR="009940CC">
        <w:rPr>
          <w:u w:val="single"/>
        </w:rPr>
        <w:t>profile</w:t>
      </w:r>
      <w:r w:rsidRPr="002311B4">
        <w:rPr>
          <w:u w:val="single"/>
        </w:rPr>
        <w:t xml:space="preserve"> type</w:t>
      </w:r>
      <w:r>
        <w:t xml:space="preserve"> </w:t>
      </w:r>
      <w:r w:rsidR="00A96060">
        <w:t xml:space="preserve">of a </w:t>
      </w:r>
      <w:r w:rsidR="00A96060" w:rsidRPr="002311B4">
        <w:rPr>
          <w:u w:val="single"/>
        </w:rPr>
        <w:t xml:space="preserve">provider </w:t>
      </w:r>
      <w:r w:rsidR="009940CC">
        <w:rPr>
          <w:u w:val="single"/>
        </w:rPr>
        <w:t>enrollment</w:t>
      </w:r>
      <w:r>
        <w:t>.</w:t>
      </w:r>
    </w:p>
    <w:p w14:paraId="359546C1" w14:textId="77777777" w:rsidR="003802C5" w:rsidRPr="003802C5" w:rsidRDefault="001F47A0" w:rsidP="003802C5">
      <w:pPr>
        <w:pStyle w:val="Heading1"/>
      </w:pPr>
      <w:r w:rsidRPr="003802C5">
        <w:t>Primary actor(s)</w:t>
      </w:r>
    </w:p>
    <w:p w14:paraId="7257B969" w14:textId="3AC83D8B" w:rsidR="001F47A0" w:rsidRPr="002311B4" w:rsidRDefault="00D16322" w:rsidP="003802C5">
      <w:pPr>
        <w:pStyle w:val="ListParagraph"/>
        <w:numPr>
          <w:ilvl w:val="0"/>
          <w:numId w:val="19"/>
        </w:numPr>
        <w:spacing w:after="120"/>
        <w:rPr>
          <w:u w:val="double"/>
        </w:rPr>
      </w:pPr>
      <w:r w:rsidRPr="002311B4">
        <w:rPr>
          <w:u w:val="double"/>
        </w:rPr>
        <w:t>User</w:t>
      </w:r>
    </w:p>
    <w:p w14:paraId="7257B96B" w14:textId="00AE062E" w:rsidR="00D16322" w:rsidRDefault="00D16322" w:rsidP="003802C5">
      <w:pPr>
        <w:pStyle w:val="Heading1"/>
      </w:pPr>
      <w:r w:rsidRPr="003802C5">
        <w:t xml:space="preserve">Main Flow: </w:t>
      </w:r>
      <w:r w:rsidR="00380EB5">
        <w:t xml:space="preserve">Set </w:t>
      </w:r>
      <w:r w:rsidR="009940CC">
        <w:t xml:space="preserve">profile </w:t>
      </w:r>
      <w:r w:rsidR="00D17987">
        <w:t>t</w:t>
      </w:r>
      <w:r>
        <w:t>ype</w:t>
      </w:r>
      <w:r w:rsidR="007C3A77">
        <w:t xml:space="preserve"> of </w:t>
      </w:r>
      <w:r w:rsidR="00803354">
        <w:t>first</w:t>
      </w:r>
      <w:r w:rsidR="007C3A77">
        <w:t xml:space="preserve"> provider profile</w:t>
      </w:r>
    </w:p>
    <w:p w14:paraId="4A3DF9EC" w14:textId="77777777" w:rsidR="00D17987" w:rsidRPr="003802C5" w:rsidRDefault="00D17987" w:rsidP="00D17987">
      <w:pPr>
        <w:pStyle w:val="Heading2"/>
      </w:pPr>
      <w:r w:rsidRPr="003802C5">
        <w:t>Precondition(s)</w:t>
      </w:r>
    </w:p>
    <w:p w14:paraId="46A9AF0C" w14:textId="356E3FAA" w:rsidR="00D17987" w:rsidRPr="00380EB5" w:rsidRDefault="0026519B" w:rsidP="00380EB5">
      <w:pPr>
        <w:pStyle w:val="ListParagraph"/>
        <w:numPr>
          <w:ilvl w:val="0"/>
          <w:numId w:val="22"/>
        </w:numPr>
        <w:tabs>
          <w:tab w:val="left" w:pos="3585"/>
        </w:tabs>
        <w:spacing w:after="120"/>
      </w:pPr>
      <w:r w:rsidRPr="00380EB5">
        <w:rPr>
          <w:u w:val="double"/>
        </w:rPr>
        <w:t>User</w:t>
      </w:r>
      <w:r w:rsidRPr="00380EB5">
        <w:t xml:space="preserve"> </w:t>
      </w:r>
      <w:r w:rsidR="00137CE4" w:rsidRPr="00380EB5">
        <w:t xml:space="preserve">is operating on </w:t>
      </w:r>
      <w:r w:rsidR="002071C3" w:rsidRPr="00380EB5">
        <w:t>the</w:t>
      </w:r>
      <w:r w:rsidR="00F81F94" w:rsidRPr="00380EB5">
        <w:t xml:space="preserve"> </w:t>
      </w:r>
      <w:r w:rsidR="00803354">
        <w:rPr>
          <w:u w:val="double"/>
        </w:rPr>
        <w:t>first</w:t>
      </w:r>
      <w:r w:rsidR="00F81F94" w:rsidRPr="00380EB5">
        <w:rPr>
          <w:u w:val="double"/>
        </w:rPr>
        <w:t xml:space="preserve"> </w:t>
      </w:r>
      <w:r w:rsidRPr="00380EB5">
        <w:rPr>
          <w:u w:val="double"/>
        </w:rPr>
        <w:t>provid</w:t>
      </w:r>
      <w:r w:rsidR="00F81F94" w:rsidRPr="00380EB5">
        <w:rPr>
          <w:u w:val="double"/>
        </w:rPr>
        <w:t>er profile</w:t>
      </w:r>
      <w:r w:rsidR="00F81F94" w:rsidRPr="00380EB5">
        <w:t xml:space="preserve"> </w:t>
      </w:r>
      <w:r w:rsidR="002071C3" w:rsidRPr="00380EB5">
        <w:t xml:space="preserve">of a </w:t>
      </w:r>
      <w:r w:rsidR="002071C3" w:rsidRPr="00380EB5">
        <w:rPr>
          <w:u w:val="single"/>
        </w:rPr>
        <w:t xml:space="preserve">provider </w:t>
      </w:r>
      <w:r w:rsidR="009940CC">
        <w:rPr>
          <w:u w:val="single"/>
        </w:rPr>
        <w:t>enrollment</w:t>
      </w:r>
    </w:p>
    <w:p w14:paraId="76AD30CE" w14:textId="6D3639AE" w:rsidR="00D17987" w:rsidRPr="003802C5" w:rsidRDefault="00D17987" w:rsidP="00D17987">
      <w:pPr>
        <w:pStyle w:val="Heading2"/>
      </w:pPr>
      <w:r>
        <w:t>Steps</w:t>
      </w:r>
    </w:p>
    <w:p w14:paraId="7257B96D" w14:textId="43DB6FA6" w:rsidR="007032D8" w:rsidRPr="00AD505D" w:rsidRDefault="007032D8" w:rsidP="00AD505D">
      <w:pPr>
        <w:pStyle w:val="ListParagraph"/>
        <w:numPr>
          <w:ilvl w:val="0"/>
          <w:numId w:val="3"/>
        </w:numPr>
        <w:spacing w:after="120"/>
      </w:pPr>
      <w:r w:rsidRPr="00137CE4">
        <w:rPr>
          <w:u w:val="double"/>
        </w:rPr>
        <w:t>User</w:t>
      </w:r>
      <w:r>
        <w:t xml:space="preserve"> invokes option to </w:t>
      </w:r>
      <w:r w:rsidR="008B0515" w:rsidRPr="007427C9">
        <w:t>manage</w:t>
      </w:r>
      <w:r w:rsidR="0026519B">
        <w:t xml:space="preserve"> the</w:t>
      </w:r>
      <w:r w:rsidRPr="007427C9">
        <w:t xml:space="preserve"> </w:t>
      </w:r>
      <w:r w:rsidRPr="007427C9">
        <w:rPr>
          <w:u w:val="single"/>
        </w:rPr>
        <w:t>p</w:t>
      </w:r>
      <w:r w:rsidR="009940CC">
        <w:rPr>
          <w:u w:val="single"/>
        </w:rPr>
        <w:t>rofile</w:t>
      </w:r>
      <w:r w:rsidR="00D17987" w:rsidRPr="007427C9">
        <w:rPr>
          <w:u w:val="single"/>
        </w:rPr>
        <w:t xml:space="preserve"> t</w:t>
      </w:r>
      <w:r w:rsidRPr="007427C9">
        <w:rPr>
          <w:u w:val="single"/>
        </w:rPr>
        <w:t>ype</w:t>
      </w:r>
      <w:r w:rsidR="00A96060">
        <w:t xml:space="preserve"> of a</w:t>
      </w:r>
      <w:r w:rsidR="00AD505D">
        <w:t xml:space="preserve"> </w:t>
      </w:r>
      <w:r w:rsidR="00803354">
        <w:rPr>
          <w:u w:val="double"/>
        </w:rPr>
        <w:t>first</w:t>
      </w:r>
      <w:r w:rsidR="00F81F94" w:rsidRPr="00AD505D">
        <w:rPr>
          <w:u w:val="double"/>
        </w:rPr>
        <w:t xml:space="preserve"> </w:t>
      </w:r>
      <w:r w:rsidR="007427C9" w:rsidRPr="00AD505D">
        <w:rPr>
          <w:u w:val="double"/>
        </w:rPr>
        <w:t xml:space="preserve">provider </w:t>
      </w:r>
      <w:r w:rsidR="00F81F94" w:rsidRPr="00AD505D">
        <w:rPr>
          <w:u w:val="double"/>
        </w:rPr>
        <w:t>profile</w:t>
      </w:r>
      <w:r w:rsidR="00610B04" w:rsidRPr="00610B04">
        <w:t xml:space="preserve"> that is not </w:t>
      </w:r>
      <w:r w:rsidR="00610B04" w:rsidRPr="00610B04">
        <w:rPr>
          <w:u w:val="single"/>
        </w:rPr>
        <w:t>in MMIS</w:t>
      </w:r>
    </w:p>
    <w:p w14:paraId="7257B96E" w14:textId="0E866C2E" w:rsidR="00D16322" w:rsidRDefault="007A63D0" w:rsidP="00D16322">
      <w:pPr>
        <w:pStyle w:val="ListParagraph"/>
        <w:numPr>
          <w:ilvl w:val="0"/>
          <w:numId w:val="3"/>
        </w:numPr>
        <w:spacing w:after="120"/>
      </w:pPr>
      <w:r>
        <w:t xml:space="preserve">System displays </w:t>
      </w:r>
      <w:r w:rsidR="009940CC">
        <w:rPr>
          <w:u w:val="single"/>
        </w:rPr>
        <w:t>profile</w:t>
      </w:r>
      <w:r w:rsidR="00D17987" w:rsidRPr="007427C9">
        <w:rPr>
          <w:u w:val="single"/>
        </w:rPr>
        <w:t xml:space="preserve"> t</w:t>
      </w:r>
      <w:r w:rsidR="00D16322" w:rsidRPr="007427C9">
        <w:rPr>
          <w:u w:val="single"/>
        </w:rPr>
        <w:t>ype</w:t>
      </w:r>
      <w:r w:rsidR="00470C7C" w:rsidRPr="007427C9">
        <w:rPr>
          <w:u w:val="single"/>
        </w:rPr>
        <w:t>s</w:t>
      </w:r>
      <w:r w:rsidR="00D17987">
        <w:t xml:space="preserve"> </w:t>
      </w:r>
      <w:r w:rsidR="0089099E">
        <w:t xml:space="preserve">of </w:t>
      </w:r>
      <w:r w:rsidR="00380EB5">
        <w:t>"I</w:t>
      </w:r>
      <w:r w:rsidR="0089099E">
        <w:t>ndividual</w:t>
      </w:r>
      <w:r w:rsidR="00380EB5">
        <w:t>"</w:t>
      </w:r>
      <w:r w:rsidR="0089099E">
        <w:t xml:space="preserve"> and </w:t>
      </w:r>
      <w:r w:rsidR="00380EB5">
        <w:t>"O</w:t>
      </w:r>
      <w:r w:rsidR="0089099E">
        <w:t>rganization</w:t>
      </w:r>
      <w:r w:rsidR="00380EB5">
        <w:t>"</w:t>
      </w:r>
      <w:r w:rsidR="0089099E">
        <w:t xml:space="preserve"> (not Individual PCA)</w:t>
      </w:r>
      <w:r w:rsidR="00D17987">
        <w:t xml:space="preserve">– See </w:t>
      </w:r>
      <w:r w:rsidR="009940CC">
        <w:t>Profile</w:t>
      </w:r>
      <w:r w:rsidR="00D17987">
        <w:t>_Type.xls</w:t>
      </w:r>
    </w:p>
    <w:p w14:paraId="7257B96F" w14:textId="703D070A" w:rsidR="00D16322" w:rsidRPr="00657FC5" w:rsidRDefault="00D16322" w:rsidP="00D16322">
      <w:pPr>
        <w:pStyle w:val="ListParagraph"/>
        <w:numPr>
          <w:ilvl w:val="0"/>
          <w:numId w:val="3"/>
        </w:numPr>
        <w:spacing w:after="120"/>
      </w:pPr>
      <w:r w:rsidRPr="00137CE4">
        <w:rPr>
          <w:u w:val="double"/>
        </w:rPr>
        <w:t>User</w:t>
      </w:r>
      <w:r>
        <w:t xml:space="preserve"> selects </w:t>
      </w:r>
      <w:r w:rsidR="00A96060">
        <w:t xml:space="preserve">a </w:t>
      </w:r>
      <w:r w:rsidR="00611AF2" w:rsidRPr="007427C9">
        <w:rPr>
          <w:u w:val="single"/>
        </w:rPr>
        <w:t>p</w:t>
      </w:r>
      <w:r w:rsidR="00925C65">
        <w:rPr>
          <w:u w:val="single"/>
        </w:rPr>
        <w:t>rofile</w:t>
      </w:r>
      <w:r w:rsidR="00D17987" w:rsidRPr="007427C9">
        <w:rPr>
          <w:u w:val="single"/>
        </w:rPr>
        <w:t xml:space="preserve"> t</w:t>
      </w:r>
      <w:r w:rsidR="007427C9" w:rsidRPr="007427C9">
        <w:rPr>
          <w:u w:val="single"/>
        </w:rPr>
        <w:t>ype</w:t>
      </w:r>
      <w:r w:rsidR="00657FC5" w:rsidRPr="00657FC5">
        <w:t xml:space="preserve"> (</w:t>
      </w:r>
      <w:r w:rsidR="00380EB5">
        <w:t xml:space="preserve">a </w:t>
      </w:r>
      <w:bookmarkStart w:id="0" w:name="_GoBack"/>
      <w:bookmarkEnd w:id="0"/>
      <w:r w:rsidR="00657FC5" w:rsidRPr="00380EB5">
        <w:rPr>
          <w:u w:val="single"/>
        </w:rPr>
        <w:t>p</w:t>
      </w:r>
      <w:r w:rsidR="00925C65">
        <w:rPr>
          <w:u w:val="single"/>
        </w:rPr>
        <w:t>rofile</w:t>
      </w:r>
      <w:r w:rsidR="00657FC5" w:rsidRPr="00380EB5">
        <w:rPr>
          <w:u w:val="single"/>
        </w:rPr>
        <w:t xml:space="preserve"> type</w:t>
      </w:r>
      <w:r w:rsidR="00657FC5" w:rsidRPr="00657FC5">
        <w:t xml:space="preserve"> was not previously selected)</w:t>
      </w:r>
    </w:p>
    <w:p w14:paraId="7257B973" w14:textId="6F82BD0F" w:rsid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 xml:space="preserve">System validates </w:t>
      </w:r>
      <w:r w:rsidR="00A96060">
        <w:t>– see rule 1</w:t>
      </w:r>
    </w:p>
    <w:p w14:paraId="7257B974" w14:textId="77777777" w:rsidR="00D16322" w:rsidRPr="00D16322" w:rsidRDefault="00D16322" w:rsidP="00D16322">
      <w:pPr>
        <w:pStyle w:val="ListParagraph"/>
        <w:numPr>
          <w:ilvl w:val="0"/>
          <w:numId w:val="3"/>
        </w:numPr>
        <w:spacing w:after="120"/>
      </w:pPr>
      <w:r>
        <w:t>Use case ends</w:t>
      </w:r>
    </w:p>
    <w:p w14:paraId="7257B975" w14:textId="2DCB9DB4" w:rsidR="00D16322" w:rsidRPr="00D17987" w:rsidRDefault="003230C4" w:rsidP="00657FC5">
      <w:pPr>
        <w:pStyle w:val="Heading2"/>
      </w:pPr>
      <w:r>
        <w:t xml:space="preserve">Alternate flow: Update </w:t>
      </w:r>
      <w:r w:rsidR="00925C65">
        <w:t xml:space="preserve">profile </w:t>
      </w:r>
      <w:r>
        <w:t>type</w:t>
      </w:r>
      <w:r w:rsidR="007427C9">
        <w:t xml:space="preserve"> not</w:t>
      </w:r>
      <w:r w:rsidR="00D16322" w:rsidRPr="00D17987">
        <w:t xml:space="preserve"> “in MMIS”</w:t>
      </w:r>
    </w:p>
    <w:p w14:paraId="7257B976" w14:textId="5F9F0E67" w:rsidR="00D16322" w:rsidRDefault="00657FC5" w:rsidP="007A63D0">
      <w:pPr>
        <w:spacing w:after="120"/>
      </w:pPr>
      <w:r>
        <w:t>This flow begins after step 2 of the main flow.</w:t>
      </w:r>
      <w:r w:rsidR="00925C65">
        <w:t xml:space="preserve">  (</w:t>
      </w:r>
      <w:r w:rsidR="00295F4A">
        <w:t>M</w:t>
      </w:r>
      <w:r w:rsidR="00925C65">
        <w:t xml:space="preserve">ust be a </w:t>
      </w:r>
      <w:r w:rsidR="00803354">
        <w:rPr>
          <w:u w:val="double"/>
        </w:rPr>
        <w:t>first</w:t>
      </w:r>
      <w:r w:rsidR="00925C65" w:rsidRPr="00925C65">
        <w:rPr>
          <w:u w:val="double"/>
        </w:rPr>
        <w:t xml:space="preserve"> provider profile</w:t>
      </w:r>
      <w:r w:rsidR="00925C65">
        <w:t xml:space="preserve"> that is not </w:t>
      </w:r>
      <w:r w:rsidR="00925C65" w:rsidRPr="00925C65">
        <w:rPr>
          <w:u w:val="single"/>
        </w:rPr>
        <w:t>in MMIS</w:t>
      </w:r>
      <w:r w:rsidR="00925C65">
        <w:t>)</w:t>
      </w:r>
    </w:p>
    <w:p w14:paraId="7257B979" w14:textId="56681580" w:rsidR="00D16322" w:rsidRDefault="00D16322" w:rsidP="00D16322">
      <w:pPr>
        <w:pStyle w:val="ListParagraph"/>
        <w:numPr>
          <w:ilvl w:val="0"/>
          <w:numId w:val="7"/>
        </w:numPr>
        <w:spacing w:after="120"/>
      </w:pPr>
      <w:r w:rsidRPr="00137CE4">
        <w:rPr>
          <w:u w:val="double"/>
        </w:rPr>
        <w:t>User</w:t>
      </w:r>
      <w:r>
        <w:t xml:space="preserve"> changes </w:t>
      </w:r>
      <w:r w:rsidR="007A63D0">
        <w:t xml:space="preserve">the </w:t>
      </w:r>
      <w:r w:rsidR="00925C65">
        <w:rPr>
          <w:u w:val="single"/>
        </w:rPr>
        <w:t>profile</w:t>
      </w:r>
      <w:r w:rsidR="003230C4" w:rsidRPr="00137CE4">
        <w:rPr>
          <w:u w:val="single"/>
        </w:rPr>
        <w:t xml:space="preserve"> t</w:t>
      </w:r>
      <w:r w:rsidRPr="00137CE4">
        <w:rPr>
          <w:u w:val="single"/>
        </w:rPr>
        <w:t>ype</w:t>
      </w:r>
      <w:r w:rsidR="00657FC5" w:rsidRPr="00657FC5">
        <w:t xml:space="preserve"> (</w:t>
      </w:r>
      <w:r w:rsidR="00657FC5">
        <w:t xml:space="preserve">a </w:t>
      </w:r>
      <w:r w:rsidR="00657FC5" w:rsidRPr="002071C3">
        <w:rPr>
          <w:u w:val="single"/>
        </w:rPr>
        <w:t>p</w:t>
      </w:r>
      <w:r w:rsidR="00925C65">
        <w:rPr>
          <w:u w:val="single"/>
        </w:rPr>
        <w:t>rofile</w:t>
      </w:r>
      <w:r w:rsidR="00657FC5" w:rsidRPr="002071C3">
        <w:rPr>
          <w:u w:val="single"/>
        </w:rPr>
        <w:t xml:space="preserve"> type</w:t>
      </w:r>
      <w:r w:rsidR="00657FC5">
        <w:t xml:space="preserve"> was previously selected)</w:t>
      </w:r>
    </w:p>
    <w:p w14:paraId="030DAC1F" w14:textId="1E030F44" w:rsidR="002F0EE3" w:rsidRDefault="002F0EE3" w:rsidP="00D16322">
      <w:pPr>
        <w:pStyle w:val="ListParagraph"/>
        <w:numPr>
          <w:ilvl w:val="0"/>
          <w:numId w:val="7"/>
        </w:numPr>
        <w:spacing w:after="120"/>
      </w:pPr>
      <w:r>
        <w:t xml:space="preserve">System </w:t>
      </w:r>
      <w:r w:rsidR="001E71DD">
        <w:t>warns user</w:t>
      </w:r>
      <w:r w:rsidR="00BA5325">
        <w:t xml:space="preserve"> that all </w:t>
      </w:r>
      <w:r w:rsidR="00803354">
        <w:rPr>
          <w:u w:val="double"/>
        </w:rPr>
        <w:t>first</w:t>
      </w:r>
      <w:r w:rsidR="002071C3" w:rsidRPr="002071C3">
        <w:rPr>
          <w:u w:val="double"/>
        </w:rPr>
        <w:t xml:space="preserve"> provider profile</w:t>
      </w:r>
      <w:r w:rsidR="002071C3">
        <w:t xml:space="preserve"> data </w:t>
      </w:r>
      <w:r w:rsidR="00BA5325">
        <w:t>will be lost</w:t>
      </w:r>
    </w:p>
    <w:p w14:paraId="06149320" w14:textId="3DDBB31E" w:rsidR="001957E3" w:rsidRDefault="001957E3" w:rsidP="00D16322">
      <w:pPr>
        <w:pStyle w:val="ListParagraph"/>
        <w:numPr>
          <w:ilvl w:val="0"/>
          <w:numId w:val="7"/>
        </w:numPr>
        <w:spacing w:after="120"/>
      </w:pPr>
      <w:r w:rsidRPr="00657FC5">
        <w:rPr>
          <w:u w:val="double"/>
        </w:rPr>
        <w:t>User</w:t>
      </w:r>
      <w:r>
        <w:t xml:space="preserve"> </w:t>
      </w:r>
      <w:r w:rsidR="00BA5325">
        <w:t>chooses to continue</w:t>
      </w:r>
    </w:p>
    <w:p w14:paraId="7257B97A" w14:textId="5F42A884" w:rsidR="00D16322" w:rsidRDefault="00D16322" w:rsidP="007032D8">
      <w:pPr>
        <w:pStyle w:val="ListParagraph"/>
        <w:numPr>
          <w:ilvl w:val="0"/>
          <w:numId w:val="7"/>
        </w:numPr>
        <w:spacing w:after="120"/>
      </w:pPr>
      <w:r>
        <w:t xml:space="preserve">System clears all </w:t>
      </w:r>
      <w:r w:rsidR="00803354">
        <w:rPr>
          <w:u w:val="double"/>
        </w:rPr>
        <w:t>first</w:t>
      </w:r>
      <w:r w:rsidR="00657FC5" w:rsidRPr="00657FC5">
        <w:rPr>
          <w:u w:val="double"/>
        </w:rPr>
        <w:t xml:space="preserve"> provider profile</w:t>
      </w:r>
      <w:r w:rsidR="00657FC5">
        <w:t xml:space="preserve"> </w:t>
      </w:r>
      <w:r>
        <w:t>data</w:t>
      </w:r>
    </w:p>
    <w:p w14:paraId="7257B97B" w14:textId="6B88E40C" w:rsidR="00D16322" w:rsidRDefault="003230C4" w:rsidP="00465815">
      <w:pPr>
        <w:pStyle w:val="ListParagraph"/>
        <w:numPr>
          <w:ilvl w:val="0"/>
          <w:numId w:val="7"/>
        </w:numPr>
        <w:spacing w:after="120"/>
      </w:pPr>
      <w:r>
        <w:t>Continue with step 4 of the main flow</w:t>
      </w:r>
    </w:p>
    <w:p w14:paraId="7257B97C" w14:textId="0FE44EC4" w:rsidR="00D16322" w:rsidRPr="00D17987" w:rsidRDefault="007427C9" w:rsidP="00657FC5">
      <w:pPr>
        <w:pStyle w:val="Heading2"/>
      </w:pPr>
      <w:r>
        <w:t xml:space="preserve">Exception </w:t>
      </w:r>
      <w:r w:rsidR="003230C4">
        <w:t xml:space="preserve">flow: Update </w:t>
      </w:r>
      <w:r w:rsidR="00925C65">
        <w:t>profile</w:t>
      </w:r>
      <w:r w:rsidR="00D16322" w:rsidRPr="00D17987">
        <w:t xml:space="preserve"> </w:t>
      </w:r>
      <w:r w:rsidR="003230C4">
        <w:t>t</w:t>
      </w:r>
      <w:r w:rsidR="00D16322" w:rsidRPr="00D17987">
        <w:t>ype “in MMIS”</w:t>
      </w:r>
    </w:p>
    <w:p w14:paraId="19D47F98" w14:textId="20B2A96F" w:rsidR="00380EB5" w:rsidRDefault="00925C65" w:rsidP="003230C4">
      <w:pPr>
        <w:spacing w:after="120"/>
      </w:pPr>
      <w:r w:rsidRPr="00925C65">
        <w:t xml:space="preserve">Once </w:t>
      </w:r>
      <w:r>
        <w:t xml:space="preserve">the </w:t>
      </w:r>
      <w:r w:rsidR="00803354">
        <w:rPr>
          <w:u w:val="double"/>
        </w:rPr>
        <w:t>first</w:t>
      </w:r>
      <w:r w:rsidR="00610B04" w:rsidRPr="007C3A77">
        <w:rPr>
          <w:u w:val="double"/>
        </w:rPr>
        <w:t xml:space="preserve"> provider profile</w:t>
      </w:r>
      <w:r w:rsidR="00610B04">
        <w:t xml:space="preserve"> is </w:t>
      </w:r>
      <w:r w:rsidR="00610B04" w:rsidRPr="007C3A77">
        <w:rPr>
          <w:u w:val="single"/>
        </w:rPr>
        <w:t>in MMIS</w:t>
      </w:r>
      <w:r>
        <w:t xml:space="preserve">, the </w:t>
      </w:r>
      <w:r w:rsidRPr="00925C65">
        <w:rPr>
          <w:u w:val="single"/>
        </w:rPr>
        <w:t>profile type</w:t>
      </w:r>
      <w:r>
        <w:t xml:space="preserve"> cannot be changed on the </w:t>
      </w:r>
      <w:r w:rsidR="00803354">
        <w:rPr>
          <w:u w:val="double"/>
        </w:rPr>
        <w:t>first</w:t>
      </w:r>
      <w:r w:rsidRPr="00925C65">
        <w:rPr>
          <w:u w:val="double"/>
        </w:rPr>
        <w:t xml:space="preserve"> provider profile</w:t>
      </w:r>
      <w:r>
        <w:t xml:space="preserve"> or any </w:t>
      </w:r>
      <w:r w:rsidRPr="00295F4A">
        <w:rPr>
          <w:u w:val="double"/>
        </w:rPr>
        <w:t xml:space="preserve">subsequent </w:t>
      </w:r>
      <w:r w:rsidR="00295F4A" w:rsidRPr="00295F4A">
        <w:rPr>
          <w:u w:val="double"/>
        </w:rPr>
        <w:t>provider profiles</w:t>
      </w:r>
      <w:r>
        <w:t xml:space="preserve">.  A new </w:t>
      </w:r>
      <w:r w:rsidRPr="00925C65">
        <w:rPr>
          <w:u w:val="single"/>
        </w:rPr>
        <w:t>provider enrollment</w:t>
      </w:r>
      <w:r>
        <w:t xml:space="preserve"> is required if a </w:t>
      </w:r>
      <w:r w:rsidR="00C94230" w:rsidRPr="00C94230">
        <w:rPr>
          <w:u w:val="double"/>
        </w:rPr>
        <w:t>MPSE provider</w:t>
      </w:r>
      <w:r w:rsidR="00C94230">
        <w:t xml:space="preserve"> </w:t>
      </w:r>
      <w:r w:rsidR="00295F4A">
        <w:t xml:space="preserve">changes </w:t>
      </w:r>
      <w:r w:rsidRPr="00925C65">
        <w:rPr>
          <w:u w:val="single"/>
        </w:rPr>
        <w:t>profile type</w:t>
      </w:r>
      <w:r w:rsidR="00295F4A">
        <w:t xml:space="preserve"> (goes from an organization to an individual or vice versa).</w:t>
      </w:r>
    </w:p>
    <w:p w14:paraId="7257B988" w14:textId="2046D5D9" w:rsidR="001F47A0" w:rsidRPr="00483505" w:rsidRDefault="00483505" w:rsidP="00483505">
      <w:pPr>
        <w:pStyle w:val="Heading1"/>
      </w:pPr>
      <w:r w:rsidRPr="00483505"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1710"/>
        <w:gridCol w:w="5238"/>
      </w:tblGrid>
      <w:tr w:rsidR="00BF6324" w:rsidRPr="00BF6324" w14:paraId="7257B98D" w14:textId="77777777" w:rsidTr="00CB4D75">
        <w:tc>
          <w:tcPr>
            <w:tcW w:w="918" w:type="dxa"/>
          </w:tcPr>
          <w:p w14:paraId="7257B98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710" w:type="dxa"/>
          </w:tcPr>
          <w:p w14:paraId="7257B98A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710" w:type="dxa"/>
          </w:tcPr>
          <w:p w14:paraId="7257B98B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238" w:type="dxa"/>
          </w:tcPr>
          <w:p w14:paraId="7257B98C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B05AA2" w14:paraId="7257B992" w14:textId="77777777" w:rsidTr="00CB4D75">
        <w:tc>
          <w:tcPr>
            <w:tcW w:w="918" w:type="dxa"/>
          </w:tcPr>
          <w:p w14:paraId="7257B98E" w14:textId="15B596C8" w:rsidR="00BF6324" w:rsidRPr="00B05AA2" w:rsidRDefault="00B05AA2" w:rsidP="001F47A0">
            <w:pPr>
              <w:spacing w:after="120"/>
            </w:pPr>
            <w:r w:rsidRPr="00B05AA2">
              <w:t>1</w:t>
            </w:r>
          </w:p>
        </w:tc>
        <w:tc>
          <w:tcPr>
            <w:tcW w:w="1710" w:type="dxa"/>
          </w:tcPr>
          <w:p w14:paraId="7257B98F" w14:textId="72663751" w:rsidR="00BF6324" w:rsidRPr="00B05AA2" w:rsidRDefault="00B05AA2" w:rsidP="001F47A0">
            <w:pPr>
              <w:spacing w:after="120"/>
            </w:pPr>
            <w:r w:rsidRPr="00B05AA2">
              <w:t>07/08/2015</w:t>
            </w:r>
          </w:p>
        </w:tc>
        <w:tc>
          <w:tcPr>
            <w:tcW w:w="1710" w:type="dxa"/>
          </w:tcPr>
          <w:p w14:paraId="7257B990" w14:textId="56651543" w:rsidR="00BF6324" w:rsidRPr="00B05AA2" w:rsidRDefault="00B05AA2" w:rsidP="001F47A0">
            <w:pPr>
              <w:spacing w:after="120"/>
            </w:pPr>
            <w:r w:rsidRPr="00B05AA2">
              <w:t>Mary Wettstein</w:t>
            </w:r>
          </w:p>
        </w:tc>
        <w:tc>
          <w:tcPr>
            <w:tcW w:w="5238" w:type="dxa"/>
          </w:tcPr>
          <w:p w14:paraId="7257B991" w14:textId="7EED8853" w:rsidR="00BF6324" w:rsidRPr="00B05AA2" w:rsidRDefault="00B05AA2" w:rsidP="001F47A0">
            <w:pPr>
              <w:spacing w:after="120"/>
            </w:pPr>
            <w:r w:rsidRPr="00B05AA2">
              <w:t>Removed all reference of attributes from the use case</w:t>
            </w:r>
          </w:p>
        </w:tc>
      </w:tr>
      <w:tr w:rsidR="00CB4D75" w:rsidRPr="00B05AA2" w14:paraId="5DB2086D" w14:textId="77777777" w:rsidTr="00CB4D75">
        <w:tc>
          <w:tcPr>
            <w:tcW w:w="918" w:type="dxa"/>
          </w:tcPr>
          <w:p w14:paraId="64369D8B" w14:textId="3424F759" w:rsidR="00CB4D75" w:rsidRPr="00B05AA2" w:rsidRDefault="00465815" w:rsidP="001F47A0">
            <w:pPr>
              <w:spacing w:after="120"/>
            </w:pPr>
            <w:r>
              <w:t>2</w:t>
            </w:r>
          </w:p>
        </w:tc>
        <w:tc>
          <w:tcPr>
            <w:tcW w:w="1710" w:type="dxa"/>
          </w:tcPr>
          <w:p w14:paraId="1E46C62C" w14:textId="128EFFD1" w:rsidR="00CB4D75" w:rsidRPr="00B05AA2" w:rsidRDefault="00465815" w:rsidP="001F47A0">
            <w:pPr>
              <w:spacing w:after="120"/>
            </w:pPr>
            <w:r>
              <w:t>2/10/2015</w:t>
            </w:r>
          </w:p>
        </w:tc>
        <w:tc>
          <w:tcPr>
            <w:tcW w:w="1710" w:type="dxa"/>
          </w:tcPr>
          <w:p w14:paraId="1C2D564F" w14:textId="12F89F90" w:rsidR="00CB4D75" w:rsidRPr="00B05AA2" w:rsidRDefault="00465815" w:rsidP="001F47A0">
            <w:pPr>
              <w:spacing w:after="120"/>
            </w:pPr>
            <w:r>
              <w:t>David Marsh</w:t>
            </w:r>
          </w:p>
        </w:tc>
        <w:tc>
          <w:tcPr>
            <w:tcW w:w="5238" w:type="dxa"/>
          </w:tcPr>
          <w:p w14:paraId="2668545C" w14:textId="6612F5C1" w:rsidR="00465815" w:rsidRDefault="00465815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Updated for business object model changes</w:t>
            </w:r>
          </w:p>
          <w:p w14:paraId="1254E3C0" w14:textId="7CE5B707" w:rsidR="00CB4D75" w:rsidRPr="00B05AA2" w:rsidRDefault="00465815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Move rules to common document</w:t>
            </w:r>
          </w:p>
        </w:tc>
      </w:tr>
      <w:tr w:rsidR="00C94230" w:rsidRPr="00B05AA2" w14:paraId="21F86929" w14:textId="77777777" w:rsidTr="00CB4D75">
        <w:tc>
          <w:tcPr>
            <w:tcW w:w="918" w:type="dxa"/>
          </w:tcPr>
          <w:p w14:paraId="3D919551" w14:textId="51E71233" w:rsidR="00C94230" w:rsidRDefault="00C94230" w:rsidP="001F47A0">
            <w:pPr>
              <w:spacing w:after="120"/>
            </w:pPr>
            <w:r>
              <w:t>3</w:t>
            </w:r>
          </w:p>
        </w:tc>
        <w:tc>
          <w:tcPr>
            <w:tcW w:w="1710" w:type="dxa"/>
          </w:tcPr>
          <w:p w14:paraId="151A0ED5" w14:textId="28B2133C" w:rsidR="00C94230" w:rsidRDefault="00C94230" w:rsidP="001F47A0">
            <w:pPr>
              <w:spacing w:after="120"/>
            </w:pPr>
            <w:r>
              <w:t>4/13/2015</w:t>
            </w:r>
          </w:p>
        </w:tc>
        <w:tc>
          <w:tcPr>
            <w:tcW w:w="1710" w:type="dxa"/>
          </w:tcPr>
          <w:p w14:paraId="23B7C305" w14:textId="52989D11" w:rsidR="00C94230" w:rsidRDefault="00C94230" w:rsidP="001F47A0">
            <w:pPr>
              <w:spacing w:after="120"/>
            </w:pPr>
            <w:r>
              <w:t>David Marsh</w:t>
            </w:r>
          </w:p>
        </w:tc>
        <w:tc>
          <w:tcPr>
            <w:tcW w:w="5238" w:type="dxa"/>
          </w:tcPr>
          <w:p w14:paraId="43CE7ED3" w14:textId="77777777" w:rsidR="00C94230" w:rsidRDefault="00C94230" w:rsidP="00465815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Clarify "provider enrollment" language</w:t>
            </w:r>
          </w:p>
          <w:p w14:paraId="5BC14EC9" w14:textId="474CF129" w:rsidR="00C94230" w:rsidRDefault="007C3A77" w:rsidP="007C3A77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 xml:space="preserve">Refactored </w:t>
            </w:r>
            <w:r w:rsidR="00C94230">
              <w:t>"view" flow</w:t>
            </w:r>
          </w:p>
        </w:tc>
      </w:tr>
      <w:tr w:rsidR="009940CC" w:rsidRPr="00B05AA2" w14:paraId="1BA8FA12" w14:textId="77777777" w:rsidTr="00CB4D75">
        <w:tc>
          <w:tcPr>
            <w:tcW w:w="918" w:type="dxa"/>
          </w:tcPr>
          <w:p w14:paraId="715E2B6D" w14:textId="3C8E4AE6" w:rsidR="009940CC" w:rsidRDefault="009940CC" w:rsidP="001F47A0">
            <w:pPr>
              <w:spacing w:after="120"/>
            </w:pPr>
            <w:r>
              <w:t>4</w:t>
            </w:r>
          </w:p>
        </w:tc>
        <w:tc>
          <w:tcPr>
            <w:tcW w:w="1710" w:type="dxa"/>
          </w:tcPr>
          <w:p w14:paraId="44B4EA9C" w14:textId="2655303E" w:rsidR="009940CC" w:rsidRDefault="00803354" w:rsidP="001F47A0">
            <w:pPr>
              <w:spacing w:after="120"/>
            </w:pPr>
            <w:r>
              <w:t>5/5/2015</w:t>
            </w:r>
          </w:p>
        </w:tc>
        <w:tc>
          <w:tcPr>
            <w:tcW w:w="1710" w:type="dxa"/>
          </w:tcPr>
          <w:p w14:paraId="6B993FCE" w14:textId="4D25B876" w:rsidR="009940CC" w:rsidRDefault="009940CC" w:rsidP="001F47A0">
            <w:pPr>
              <w:spacing w:after="120"/>
            </w:pPr>
            <w:r>
              <w:t>David Marsh</w:t>
            </w:r>
          </w:p>
        </w:tc>
        <w:tc>
          <w:tcPr>
            <w:tcW w:w="5238" w:type="dxa"/>
          </w:tcPr>
          <w:p w14:paraId="2CC087C0" w14:textId="3803ED36" w:rsidR="00803354" w:rsidRDefault="00803354" w:rsidP="00803354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Change "initial provider profile" to "first provider profile"</w:t>
            </w:r>
          </w:p>
          <w:p w14:paraId="7131B992" w14:textId="7582E292" w:rsidR="009940CC" w:rsidRDefault="00803354" w:rsidP="00803354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See vocabulary for detailed definitions</w:t>
            </w:r>
          </w:p>
        </w:tc>
      </w:tr>
    </w:tbl>
    <w:p w14:paraId="7257B993" w14:textId="5822A176" w:rsidR="00BF6324" w:rsidRPr="00B05AA2" w:rsidRDefault="00BF6324" w:rsidP="001F47A0">
      <w:pPr>
        <w:spacing w:after="120"/>
      </w:pPr>
    </w:p>
    <w:sectPr w:rsidR="00BF6324" w:rsidRPr="00B05A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8DEAA" w14:textId="77777777" w:rsidR="00593498" w:rsidRDefault="00593498" w:rsidP="001F47A0">
      <w:pPr>
        <w:spacing w:line="240" w:lineRule="auto"/>
      </w:pPr>
      <w:r>
        <w:separator/>
      </w:r>
    </w:p>
  </w:endnote>
  <w:endnote w:type="continuationSeparator" w:id="0">
    <w:p w14:paraId="0FAD1624" w14:textId="77777777" w:rsidR="00593498" w:rsidRDefault="00593498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B99C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7257B99E" w14:textId="3009B331" w:rsidR="001F47A0" w:rsidRDefault="0082607C" w:rsidP="0031119E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C75BE8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C75BE8">
      <w:rPr>
        <w:noProof/>
      </w:rPr>
      <w:t>5/5/2015 11:35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042F9" w14:textId="77777777" w:rsidR="00593498" w:rsidRDefault="00593498" w:rsidP="001F47A0">
      <w:pPr>
        <w:spacing w:line="240" w:lineRule="auto"/>
      </w:pPr>
      <w:r>
        <w:separator/>
      </w:r>
    </w:p>
  </w:footnote>
  <w:footnote w:type="continuationSeparator" w:id="0">
    <w:p w14:paraId="50053298" w14:textId="77777777" w:rsidR="00593498" w:rsidRDefault="00593498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3508D" w14:textId="2F79C678" w:rsidR="00203746" w:rsidRDefault="001F47A0" w:rsidP="00185A78">
    <w:pPr>
      <w:pStyle w:val="Header"/>
      <w:pBdr>
        <w:bottom w:val="single" w:sz="6" w:space="1" w:color="auto"/>
      </w:pBdr>
      <w:tabs>
        <w:tab w:val="left" w:pos="2093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="00185A78">
      <w:rPr>
        <w:b/>
      </w:rPr>
      <w:tab/>
    </w:r>
  </w:p>
  <w:p w14:paraId="7257B999" w14:textId="3BE0FCC1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940CC">
      <w:rPr>
        <w:b/>
        <w:noProof/>
      </w:rPr>
      <w:t>UC002_User_Manage_Profile_Type.docx</w:t>
    </w:r>
    <w:r w:rsidRPr="00BF6324">
      <w:rPr>
        <w:b/>
      </w:rPr>
      <w:fldChar w:fldCharType="end"/>
    </w:r>
  </w:p>
  <w:p w14:paraId="7257B99A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3471A"/>
    <w:multiLevelType w:val="hybridMultilevel"/>
    <w:tmpl w:val="5AF4DB8A"/>
    <w:lvl w:ilvl="0" w:tplc="EFE48AA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B00CC"/>
    <w:multiLevelType w:val="hybridMultilevel"/>
    <w:tmpl w:val="44F268CE"/>
    <w:lvl w:ilvl="0" w:tplc="DA00EF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633A32"/>
    <w:multiLevelType w:val="hybridMultilevel"/>
    <w:tmpl w:val="B6D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B122BE"/>
    <w:multiLevelType w:val="hybridMultilevel"/>
    <w:tmpl w:val="7960BA80"/>
    <w:lvl w:ilvl="0" w:tplc="95B6E1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627CA"/>
    <w:multiLevelType w:val="hybridMultilevel"/>
    <w:tmpl w:val="B7F4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E6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1F0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A14603"/>
    <w:multiLevelType w:val="hybridMultilevel"/>
    <w:tmpl w:val="AC2C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BF5029"/>
    <w:multiLevelType w:val="hybridMultilevel"/>
    <w:tmpl w:val="903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E6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CB1ABE"/>
    <w:multiLevelType w:val="hybridMultilevel"/>
    <w:tmpl w:val="69D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05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712587"/>
    <w:multiLevelType w:val="hybridMultilevel"/>
    <w:tmpl w:val="E0EEAD36"/>
    <w:lvl w:ilvl="0" w:tplc="3EC6A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D29D9"/>
    <w:multiLevelType w:val="hybridMultilevel"/>
    <w:tmpl w:val="48F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E09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8B16C8"/>
    <w:multiLevelType w:val="hybridMultilevel"/>
    <w:tmpl w:val="6DA497CC"/>
    <w:lvl w:ilvl="0" w:tplc="8CA41A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12445B"/>
    <w:multiLevelType w:val="hybridMultilevel"/>
    <w:tmpl w:val="E3F856F8"/>
    <w:lvl w:ilvl="0" w:tplc="CF72D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B657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21C74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4774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11"/>
  </w:num>
  <w:num w:numId="3">
    <w:abstractNumId w:val="18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9"/>
  </w:num>
  <w:num w:numId="9">
    <w:abstractNumId w:val="23"/>
  </w:num>
  <w:num w:numId="10">
    <w:abstractNumId w:val="20"/>
  </w:num>
  <w:num w:numId="11">
    <w:abstractNumId w:val="0"/>
  </w:num>
  <w:num w:numId="12">
    <w:abstractNumId w:val="16"/>
  </w:num>
  <w:num w:numId="13">
    <w:abstractNumId w:val="7"/>
  </w:num>
  <w:num w:numId="14">
    <w:abstractNumId w:val="14"/>
  </w:num>
  <w:num w:numId="15">
    <w:abstractNumId w:val="17"/>
  </w:num>
  <w:num w:numId="16">
    <w:abstractNumId w:val="10"/>
  </w:num>
  <w:num w:numId="17">
    <w:abstractNumId w:val="12"/>
  </w:num>
  <w:num w:numId="18">
    <w:abstractNumId w:val="4"/>
  </w:num>
  <w:num w:numId="19">
    <w:abstractNumId w:val="15"/>
  </w:num>
  <w:num w:numId="20">
    <w:abstractNumId w:val="8"/>
  </w:num>
  <w:num w:numId="21">
    <w:abstractNumId w:val="22"/>
  </w:num>
  <w:num w:numId="22">
    <w:abstractNumId w:val="13"/>
  </w:num>
  <w:num w:numId="23">
    <w:abstractNumId w:val="1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14099"/>
    <w:rsid w:val="000354E9"/>
    <w:rsid w:val="00081626"/>
    <w:rsid w:val="000A6FB2"/>
    <w:rsid w:val="000E74FA"/>
    <w:rsid w:val="001053C3"/>
    <w:rsid w:val="0013743D"/>
    <w:rsid w:val="00137CE4"/>
    <w:rsid w:val="00185A78"/>
    <w:rsid w:val="001957E3"/>
    <w:rsid w:val="001E71DD"/>
    <w:rsid w:val="001F47A0"/>
    <w:rsid w:val="00203746"/>
    <w:rsid w:val="00206F8D"/>
    <w:rsid w:val="002071C3"/>
    <w:rsid w:val="002311B4"/>
    <w:rsid w:val="002406B4"/>
    <w:rsid w:val="00240978"/>
    <w:rsid w:val="0026519B"/>
    <w:rsid w:val="002652F9"/>
    <w:rsid w:val="00274453"/>
    <w:rsid w:val="00295F4A"/>
    <w:rsid w:val="002A4173"/>
    <w:rsid w:val="002C7914"/>
    <w:rsid w:val="002F0EE3"/>
    <w:rsid w:val="002F0FDE"/>
    <w:rsid w:val="00305F94"/>
    <w:rsid w:val="0031119E"/>
    <w:rsid w:val="003230C4"/>
    <w:rsid w:val="00342C07"/>
    <w:rsid w:val="00380282"/>
    <w:rsid w:val="003802C5"/>
    <w:rsid w:val="00380EB5"/>
    <w:rsid w:val="003F3B23"/>
    <w:rsid w:val="00426364"/>
    <w:rsid w:val="0046124D"/>
    <w:rsid w:val="00465815"/>
    <w:rsid w:val="00470C7C"/>
    <w:rsid w:val="004800D6"/>
    <w:rsid w:val="00483505"/>
    <w:rsid w:val="00497EA3"/>
    <w:rsid w:val="004C0E26"/>
    <w:rsid w:val="00593498"/>
    <w:rsid w:val="005B62B2"/>
    <w:rsid w:val="005D6BAC"/>
    <w:rsid w:val="00610B04"/>
    <w:rsid w:val="00611AF2"/>
    <w:rsid w:val="00624DC0"/>
    <w:rsid w:val="0063489F"/>
    <w:rsid w:val="00650BC0"/>
    <w:rsid w:val="00657FC5"/>
    <w:rsid w:val="006677EB"/>
    <w:rsid w:val="0068229D"/>
    <w:rsid w:val="006C2DE1"/>
    <w:rsid w:val="006D0401"/>
    <w:rsid w:val="007032D8"/>
    <w:rsid w:val="007427C9"/>
    <w:rsid w:val="0078567E"/>
    <w:rsid w:val="007A63D0"/>
    <w:rsid w:val="007C3A77"/>
    <w:rsid w:val="00803354"/>
    <w:rsid w:val="008045A6"/>
    <w:rsid w:val="0081716A"/>
    <w:rsid w:val="0082607C"/>
    <w:rsid w:val="0089099E"/>
    <w:rsid w:val="00893A2B"/>
    <w:rsid w:val="008B0515"/>
    <w:rsid w:val="00904B1F"/>
    <w:rsid w:val="00925C65"/>
    <w:rsid w:val="00956440"/>
    <w:rsid w:val="009731D8"/>
    <w:rsid w:val="009940CC"/>
    <w:rsid w:val="009C5EDC"/>
    <w:rsid w:val="00A96060"/>
    <w:rsid w:val="00AB2EA0"/>
    <w:rsid w:val="00AD505D"/>
    <w:rsid w:val="00B05AA2"/>
    <w:rsid w:val="00B1308D"/>
    <w:rsid w:val="00B74F51"/>
    <w:rsid w:val="00BA5325"/>
    <w:rsid w:val="00BC35DD"/>
    <w:rsid w:val="00BC40AB"/>
    <w:rsid w:val="00BD60D4"/>
    <w:rsid w:val="00BE5461"/>
    <w:rsid w:val="00BE6087"/>
    <w:rsid w:val="00BF6324"/>
    <w:rsid w:val="00C04EA1"/>
    <w:rsid w:val="00C10D34"/>
    <w:rsid w:val="00C51A7A"/>
    <w:rsid w:val="00C75BE8"/>
    <w:rsid w:val="00C90439"/>
    <w:rsid w:val="00C94230"/>
    <w:rsid w:val="00CA4C82"/>
    <w:rsid w:val="00CB4D75"/>
    <w:rsid w:val="00D16322"/>
    <w:rsid w:val="00D17987"/>
    <w:rsid w:val="00D263B1"/>
    <w:rsid w:val="00D27D42"/>
    <w:rsid w:val="00DD4A7C"/>
    <w:rsid w:val="00DD704A"/>
    <w:rsid w:val="00E0753A"/>
    <w:rsid w:val="00E541D5"/>
    <w:rsid w:val="00E729EC"/>
    <w:rsid w:val="00E82CA3"/>
    <w:rsid w:val="00EF434E"/>
    <w:rsid w:val="00F21D49"/>
    <w:rsid w:val="00F81F94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8350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5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C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DHS">
    <w:name w:val="Table DHS"/>
    <w:basedOn w:val="TableGrid"/>
    <w:uiPriority w:val="99"/>
    <w:rsid w:val="0048350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5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C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</Value>
    </Use_x0020_Cases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85D9F-F94B-4939-A6EE-F4C17AB9FA6C}"/>
</file>

<file path=customXml/itemProps2.xml><?xml version="1.0" encoding="utf-8"?>
<ds:datastoreItem xmlns:ds="http://schemas.openxmlformats.org/officeDocument/2006/customXml" ds:itemID="{2F58B97A-F088-41EB-A541-065B3FBA3805}"/>
</file>

<file path=customXml/itemProps3.xml><?xml version="1.0" encoding="utf-8"?>
<ds:datastoreItem xmlns:ds="http://schemas.openxmlformats.org/officeDocument/2006/customXml" ds:itemID="{3C1E4EBC-EDEB-4405-B29E-77C71AD4332F}"/>
</file>

<file path=customXml/itemProps4.xml><?xml version="1.0" encoding="utf-8"?>
<ds:datastoreItem xmlns:ds="http://schemas.openxmlformats.org/officeDocument/2006/customXml" ds:itemID="{2D19F8B5-481E-4A16-BEA9-15549892B9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72</cp:revision>
  <cp:lastPrinted>2015-02-10T14:02:00Z</cp:lastPrinted>
  <dcterms:created xsi:type="dcterms:W3CDTF">2014-11-07T20:17:00Z</dcterms:created>
  <dcterms:modified xsi:type="dcterms:W3CDTF">2015-05-14T18:49:00Z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1900</vt:r8>
  </property>
  <property fmtid="{D5CDD505-2E9C-101B-9397-08002B2CF9AE}" pid="4" name="Application Type">
    <vt:lpwstr>Common</vt:lpwstr>
  </property>
</Properties>
</file>