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5AFAE" w14:textId="77777777" w:rsidR="00427C74" w:rsidRPr="00FD5E24" w:rsidRDefault="00427C74" w:rsidP="00427C74">
      <w:pPr>
        <w:pStyle w:val="Heading1"/>
      </w:pPr>
      <w:r w:rsidRPr="00FD5E24">
        <w:t>Issues</w:t>
      </w:r>
    </w:p>
    <w:tbl>
      <w:tblPr>
        <w:tblStyle w:val="TableDHS"/>
        <w:tblW w:w="0" w:type="auto"/>
        <w:tblLook w:val="04A0" w:firstRow="1" w:lastRow="0" w:firstColumn="1" w:lastColumn="0" w:noHBand="0" w:noVBand="1"/>
      </w:tblPr>
      <w:tblGrid>
        <w:gridCol w:w="366"/>
        <w:gridCol w:w="6852"/>
        <w:gridCol w:w="1260"/>
        <w:gridCol w:w="1098"/>
      </w:tblGrid>
      <w:tr w:rsidR="00427C74" w:rsidRPr="00BA2F60" w14:paraId="07F8446E" w14:textId="77777777" w:rsidTr="00E37A5B">
        <w:trPr>
          <w:cnfStyle w:val="100000000000" w:firstRow="1" w:lastRow="0" w:firstColumn="0" w:lastColumn="0" w:oddVBand="0" w:evenVBand="0" w:oddHBand="0" w:evenHBand="0" w:firstRowFirstColumn="0" w:firstRowLastColumn="0" w:lastRowFirstColumn="0" w:lastRowLastColumn="0"/>
        </w:trPr>
        <w:tc>
          <w:tcPr>
            <w:tcW w:w="366" w:type="dxa"/>
          </w:tcPr>
          <w:p w14:paraId="067173B1" w14:textId="77777777" w:rsidR="00427C74" w:rsidRPr="00BA2F60" w:rsidRDefault="00427C74" w:rsidP="00E37A5B">
            <w:r w:rsidRPr="00BA2F60">
              <w:t>#</w:t>
            </w:r>
          </w:p>
        </w:tc>
        <w:tc>
          <w:tcPr>
            <w:tcW w:w="6852" w:type="dxa"/>
          </w:tcPr>
          <w:p w14:paraId="496FF9BC" w14:textId="77777777" w:rsidR="00427C74" w:rsidRPr="00BA2F60" w:rsidRDefault="00427C74" w:rsidP="00E37A5B">
            <w:r w:rsidRPr="00BA2F60">
              <w:t>Description</w:t>
            </w:r>
          </w:p>
        </w:tc>
        <w:tc>
          <w:tcPr>
            <w:tcW w:w="1260" w:type="dxa"/>
          </w:tcPr>
          <w:p w14:paraId="67CC701F" w14:textId="77777777" w:rsidR="00427C74" w:rsidRPr="00BA2F60" w:rsidRDefault="00427C74" w:rsidP="00E37A5B">
            <w:r w:rsidRPr="00BA2F60">
              <w:t>Assigned To</w:t>
            </w:r>
          </w:p>
        </w:tc>
        <w:tc>
          <w:tcPr>
            <w:tcW w:w="1098" w:type="dxa"/>
          </w:tcPr>
          <w:p w14:paraId="28F63266" w14:textId="77777777" w:rsidR="00427C74" w:rsidRPr="00BA2F60" w:rsidRDefault="00427C74" w:rsidP="00E37A5B">
            <w:r w:rsidRPr="00BA2F60">
              <w:t>Status</w:t>
            </w:r>
          </w:p>
        </w:tc>
      </w:tr>
      <w:tr w:rsidR="00427C74" w:rsidRPr="00BA2F60" w14:paraId="0A35C896" w14:textId="77777777" w:rsidTr="00E37A5B">
        <w:tc>
          <w:tcPr>
            <w:tcW w:w="366" w:type="dxa"/>
          </w:tcPr>
          <w:p w14:paraId="5A65ED7A" w14:textId="77777777" w:rsidR="00427C74" w:rsidRPr="00BA2F60" w:rsidRDefault="00427C74" w:rsidP="00E37A5B"/>
        </w:tc>
        <w:tc>
          <w:tcPr>
            <w:tcW w:w="6852" w:type="dxa"/>
          </w:tcPr>
          <w:p w14:paraId="26D6236A" w14:textId="77777777" w:rsidR="00427C74" w:rsidRDefault="002B4773" w:rsidP="00E37A5B">
            <w:r>
              <w:t>This does not seem like an entire use case, but rather a step in a use case.</w:t>
            </w:r>
          </w:p>
          <w:p w14:paraId="13544008" w14:textId="5B7807F5" w:rsidR="002B4773" w:rsidRPr="00BA2F60" w:rsidRDefault="002B4773" w:rsidP="00E37A5B"/>
        </w:tc>
        <w:tc>
          <w:tcPr>
            <w:tcW w:w="1260" w:type="dxa"/>
          </w:tcPr>
          <w:p w14:paraId="22293D2A" w14:textId="77777777" w:rsidR="00427C74" w:rsidRPr="00BA2F60" w:rsidRDefault="00427C74" w:rsidP="00E37A5B"/>
        </w:tc>
        <w:tc>
          <w:tcPr>
            <w:tcW w:w="1098" w:type="dxa"/>
          </w:tcPr>
          <w:p w14:paraId="231C27F6" w14:textId="77777777" w:rsidR="00427C74" w:rsidRPr="00BA2F60" w:rsidRDefault="00427C74" w:rsidP="00E37A5B"/>
        </w:tc>
      </w:tr>
    </w:tbl>
    <w:p w14:paraId="525FC5CF" w14:textId="00195215" w:rsidR="003802C5" w:rsidRDefault="00D16322" w:rsidP="003802C5">
      <w:pPr>
        <w:pStyle w:val="Heading1"/>
      </w:pPr>
      <w:r w:rsidRPr="003802C5">
        <w:t>Description</w:t>
      </w:r>
    </w:p>
    <w:p w14:paraId="3B98E567" w14:textId="77777777" w:rsidR="002B4773" w:rsidRDefault="002B4773" w:rsidP="002B4773"/>
    <w:p w14:paraId="73A56234" w14:textId="2AB5512A" w:rsidR="002B4773" w:rsidRPr="002B4773" w:rsidRDefault="002B4773" w:rsidP="002B4773">
      <w:pPr>
        <w:rPr>
          <w:b/>
        </w:rPr>
      </w:pPr>
      <w:bookmarkStart w:id="0" w:name="_GoBack"/>
      <w:r w:rsidRPr="002B4773">
        <w:rPr>
          <w:b/>
        </w:rPr>
        <w:t>Basis for use case</w:t>
      </w:r>
    </w:p>
    <w:bookmarkEnd w:id="0"/>
    <w:p w14:paraId="38F3A956" w14:textId="46D6DAE9" w:rsidR="002B4773" w:rsidRDefault="002B4773" w:rsidP="002B4773">
      <w:r>
        <w:t>A</w:t>
      </w:r>
      <w:r>
        <w:t>dd a date field to the Service Agent review phase for “Screening Date” that is manually entered by the service agent, and then we could pull monthly reports of everyone with a screening date equal to X, and then handle the notifications manually?</w:t>
      </w:r>
    </w:p>
    <w:p w14:paraId="76B41D22" w14:textId="77777777" w:rsidR="002B4773" w:rsidRDefault="002B4773" w:rsidP="002B4773"/>
    <w:p w14:paraId="12C5EE70" w14:textId="77777777" w:rsidR="002B4773" w:rsidRDefault="002B4773" w:rsidP="002B4773">
      <w:r>
        <w:t xml:space="preserve">If the portal cannot handle reporting in R1, then we could map that Screening Date to the AGMT DT field on PADD in MMIS, and use the data warehouse to pull the reports. </w:t>
      </w:r>
    </w:p>
    <w:p w14:paraId="359546C1" w14:textId="56153CBF" w:rsidR="003802C5" w:rsidRPr="003802C5" w:rsidRDefault="001F47A0" w:rsidP="00427C74">
      <w:pPr>
        <w:pStyle w:val="Heading1"/>
      </w:pPr>
      <w:r w:rsidRPr="003802C5">
        <w:t>Primary actor(s)</w:t>
      </w:r>
    </w:p>
    <w:p w14:paraId="7257B969" w14:textId="666EA86C" w:rsidR="001F47A0" w:rsidRPr="00D50510" w:rsidRDefault="001F47A0" w:rsidP="003802C5">
      <w:pPr>
        <w:pStyle w:val="ListParagraph"/>
        <w:numPr>
          <w:ilvl w:val="0"/>
          <w:numId w:val="19"/>
        </w:numPr>
        <w:spacing w:after="120"/>
        <w:rPr>
          <w:u w:val="double"/>
        </w:rPr>
      </w:pPr>
    </w:p>
    <w:p w14:paraId="57993251" w14:textId="3E402B4D" w:rsidR="00427C74" w:rsidRDefault="00D16322" w:rsidP="002B4773">
      <w:pPr>
        <w:pStyle w:val="Heading1"/>
      </w:pPr>
      <w:r w:rsidRPr="003802C5">
        <w:t>Main Flow:</w:t>
      </w:r>
    </w:p>
    <w:p w14:paraId="7257B988" w14:textId="740C24CA" w:rsidR="001F47A0" w:rsidRPr="00427C74" w:rsidRDefault="00427C74" w:rsidP="00427C74">
      <w:pPr>
        <w:pStyle w:val="Heading1"/>
      </w:pPr>
      <w:r w:rsidRPr="00427C74">
        <w:t>Change control</w:t>
      </w:r>
    </w:p>
    <w:tbl>
      <w:tblPr>
        <w:tblStyle w:val="TableGrid"/>
        <w:tblW w:w="0" w:type="auto"/>
        <w:tblLook w:val="04A0" w:firstRow="1" w:lastRow="0" w:firstColumn="1" w:lastColumn="0" w:noHBand="0" w:noVBand="1"/>
      </w:tblPr>
      <w:tblGrid>
        <w:gridCol w:w="918"/>
        <w:gridCol w:w="1278"/>
        <w:gridCol w:w="1152"/>
        <w:gridCol w:w="6228"/>
      </w:tblGrid>
      <w:tr w:rsidR="00BF6324" w:rsidRPr="00BF6324" w14:paraId="7257B98D" w14:textId="77777777" w:rsidTr="00F00962">
        <w:tc>
          <w:tcPr>
            <w:tcW w:w="918" w:type="dxa"/>
          </w:tcPr>
          <w:p w14:paraId="7257B989" w14:textId="77777777" w:rsidR="00BF6324" w:rsidRPr="00BF6324" w:rsidRDefault="00BF6324" w:rsidP="00BF6324">
            <w:pPr>
              <w:spacing w:after="120"/>
              <w:jc w:val="center"/>
            </w:pPr>
            <w:r w:rsidRPr="00BF6324">
              <w:t>Version</w:t>
            </w:r>
          </w:p>
        </w:tc>
        <w:tc>
          <w:tcPr>
            <w:tcW w:w="1278" w:type="dxa"/>
          </w:tcPr>
          <w:p w14:paraId="7257B98A" w14:textId="77777777" w:rsidR="00BF6324" w:rsidRPr="00BF6324" w:rsidRDefault="00BF6324" w:rsidP="00BF6324">
            <w:pPr>
              <w:spacing w:after="120"/>
              <w:jc w:val="center"/>
            </w:pPr>
            <w:r w:rsidRPr="00BF6324">
              <w:t>Date Revised</w:t>
            </w:r>
          </w:p>
        </w:tc>
        <w:tc>
          <w:tcPr>
            <w:tcW w:w="1152" w:type="dxa"/>
          </w:tcPr>
          <w:p w14:paraId="7257B98B" w14:textId="77777777" w:rsidR="00BF6324" w:rsidRPr="00BF6324" w:rsidRDefault="00BF6324" w:rsidP="00BF6324">
            <w:pPr>
              <w:spacing w:after="120"/>
              <w:jc w:val="center"/>
            </w:pPr>
            <w:r w:rsidRPr="00BF6324">
              <w:t>Revised By</w:t>
            </w:r>
          </w:p>
        </w:tc>
        <w:tc>
          <w:tcPr>
            <w:tcW w:w="6228" w:type="dxa"/>
          </w:tcPr>
          <w:p w14:paraId="7257B98C" w14:textId="77777777" w:rsidR="00BF6324" w:rsidRPr="00BF6324" w:rsidRDefault="00BF6324" w:rsidP="00BF6324">
            <w:pPr>
              <w:spacing w:after="120"/>
              <w:jc w:val="center"/>
            </w:pPr>
            <w:r w:rsidRPr="00BF6324">
              <w:t>Revisions</w:t>
            </w:r>
          </w:p>
        </w:tc>
      </w:tr>
      <w:tr w:rsidR="00BF6324" w:rsidRPr="00B05AA2" w14:paraId="7257B992" w14:textId="77777777" w:rsidTr="00F00962">
        <w:tc>
          <w:tcPr>
            <w:tcW w:w="918" w:type="dxa"/>
          </w:tcPr>
          <w:p w14:paraId="7257B98E" w14:textId="15B596C8" w:rsidR="00BF6324" w:rsidRPr="00B05AA2" w:rsidRDefault="00B05AA2" w:rsidP="001F47A0">
            <w:pPr>
              <w:spacing w:after="120"/>
            </w:pPr>
            <w:r w:rsidRPr="00B05AA2">
              <w:t>1</w:t>
            </w:r>
          </w:p>
        </w:tc>
        <w:tc>
          <w:tcPr>
            <w:tcW w:w="1278" w:type="dxa"/>
          </w:tcPr>
          <w:p w14:paraId="7257B98F" w14:textId="3EC9F7F3" w:rsidR="00BF6324" w:rsidRPr="00B05AA2" w:rsidRDefault="00BF6324" w:rsidP="001F47A0">
            <w:pPr>
              <w:spacing w:after="120"/>
            </w:pPr>
          </w:p>
        </w:tc>
        <w:tc>
          <w:tcPr>
            <w:tcW w:w="1152" w:type="dxa"/>
          </w:tcPr>
          <w:p w14:paraId="7257B990" w14:textId="6539E9FC" w:rsidR="00BF6324" w:rsidRPr="00B05AA2" w:rsidRDefault="00BF6324" w:rsidP="001F47A0">
            <w:pPr>
              <w:spacing w:after="120"/>
            </w:pPr>
          </w:p>
        </w:tc>
        <w:tc>
          <w:tcPr>
            <w:tcW w:w="6228" w:type="dxa"/>
          </w:tcPr>
          <w:p w14:paraId="7257B991" w14:textId="2F8EB579" w:rsidR="00BF6324" w:rsidRPr="00B05AA2" w:rsidRDefault="002B4773" w:rsidP="001F47A0">
            <w:pPr>
              <w:spacing w:after="120"/>
            </w:pPr>
            <w:r>
              <w:t>Initial draft</w:t>
            </w:r>
          </w:p>
        </w:tc>
      </w:tr>
    </w:tbl>
    <w:p w14:paraId="7257B993" w14:textId="77777777" w:rsidR="00BF6324" w:rsidRPr="00B05AA2" w:rsidRDefault="00BF6324" w:rsidP="001F47A0">
      <w:pPr>
        <w:spacing w:after="120"/>
      </w:pPr>
    </w:p>
    <w:sectPr w:rsidR="00BF6324" w:rsidRPr="00B05AA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C126E" w14:textId="77777777" w:rsidR="003743FB" w:rsidRDefault="003743FB" w:rsidP="001F47A0">
      <w:pPr>
        <w:spacing w:line="240" w:lineRule="auto"/>
      </w:pPr>
      <w:r>
        <w:separator/>
      </w:r>
    </w:p>
  </w:endnote>
  <w:endnote w:type="continuationSeparator" w:id="0">
    <w:p w14:paraId="1F6182DB" w14:textId="77777777" w:rsidR="003743FB" w:rsidRDefault="003743FB" w:rsidP="001F4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7B99C" w14:textId="77777777" w:rsidR="001F47A0" w:rsidRDefault="001F47A0" w:rsidP="001F47A0">
    <w:pPr>
      <w:pStyle w:val="Footer"/>
      <w:pBdr>
        <w:bottom w:val="single" w:sz="6" w:space="1" w:color="auto"/>
      </w:pBdr>
      <w:jc w:val="center"/>
    </w:pPr>
  </w:p>
  <w:p w14:paraId="7257B99E" w14:textId="3009B331" w:rsidR="001F47A0" w:rsidRDefault="0082607C" w:rsidP="0031119E">
    <w:pPr>
      <w:pStyle w:val="Footer"/>
      <w:jc w:val="center"/>
    </w:pPr>
    <w:r>
      <w:tab/>
    </w:r>
    <w:r w:rsidR="001F47A0">
      <w:fldChar w:fldCharType="begin"/>
    </w:r>
    <w:r w:rsidR="001F47A0">
      <w:instrText xml:space="preserve"> PAGE  \* Arabic  \* MERGEFORMAT </w:instrText>
    </w:r>
    <w:r w:rsidR="001F47A0">
      <w:fldChar w:fldCharType="separate"/>
    </w:r>
    <w:r w:rsidR="002B4773">
      <w:rPr>
        <w:noProof/>
      </w:rPr>
      <w:t>1</w:t>
    </w:r>
    <w:r w:rsidR="001F47A0">
      <w:fldChar w:fldCharType="end"/>
    </w:r>
    <w:r>
      <w:tab/>
    </w:r>
    <w:r>
      <w:fldChar w:fldCharType="begin"/>
    </w:r>
    <w:r>
      <w:instrText xml:space="preserve"> SAVEDATE  \@ "M/d/yyyy h:mm am/pm"  \* MERGEFORMAT </w:instrText>
    </w:r>
    <w:r>
      <w:fldChar w:fldCharType="separate"/>
    </w:r>
    <w:r w:rsidR="002B4773">
      <w:rPr>
        <w:noProof/>
      </w:rPr>
      <w:t>2/10/2015 9:49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EF2FC" w14:textId="77777777" w:rsidR="003743FB" w:rsidRDefault="003743FB" w:rsidP="001F47A0">
      <w:pPr>
        <w:spacing w:line="240" w:lineRule="auto"/>
      </w:pPr>
      <w:r>
        <w:separator/>
      </w:r>
    </w:p>
  </w:footnote>
  <w:footnote w:type="continuationSeparator" w:id="0">
    <w:p w14:paraId="14B960BC" w14:textId="77777777" w:rsidR="003743FB" w:rsidRDefault="003743FB" w:rsidP="001F47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3508D" w14:textId="77777777" w:rsidR="00203746" w:rsidRDefault="001F47A0" w:rsidP="006D0401">
    <w:pPr>
      <w:pStyle w:val="Header"/>
      <w:pBdr>
        <w:bottom w:val="single" w:sz="6" w:space="1" w:color="auto"/>
      </w:pBdr>
      <w:rPr>
        <w:b/>
      </w:rPr>
    </w:pPr>
    <w:r w:rsidRPr="00BF6324">
      <w:rPr>
        <w:b/>
      </w:rPr>
      <w:t>MPSE Project</w:t>
    </w:r>
    <w:r w:rsidRPr="00BF6324">
      <w:rPr>
        <w:b/>
      </w:rPr>
      <w:tab/>
    </w:r>
  </w:p>
  <w:p w14:paraId="7257B999" w14:textId="3BE0FCC1" w:rsidR="001F47A0" w:rsidRDefault="001F47A0" w:rsidP="006D0401">
    <w:pPr>
      <w:pStyle w:val="Header"/>
      <w:pBdr>
        <w:bottom w:val="single" w:sz="6" w:space="1" w:color="auto"/>
      </w:pBdr>
      <w:rPr>
        <w:b/>
      </w:rPr>
    </w:pPr>
    <w:r w:rsidRPr="00BF6324">
      <w:rPr>
        <w:b/>
      </w:rPr>
      <w:fldChar w:fldCharType="begin"/>
    </w:r>
    <w:r w:rsidRPr="00BF6324">
      <w:rPr>
        <w:b/>
      </w:rPr>
      <w:instrText xml:space="preserve"> FILENAME   \* MERGEFORMAT </w:instrText>
    </w:r>
    <w:r w:rsidRPr="00BF6324">
      <w:rPr>
        <w:b/>
      </w:rPr>
      <w:fldChar w:fldCharType="separate"/>
    </w:r>
    <w:r w:rsidR="002B4773">
      <w:rPr>
        <w:b/>
        <w:noProof/>
      </w:rPr>
      <w:t>UC070_Manage_Screening_Date.docx</w:t>
    </w:r>
    <w:r w:rsidRPr="00BF6324">
      <w:rPr>
        <w:b/>
      </w:rPr>
      <w:fldChar w:fldCharType="end"/>
    </w:r>
  </w:p>
  <w:p w14:paraId="7257B99A" w14:textId="77777777" w:rsidR="001F47A0" w:rsidRDefault="001F47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53471A"/>
    <w:multiLevelType w:val="hybridMultilevel"/>
    <w:tmpl w:val="5AF4DB8A"/>
    <w:lvl w:ilvl="0" w:tplc="EFE48AA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EB00CC"/>
    <w:multiLevelType w:val="hybridMultilevel"/>
    <w:tmpl w:val="44F268CE"/>
    <w:lvl w:ilvl="0" w:tplc="DA00EF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35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633A32"/>
    <w:multiLevelType w:val="hybridMultilevel"/>
    <w:tmpl w:val="B6DED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61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B122BE"/>
    <w:multiLevelType w:val="hybridMultilevel"/>
    <w:tmpl w:val="7960BA80"/>
    <w:lvl w:ilvl="0" w:tplc="95B6E1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9627CA"/>
    <w:multiLevelType w:val="hybridMultilevel"/>
    <w:tmpl w:val="B7F4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14603"/>
    <w:multiLevelType w:val="hybridMultilevel"/>
    <w:tmpl w:val="AC2CB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B1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6BF5029"/>
    <w:multiLevelType w:val="hybridMultilevel"/>
    <w:tmpl w:val="9034A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B1ABE"/>
    <w:multiLevelType w:val="hybridMultilevel"/>
    <w:tmpl w:val="69D2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F05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1712587"/>
    <w:multiLevelType w:val="hybridMultilevel"/>
    <w:tmpl w:val="E0EEAD36"/>
    <w:lvl w:ilvl="0" w:tplc="3EC6AB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22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2D29D9"/>
    <w:multiLevelType w:val="hybridMultilevel"/>
    <w:tmpl w:val="48FA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6073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9E09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8B16C8"/>
    <w:multiLevelType w:val="hybridMultilevel"/>
    <w:tmpl w:val="6DA497CC"/>
    <w:lvl w:ilvl="0" w:tplc="8CA41A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12445B"/>
    <w:multiLevelType w:val="hybridMultilevel"/>
    <w:tmpl w:val="E3F856F8"/>
    <w:lvl w:ilvl="0" w:tplc="CF72D1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74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66D7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9"/>
  </w:num>
  <w:num w:numId="3">
    <w:abstractNumId w:val="17"/>
  </w:num>
  <w:num w:numId="4">
    <w:abstractNumId w:val="2"/>
  </w:num>
  <w:num w:numId="5">
    <w:abstractNumId w:val="5"/>
  </w:num>
  <w:num w:numId="6">
    <w:abstractNumId w:val="6"/>
  </w:num>
  <w:num w:numId="7">
    <w:abstractNumId w:val="3"/>
  </w:num>
  <w:num w:numId="8">
    <w:abstractNumId w:val="18"/>
  </w:num>
  <w:num w:numId="9">
    <w:abstractNumId w:val="20"/>
  </w:num>
  <w:num w:numId="10">
    <w:abstractNumId w:val="19"/>
  </w:num>
  <w:num w:numId="11">
    <w:abstractNumId w:val="0"/>
  </w:num>
  <w:num w:numId="12">
    <w:abstractNumId w:val="13"/>
  </w:num>
  <w:num w:numId="13">
    <w:abstractNumId w:val="7"/>
  </w:num>
  <w:num w:numId="14">
    <w:abstractNumId w:val="11"/>
  </w:num>
  <w:num w:numId="15">
    <w:abstractNumId w:val="15"/>
  </w:num>
  <w:num w:numId="16">
    <w:abstractNumId w:val="8"/>
  </w:num>
  <w:num w:numId="17">
    <w:abstractNumId w:val="10"/>
  </w:num>
  <w:num w:numId="18">
    <w:abstractNumId w:val="4"/>
  </w:num>
  <w:num w:numId="19">
    <w:abstractNumId w:val="12"/>
  </w:num>
  <w:num w:numId="20">
    <w:abstractNumId w:val="14"/>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81626"/>
    <w:rsid w:val="000A6FB2"/>
    <w:rsid w:val="001053C3"/>
    <w:rsid w:val="0013743D"/>
    <w:rsid w:val="001957E3"/>
    <w:rsid w:val="001E71DD"/>
    <w:rsid w:val="001F47A0"/>
    <w:rsid w:val="00203746"/>
    <w:rsid w:val="00240978"/>
    <w:rsid w:val="002A4173"/>
    <w:rsid w:val="002B4773"/>
    <w:rsid w:val="002C7914"/>
    <w:rsid w:val="002F0EE3"/>
    <w:rsid w:val="002F0FDE"/>
    <w:rsid w:val="00305F94"/>
    <w:rsid w:val="0031119E"/>
    <w:rsid w:val="00342C07"/>
    <w:rsid w:val="00372556"/>
    <w:rsid w:val="003743FB"/>
    <w:rsid w:val="00380282"/>
    <w:rsid w:val="003802C5"/>
    <w:rsid w:val="00381C0D"/>
    <w:rsid w:val="003C27A2"/>
    <w:rsid w:val="003F3B23"/>
    <w:rsid w:val="00426364"/>
    <w:rsid w:val="00427C74"/>
    <w:rsid w:val="0046124D"/>
    <w:rsid w:val="00470C7C"/>
    <w:rsid w:val="004800D6"/>
    <w:rsid w:val="004D7E73"/>
    <w:rsid w:val="00594832"/>
    <w:rsid w:val="005B62B2"/>
    <w:rsid w:val="00611AF2"/>
    <w:rsid w:val="0063489F"/>
    <w:rsid w:val="00637EE0"/>
    <w:rsid w:val="00650BC0"/>
    <w:rsid w:val="0068229D"/>
    <w:rsid w:val="006C2DE1"/>
    <w:rsid w:val="006D0401"/>
    <w:rsid w:val="007032D8"/>
    <w:rsid w:val="0078567E"/>
    <w:rsid w:val="007A63D0"/>
    <w:rsid w:val="008045A6"/>
    <w:rsid w:val="0081716A"/>
    <w:rsid w:val="0082607C"/>
    <w:rsid w:val="00830D99"/>
    <w:rsid w:val="00893A2B"/>
    <w:rsid w:val="008B0515"/>
    <w:rsid w:val="00904B1F"/>
    <w:rsid w:val="00956440"/>
    <w:rsid w:val="009C5EDC"/>
    <w:rsid w:val="00AB2EA0"/>
    <w:rsid w:val="00B05AA2"/>
    <w:rsid w:val="00B74F51"/>
    <w:rsid w:val="00BC35DD"/>
    <w:rsid w:val="00BC40AB"/>
    <w:rsid w:val="00BD60D4"/>
    <w:rsid w:val="00BE5461"/>
    <w:rsid w:val="00BE6087"/>
    <w:rsid w:val="00BF6324"/>
    <w:rsid w:val="00C10D34"/>
    <w:rsid w:val="00C4169B"/>
    <w:rsid w:val="00C51A7A"/>
    <w:rsid w:val="00C90439"/>
    <w:rsid w:val="00CA4C82"/>
    <w:rsid w:val="00CD1363"/>
    <w:rsid w:val="00CD4525"/>
    <w:rsid w:val="00D16322"/>
    <w:rsid w:val="00D17987"/>
    <w:rsid w:val="00D263B1"/>
    <w:rsid w:val="00D27D42"/>
    <w:rsid w:val="00D50510"/>
    <w:rsid w:val="00DD4A7C"/>
    <w:rsid w:val="00DD704A"/>
    <w:rsid w:val="00E0753A"/>
    <w:rsid w:val="00E541D5"/>
    <w:rsid w:val="00E729EC"/>
    <w:rsid w:val="00E82CA3"/>
    <w:rsid w:val="00EF434E"/>
    <w:rsid w:val="00F00962"/>
    <w:rsid w:val="00F21D49"/>
    <w:rsid w:val="00F5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2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9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02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7987"/>
    <w:rPr>
      <w:rFonts w:asciiTheme="majorHAnsi" w:eastAsiaTheme="majorEastAsia" w:hAnsiTheme="majorHAnsi" w:cstheme="majorBidi"/>
      <w:b/>
      <w:bCs/>
      <w:color w:val="4F81BD" w:themeColor="accent1"/>
      <w:sz w:val="26"/>
      <w:szCs w:val="26"/>
    </w:rPr>
  </w:style>
  <w:style w:type="table" w:customStyle="1" w:styleId="TableDHS">
    <w:name w:val="Table DHS"/>
    <w:basedOn w:val="TableGrid"/>
    <w:uiPriority w:val="99"/>
    <w:rsid w:val="00427C7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2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9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02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7987"/>
    <w:rPr>
      <w:rFonts w:asciiTheme="majorHAnsi" w:eastAsiaTheme="majorEastAsia" w:hAnsiTheme="majorHAnsi" w:cstheme="majorBidi"/>
      <w:b/>
      <w:bCs/>
      <w:color w:val="4F81BD" w:themeColor="accent1"/>
      <w:sz w:val="26"/>
      <w:szCs w:val="26"/>
    </w:rPr>
  </w:style>
  <w:style w:type="table" w:customStyle="1" w:styleId="TableDHS">
    <w:name w:val="Table DHS"/>
    <w:basedOn w:val="TableGrid"/>
    <w:uiPriority w:val="99"/>
    <w:rsid w:val="00427C7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15913">
      <w:bodyDiv w:val="1"/>
      <w:marLeft w:val="0"/>
      <w:marRight w:val="0"/>
      <w:marTop w:val="0"/>
      <w:marBottom w:val="0"/>
      <w:divBdr>
        <w:top w:val="none" w:sz="0" w:space="0" w:color="auto"/>
        <w:left w:val="none" w:sz="0" w:space="0" w:color="auto"/>
        <w:bottom w:val="none" w:sz="0" w:space="0" w:color="auto"/>
        <w:right w:val="none" w:sz="0" w:space="0" w:color="auto"/>
      </w:divBdr>
    </w:div>
    <w:div w:id="638147281">
      <w:bodyDiv w:val="1"/>
      <w:marLeft w:val="0"/>
      <w:marRight w:val="0"/>
      <w:marTop w:val="0"/>
      <w:marBottom w:val="0"/>
      <w:divBdr>
        <w:top w:val="none" w:sz="0" w:space="0" w:color="auto"/>
        <w:left w:val="none" w:sz="0" w:space="0" w:color="auto"/>
        <w:bottom w:val="none" w:sz="0" w:space="0" w:color="auto"/>
        <w:right w:val="none" w:sz="0" w:space="0" w:color="auto"/>
      </w:divBdr>
    </w:div>
    <w:div w:id="1190752836">
      <w:bodyDiv w:val="1"/>
      <w:marLeft w:val="0"/>
      <w:marRight w:val="0"/>
      <w:marTop w:val="0"/>
      <w:marBottom w:val="0"/>
      <w:divBdr>
        <w:top w:val="none" w:sz="0" w:space="0" w:color="auto"/>
        <w:left w:val="none" w:sz="0" w:space="0" w:color="auto"/>
        <w:bottom w:val="none" w:sz="0" w:space="0" w:color="auto"/>
        <w:right w:val="none" w:sz="0" w:space="0" w:color="auto"/>
      </w:divBdr>
    </w:div>
    <w:div w:id="154339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1E4EBC-EDEB-4405-B29E-77C71AD4332F}"/>
</file>

<file path=customXml/itemProps2.xml><?xml version="1.0" encoding="utf-8"?>
<ds:datastoreItem xmlns:ds="http://schemas.openxmlformats.org/officeDocument/2006/customXml" ds:itemID="{2F58B97A-F088-41EB-A541-065B3FBA3805}"/>
</file>

<file path=customXml/itemProps3.xml><?xml version="1.0" encoding="utf-8"?>
<ds:datastoreItem xmlns:ds="http://schemas.openxmlformats.org/officeDocument/2006/customXml" ds:itemID="{07D85D9F-F94B-4939-A6EE-F4C17AB9FA6C}"/>
</file>

<file path=customXml/itemProps4.xml><?xml version="1.0" encoding="utf-8"?>
<ds:datastoreItem xmlns:ds="http://schemas.openxmlformats.org/officeDocument/2006/customXml" ds:itemID="{CE53927C-08BA-4CF1-B322-9756E55A2592}"/>
</file>

<file path=docProps/app.xml><?xml version="1.0" encoding="utf-8"?>
<Properties xmlns="http://schemas.openxmlformats.org/officeDocument/2006/extended-properties" xmlns:vt="http://schemas.openxmlformats.org/officeDocument/2006/docPropsVTypes">
  <Template>Normal.dotm</Template>
  <TotalTime>398</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 David</dc:creator>
  <cp:keywords/>
  <dc:description/>
  <cp:lastModifiedBy>Marsh, David</cp:lastModifiedBy>
  <cp:revision>53</cp:revision>
  <cp:lastPrinted>2015-02-09T19:45:00Z</cp:lastPrinted>
  <dcterms:created xsi:type="dcterms:W3CDTF">2014-11-07T20:17:00Z</dcterms:created>
  <dcterms:modified xsi:type="dcterms:W3CDTF">2015-05-08T17:41:00Z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1900</vt:r8>
  </property>
  <property fmtid="{D5CDD505-2E9C-101B-9397-08002B2CF9AE}" pid="4" name="Application Type">
    <vt:lpwstr>Common</vt:lpwstr>
  </property>
</Properties>
</file>