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BC13FF" w14:textId="0F01158C" w:rsidR="00FD5E24" w:rsidRPr="00FD5E24" w:rsidRDefault="00FD5E24" w:rsidP="005C234E">
      <w:pPr>
        <w:pStyle w:val="Heading1"/>
        <w:tabs>
          <w:tab w:val="left" w:pos="1372"/>
        </w:tabs>
      </w:pPr>
      <w:bookmarkStart w:id="0" w:name="_GoBack"/>
      <w:bookmarkEnd w:id="0"/>
      <w:r w:rsidRPr="00FD5E24">
        <w:t>Issues</w:t>
      </w:r>
    </w:p>
    <w:tbl>
      <w:tblPr>
        <w:tblStyle w:val="TableDHS"/>
        <w:tblW w:w="0" w:type="auto"/>
        <w:tblLayout w:type="fixed"/>
        <w:tblLook w:val="04A0" w:firstRow="1" w:lastRow="0" w:firstColumn="1" w:lastColumn="0" w:noHBand="0" w:noVBand="1"/>
      </w:tblPr>
      <w:tblGrid>
        <w:gridCol w:w="468"/>
        <w:gridCol w:w="6930"/>
        <w:gridCol w:w="1350"/>
        <w:gridCol w:w="828"/>
      </w:tblGrid>
      <w:tr w:rsidR="00C67601" w:rsidRPr="00BA2F60" w14:paraId="09F2D2C9" w14:textId="77777777" w:rsidTr="00F77346">
        <w:trPr>
          <w:cnfStyle w:val="100000000000" w:firstRow="1" w:lastRow="0" w:firstColumn="0" w:lastColumn="0" w:oddVBand="0" w:evenVBand="0" w:oddHBand="0" w:evenHBand="0" w:firstRowFirstColumn="0" w:firstRowLastColumn="0" w:lastRowFirstColumn="0" w:lastRowLastColumn="0"/>
        </w:trPr>
        <w:tc>
          <w:tcPr>
            <w:tcW w:w="468" w:type="dxa"/>
          </w:tcPr>
          <w:p w14:paraId="5F57CF2A" w14:textId="77777777" w:rsidR="00FD5E24" w:rsidRPr="00BA2F60" w:rsidRDefault="00FD5E24" w:rsidP="00A154CC">
            <w:r w:rsidRPr="00BA2F60">
              <w:t>#</w:t>
            </w:r>
          </w:p>
        </w:tc>
        <w:tc>
          <w:tcPr>
            <w:tcW w:w="6930" w:type="dxa"/>
          </w:tcPr>
          <w:p w14:paraId="46B35A92" w14:textId="77777777" w:rsidR="00FD5E24" w:rsidRPr="00BA2F60" w:rsidRDefault="00FD5E24" w:rsidP="00A154CC">
            <w:r w:rsidRPr="00BA2F60">
              <w:t>Description</w:t>
            </w:r>
          </w:p>
        </w:tc>
        <w:tc>
          <w:tcPr>
            <w:tcW w:w="1350" w:type="dxa"/>
          </w:tcPr>
          <w:p w14:paraId="69A6647C" w14:textId="77777777" w:rsidR="00FD5E24" w:rsidRPr="00BA2F60" w:rsidRDefault="00FD5E24" w:rsidP="00A154CC">
            <w:r w:rsidRPr="00BA2F60">
              <w:t>Assigned To</w:t>
            </w:r>
          </w:p>
        </w:tc>
        <w:tc>
          <w:tcPr>
            <w:tcW w:w="828" w:type="dxa"/>
          </w:tcPr>
          <w:p w14:paraId="2F69D3E5" w14:textId="77777777" w:rsidR="00FD5E24" w:rsidRPr="00BA2F60" w:rsidRDefault="00FD5E24" w:rsidP="00A154CC">
            <w:r w:rsidRPr="00BA2F60">
              <w:t>Status</w:t>
            </w:r>
          </w:p>
        </w:tc>
      </w:tr>
      <w:tr w:rsidR="00275584" w:rsidRPr="00BA2F60" w14:paraId="110A2F33" w14:textId="77777777" w:rsidTr="00F77346">
        <w:tc>
          <w:tcPr>
            <w:tcW w:w="468" w:type="dxa"/>
          </w:tcPr>
          <w:p w14:paraId="1144128A" w14:textId="29846231" w:rsidR="00275584" w:rsidRDefault="009805B5" w:rsidP="009F1225">
            <w:pPr>
              <w:rPr>
                <w:i/>
              </w:rPr>
            </w:pPr>
            <w:r>
              <w:rPr>
                <w:i/>
              </w:rPr>
              <w:t>1</w:t>
            </w:r>
          </w:p>
        </w:tc>
        <w:tc>
          <w:tcPr>
            <w:tcW w:w="6930" w:type="dxa"/>
          </w:tcPr>
          <w:p w14:paraId="7B87F50C" w14:textId="3C62401F" w:rsidR="00275584" w:rsidRDefault="006B6E44" w:rsidP="00D760E5">
            <w:pPr>
              <w:tabs>
                <w:tab w:val="left" w:pos="3585"/>
              </w:tabs>
            </w:pPr>
            <w:r>
              <w:t xml:space="preserve">Originally use case allowed a role to be entered, then it could be associated with one or more facility locations, or the user could selected the “all facility locations” option.  This approach was scrapped because each role must have its own </w:t>
            </w:r>
            <w:r w:rsidR="00D760E5">
              <w:t xml:space="preserve">role </w:t>
            </w:r>
            <w:r>
              <w:t xml:space="preserve">start </w:t>
            </w:r>
            <w:r w:rsidR="00D760E5">
              <w:t xml:space="preserve">date </w:t>
            </w:r>
            <w:r>
              <w:t xml:space="preserve">and </w:t>
            </w:r>
            <w:r w:rsidR="00D760E5">
              <w:t xml:space="preserve">role </w:t>
            </w:r>
            <w:r>
              <w:t>end date.</w:t>
            </w:r>
          </w:p>
        </w:tc>
        <w:tc>
          <w:tcPr>
            <w:tcW w:w="1350" w:type="dxa"/>
          </w:tcPr>
          <w:p w14:paraId="29D0C10D" w14:textId="77777777" w:rsidR="00275584" w:rsidRDefault="00275584" w:rsidP="009F1225"/>
        </w:tc>
        <w:tc>
          <w:tcPr>
            <w:tcW w:w="828" w:type="dxa"/>
          </w:tcPr>
          <w:p w14:paraId="488AD495" w14:textId="239B48B1" w:rsidR="00275584" w:rsidRDefault="006B6E44" w:rsidP="009F1225">
            <w:r>
              <w:t>Closed</w:t>
            </w:r>
          </w:p>
        </w:tc>
      </w:tr>
      <w:tr w:rsidR="00BE38C3" w:rsidRPr="00BA2F60" w14:paraId="3E91E2D9" w14:textId="77777777" w:rsidTr="00F77346">
        <w:tc>
          <w:tcPr>
            <w:tcW w:w="468" w:type="dxa"/>
          </w:tcPr>
          <w:p w14:paraId="37F810CB" w14:textId="63656BC0" w:rsidR="00BE38C3" w:rsidRDefault="009805B5" w:rsidP="009F1225">
            <w:pPr>
              <w:rPr>
                <w:i/>
              </w:rPr>
            </w:pPr>
            <w:r>
              <w:rPr>
                <w:i/>
              </w:rPr>
              <w:t>2</w:t>
            </w:r>
          </w:p>
        </w:tc>
        <w:tc>
          <w:tcPr>
            <w:tcW w:w="6930" w:type="dxa"/>
          </w:tcPr>
          <w:p w14:paraId="42A90DF1" w14:textId="3D15A50B" w:rsidR="00BE38C3" w:rsidRDefault="00BE38C3" w:rsidP="005E0469">
            <w:pPr>
              <w:tabs>
                <w:tab w:val="left" w:pos="3585"/>
              </w:tabs>
            </w:pPr>
            <w:r>
              <w:t>The use case allows an owner/authorized person role to be associated with any facility location, including closed and inactive.  This can be adjusted in the future if necessary.</w:t>
            </w:r>
            <w:r w:rsidR="00E9026D">
              <w:t xml:space="preserve">  Similarly, if a facility location closes, could add logic to require associated roles to be ended.</w:t>
            </w:r>
          </w:p>
        </w:tc>
        <w:tc>
          <w:tcPr>
            <w:tcW w:w="1350" w:type="dxa"/>
          </w:tcPr>
          <w:p w14:paraId="6A88BA5A" w14:textId="77777777" w:rsidR="00BE38C3" w:rsidRDefault="00BE38C3" w:rsidP="009F1225"/>
        </w:tc>
        <w:tc>
          <w:tcPr>
            <w:tcW w:w="828" w:type="dxa"/>
          </w:tcPr>
          <w:p w14:paraId="1A620CCD" w14:textId="4D295780" w:rsidR="00BE38C3" w:rsidRDefault="00BE38C3" w:rsidP="009F1225">
            <w:r>
              <w:t>Closed</w:t>
            </w:r>
          </w:p>
        </w:tc>
      </w:tr>
      <w:tr w:rsidR="0043684F" w:rsidRPr="00BA2F60" w14:paraId="4A5C8250" w14:textId="77777777" w:rsidTr="00F77346">
        <w:tc>
          <w:tcPr>
            <w:tcW w:w="468" w:type="dxa"/>
          </w:tcPr>
          <w:p w14:paraId="0817D8E6" w14:textId="5A002355" w:rsidR="0043684F" w:rsidRDefault="0043684F" w:rsidP="009F1225">
            <w:pPr>
              <w:rPr>
                <w:i/>
              </w:rPr>
            </w:pPr>
            <w:r>
              <w:rPr>
                <w:i/>
              </w:rPr>
              <w:t>3</w:t>
            </w:r>
          </w:p>
        </w:tc>
        <w:tc>
          <w:tcPr>
            <w:tcW w:w="6930" w:type="dxa"/>
          </w:tcPr>
          <w:p w14:paraId="15E8B790" w14:textId="75619E06" w:rsidR="0043684F" w:rsidRPr="0043684F" w:rsidRDefault="00861E58" w:rsidP="00861E58">
            <w:pPr>
              <w:tabs>
                <w:tab w:val="left" w:pos="3585"/>
              </w:tabs>
            </w:pPr>
            <w:r>
              <w:t xml:space="preserve">If a facility location </w:t>
            </w:r>
            <w:r w:rsidR="0043684F" w:rsidRPr="00861E58">
              <w:t xml:space="preserve">has </w:t>
            </w:r>
            <w:r>
              <w:t xml:space="preserve">waivered </w:t>
            </w:r>
            <w:r w:rsidR="0043684F" w:rsidRPr="00861E58">
              <w:t>service that require</w:t>
            </w:r>
            <w:r>
              <w:t>s</w:t>
            </w:r>
            <w:r w:rsidR="0043684F" w:rsidRPr="00861E58">
              <w:t xml:space="preserve"> training and those that do not </w:t>
            </w:r>
            <w:r>
              <w:t xml:space="preserve">require </w:t>
            </w:r>
            <w:r w:rsidR="0043684F" w:rsidRPr="00861E58">
              <w:t>training, the assumption is that the ME supervises those that require training</w:t>
            </w:r>
            <w:r>
              <w:t>.</w:t>
            </w:r>
          </w:p>
        </w:tc>
        <w:tc>
          <w:tcPr>
            <w:tcW w:w="1350" w:type="dxa"/>
          </w:tcPr>
          <w:p w14:paraId="1BD6D825" w14:textId="77777777" w:rsidR="0043684F" w:rsidRDefault="0043684F" w:rsidP="009F1225"/>
        </w:tc>
        <w:tc>
          <w:tcPr>
            <w:tcW w:w="828" w:type="dxa"/>
          </w:tcPr>
          <w:p w14:paraId="1C2ECC33" w14:textId="6B23C83D" w:rsidR="0043684F" w:rsidRDefault="00861E58" w:rsidP="009F1225">
            <w:r>
              <w:t>Closed</w:t>
            </w:r>
          </w:p>
        </w:tc>
      </w:tr>
    </w:tbl>
    <w:p w14:paraId="744C45D5" w14:textId="0C002A2D" w:rsidR="00FA6877" w:rsidRDefault="00FA6877" w:rsidP="00000707">
      <w:pPr>
        <w:rPr>
          <w:rFonts w:asciiTheme="majorHAnsi" w:eastAsiaTheme="majorEastAsia" w:hAnsiTheme="majorHAnsi" w:cstheme="majorBidi"/>
          <w:color w:val="365F91" w:themeColor="accent1" w:themeShade="BF"/>
          <w:sz w:val="28"/>
          <w:szCs w:val="28"/>
        </w:rPr>
      </w:pPr>
      <w:r>
        <w:br w:type="page"/>
      </w:r>
    </w:p>
    <w:p w14:paraId="3B62424B" w14:textId="715F6901" w:rsidR="00EC46AE" w:rsidRDefault="00E20CA1" w:rsidP="00B87ACD">
      <w:pPr>
        <w:pStyle w:val="Heading1"/>
      </w:pPr>
      <w:r>
        <w:lastRenderedPageBreak/>
        <w:t>Description</w:t>
      </w:r>
    </w:p>
    <w:p w14:paraId="03679C18" w14:textId="189A6569" w:rsidR="00B87ACD" w:rsidRDefault="00B87ACD" w:rsidP="00B87ACD">
      <w:r>
        <w:t xml:space="preserve">This use case describes managing the </w:t>
      </w:r>
      <w:r w:rsidR="00910989" w:rsidRPr="00283AD7">
        <w:rPr>
          <w:u w:val="single"/>
        </w:rPr>
        <w:t>roles</w:t>
      </w:r>
      <w:r w:rsidR="00910989">
        <w:t xml:space="preserve"> of an </w:t>
      </w:r>
      <w:r w:rsidR="00910989" w:rsidRPr="00283AD7">
        <w:rPr>
          <w:u w:val="single"/>
        </w:rPr>
        <w:t>owner</w:t>
      </w:r>
      <w:r w:rsidR="00196489" w:rsidRPr="00283AD7">
        <w:rPr>
          <w:u w:val="single"/>
        </w:rPr>
        <w:t>/</w:t>
      </w:r>
      <w:r w:rsidR="00910989" w:rsidRPr="00283AD7">
        <w:rPr>
          <w:u w:val="single"/>
        </w:rPr>
        <w:t xml:space="preserve">authorized </w:t>
      </w:r>
      <w:r w:rsidR="00F521CF" w:rsidRPr="00283AD7">
        <w:rPr>
          <w:u w:val="single"/>
        </w:rPr>
        <w:t>person</w:t>
      </w:r>
      <w:r>
        <w:t>.</w:t>
      </w:r>
    </w:p>
    <w:p w14:paraId="48B4DBDD" w14:textId="77777777" w:rsidR="009510BD" w:rsidRDefault="009510BD" w:rsidP="00B87ACD"/>
    <w:p w14:paraId="5D638E04" w14:textId="4F4C1C66" w:rsidR="009510BD" w:rsidRDefault="009510BD" w:rsidP="00B87ACD">
      <w:r>
        <w:t xml:space="preserve">Note: </w:t>
      </w:r>
    </w:p>
    <w:p w14:paraId="25D080A4" w14:textId="6FA92D60" w:rsidR="0051052A" w:rsidRDefault="001F47A0" w:rsidP="00D33B25">
      <w:pPr>
        <w:pStyle w:val="Heading1"/>
        <w:tabs>
          <w:tab w:val="left" w:pos="3125"/>
        </w:tabs>
      </w:pPr>
      <w:r w:rsidRPr="001F47A0">
        <w:t>Primary actor(s)</w:t>
      </w:r>
    </w:p>
    <w:p w14:paraId="211B46FA" w14:textId="762D18BD" w:rsidR="00B87ACD" w:rsidRPr="00F521CF" w:rsidRDefault="00B87ACD" w:rsidP="00C016E2">
      <w:pPr>
        <w:pStyle w:val="ListParagraph"/>
        <w:numPr>
          <w:ilvl w:val="0"/>
          <w:numId w:val="1"/>
        </w:numPr>
        <w:rPr>
          <w:u w:val="double"/>
        </w:rPr>
      </w:pPr>
      <w:r w:rsidRPr="00F521CF">
        <w:rPr>
          <w:u w:val="double"/>
        </w:rPr>
        <w:t>User</w:t>
      </w:r>
    </w:p>
    <w:p w14:paraId="24E9796D" w14:textId="1DB3C9C0" w:rsidR="007D5353" w:rsidRDefault="007D5353" w:rsidP="007D5353">
      <w:pPr>
        <w:pStyle w:val="Heading1"/>
      </w:pPr>
      <w:r>
        <w:t>Main flow: Add owner/a</w:t>
      </w:r>
      <w:r w:rsidR="00643326">
        <w:t>uthorized person role</w:t>
      </w:r>
    </w:p>
    <w:p w14:paraId="4EB793CB" w14:textId="77777777" w:rsidR="007D5353" w:rsidRDefault="007D5353" w:rsidP="007D5353">
      <w:pPr>
        <w:pStyle w:val="Heading2"/>
      </w:pPr>
      <w:r>
        <w:t>Precondition(s)</w:t>
      </w:r>
    </w:p>
    <w:p w14:paraId="09629D22" w14:textId="12D1C21F" w:rsidR="007D5353" w:rsidRPr="00870B4F" w:rsidRDefault="00D36FEC" w:rsidP="00C016E2">
      <w:pPr>
        <w:pStyle w:val="ListParagraph"/>
        <w:numPr>
          <w:ilvl w:val="0"/>
          <w:numId w:val="8"/>
        </w:numPr>
      </w:pPr>
      <w:r>
        <w:t xml:space="preserve">User is operating on an </w:t>
      </w:r>
      <w:r w:rsidR="00283AD7" w:rsidRPr="00283AD7">
        <w:rPr>
          <w:u w:val="single"/>
        </w:rPr>
        <w:t>owner/authorized person</w:t>
      </w:r>
    </w:p>
    <w:p w14:paraId="1C3668FB" w14:textId="1E99EC1E" w:rsidR="00976EC6" w:rsidRDefault="00976EC6" w:rsidP="00976EC6">
      <w:pPr>
        <w:pStyle w:val="Heading2"/>
      </w:pPr>
      <w:r>
        <w:t>Steps</w:t>
      </w:r>
    </w:p>
    <w:p w14:paraId="54132978" w14:textId="2368D25E" w:rsidR="00611E68" w:rsidRPr="00283AD7" w:rsidRDefault="00611E68" w:rsidP="00C016E2">
      <w:pPr>
        <w:pStyle w:val="ListParagraph"/>
        <w:numPr>
          <w:ilvl w:val="0"/>
          <w:numId w:val="2"/>
        </w:numPr>
        <w:rPr>
          <w:u w:val="single"/>
        </w:rPr>
      </w:pPr>
      <w:r>
        <w:t xml:space="preserve">User invokes option </w:t>
      </w:r>
      <w:r w:rsidR="00380A96">
        <w:t xml:space="preserve">to manage the </w:t>
      </w:r>
      <w:r w:rsidR="00761D2B" w:rsidRPr="00283AD7">
        <w:rPr>
          <w:u w:val="single"/>
        </w:rPr>
        <w:t>roles</w:t>
      </w:r>
      <w:r w:rsidR="00761D2B">
        <w:t xml:space="preserve"> of an </w:t>
      </w:r>
      <w:r w:rsidR="00283AD7" w:rsidRPr="00283AD7">
        <w:rPr>
          <w:u w:val="single"/>
        </w:rPr>
        <w:t>owner/authorized person</w:t>
      </w:r>
      <w:r w:rsidR="00FD3167" w:rsidRPr="00FD3167">
        <w:t xml:space="preserve"> (</w:t>
      </w:r>
      <w:r w:rsidR="00283AD7">
        <w:t xml:space="preserve">also </w:t>
      </w:r>
      <w:r w:rsidR="00FD3167" w:rsidRPr="00FD3167">
        <w:t xml:space="preserve">referred to as </w:t>
      </w:r>
      <w:r w:rsidR="00283AD7">
        <w:t>the</w:t>
      </w:r>
      <w:r w:rsidR="00FD3167" w:rsidRPr="00FD3167">
        <w:t xml:space="preserve"> </w:t>
      </w:r>
      <w:r w:rsidR="00283AD7" w:rsidRPr="00283AD7">
        <w:rPr>
          <w:u w:val="single"/>
        </w:rPr>
        <w:t>owner/authorized person</w:t>
      </w:r>
      <w:r w:rsidR="00FD3167" w:rsidRPr="00283AD7">
        <w:rPr>
          <w:u w:val="single"/>
        </w:rPr>
        <w:t xml:space="preserve"> roles</w:t>
      </w:r>
      <w:r w:rsidR="00FD3167" w:rsidRPr="00283AD7">
        <w:t>)</w:t>
      </w:r>
    </w:p>
    <w:p w14:paraId="09C25701" w14:textId="58FA191A" w:rsidR="00611E68" w:rsidRDefault="00611E68" w:rsidP="00C016E2">
      <w:pPr>
        <w:pStyle w:val="ListParagraph"/>
        <w:numPr>
          <w:ilvl w:val="0"/>
          <w:numId w:val="2"/>
        </w:numPr>
      </w:pPr>
      <w:r>
        <w:t>System displays a list of previously entered</w:t>
      </w:r>
      <w:r w:rsidR="00643326">
        <w:t xml:space="preserve"> </w:t>
      </w:r>
      <w:r w:rsidR="00643326" w:rsidRPr="00283AD7">
        <w:rPr>
          <w:u w:val="single"/>
        </w:rPr>
        <w:t>roles</w:t>
      </w:r>
      <w:r w:rsidR="00643326">
        <w:t xml:space="preserve"> for the </w:t>
      </w:r>
      <w:r w:rsidR="00283AD7" w:rsidRPr="00283AD7">
        <w:rPr>
          <w:u w:val="single"/>
        </w:rPr>
        <w:t>owner/authorized person</w:t>
      </w:r>
    </w:p>
    <w:p w14:paraId="192B7661" w14:textId="160EB289" w:rsidR="00046216" w:rsidRDefault="00046216" w:rsidP="00C016E2">
      <w:pPr>
        <w:pStyle w:val="ListParagraph"/>
        <w:numPr>
          <w:ilvl w:val="0"/>
          <w:numId w:val="2"/>
        </w:numPr>
      </w:pPr>
      <w:r>
        <w:t>User invokes option to add a</w:t>
      </w:r>
      <w:r w:rsidR="00643326">
        <w:t xml:space="preserve"> </w:t>
      </w:r>
      <w:r w:rsidR="00643326" w:rsidRPr="00283AD7">
        <w:rPr>
          <w:u w:val="single"/>
        </w:rPr>
        <w:t>role</w:t>
      </w:r>
      <w:r w:rsidR="00643326">
        <w:t xml:space="preserve"> to the </w:t>
      </w:r>
      <w:r w:rsidR="00283AD7" w:rsidRPr="00283AD7">
        <w:rPr>
          <w:u w:val="single"/>
        </w:rPr>
        <w:t>owner/authorized person</w:t>
      </w:r>
    </w:p>
    <w:p w14:paraId="083F5FBC" w14:textId="4A931B65" w:rsidR="00B8534C" w:rsidRDefault="00B8534C" w:rsidP="00C016E2">
      <w:pPr>
        <w:pStyle w:val="ListParagraph"/>
        <w:numPr>
          <w:ilvl w:val="0"/>
          <w:numId w:val="2"/>
        </w:numPr>
      </w:pPr>
      <w:r>
        <w:t xml:space="preserve">System displays a list of </w:t>
      </w:r>
      <w:r w:rsidRPr="00B8534C">
        <w:rPr>
          <w:u w:val="single"/>
        </w:rPr>
        <w:t>role names</w:t>
      </w:r>
      <w:r>
        <w:t xml:space="preserve"> based upon the </w:t>
      </w:r>
      <w:r w:rsidRPr="00B8534C">
        <w:rPr>
          <w:u w:val="single"/>
        </w:rPr>
        <w:t>role type</w:t>
      </w:r>
      <w:r>
        <w:t xml:space="preserve"> of the </w:t>
      </w:r>
      <w:r w:rsidRPr="00B8534C">
        <w:rPr>
          <w:u w:val="single"/>
        </w:rPr>
        <w:t>owner/authorized person</w:t>
      </w:r>
      <w:r>
        <w:t xml:space="preserve"> and whether or not the </w:t>
      </w:r>
      <w:r w:rsidRPr="00B8534C">
        <w:rPr>
          <w:u w:val="single"/>
        </w:rPr>
        <w:t>provider profile</w:t>
      </w:r>
      <w:r>
        <w:t xml:space="preserve"> has a </w:t>
      </w:r>
      <w:r w:rsidRPr="00B8534C">
        <w:rPr>
          <w:u w:val="double"/>
        </w:rPr>
        <w:t>PCA service</w:t>
      </w:r>
      <w:r>
        <w:t xml:space="preserve"> – see Ownership Table.xls</w:t>
      </w:r>
    </w:p>
    <w:p w14:paraId="13D39D14" w14:textId="0F19B468" w:rsidR="00442213" w:rsidRDefault="00236A53" w:rsidP="00C016E2">
      <w:pPr>
        <w:pStyle w:val="ListParagraph"/>
        <w:numPr>
          <w:ilvl w:val="0"/>
          <w:numId w:val="2"/>
        </w:numPr>
      </w:pPr>
      <w:r>
        <w:t xml:space="preserve">User selects </w:t>
      </w:r>
      <w:r w:rsidR="00761D2B">
        <w:t xml:space="preserve">a </w:t>
      </w:r>
      <w:r w:rsidR="00E3258A" w:rsidRPr="00283AD7">
        <w:rPr>
          <w:u w:val="single"/>
        </w:rPr>
        <w:t>role</w:t>
      </w:r>
      <w:r w:rsidR="00283AD7">
        <w:rPr>
          <w:u w:val="single"/>
        </w:rPr>
        <w:t xml:space="preserve"> name</w:t>
      </w:r>
    </w:p>
    <w:p w14:paraId="0F21C3B6" w14:textId="5CC85C63" w:rsidR="0001032A" w:rsidRDefault="0001032A" w:rsidP="00C016E2">
      <w:pPr>
        <w:pStyle w:val="ListParagraph"/>
        <w:numPr>
          <w:ilvl w:val="0"/>
          <w:numId w:val="2"/>
        </w:numPr>
      </w:pPr>
      <w:r>
        <w:t>If</w:t>
      </w:r>
      <w:r w:rsidR="00AE6F4C">
        <w:t xml:space="preserve"> the selected</w:t>
      </w:r>
      <w:r>
        <w:t xml:space="preserve"> </w:t>
      </w:r>
      <w:r w:rsidR="00442213" w:rsidRPr="00AE6F4C">
        <w:rPr>
          <w:u w:val="single"/>
        </w:rPr>
        <w:t>role</w:t>
      </w:r>
      <w:r w:rsidR="00AE6F4C" w:rsidRPr="00AE6F4C">
        <w:rPr>
          <w:u w:val="single"/>
        </w:rPr>
        <w:t xml:space="preserve"> name</w:t>
      </w:r>
      <w:r w:rsidR="00442213">
        <w:t xml:space="preserve"> is “Owner”, </w:t>
      </w:r>
      <w:r>
        <w:t xml:space="preserve">user selects an </w:t>
      </w:r>
      <w:r w:rsidRPr="009E615A">
        <w:rPr>
          <w:u w:val="single"/>
        </w:rPr>
        <w:t>ownership</w:t>
      </w:r>
      <w:r w:rsidR="005F1148" w:rsidRPr="009E615A">
        <w:rPr>
          <w:u w:val="single"/>
        </w:rPr>
        <w:t>/managing control</w:t>
      </w:r>
      <w:r w:rsidRPr="009E615A">
        <w:rPr>
          <w:u w:val="single"/>
        </w:rPr>
        <w:t xml:space="preserve"> type</w:t>
      </w:r>
      <w:r>
        <w:t xml:space="preserve"> – see Ownership Table.xls</w:t>
      </w:r>
    </w:p>
    <w:p w14:paraId="296322F5" w14:textId="58D2F575" w:rsidR="00FD3167" w:rsidRDefault="00FD3167" w:rsidP="00C016E2">
      <w:pPr>
        <w:pStyle w:val="ListParagraph"/>
        <w:numPr>
          <w:ilvl w:val="0"/>
          <w:numId w:val="2"/>
        </w:numPr>
      </w:pPr>
      <w:r>
        <w:t xml:space="preserve">User enters the </w:t>
      </w:r>
      <w:r w:rsidR="00D760E5" w:rsidRPr="00D760E5">
        <w:rPr>
          <w:u w:val="single"/>
        </w:rPr>
        <w:t>role start</w:t>
      </w:r>
      <w:r w:rsidR="00004EED" w:rsidRPr="00004EED">
        <w:rPr>
          <w:u w:val="single"/>
        </w:rPr>
        <w:t xml:space="preserve"> </w:t>
      </w:r>
      <w:r w:rsidRPr="00004EED">
        <w:rPr>
          <w:u w:val="single"/>
        </w:rPr>
        <w:t>date</w:t>
      </w:r>
      <w:r>
        <w:t xml:space="preserve"> (</w:t>
      </w:r>
      <w:r w:rsidR="00442213">
        <w:t>see Ownership table for specific label based upon the role</w:t>
      </w:r>
      <w:r>
        <w:t>)</w:t>
      </w:r>
    </w:p>
    <w:p w14:paraId="3CF65CB5" w14:textId="77777777" w:rsidR="00287871" w:rsidRDefault="00CC06B9" w:rsidP="00BF693A">
      <w:pPr>
        <w:pStyle w:val="ListParagraph"/>
        <w:numPr>
          <w:ilvl w:val="0"/>
          <w:numId w:val="2"/>
        </w:numPr>
      </w:pPr>
      <w:r>
        <w:t xml:space="preserve">If applicable, user selects a </w:t>
      </w:r>
      <w:r w:rsidRPr="00004EED">
        <w:rPr>
          <w:u w:val="single"/>
        </w:rPr>
        <w:t>facility location</w:t>
      </w:r>
      <w:r>
        <w:t xml:space="preserve"> from a list of all </w:t>
      </w:r>
      <w:r w:rsidRPr="00442213">
        <w:rPr>
          <w:u w:val="single"/>
        </w:rPr>
        <w:t>facility locations</w:t>
      </w:r>
      <w:r>
        <w:t xml:space="preserve"> of this</w:t>
      </w:r>
      <w:r w:rsidRPr="00442213">
        <w:rPr>
          <w:u w:val="single"/>
        </w:rPr>
        <w:t xml:space="preserve"> provider profile</w:t>
      </w:r>
      <w:r>
        <w:t xml:space="preserve"> – see Ownership Table.xls for role names where the g/f indicator is “f”</w:t>
      </w:r>
    </w:p>
    <w:p w14:paraId="570AFC79" w14:textId="77777777" w:rsidR="00287871" w:rsidRPr="00861E58" w:rsidRDefault="00E9598D" w:rsidP="00287871">
      <w:pPr>
        <w:pStyle w:val="ListParagraph"/>
        <w:numPr>
          <w:ilvl w:val="0"/>
          <w:numId w:val="2"/>
        </w:numPr>
      </w:pPr>
      <w:r w:rsidRPr="00861E58">
        <w:t xml:space="preserve">If the </w:t>
      </w:r>
      <w:r w:rsidRPr="00861E58">
        <w:rPr>
          <w:u w:val="single"/>
        </w:rPr>
        <w:t>role name</w:t>
      </w:r>
      <w:r w:rsidRPr="00861E58">
        <w:t xml:space="preserve"> is “Managing Employee” and the </w:t>
      </w:r>
      <w:r w:rsidRPr="00861E58">
        <w:rPr>
          <w:u w:val="single"/>
        </w:rPr>
        <w:t>facility location</w:t>
      </w:r>
      <w:r w:rsidRPr="00861E58">
        <w:t xml:space="preserve"> has </w:t>
      </w:r>
      <w:r w:rsidR="001452B7" w:rsidRPr="00861E58">
        <w:t>one or more</w:t>
      </w:r>
      <w:r w:rsidRPr="00861E58">
        <w:t xml:space="preserve"> </w:t>
      </w:r>
      <w:r w:rsidRPr="00861E58">
        <w:rPr>
          <w:u w:val="double"/>
        </w:rPr>
        <w:t>PCA service</w:t>
      </w:r>
      <w:r w:rsidRPr="00861E58">
        <w:t xml:space="preserve"> and one or more non-</w:t>
      </w:r>
      <w:r w:rsidRPr="00861E58">
        <w:rPr>
          <w:u w:val="double"/>
        </w:rPr>
        <w:t>PCA service(s)</w:t>
      </w:r>
      <w:r w:rsidRPr="00861E58">
        <w:t xml:space="preserve">, user </w:t>
      </w:r>
      <w:r w:rsidR="009E1591" w:rsidRPr="00861E58">
        <w:t xml:space="preserve">must </w:t>
      </w:r>
      <w:r w:rsidR="00427D05" w:rsidRPr="00861E58">
        <w:t xml:space="preserve">specify if the person </w:t>
      </w:r>
      <w:r w:rsidR="00427D05" w:rsidRPr="00861E58">
        <w:rPr>
          <w:u w:val="single"/>
        </w:rPr>
        <w:t>supervises PCA personnel</w:t>
      </w:r>
    </w:p>
    <w:p w14:paraId="2E11DEE6" w14:textId="5B8498BA" w:rsidR="001452B7" w:rsidRPr="00861E58" w:rsidRDefault="001452B7" w:rsidP="00287871">
      <w:pPr>
        <w:pStyle w:val="ListParagraph"/>
        <w:numPr>
          <w:ilvl w:val="0"/>
          <w:numId w:val="2"/>
        </w:numPr>
      </w:pPr>
      <w:r w:rsidRPr="00861E58">
        <w:t xml:space="preserve">If the role name is “Managing Employee” and the facility location has one or more </w:t>
      </w:r>
      <w:r w:rsidRPr="00861E58">
        <w:rPr>
          <w:u w:val="double"/>
        </w:rPr>
        <w:t>training required waivered services</w:t>
      </w:r>
      <w:r w:rsidRPr="00861E58">
        <w:t xml:space="preserve"> and and one or more </w:t>
      </w:r>
      <w:r w:rsidR="0043684F" w:rsidRPr="00861E58">
        <w:rPr>
          <w:u w:val="double"/>
        </w:rPr>
        <w:t xml:space="preserve">healthcare </w:t>
      </w:r>
      <w:r w:rsidRPr="00861E58">
        <w:rPr>
          <w:u w:val="double"/>
        </w:rPr>
        <w:t>services</w:t>
      </w:r>
      <w:r w:rsidRPr="00861E58">
        <w:t xml:space="preserve">, use must specify if the person </w:t>
      </w:r>
      <w:r w:rsidRPr="00861E58">
        <w:rPr>
          <w:u w:val="single"/>
        </w:rPr>
        <w:t>supervises waivered service personnel</w:t>
      </w:r>
    </w:p>
    <w:p w14:paraId="135135A7" w14:textId="1D063540" w:rsidR="00236A53" w:rsidRDefault="00D70E51" w:rsidP="00C016E2">
      <w:pPr>
        <w:pStyle w:val="ListParagraph"/>
        <w:numPr>
          <w:ilvl w:val="0"/>
          <w:numId w:val="2"/>
        </w:numPr>
      </w:pPr>
      <w:r>
        <w:t>U</w:t>
      </w:r>
      <w:r w:rsidR="008A049B">
        <w:t xml:space="preserve">ser enters </w:t>
      </w:r>
      <w:r w:rsidR="00EE0CCC">
        <w:t xml:space="preserve">additional </w:t>
      </w:r>
      <w:r w:rsidR="008A049B">
        <w:t>information</w:t>
      </w:r>
      <w:r w:rsidR="00224FFD">
        <w:t xml:space="preserve"> </w:t>
      </w:r>
      <w:r w:rsidR="00834725">
        <w:t xml:space="preserve">based upon the selected </w:t>
      </w:r>
      <w:r w:rsidR="00834725" w:rsidRPr="00AE6F4C">
        <w:rPr>
          <w:u w:val="single"/>
        </w:rPr>
        <w:t>role</w:t>
      </w:r>
      <w:r w:rsidR="00236A53">
        <w:t xml:space="preserve">– see </w:t>
      </w:r>
      <w:r w:rsidR="00761D2B">
        <w:t>Ownership Table.xls</w:t>
      </w:r>
    </w:p>
    <w:p w14:paraId="2545F492" w14:textId="3511D0BB" w:rsidR="00607DC2" w:rsidRDefault="00EB2250" w:rsidP="00C016E2">
      <w:pPr>
        <w:pStyle w:val="ListParagraph"/>
        <w:numPr>
          <w:ilvl w:val="1"/>
          <w:numId w:val="2"/>
        </w:numPr>
      </w:pPr>
      <w:r w:rsidRPr="0061652C">
        <w:rPr>
          <w:u w:val="single"/>
        </w:rPr>
        <w:t>Specify other</w:t>
      </w:r>
      <w:r w:rsidR="00607DC2">
        <w:t xml:space="preserve">, </w:t>
      </w:r>
      <w:r w:rsidR="00607DC2" w:rsidRPr="0061652C">
        <w:rPr>
          <w:u w:val="single"/>
        </w:rPr>
        <w:t>subcontractor name</w:t>
      </w:r>
      <w:r w:rsidR="00607DC2">
        <w:t xml:space="preserve">, </w:t>
      </w:r>
      <w:r w:rsidR="000D2586" w:rsidRPr="0061652C">
        <w:rPr>
          <w:u w:val="single"/>
        </w:rPr>
        <w:t>percent ownershi</w:t>
      </w:r>
      <w:r w:rsidR="000D2586">
        <w:t xml:space="preserve">p, </w:t>
      </w:r>
      <w:r w:rsidR="005B1BEA" w:rsidRPr="0061652C">
        <w:rPr>
          <w:u w:val="single"/>
        </w:rPr>
        <w:t xml:space="preserve">qualified professional </w:t>
      </w:r>
      <w:r w:rsidR="00DA1DCA" w:rsidRPr="0061652C">
        <w:rPr>
          <w:u w:val="single"/>
        </w:rPr>
        <w:t>type</w:t>
      </w:r>
      <w:r w:rsidR="00DA1DCA">
        <w:t xml:space="preserve">, </w:t>
      </w:r>
      <w:r w:rsidR="005B1BEA" w:rsidRPr="0061652C">
        <w:rPr>
          <w:u w:val="single"/>
        </w:rPr>
        <w:t>mental health professional type</w:t>
      </w:r>
      <w:r w:rsidR="005B1BEA">
        <w:t xml:space="preserve">, </w:t>
      </w:r>
      <w:r w:rsidR="00DA1DCA" w:rsidRPr="0061652C">
        <w:rPr>
          <w:u w:val="single"/>
        </w:rPr>
        <w:t>license number</w:t>
      </w:r>
    </w:p>
    <w:p w14:paraId="78E31C6A" w14:textId="5DF47658" w:rsidR="00701D2E" w:rsidRDefault="00761D2B" w:rsidP="00C016E2">
      <w:pPr>
        <w:pStyle w:val="ListParagraph"/>
        <w:numPr>
          <w:ilvl w:val="0"/>
          <w:numId w:val="2"/>
        </w:numPr>
      </w:pPr>
      <w:r w:rsidRPr="005E0469">
        <w:t xml:space="preserve">System </w:t>
      </w:r>
      <w:r w:rsidR="00ED557B">
        <w:t>performs the following:</w:t>
      </w:r>
    </w:p>
    <w:p w14:paraId="1C05FA35" w14:textId="2C5C7DA0" w:rsidR="000B2CBB" w:rsidRDefault="000B2CBB" w:rsidP="00C016E2">
      <w:pPr>
        <w:pStyle w:val="ListParagraph"/>
        <w:numPr>
          <w:ilvl w:val="1"/>
          <w:numId w:val="2"/>
        </w:numPr>
      </w:pPr>
      <w:r>
        <w:t>Clears additional information no longer required when role is changed, see use case rule 175</w:t>
      </w:r>
    </w:p>
    <w:p w14:paraId="73B18D79" w14:textId="34076DA4" w:rsidR="00701D2E" w:rsidRDefault="00ED557B" w:rsidP="00C016E2">
      <w:pPr>
        <w:pStyle w:val="ListParagraph"/>
        <w:numPr>
          <w:ilvl w:val="1"/>
          <w:numId w:val="2"/>
        </w:numPr>
      </w:pPr>
      <w:r>
        <w:t>Validates required fields</w:t>
      </w:r>
      <w:r w:rsidR="000B2CBB">
        <w:t xml:space="preserve"> are present</w:t>
      </w:r>
      <w:r>
        <w:t>, s</w:t>
      </w:r>
      <w:r w:rsidR="00FF15C2" w:rsidRPr="005E0469">
        <w:t>ee Ownership Table.xls</w:t>
      </w:r>
    </w:p>
    <w:p w14:paraId="3002F884" w14:textId="41585243" w:rsidR="00ED557B" w:rsidRDefault="00ED557B" w:rsidP="00ED557B">
      <w:pPr>
        <w:pStyle w:val="ListParagraph"/>
        <w:numPr>
          <w:ilvl w:val="1"/>
          <w:numId w:val="2"/>
        </w:numPr>
      </w:pPr>
      <w:r>
        <w:t xml:space="preserve">Validates field formats and other </w:t>
      </w:r>
      <w:r w:rsidR="009E1591">
        <w:t>misc.</w:t>
      </w:r>
      <w:r>
        <w:t xml:space="preserve"> logic, s</w:t>
      </w:r>
      <w:r w:rsidR="00701D2E">
        <w:t xml:space="preserve">ee </w:t>
      </w:r>
      <w:r w:rsidR="00196771" w:rsidRPr="005E0469">
        <w:t>use case r</w:t>
      </w:r>
      <w:r w:rsidR="00A1285B" w:rsidRPr="005E0469">
        <w:t xml:space="preserve">ules 83, 91, 168, </w:t>
      </w:r>
      <w:r w:rsidR="00E714A3">
        <w:t>178</w:t>
      </w:r>
      <w:r w:rsidR="005F455C">
        <w:t xml:space="preserve">, </w:t>
      </w:r>
      <w:r w:rsidR="00861E58">
        <w:t xml:space="preserve">206, </w:t>
      </w:r>
      <w:r w:rsidR="005F455C">
        <w:t>179</w:t>
      </w:r>
    </w:p>
    <w:p w14:paraId="085A8139" w14:textId="478699FF" w:rsidR="009E1591" w:rsidRDefault="009E1591" w:rsidP="009E1591">
      <w:pPr>
        <w:pStyle w:val="ListParagraph"/>
        <w:numPr>
          <w:ilvl w:val="1"/>
          <w:numId w:val="2"/>
        </w:numPr>
      </w:pPr>
      <w:r>
        <w:lastRenderedPageBreak/>
        <w:t>Validates role is not a duplicate, see use case rule 94</w:t>
      </w:r>
      <w:r w:rsidR="00427D05">
        <w:t>, 169</w:t>
      </w:r>
    </w:p>
    <w:p w14:paraId="5FFB1C80" w14:textId="083CE752" w:rsidR="000A70CF" w:rsidRDefault="000A70CF" w:rsidP="009E1591">
      <w:pPr>
        <w:pStyle w:val="ListParagraph"/>
        <w:numPr>
          <w:ilvl w:val="1"/>
          <w:numId w:val="2"/>
        </w:numPr>
      </w:pPr>
      <w:r>
        <w:t>Validates % ownership does not exceed 100% - see use case rules 194, 195, 196</w:t>
      </w:r>
    </w:p>
    <w:p w14:paraId="32E843BF" w14:textId="2C319575" w:rsidR="00761D2B" w:rsidRDefault="00761D2B" w:rsidP="00C016E2">
      <w:pPr>
        <w:pStyle w:val="ListParagraph"/>
        <w:numPr>
          <w:ilvl w:val="0"/>
          <w:numId w:val="2"/>
        </w:numPr>
      </w:pPr>
      <w:r>
        <w:t xml:space="preserve">Steps </w:t>
      </w:r>
      <w:r w:rsidR="00702851">
        <w:t>2</w:t>
      </w:r>
      <w:r>
        <w:t xml:space="preserve"> – </w:t>
      </w:r>
      <w:r w:rsidR="00697F4C">
        <w:t>1</w:t>
      </w:r>
      <w:r w:rsidR="001452B7">
        <w:t>2</w:t>
      </w:r>
      <w:r>
        <w:t xml:space="preserve"> are repeated for each </w:t>
      </w:r>
      <w:r w:rsidRPr="00AE6F4C">
        <w:rPr>
          <w:u w:val="single"/>
        </w:rPr>
        <w:t>role</w:t>
      </w:r>
      <w:r w:rsidR="006A1D42">
        <w:t xml:space="preserve"> of the </w:t>
      </w:r>
      <w:r w:rsidR="00283AD7" w:rsidRPr="00283AD7">
        <w:rPr>
          <w:u w:val="single"/>
        </w:rPr>
        <w:t>owner/authorized person</w:t>
      </w:r>
    </w:p>
    <w:p w14:paraId="762DBB26" w14:textId="6ECD98AB" w:rsidR="00A32E2B" w:rsidRDefault="00A32E2B" w:rsidP="00C016E2">
      <w:pPr>
        <w:pStyle w:val="ListParagraph"/>
        <w:numPr>
          <w:ilvl w:val="0"/>
          <w:numId w:val="2"/>
        </w:numPr>
      </w:pPr>
      <w:r>
        <w:t xml:space="preserve">User </w:t>
      </w:r>
      <w:r w:rsidR="00761D2B">
        <w:t xml:space="preserve">indicates </w:t>
      </w:r>
      <w:r w:rsidR="00BA77BC">
        <w:t xml:space="preserve">they are </w:t>
      </w:r>
      <w:r w:rsidR="00761D2B">
        <w:t>fi</w:t>
      </w:r>
      <w:r w:rsidR="009A3234">
        <w:t>nished entering</w:t>
      </w:r>
      <w:r w:rsidR="00AE6F4C">
        <w:t xml:space="preserve"> </w:t>
      </w:r>
      <w:r w:rsidR="00AE6F4C" w:rsidRPr="00AE6F4C">
        <w:rPr>
          <w:u w:val="single"/>
        </w:rPr>
        <w:t>roles</w:t>
      </w:r>
      <w:r w:rsidR="00AE6F4C">
        <w:t xml:space="preserve"> for the </w:t>
      </w:r>
      <w:r w:rsidR="00283AD7" w:rsidRPr="00283AD7">
        <w:rPr>
          <w:u w:val="single"/>
        </w:rPr>
        <w:t>owner/authorized person</w:t>
      </w:r>
    </w:p>
    <w:p w14:paraId="6E4EB63C" w14:textId="79A2002B" w:rsidR="00A32E2B" w:rsidRPr="009E1591" w:rsidRDefault="00A32E2B" w:rsidP="00C016E2">
      <w:pPr>
        <w:pStyle w:val="ListParagraph"/>
        <w:numPr>
          <w:ilvl w:val="0"/>
          <w:numId w:val="2"/>
        </w:numPr>
      </w:pPr>
      <w:r>
        <w:t>S</w:t>
      </w:r>
      <w:r w:rsidR="00407331">
        <w:t xml:space="preserve">ystem verifies </w:t>
      </w:r>
      <w:r w:rsidR="00AE6F4C">
        <w:t xml:space="preserve">that the </w:t>
      </w:r>
      <w:r w:rsidR="00407331" w:rsidRPr="00AE6F4C">
        <w:rPr>
          <w:u w:val="single"/>
        </w:rPr>
        <w:t>owner/authorized person</w:t>
      </w:r>
      <w:r w:rsidR="00AE6F4C" w:rsidRPr="00AE6F4C">
        <w:t xml:space="preserve"> has at least one </w:t>
      </w:r>
      <w:r w:rsidR="00AE6F4C">
        <w:rPr>
          <w:u w:val="single"/>
        </w:rPr>
        <w:t>role</w:t>
      </w:r>
    </w:p>
    <w:p w14:paraId="1684341D" w14:textId="0E177F2B" w:rsidR="00A32E2B" w:rsidRDefault="00A32E2B" w:rsidP="00C016E2">
      <w:pPr>
        <w:pStyle w:val="ListParagraph"/>
        <w:numPr>
          <w:ilvl w:val="0"/>
          <w:numId w:val="2"/>
        </w:numPr>
      </w:pPr>
      <w:r>
        <w:t>Use case ends</w:t>
      </w:r>
    </w:p>
    <w:p w14:paraId="447F516F" w14:textId="77777777" w:rsidR="009E1591" w:rsidRDefault="009E1591" w:rsidP="009E1591"/>
    <w:p w14:paraId="0B271DD9" w14:textId="775EF513" w:rsidR="009E1591" w:rsidRDefault="009E1591" w:rsidP="009E1591">
      <w:r>
        <w:t>Flow notes:</w:t>
      </w:r>
    </w:p>
    <w:p w14:paraId="585FA382" w14:textId="172A9CE3" w:rsidR="00F96070" w:rsidRDefault="00F96070" w:rsidP="00F96070">
      <w:pPr>
        <w:pStyle w:val="ListParagraph"/>
        <w:numPr>
          <w:ilvl w:val="0"/>
          <w:numId w:val="11"/>
        </w:numPr>
      </w:pPr>
      <w:r>
        <w:t xml:space="preserve">UC009 facility locations contains logic related to deleting roles that reference a facility location that is </w:t>
      </w:r>
      <w:r>
        <w:t>deleted</w:t>
      </w:r>
    </w:p>
    <w:p w14:paraId="58D16D75" w14:textId="3AE7B551" w:rsidR="00F96070" w:rsidRDefault="00F96070" w:rsidP="00F96070">
      <w:pPr>
        <w:pStyle w:val="ListParagraph"/>
        <w:numPr>
          <w:ilvl w:val="0"/>
          <w:numId w:val="11"/>
        </w:numPr>
      </w:pPr>
      <w:r>
        <w:t>UC017 organization services contains logic related to when a service is deleted</w:t>
      </w:r>
    </w:p>
    <w:p w14:paraId="21423154" w14:textId="58FA6BFF" w:rsidR="00A7260D" w:rsidRDefault="00F96070" w:rsidP="00F96070">
      <w:pPr>
        <w:pStyle w:val="ListParagraph"/>
        <w:numPr>
          <w:ilvl w:val="1"/>
          <w:numId w:val="11"/>
        </w:numPr>
      </w:pPr>
      <w:r>
        <w:t xml:space="preserve">If the </w:t>
      </w:r>
      <w:r w:rsidR="00A7260D">
        <w:t xml:space="preserve">deleted </w:t>
      </w:r>
      <w:r>
        <w:t xml:space="preserve">service is the last </w:t>
      </w:r>
      <w:r w:rsidRPr="00912B8B">
        <w:rPr>
          <w:u w:val="double"/>
        </w:rPr>
        <w:t>PCA service</w:t>
      </w:r>
      <w:r w:rsidR="00912B8B">
        <w:t xml:space="preserve"> which </w:t>
      </w:r>
      <w:r w:rsidR="00A7260D">
        <w:t>leav</w:t>
      </w:r>
      <w:r w:rsidR="00B72BC9">
        <w:t>es</w:t>
      </w:r>
      <w:r w:rsidR="00A7260D">
        <w:t xml:space="preserve"> only non-</w:t>
      </w:r>
      <w:r w:rsidR="00A7260D" w:rsidRPr="00912B8B">
        <w:rPr>
          <w:u w:val="double"/>
        </w:rPr>
        <w:t>PCA services</w:t>
      </w:r>
      <w:r>
        <w:t>, then</w:t>
      </w:r>
      <w:r w:rsidR="00A7260D">
        <w:t>:</w:t>
      </w:r>
    </w:p>
    <w:p w14:paraId="18B2A29F" w14:textId="20AD8E33" w:rsidR="00A7260D" w:rsidRDefault="00F96070" w:rsidP="00912B8B">
      <w:pPr>
        <w:pStyle w:val="ListParagraph"/>
        <w:numPr>
          <w:ilvl w:val="2"/>
          <w:numId w:val="11"/>
        </w:numPr>
      </w:pPr>
      <w:r>
        <w:t>PCA related roles are deleted</w:t>
      </w:r>
      <w:r w:rsidR="00912B8B">
        <w:t xml:space="preserve"> (Qualified Professional and PCA Biller)</w:t>
      </w:r>
    </w:p>
    <w:p w14:paraId="76D7410E" w14:textId="6392E9EA" w:rsidR="00F96070" w:rsidRDefault="00F96070" w:rsidP="00912B8B">
      <w:pPr>
        <w:pStyle w:val="ListParagraph"/>
        <w:numPr>
          <w:ilvl w:val="2"/>
          <w:numId w:val="11"/>
        </w:numPr>
      </w:pPr>
      <w:r>
        <w:t xml:space="preserve"> the </w:t>
      </w:r>
      <w:r w:rsidR="00A7260D" w:rsidRPr="00912B8B">
        <w:rPr>
          <w:u w:val="single"/>
        </w:rPr>
        <w:t>supervise</w:t>
      </w:r>
      <w:r w:rsidR="00A7260D" w:rsidRPr="00912B8B">
        <w:rPr>
          <w:u w:val="single"/>
        </w:rPr>
        <w:t xml:space="preserve"> </w:t>
      </w:r>
      <w:r w:rsidRPr="00912B8B">
        <w:rPr>
          <w:u w:val="single"/>
        </w:rPr>
        <w:t>PCA personnel</w:t>
      </w:r>
      <w:r>
        <w:t xml:space="preserve"> answer is cleared</w:t>
      </w:r>
      <w:r w:rsidR="00A7260D">
        <w:t xml:space="preserve"> because the answer is </w:t>
      </w:r>
      <w:r w:rsidR="00912B8B">
        <w:t xml:space="preserve">inferred </w:t>
      </w:r>
      <w:r w:rsidR="00666C2B">
        <w:t xml:space="preserve">to be </w:t>
      </w:r>
      <w:r w:rsidR="00A7260D">
        <w:t>“No”</w:t>
      </w:r>
    </w:p>
    <w:p w14:paraId="26A3BB0D" w14:textId="77777777" w:rsidR="00E32664" w:rsidRDefault="00E32664" w:rsidP="00E32664">
      <w:pPr>
        <w:pStyle w:val="ListParagraph"/>
        <w:numPr>
          <w:ilvl w:val="1"/>
          <w:numId w:val="11"/>
        </w:numPr>
      </w:pPr>
      <w:r>
        <w:t>If the deleted service is the last non-</w:t>
      </w:r>
      <w:r w:rsidRPr="00B72BC9">
        <w:rPr>
          <w:u w:val="double"/>
        </w:rPr>
        <w:t>PCA service</w:t>
      </w:r>
      <w:r>
        <w:t xml:space="preserve"> </w:t>
      </w:r>
      <w:r>
        <w:t xml:space="preserve">which </w:t>
      </w:r>
      <w:r>
        <w:t xml:space="preserve">leaving only </w:t>
      </w:r>
      <w:r w:rsidRPr="00666C2B">
        <w:rPr>
          <w:u w:val="double"/>
        </w:rPr>
        <w:t>PCA services</w:t>
      </w:r>
      <w:r>
        <w:t xml:space="preserve">, then the </w:t>
      </w:r>
      <w:r w:rsidRPr="00666C2B">
        <w:rPr>
          <w:u w:val="single"/>
        </w:rPr>
        <w:t>supervise</w:t>
      </w:r>
      <w:r w:rsidRPr="00666C2B">
        <w:rPr>
          <w:u w:val="single"/>
        </w:rPr>
        <w:t xml:space="preserve"> </w:t>
      </w:r>
      <w:r w:rsidRPr="00666C2B">
        <w:rPr>
          <w:u w:val="single"/>
        </w:rPr>
        <w:t>PCA personnel</w:t>
      </w:r>
      <w:r>
        <w:t xml:space="preserve"> answer is cleared because the answer is </w:t>
      </w:r>
      <w:r>
        <w:t xml:space="preserve">inferred to be  </w:t>
      </w:r>
      <w:r>
        <w:t>“Yes”</w:t>
      </w:r>
    </w:p>
    <w:p w14:paraId="2452AEB9" w14:textId="1794BCA1" w:rsidR="001452B7" w:rsidRDefault="001452B7" w:rsidP="00F96070">
      <w:pPr>
        <w:pStyle w:val="ListParagraph"/>
        <w:numPr>
          <w:ilvl w:val="1"/>
          <w:numId w:val="11"/>
        </w:numPr>
      </w:pPr>
      <w:r>
        <w:t xml:space="preserve">If the </w:t>
      </w:r>
      <w:r w:rsidR="00A7260D">
        <w:t xml:space="preserve">deleted </w:t>
      </w:r>
      <w:r>
        <w:t xml:space="preserve">service is the last </w:t>
      </w:r>
      <w:r w:rsidRPr="00B72BC9">
        <w:rPr>
          <w:u w:val="double"/>
        </w:rPr>
        <w:t>training required waivered service</w:t>
      </w:r>
      <w:r w:rsidR="00A7260D">
        <w:t xml:space="preserve"> </w:t>
      </w:r>
      <w:r w:rsidR="00B72BC9">
        <w:t xml:space="preserve">which leaves only services that do not require </w:t>
      </w:r>
      <w:r w:rsidR="00A7260D">
        <w:t>waivered services training</w:t>
      </w:r>
      <w:r>
        <w:t>, then the supervises waivered service personnel answer is cleared</w:t>
      </w:r>
      <w:r w:rsidR="003849CF">
        <w:t xml:space="preserve"> because the answer is </w:t>
      </w:r>
      <w:r w:rsidR="00666C2B">
        <w:t>inferred to be</w:t>
      </w:r>
      <w:r w:rsidR="00B72BC9">
        <w:t xml:space="preserve"> </w:t>
      </w:r>
      <w:r w:rsidR="003849CF">
        <w:t>“No”</w:t>
      </w:r>
    </w:p>
    <w:p w14:paraId="5FA2A72B" w14:textId="58B9EE05" w:rsidR="001452B7" w:rsidRDefault="001452B7" w:rsidP="00F96070">
      <w:pPr>
        <w:pStyle w:val="ListParagraph"/>
        <w:numPr>
          <w:ilvl w:val="1"/>
          <w:numId w:val="11"/>
        </w:numPr>
      </w:pPr>
      <w:r>
        <w:t xml:space="preserve">If the </w:t>
      </w:r>
      <w:r w:rsidR="003F3610">
        <w:t xml:space="preserve">deleted </w:t>
      </w:r>
      <w:r>
        <w:t xml:space="preserve">service is the last </w:t>
      </w:r>
      <w:r w:rsidR="000B047F" w:rsidRPr="00E32664">
        <w:rPr>
          <w:u w:val="double"/>
        </w:rPr>
        <w:t>healthcare service</w:t>
      </w:r>
      <w:r w:rsidR="003F3610">
        <w:t xml:space="preserve"> </w:t>
      </w:r>
      <w:r w:rsidR="00666C2B">
        <w:t xml:space="preserve">which </w:t>
      </w:r>
      <w:r w:rsidR="003F3610">
        <w:t xml:space="preserve">leaving </w:t>
      </w:r>
      <w:r w:rsidR="00E32664">
        <w:t xml:space="preserve">one or more </w:t>
      </w:r>
      <w:r w:rsidR="003F3610" w:rsidRPr="00666C2B">
        <w:rPr>
          <w:u w:val="double"/>
        </w:rPr>
        <w:t>training required waivered service</w:t>
      </w:r>
      <w:r w:rsidR="00E32664" w:rsidRPr="00E32664">
        <w:t xml:space="preserve"> (it may or may not leave </w:t>
      </w:r>
      <w:r w:rsidR="00E32664" w:rsidRPr="00E32664">
        <w:rPr>
          <w:u w:val="double"/>
        </w:rPr>
        <w:t>training exempt waivered services</w:t>
      </w:r>
      <w:r w:rsidR="00E32664" w:rsidRPr="00E32664">
        <w:t>)</w:t>
      </w:r>
      <w:r w:rsidR="00A7260D">
        <w:t xml:space="preserve">, then the </w:t>
      </w:r>
      <w:r w:rsidR="00A7260D" w:rsidRPr="00666C2B">
        <w:rPr>
          <w:u w:val="single"/>
        </w:rPr>
        <w:t>supervise waivered service personnel</w:t>
      </w:r>
      <w:r w:rsidR="00A7260D">
        <w:t xml:space="preserve"> answer is cleared</w:t>
      </w:r>
      <w:r w:rsidR="003F3610">
        <w:t xml:space="preserve"> </w:t>
      </w:r>
      <w:r w:rsidR="00666C2B">
        <w:t xml:space="preserve">because the </w:t>
      </w:r>
      <w:r w:rsidR="003F3610">
        <w:t xml:space="preserve">answer is </w:t>
      </w:r>
      <w:r w:rsidR="00666C2B">
        <w:t xml:space="preserve">inferred </w:t>
      </w:r>
      <w:r w:rsidR="003F3610">
        <w:t>to be “Yes”</w:t>
      </w:r>
    </w:p>
    <w:p w14:paraId="76B0CABF" w14:textId="2BEC6E73" w:rsidR="009E1591" w:rsidRDefault="00F96070" w:rsidP="00F96070">
      <w:pPr>
        <w:pStyle w:val="ListParagraph"/>
        <w:numPr>
          <w:ilvl w:val="0"/>
          <w:numId w:val="11"/>
        </w:numPr>
      </w:pPr>
      <w:r>
        <w:t xml:space="preserve">UC009 and UC017 also contain addition logic that if owner/authorized person has no roles </w:t>
      </w:r>
      <w:r>
        <w:t>after the delete, that the owner/authorized person is also deleted using the delete flow in UC031</w:t>
      </w:r>
    </w:p>
    <w:p w14:paraId="71724A20" w14:textId="5B265372" w:rsidR="0051052A" w:rsidRDefault="000A31D6" w:rsidP="000A31D6">
      <w:pPr>
        <w:pStyle w:val="Heading2"/>
      </w:pPr>
      <w:r>
        <w:t>Alternate flow:</w:t>
      </w:r>
      <w:r w:rsidR="00611E68">
        <w:t xml:space="preserve"> </w:t>
      </w:r>
      <w:r w:rsidR="007F21FC">
        <w:t xml:space="preserve">Update </w:t>
      </w:r>
      <w:r w:rsidR="004240B6">
        <w:t xml:space="preserve">owner/authorized person </w:t>
      </w:r>
      <w:r w:rsidR="009A3234">
        <w:t xml:space="preserve">role </w:t>
      </w:r>
      <w:r w:rsidR="00256474">
        <w:t>not "in MMIS"</w:t>
      </w:r>
    </w:p>
    <w:p w14:paraId="0CBE7AD7" w14:textId="518253E8" w:rsidR="00FD3167" w:rsidRDefault="00FD3167" w:rsidP="00256474">
      <w:r>
        <w:t xml:space="preserve">This flow begins after step </w:t>
      </w:r>
      <w:r w:rsidR="0039437F">
        <w:t>2</w:t>
      </w:r>
      <w:r>
        <w:t xml:space="preserve"> of the main flow.</w:t>
      </w:r>
    </w:p>
    <w:p w14:paraId="027B33B2" w14:textId="77777777" w:rsidR="00FD3167" w:rsidRDefault="00FD3167" w:rsidP="00256474"/>
    <w:p w14:paraId="43EB4E4C" w14:textId="6B9EDD48" w:rsidR="00FD3167" w:rsidRDefault="00FD3167" w:rsidP="00C016E2">
      <w:pPr>
        <w:pStyle w:val="ListParagraph"/>
        <w:numPr>
          <w:ilvl w:val="0"/>
          <w:numId w:val="4"/>
        </w:numPr>
      </w:pPr>
      <w:r>
        <w:t>User selects a</w:t>
      </w:r>
      <w:r w:rsidR="004240B6">
        <w:t xml:space="preserve">n </w:t>
      </w:r>
      <w:r w:rsidR="00283AD7" w:rsidRPr="00283AD7">
        <w:rPr>
          <w:u w:val="single"/>
        </w:rPr>
        <w:t>owner/authorized person</w:t>
      </w:r>
      <w:r w:rsidRPr="00C016E2">
        <w:rPr>
          <w:u w:val="single"/>
        </w:rPr>
        <w:t xml:space="preserve"> role</w:t>
      </w:r>
      <w:r>
        <w:t xml:space="preserve"> that is not </w:t>
      </w:r>
      <w:r w:rsidRPr="004240B6">
        <w:rPr>
          <w:u w:val="single"/>
        </w:rPr>
        <w:t>in MMIS</w:t>
      </w:r>
      <w:r>
        <w:t xml:space="preserve"> and invokes update option</w:t>
      </w:r>
    </w:p>
    <w:p w14:paraId="262C00C5" w14:textId="6AB28019" w:rsidR="00FD3167" w:rsidRDefault="00FD3167" w:rsidP="00C016E2">
      <w:pPr>
        <w:pStyle w:val="ListParagraph"/>
        <w:numPr>
          <w:ilvl w:val="0"/>
          <w:numId w:val="4"/>
        </w:numPr>
      </w:pPr>
      <w:r>
        <w:t xml:space="preserve">Continue with step </w:t>
      </w:r>
      <w:r w:rsidR="00B8534C">
        <w:t>6</w:t>
      </w:r>
      <w:r>
        <w:t xml:space="preserve"> of the main flow</w:t>
      </w:r>
    </w:p>
    <w:p w14:paraId="2ED8B441" w14:textId="77777777" w:rsidR="00FD3167" w:rsidRDefault="00FD3167" w:rsidP="00FD3167"/>
    <w:p w14:paraId="093CAFCF" w14:textId="49E34061" w:rsidR="00FD3167" w:rsidRDefault="00FD3167" w:rsidP="00FD3167">
      <w:r>
        <w:t xml:space="preserve">Note: </w:t>
      </w:r>
      <w:r w:rsidR="00EE0CCC">
        <w:t xml:space="preserve">When the </w:t>
      </w:r>
      <w:r w:rsidR="00283AD7" w:rsidRPr="00283AD7">
        <w:rPr>
          <w:u w:val="single"/>
        </w:rPr>
        <w:t>owner/authorized person role</w:t>
      </w:r>
      <w:r w:rsidR="00EE0CCC">
        <w:t xml:space="preserve"> is not </w:t>
      </w:r>
      <w:r w:rsidR="00EE0CCC" w:rsidRPr="00EE0CCC">
        <w:rPr>
          <w:u w:val="single"/>
        </w:rPr>
        <w:t>in MMIS</w:t>
      </w:r>
      <w:r w:rsidR="00EE0CCC">
        <w:t xml:space="preserve">, then </w:t>
      </w:r>
      <w:r w:rsidR="00EE0CCC" w:rsidRPr="00EE0CCC">
        <w:rPr>
          <w:u w:val="single"/>
        </w:rPr>
        <w:t>r</w:t>
      </w:r>
      <w:r w:rsidRPr="00EE0CCC">
        <w:rPr>
          <w:u w:val="single"/>
        </w:rPr>
        <w:t>ole</w:t>
      </w:r>
      <w:r w:rsidR="001F3B87">
        <w:rPr>
          <w:u w:val="single"/>
        </w:rPr>
        <w:t xml:space="preserve"> name</w:t>
      </w:r>
      <w:r>
        <w:t xml:space="preserve"> is </w:t>
      </w:r>
      <w:r w:rsidR="00EE0CCC">
        <w:t>the only field that is not editable.</w:t>
      </w:r>
    </w:p>
    <w:p w14:paraId="637C73DB" w14:textId="6CED74D7" w:rsidR="00697EC7" w:rsidRDefault="00697EC7" w:rsidP="00697EC7">
      <w:pPr>
        <w:pStyle w:val="Heading2"/>
      </w:pPr>
      <w:r>
        <w:t>Alternate flow: Update owner/authorized person role partially "in MMIS"</w:t>
      </w:r>
    </w:p>
    <w:p w14:paraId="38757805" w14:textId="77777777" w:rsidR="00697EC7" w:rsidRDefault="00697EC7" w:rsidP="00697EC7">
      <w:r>
        <w:t>This flow begins after step 2 of the main flow.</w:t>
      </w:r>
    </w:p>
    <w:p w14:paraId="0D8A1B08" w14:textId="77777777" w:rsidR="00697EC7" w:rsidRDefault="00697EC7" w:rsidP="00697EC7"/>
    <w:p w14:paraId="7A1CD6A5" w14:textId="1C210ED2" w:rsidR="00697EC7" w:rsidRDefault="00697EC7" w:rsidP="00A5561B">
      <w:pPr>
        <w:pStyle w:val="ListParagraph"/>
        <w:numPr>
          <w:ilvl w:val="0"/>
          <w:numId w:val="14"/>
        </w:numPr>
      </w:pPr>
      <w:r>
        <w:t xml:space="preserve">User invokes update option on an </w:t>
      </w:r>
      <w:r w:rsidRPr="00146B50">
        <w:rPr>
          <w:u w:val="single"/>
        </w:rPr>
        <w:t>owner/authorized person role</w:t>
      </w:r>
      <w:r>
        <w:t xml:space="preserve"> where the role is </w:t>
      </w:r>
      <w:r w:rsidRPr="00146B50">
        <w:rPr>
          <w:u w:val="single"/>
        </w:rPr>
        <w:t>in MMIS</w:t>
      </w:r>
      <w:r>
        <w:t xml:space="preserve"> </w:t>
      </w:r>
    </w:p>
    <w:p w14:paraId="3F635F6B" w14:textId="66BBBBFB" w:rsidR="00697EC7" w:rsidRPr="00697EC7" w:rsidRDefault="00146B50" w:rsidP="00A5561B">
      <w:pPr>
        <w:pStyle w:val="ListParagraph"/>
        <w:numPr>
          <w:ilvl w:val="0"/>
          <w:numId w:val="14"/>
        </w:numPr>
      </w:pPr>
      <w:r>
        <w:lastRenderedPageBreak/>
        <w:t xml:space="preserve">If the </w:t>
      </w:r>
      <w:r w:rsidR="00697EC7" w:rsidRPr="00A5561B">
        <w:rPr>
          <w:u w:val="single"/>
        </w:rPr>
        <w:t>supervises PCA personnel</w:t>
      </w:r>
      <w:r w:rsidR="00697EC7">
        <w:t xml:space="preserve"> is blank</w:t>
      </w:r>
      <w:r w:rsidR="00A5561B">
        <w:t xml:space="preserve">,  </w:t>
      </w:r>
      <w:r w:rsidR="00697EC7">
        <w:t>“No”</w:t>
      </w:r>
      <w:r w:rsidR="00A5561B">
        <w:t>,</w:t>
      </w:r>
      <w:r w:rsidR="00697EC7">
        <w:t xml:space="preserve"> or the </w:t>
      </w:r>
      <w:r w:rsidR="00697EC7" w:rsidRPr="00697EC7">
        <w:rPr>
          <w:u w:val="single"/>
        </w:rPr>
        <w:t>supervise PCA personnel</w:t>
      </w:r>
      <w:r w:rsidR="00697EC7">
        <w:t xml:space="preserve"> is answered “Yes” but the yes answer is not yet in MMIS</w:t>
      </w:r>
      <w:r>
        <w:t>, then the user can update the answer</w:t>
      </w:r>
    </w:p>
    <w:p w14:paraId="73CF349E" w14:textId="2C9B1CA3" w:rsidR="00146B50" w:rsidRDefault="00146B50" w:rsidP="00146B50">
      <w:pPr>
        <w:pStyle w:val="ListParagraph"/>
        <w:numPr>
          <w:ilvl w:val="0"/>
          <w:numId w:val="14"/>
        </w:numPr>
      </w:pPr>
      <w:r>
        <w:t xml:space="preserve">If the </w:t>
      </w:r>
      <w:r w:rsidRPr="00A5561B">
        <w:rPr>
          <w:u w:val="single"/>
        </w:rPr>
        <w:t>supervises waivered services personnel</w:t>
      </w:r>
      <w:r>
        <w:t xml:space="preserve"> is blank</w:t>
      </w:r>
      <w:r w:rsidR="00A5561B">
        <w:t xml:space="preserve">, </w:t>
      </w:r>
      <w:r>
        <w:t>“No”</w:t>
      </w:r>
      <w:r w:rsidR="00A5561B">
        <w:t>,</w:t>
      </w:r>
      <w:r>
        <w:t xml:space="preserve"> or the </w:t>
      </w:r>
      <w:r w:rsidRPr="00697EC7">
        <w:rPr>
          <w:u w:val="single"/>
        </w:rPr>
        <w:t xml:space="preserve">supervise </w:t>
      </w:r>
      <w:r>
        <w:rPr>
          <w:u w:val="single"/>
        </w:rPr>
        <w:t>waivered services</w:t>
      </w:r>
      <w:r w:rsidRPr="00697EC7">
        <w:rPr>
          <w:u w:val="single"/>
        </w:rPr>
        <w:t xml:space="preserve"> personnel</w:t>
      </w:r>
      <w:r>
        <w:t xml:space="preserve"> is answered “Yes” but the yes answer is not yet in MMIS, then the user can update the answer</w:t>
      </w:r>
    </w:p>
    <w:p w14:paraId="62505FDD" w14:textId="4461FD0E" w:rsidR="00697EC7" w:rsidRDefault="00697EC7" w:rsidP="00697EC7">
      <w:pPr>
        <w:pStyle w:val="ListParagraph"/>
        <w:numPr>
          <w:ilvl w:val="0"/>
          <w:numId w:val="14"/>
        </w:numPr>
      </w:pPr>
      <w:r>
        <w:t xml:space="preserve">Continue with step  </w:t>
      </w:r>
      <w:r w:rsidR="00146B50">
        <w:t xml:space="preserve">11 </w:t>
      </w:r>
      <w:r>
        <w:t>of the main flow</w:t>
      </w:r>
    </w:p>
    <w:p w14:paraId="407A92E0" w14:textId="77777777" w:rsidR="00697EC7" w:rsidRDefault="00697EC7" w:rsidP="00697EC7"/>
    <w:p w14:paraId="3961834D" w14:textId="77777777" w:rsidR="00697EC7" w:rsidRDefault="00697EC7" w:rsidP="00697EC7">
      <w:r>
        <w:t>Notes:</w:t>
      </w:r>
    </w:p>
    <w:p w14:paraId="6CF6F856" w14:textId="695FBDE4" w:rsidR="00697EC7" w:rsidRDefault="00697EC7" w:rsidP="00697EC7">
      <w:pPr>
        <w:pStyle w:val="ListParagraph"/>
        <w:numPr>
          <w:ilvl w:val="0"/>
          <w:numId w:val="15"/>
        </w:numPr>
      </w:pPr>
      <w:r>
        <w:t xml:space="preserve">When the </w:t>
      </w:r>
      <w:r w:rsidRPr="00316390">
        <w:rPr>
          <w:u w:val="single"/>
        </w:rPr>
        <w:t>owner/authorized person role</w:t>
      </w:r>
      <w:r>
        <w:t xml:space="preserve"> is </w:t>
      </w:r>
      <w:r w:rsidRPr="00316390">
        <w:rPr>
          <w:u w:val="single"/>
        </w:rPr>
        <w:t>in MMIS</w:t>
      </w:r>
      <w:r>
        <w:t xml:space="preserve">, then the </w:t>
      </w:r>
      <w:r w:rsidRPr="00316390">
        <w:rPr>
          <w:u w:val="single"/>
        </w:rPr>
        <w:t>role name</w:t>
      </w:r>
      <w:r w:rsidRPr="004240B6">
        <w:t xml:space="preserve">, </w:t>
      </w:r>
      <w:r w:rsidRPr="00316390">
        <w:rPr>
          <w:u w:val="single"/>
        </w:rPr>
        <w:t>ownership type</w:t>
      </w:r>
      <w:r w:rsidRPr="004240B6">
        <w:t xml:space="preserve">, </w:t>
      </w:r>
      <w:r w:rsidR="00D760E5">
        <w:rPr>
          <w:u w:val="single"/>
        </w:rPr>
        <w:t>role start</w:t>
      </w:r>
      <w:r w:rsidRPr="00316390">
        <w:rPr>
          <w:u w:val="single"/>
        </w:rPr>
        <w:t xml:space="preserve"> date</w:t>
      </w:r>
      <w:r w:rsidRPr="00CC06B9">
        <w:t xml:space="preserve">, and </w:t>
      </w:r>
      <w:r w:rsidRPr="00316390">
        <w:rPr>
          <w:u w:val="single"/>
        </w:rPr>
        <w:t>facility location</w:t>
      </w:r>
      <w:r>
        <w:t xml:space="preserve"> are not editable.</w:t>
      </w:r>
    </w:p>
    <w:p w14:paraId="59A1F380" w14:textId="55A659BA" w:rsidR="00697EC7" w:rsidRDefault="00697EC7" w:rsidP="00697EC7">
      <w:pPr>
        <w:pStyle w:val="ListParagraph"/>
        <w:numPr>
          <w:ilvl w:val="0"/>
          <w:numId w:val="15"/>
        </w:numPr>
      </w:pPr>
      <w:r>
        <w:t>This flow allows the answer of the supervise personnel question to be changed from “No” to “Yes” for roles that are in MMIS.</w:t>
      </w:r>
    </w:p>
    <w:p w14:paraId="350763DF" w14:textId="702B3FF6" w:rsidR="00697EC7" w:rsidRDefault="00697EC7" w:rsidP="00697EC7">
      <w:pPr>
        <w:pStyle w:val="ListParagraph"/>
        <w:numPr>
          <w:ilvl w:val="1"/>
          <w:numId w:val="15"/>
        </w:numPr>
      </w:pPr>
      <w:r>
        <w:t>The benefit of this is that if a ME was not supervising services, then begins supervising services, the old role does not need to be ended a new role started</w:t>
      </w:r>
    </w:p>
    <w:p w14:paraId="4A6B6939" w14:textId="2018C8E5" w:rsidR="00697EC7" w:rsidRDefault="00697EC7" w:rsidP="00827010">
      <w:pPr>
        <w:pStyle w:val="ListParagraph"/>
        <w:numPr>
          <w:ilvl w:val="1"/>
          <w:numId w:val="15"/>
        </w:numPr>
      </w:pPr>
      <w:r>
        <w:t>The downside of this is that it will appear as if the ME was supervising services the entire time they were performing the ME role</w:t>
      </w:r>
    </w:p>
    <w:p w14:paraId="73610DB7" w14:textId="4CF18A0F" w:rsidR="00E9598D" w:rsidRDefault="00E9598D" w:rsidP="00E9598D">
      <w:pPr>
        <w:pStyle w:val="Heading2"/>
      </w:pPr>
      <w:r>
        <w:t xml:space="preserve">Alternate flow: Update owner/authorized person role </w:t>
      </w:r>
      <w:r w:rsidR="00827010">
        <w:t xml:space="preserve">completely </w:t>
      </w:r>
      <w:r>
        <w:t>"in MMIS"</w:t>
      </w:r>
    </w:p>
    <w:p w14:paraId="6D580F80" w14:textId="77777777" w:rsidR="00E9598D" w:rsidRDefault="00E9598D" w:rsidP="00E9598D">
      <w:r>
        <w:t>This flow begins after step 2 of the main flow.</w:t>
      </w:r>
    </w:p>
    <w:p w14:paraId="6657A299" w14:textId="77777777" w:rsidR="00E9598D" w:rsidRDefault="00E9598D" w:rsidP="00E9598D"/>
    <w:p w14:paraId="3DAAEE3C" w14:textId="34030DAF" w:rsidR="009A3893" w:rsidRDefault="00E9598D" w:rsidP="00A5561B">
      <w:pPr>
        <w:pStyle w:val="ListParagraph"/>
        <w:numPr>
          <w:ilvl w:val="0"/>
          <w:numId w:val="5"/>
        </w:numPr>
      </w:pPr>
      <w:r>
        <w:t xml:space="preserve">User </w:t>
      </w:r>
      <w:r w:rsidR="009A3893">
        <w:t>invokes update option on a</w:t>
      </w:r>
      <w:r>
        <w:t xml:space="preserve">n </w:t>
      </w:r>
      <w:r w:rsidRPr="00A5561B">
        <w:rPr>
          <w:u w:val="single"/>
        </w:rPr>
        <w:t>owner/authorized person role</w:t>
      </w:r>
      <w:r>
        <w:t xml:space="preserve"> </w:t>
      </w:r>
      <w:r w:rsidR="009A3893">
        <w:t xml:space="preserve">where </w:t>
      </w:r>
      <w:r w:rsidR="009A3893">
        <w:t xml:space="preserve">the role is </w:t>
      </w:r>
      <w:r w:rsidRPr="00A5561B">
        <w:rPr>
          <w:u w:val="single"/>
        </w:rPr>
        <w:t>in MMIS</w:t>
      </w:r>
      <w:r>
        <w:t xml:space="preserve"> </w:t>
      </w:r>
    </w:p>
    <w:p w14:paraId="34B31A3A" w14:textId="0D7FD6BF" w:rsidR="009A3893" w:rsidRPr="00A5561B" w:rsidRDefault="00A5561B" w:rsidP="00A5561B">
      <w:pPr>
        <w:pStyle w:val="ListParagraph"/>
        <w:numPr>
          <w:ilvl w:val="0"/>
          <w:numId w:val="5"/>
        </w:numPr>
        <w:rPr>
          <w:u w:val="single"/>
        </w:rPr>
      </w:pPr>
      <w:r>
        <w:t>If</w:t>
      </w:r>
      <w:r w:rsidR="009A3893">
        <w:t xml:space="preserve"> </w:t>
      </w:r>
      <w:r w:rsidR="009A3893" w:rsidRPr="009A3893">
        <w:rPr>
          <w:u w:val="single"/>
        </w:rPr>
        <w:t>supervise PCA personnel</w:t>
      </w:r>
      <w:r w:rsidR="00827010">
        <w:t xml:space="preserve"> is answered “Yes” and the </w:t>
      </w:r>
      <w:r w:rsidR="009A3893" w:rsidRPr="00827010">
        <w:t xml:space="preserve">yes </w:t>
      </w:r>
      <w:r w:rsidR="00827010" w:rsidRPr="00827010">
        <w:t xml:space="preserve">answer </w:t>
      </w:r>
      <w:r w:rsidR="009A3893" w:rsidRPr="00827010">
        <w:t>is in MMIS</w:t>
      </w:r>
      <w:r>
        <w:t>, then the user cannot change the answer</w:t>
      </w:r>
    </w:p>
    <w:p w14:paraId="1B1E11F2" w14:textId="2E9A0E0D" w:rsidR="00C93C90" w:rsidRPr="009A3893" w:rsidRDefault="00A5561B" w:rsidP="00A5561B">
      <w:pPr>
        <w:pStyle w:val="ListParagraph"/>
        <w:numPr>
          <w:ilvl w:val="0"/>
          <w:numId w:val="5"/>
        </w:numPr>
        <w:rPr>
          <w:u w:val="single"/>
        </w:rPr>
      </w:pPr>
      <w:r>
        <w:t xml:space="preserve">If </w:t>
      </w:r>
      <w:r w:rsidR="00C93C90" w:rsidRPr="00A5561B">
        <w:rPr>
          <w:u w:val="single"/>
        </w:rPr>
        <w:t>supervise waivered services personnel</w:t>
      </w:r>
      <w:r w:rsidR="00C93C90">
        <w:t xml:space="preserve"> is </w:t>
      </w:r>
      <w:r w:rsidR="00BA7084">
        <w:t>answered</w:t>
      </w:r>
      <w:r w:rsidR="00C93C90">
        <w:t xml:space="preserve"> “Yes” and the yes answer is in MMIS</w:t>
      </w:r>
      <w:r>
        <w:t>, then the user cannot change the answer</w:t>
      </w:r>
    </w:p>
    <w:p w14:paraId="37A03DC3" w14:textId="3804C3ED" w:rsidR="00E9598D" w:rsidRDefault="00E9598D" w:rsidP="00E9598D">
      <w:pPr>
        <w:pStyle w:val="ListParagraph"/>
        <w:numPr>
          <w:ilvl w:val="0"/>
          <w:numId w:val="5"/>
        </w:numPr>
      </w:pPr>
      <w:r>
        <w:t xml:space="preserve">Continue </w:t>
      </w:r>
      <w:r>
        <w:t xml:space="preserve">with step </w:t>
      </w:r>
      <w:r w:rsidR="00146B50">
        <w:t>11</w:t>
      </w:r>
      <w:r w:rsidR="00146B50">
        <w:t xml:space="preserve"> </w:t>
      </w:r>
      <w:r>
        <w:t xml:space="preserve">of </w:t>
      </w:r>
      <w:r>
        <w:t>the main flow</w:t>
      </w:r>
    </w:p>
    <w:p w14:paraId="2B3880BC" w14:textId="31501137" w:rsidR="00412E32" w:rsidRDefault="00412E32" w:rsidP="00170546">
      <w:pPr>
        <w:pStyle w:val="Heading2"/>
      </w:pPr>
      <w:r>
        <w:t>Exception flow: Cannot update owner/authorized person role that is ended</w:t>
      </w:r>
    </w:p>
    <w:p w14:paraId="31AF68B1" w14:textId="79802FD8" w:rsidR="00412E32" w:rsidRDefault="00E714A3" w:rsidP="00412E32">
      <w:r>
        <w:t>When the</w:t>
      </w:r>
      <w:r w:rsidR="00412E32">
        <w:t xml:space="preserve"> </w:t>
      </w:r>
      <w:r w:rsidR="00412E32" w:rsidRPr="00E714A3">
        <w:rPr>
          <w:u w:val="single"/>
        </w:rPr>
        <w:t>role</w:t>
      </w:r>
      <w:r w:rsidR="00412E32">
        <w:t xml:space="preserve"> of an </w:t>
      </w:r>
      <w:r w:rsidR="00412E32" w:rsidRPr="00E714A3">
        <w:rPr>
          <w:u w:val="single"/>
        </w:rPr>
        <w:t>owner/authorized person</w:t>
      </w:r>
      <w:r w:rsidR="00412E32">
        <w:t xml:space="preserve"> </w:t>
      </w:r>
      <w:r>
        <w:t xml:space="preserve">has a </w:t>
      </w:r>
      <w:r w:rsidR="00D760E5">
        <w:rPr>
          <w:u w:val="single"/>
        </w:rPr>
        <w:t>role e</w:t>
      </w:r>
      <w:r w:rsidR="00412E32" w:rsidRPr="00E714A3">
        <w:rPr>
          <w:u w:val="single"/>
        </w:rPr>
        <w:t>nd</w:t>
      </w:r>
      <w:r w:rsidRPr="00E714A3">
        <w:rPr>
          <w:u w:val="single"/>
        </w:rPr>
        <w:t xml:space="preserve"> date</w:t>
      </w:r>
      <w:r w:rsidR="00412E32">
        <w:t xml:space="preserve">, the </w:t>
      </w:r>
      <w:r w:rsidR="00412E32" w:rsidRPr="00E714A3">
        <w:rPr>
          <w:u w:val="single"/>
        </w:rPr>
        <w:t>role</w:t>
      </w:r>
      <w:r w:rsidR="00412E32">
        <w:t xml:space="preserve"> cannot be updated.</w:t>
      </w:r>
    </w:p>
    <w:p w14:paraId="444794F6" w14:textId="77777777" w:rsidR="00412E32" w:rsidRDefault="00412E32" w:rsidP="00412E32"/>
    <w:p w14:paraId="4B9C0CC8" w14:textId="5FE83FDA" w:rsidR="006D41B9" w:rsidRDefault="006D41B9" w:rsidP="00E714A3">
      <w:r>
        <w:t>Flow n</w:t>
      </w:r>
      <w:r w:rsidR="00E714A3">
        <w:t>ote:</w:t>
      </w:r>
    </w:p>
    <w:p w14:paraId="7D98EC03" w14:textId="77777777" w:rsidR="006D41B9" w:rsidRPr="00412E32" w:rsidRDefault="006D41B9" w:rsidP="006D41B9">
      <w:pPr>
        <w:pStyle w:val="ListParagraph"/>
        <w:numPr>
          <w:ilvl w:val="0"/>
          <w:numId w:val="13"/>
        </w:numPr>
        <w:tabs>
          <w:tab w:val="left" w:pos="3585"/>
        </w:tabs>
      </w:pPr>
      <w:r>
        <w:t>If the role is ended the information is available via UC111 provider profile report.</w:t>
      </w:r>
      <w:r w:rsidRPr="00412E32">
        <w:t xml:space="preserve"> </w:t>
      </w:r>
    </w:p>
    <w:p w14:paraId="36DA2B7A" w14:textId="1A4F3152" w:rsidR="00412E32" w:rsidRDefault="00E714A3" w:rsidP="006D41B9">
      <w:pPr>
        <w:pStyle w:val="ListParagraph"/>
        <w:numPr>
          <w:ilvl w:val="0"/>
          <w:numId w:val="13"/>
        </w:numPr>
      </w:pPr>
      <w:r>
        <w:t>It is important that rule</w:t>
      </w:r>
      <w:r w:rsidR="00861E58">
        <w:t>s</w:t>
      </w:r>
      <w:r>
        <w:t xml:space="preserve"> </w:t>
      </w:r>
      <w:r w:rsidR="00427D05">
        <w:t>178</w:t>
      </w:r>
      <w:r w:rsidR="00861E58">
        <w:t xml:space="preserve"> and 206</w:t>
      </w:r>
      <w:r w:rsidR="00427D05">
        <w:t xml:space="preserve"> does not enforce the </w:t>
      </w:r>
      <w:r w:rsidR="00427D05" w:rsidRPr="00427D05">
        <w:rPr>
          <w:u w:val="single"/>
        </w:rPr>
        <w:t>supervise</w:t>
      </w:r>
      <w:r w:rsidRPr="00427D05">
        <w:rPr>
          <w:u w:val="single"/>
        </w:rPr>
        <w:t xml:space="preserve"> personnel</w:t>
      </w:r>
      <w:r>
        <w:t xml:space="preserve"> question</w:t>
      </w:r>
      <w:r w:rsidR="00861E58">
        <w:t>s</w:t>
      </w:r>
      <w:r>
        <w:t xml:space="preserve"> </w:t>
      </w:r>
      <w:r w:rsidR="00861E58">
        <w:t>are</w:t>
      </w:r>
      <w:r>
        <w:t xml:space="preserve"> answered for ended roles.  Must avoid scenario where rules say “Must answer </w:t>
      </w:r>
      <w:r w:rsidR="00427D05">
        <w:t>supervise</w:t>
      </w:r>
      <w:r>
        <w:t xml:space="preserve"> personnel question” but the system does not allow the user to e</w:t>
      </w:r>
      <w:r w:rsidR="00D760E5">
        <w:t>dit the record because it has a</w:t>
      </w:r>
      <w:r>
        <w:t xml:space="preserve"> </w:t>
      </w:r>
      <w:r w:rsidR="00D760E5">
        <w:t xml:space="preserve">role </w:t>
      </w:r>
      <w:r>
        <w:t>end date.</w:t>
      </w:r>
    </w:p>
    <w:p w14:paraId="782AF0BA" w14:textId="0F9E34E0" w:rsidR="00D70353" w:rsidRDefault="00D70353" w:rsidP="00170546">
      <w:pPr>
        <w:pStyle w:val="Heading2"/>
      </w:pPr>
      <w:r>
        <w:t>Alternate flow: End owner/authorized person role “in MMIS”</w:t>
      </w:r>
    </w:p>
    <w:p w14:paraId="435F282D" w14:textId="30B3E4B4" w:rsidR="00D70353" w:rsidRDefault="00B66254" w:rsidP="00D70353">
      <w:r>
        <w:t xml:space="preserve">This flow begins after step </w:t>
      </w:r>
      <w:r w:rsidR="0039437F">
        <w:t>2</w:t>
      </w:r>
      <w:r w:rsidR="00D70353">
        <w:t xml:space="preserve"> of the main flow.</w:t>
      </w:r>
    </w:p>
    <w:p w14:paraId="34952608" w14:textId="77777777" w:rsidR="00D70353" w:rsidRDefault="00D70353" w:rsidP="00D70353"/>
    <w:p w14:paraId="44F28608" w14:textId="15B809E7" w:rsidR="00D70353" w:rsidRDefault="00D70353" w:rsidP="00C016E2">
      <w:pPr>
        <w:pStyle w:val="ListParagraph"/>
        <w:numPr>
          <w:ilvl w:val="0"/>
          <w:numId w:val="6"/>
        </w:numPr>
      </w:pPr>
      <w:r>
        <w:t xml:space="preserve">User selects an </w:t>
      </w:r>
      <w:r w:rsidR="00283AD7" w:rsidRPr="00283AD7">
        <w:rPr>
          <w:u w:val="single"/>
        </w:rPr>
        <w:t>owner/authorized person</w:t>
      </w:r>
      <w:r w:rsidRPr="0039437F">
        <w:rPr>
          <w:u w:val="single"/>
        </w:rPr>
        <w:t xml:space="preserve"> role</w:t>
      </w:r>
      <w:r>
        <w:t xml:space="preserve"> that is </w:t>
      </w:r>
      <w:r w:rsidRPr="00D70353">
        <w:rPr>
          <w:u w:val="single"/>
        </w:rPr>
        <w:t>in MMIS</w:t>
      </w:r>
      <w:r>
        <w:t xml:space="preserve"> and not ended and invokes end option</w:t>
      </w:r>
    </w:p>
    <w:p w14:paraId="6D766A6E" w14:textId="48B28B90" w:rsidR="00D70353" w:rsidRDefault="00D70353" w:rsidP="00C016E2">
      <w:pPr>
        <w:pStyle w:val="ListParagraph"/>
        <w:numPr>
          <w:ilvl w:val="0"/>
          <w:numId w:val="6"/>
        </w:numPr>
      </w:pPr>
      <w:r>
        <w:t xml:space="preserve">User enters </w:t>
      </w:r>
      <w:r w:rsidR="00D760E5" w:rsidRPr="00D760E5">
        <w:rPr>
          <w:u w:val="single"/>
        </w:rPr>
        <w:t xml:space="preserve">role </w:t>
      </w:r>
      <w:r w:rsidRPr="0039437F">
        <w:rPr>
          <w:u w:val="single"/>
        </w:rPr>
        <w:t>end date</w:t>
      </w:r>
    </w:p>
    <w:p w14:paraId="61F25628" w14:textId="2C7B2247" w:rsidR="00D70353" w:rsidRDefault="00D70353" w:rsidP="00C016E2">
      <w:pPr>
        <w:pStyle w:val="ListParagraph"/>
        <w:numPr>
          <w:ilvl w:val="0"/>
          <w:numId w:val="6"/>
        </w:numPr>
      </w:pPr>
      <w:r>
        <w:lastRenderedPageBreak/>
        <w:t xml:space="preserve">Continue with step </w:t>
      </w:r>
      <w:r w:rsidR="005F634B">
        <w:t>1</w:t>
      </w:r>
      <w:r w:rsidR="00E36D90">
        <w:t>1</w:t>
      </w:r>
      <w:r>
        <w:t xml:space="preserve"> of the main flow</w:t>
      </w:r>
    </w:p>
    <w:p w14:paraId="58CE90F1" w14:textId="6A28A358" w:rsidR="00D70353" w:rsidRDefault="00D70353" w:rsidP="00D70353">
      <w:pPr>
        <w:pStyle w:val="Heading2"/>
      </w:pPr>
      <w:r>
        <w:t>Alternate flow: Reinstate owner/authorized person role</w:t>
      </w:r>
    </w:p>
    <w:p w14:paraId="079B4166" w14:textId="066F2247" w:rsidR="00D70353" w:rsidRDefault="00B66254" w:rsidP="00D70353">
      <w:r>
        <w:t xml:space="preserve">This flow begins after step </w:t>
      </w:r>
      <w:r w:rsidR="0039437F">
        <w:t>2</w:t>
      </w:r>
      <w:r w:rsidR="00D70353">
        <w:t xml:space="preserve"> of the main flow.</w:t>
      </w:r>
    </w:p>
    <w:p w14:paraId="3A8D9411" w14:textId="77777777" w:rsidR="00D70353" w:rsidRDefault="00D70353" w:rsidP="00D70353"/>
    <w:p w14:paraId="25CEDAC3" w14:textId="274DC8A6" w:rsidR="00D70353" w:rsidRDefault="00D70353" w:rsidP="00C016E2">
      <w:pPr>
        <w:pStyle w:val="ListParagraph"/>
        <w:numPr>
          <w:ilvl w:val="0"/>
          <w:numId w:val="7"/>
        </w:numPr>
      </w:pPr>
      <w:r>
        <w:t xml:space="preserve">User selects an </w:t>
      </w:r>
      <w:r w:rsidR="00283AD7" w:rsidRPr="00283AD7">
        <w:rPr>
          <w:u w:val="single"/>
        </w:rPr>
        <w:t>owner/authorized person</w:t>
      </w:r>
      <w:r w:rsidRPr="0039437F">
        <w:rPr>
          <w:u w:val="single"/>
        </w:rPr>
        <w:t xml:space="preserve"> role</w:t>
      </w:r>
      <w:r>
        <w:t xml:space="preserve"> that is ended and invokes option to reinstate</w:t>
      </w:r>
    </w:p>
    <w:p w14:paraId="567860BE" w14:textId="00F0A0BE" w:rsidR="006F4C66" w:rsidRDefault="006F4C66" w:rsidP="00C016E2">
      <w:pPr>
        <w:pStyle w:val="ListParagraph"/>
        <w:numPr>
          <w:ilvl w:val="0"/>
          <w:numId w:val="7"/>
        </w:numPr>
      </w:pPr>
      <w:r>
        <w:t>System informs user not to reinstate role if there was a break in the performance of the role</w:t>
      </w:r>
    </w:p>
    <w:p w14:paraId="63244179" w14:textId="1D7F45B2" w:rsidR="006F4C66" w:rsidRDefault="006F4C66" w:rsidP="00C016E2">
      <w:pPr>
        <w:pStyle w:val="ListParagraph"/>
        <w:numPr>
          <w:ilvl w:val="0"/>
          <w:numId w:val="7"/>
        </w:numPr>
      </w:pPr>
      <w:r>
        <w:t>User choose</w:t>
      </w:r>
      <w:r w:rsidR="003B346C">
        <w:t>s</w:t>
      </w:r>
      <w:r>
        <w:t xml:space="preserve"> to continue</w:t>
      </w:r>
    </w:p>
    <w:p w14:paraId="47D7B159" w14:textId="04A0FCD1" w:rsidR="00D70353" w:rsidRDefault="00D70353" w:rsidP="00C016E2">
      <w:pPr>
        <w:pStyle w:val="ListParagraph"/>
        <w:numPr>
          <w:ilvl w:val="0"/>
          <w:numId w:val="7"/>
        </w:numPr>
      </w:pPr>
      <w:r>
        <w:t xml:space="preserve">System removes the </w:t>
      </w:r>
      <w:r w:rsidR="00D760E5" w:rsidRPr="00D760E5">
        <w:rPr>
          <w:u w:val="single"/>
        </w:rPr>
        <w:t xml:space="preserve">role </w:t>
      </w:r>
      <w:r w:rsidRPr="00B16BB3">
        <w:rPr>
          <w:u w:val="single"/>
        </w:rPr>
        <w:t>end date</w:t>
      </w:r>
    </w:p>
    <w:p w14:paraId="39748DD9" w14:textId="48858FA8" w:rsidR="00D70353" w:rsidRDefault="00D70353" w:rsidP="00C016E2">
      <w:pPr>
        <w:pStyle w:val="ListParagraph"/>
        <w:numPr>
          <w:ilvl w:val="0"/>
          <w:numId w:val="7"/>
        </w:numPr>
      </w:pPr>
      <w:r>
        <w:t xml:space="preserve">Continue with step </w:t>
      </w:r>
      <w:r w:rsidR="005F634B">
        <w:t>1</w:t>
      </w:r>
      <w:r w:rsidR="00B8534C">
        <w:t>1</w:t>
      </w:r>
      <w:r>
        <w:t xml:space="preserve"> of the main flow</w:t>
      </w:r>
      <w:r w:rsidR="006A1D42">
        <w:t xml:space="preserve"> (rules must verify reinstate does not create a duplicate)</w:t>
      </w:r>
    </w:p>
    <w:p w14:paraId="3DB7DD18" w14:textId="6DB3F978" w:rsidR="00170546" w:rsidRDefault="00170546" w:rsidP="00170546">
      <w:pPr>
        <w:pStyle w:val="Heading2"/>
      </w:pPr>
      <w:r>
        <w:t xml:space="preserve">Alternate flow: Delete </w:t>
      </w:r>
      <w:r w:rsidR="004240B6">
        <w:t xml:space="preserve">owner/authorized person </w:t>
      </w:r>
      <w:r w:rsidR="009A3234">
        <w:t xml:space="preserve">role </w:t>
      </w:r>
      <w:r>
        <w:t>not "in MMIS"</w:t>
      </w:r>
    </w:p>
    <w:p w14:paraId="4FF709F8" w14:textId="62C8CDBC" w:rsidR="00FD3167" w:rsidRDefault="00FD3167" w:rsidP="00FD3167">
      <w:r>
        <w:t xml:space="preserve">This flow begins after step </w:t>
      </w:r>
      <w:r w:rsidR="0039437F">
        <w:t>2</w:t>
      </w:r>
      <w:r>
        <w:t xml:space="preserve"> of the main flow.</w:t>
      </w:r>
    </w:p>
    <w:p w14:paraId="4A65EAA0" w14:textId="77777777" w:rsidR="00FD3167" w:rsidRDefault="00FD3167" w:rsidP="00FD3167"/>
    <w:p w14:paraId="2D381011" w14:textId="098F3BBB" w:rsidR="00FD3167" w:rsidRDefault="00FD3167" w:rsidP="00C016E2">
      <w:pPr>
        <w:pStyle w:val="ListParagraph"/>
        <w:numPr>
          <w:ilvl w:val="0"/>
          <w:numId w:val="3"/>
        </w:numPr>
      </w:pPr>
      <w:r>
        <w:t xml:space="preserve">User selects a </w:t>
      </w:r>
      <w:r w:rsidRPr="00FD3167">
        <w:rPr>
          <w:u w:val="single"/>
        </w:rPr>
        <w:t>role</w:t>
      </w:r>
      <w:r>
        <w:t xml:space="preserve"> that is not </w:t>
      </w:r>
      <w:r w:rsidRPr="00FD3167">
        <w:rPr>
          <w:u w:val="single"/>
        </w:rPr>
        <w:t>in MMIS</w:t>
      </w:r>
      <w:r>
        <w:t xml:space="preserve"> and invokes delete option</w:t>
      </w:r>
    </w:p>
    <w:p w14:paraId="0D347F26" w14:textId="06D2AC0B" w:rsidR="00FD3167" w:rsidRDefault="00FD3167" w:rsidP="00C016E2">
      <w:pPr>
        <w:pStyle w:val="ListParagraph"/>
        <w:numPr>
          <w:ilvl w:val="0"/>
          <w:numId w:val="3"/>
        </w:numPr>
      </w:pPr>
      <w:r>
        <w:t>System displays a warning message</w:t>
      </w:r>
    </w:p>
    <w:p w14:paraId="0F59E5D4" w14:textId="32144979" w:rsidR="00FD3167" w:rsidRDefault="00FD3167" w:rsidP="00C016E2">
      <w:pPr>
        <w:pStyle w:val="ListParagraph"/>
        <w:numPr>
          <w:ilvl w:val="0"/>
          <w:numId w:val="3"/>
        </w:numPr>
      </w:pPr>
      <w:r>
        <w:t>User chooses to continue</w:t>
      </w:r>
    </w:p>
    <w:p w14:paraId="2F2303DA" w14:textId="77777777" w:rsidR="007D50A9" w:rsidRDefault="00FD3167" w:rsidP="00C016E2">
      <w:pPr>
        <w:pStyle w:val="ListParagraph"/>
        <w:numPr>
          <w:ilvl w:val="0"/>
          <w:numId w:val="3"/>
        </w:numPr>
      </w:pPr>
      <w:r>
        <w:t xml:space="preserve">System </w:t>
      </w:r>
      <w:r w:rsidR="007D50A9">
        <w:t>performs the following:</w:t>
      </w:r>
    </w:p>
    <w:p w14:paraId="149EFB1D" w14:textId="44A52F3E" w:rsidR="00FD3167" w:rsidRDefault="007D50A9" w:rsidP="00C016E2">
      <w:pPr>
        <w:pStyle w:val="ListParagraph"/>
        <w:numPr>
          <w:ilvl w:val="1"/>
          <w:numId w:val="3"/>
        </w:numPr>
      </w:pPr>
      <w:r>
        <w:t>D</w:t>
      </w:r>
      <w:r w:rsidR="00FD3167">
        <w:t>eletes the role</w:t>
      </w:r>
    </w:p>
    <w:p w14:paraId="10123A23" w14:textId="0FAA534F" w:rsidR="007D50A9" w:rsidRDefault="007D50A9" w:rsidP="00C016E2">
      <w:pPr>
        <w:pStyle w:val="ListParagraph"/>
        <w:numPr>
          <w:ilvl w:val="1"/>
          <w:numId w:val="3"/>
        </w:numPr>
      </w:pPr>
      <w:r>
        <w:t xml:space="preserve">Clears </w:t>
      </w:r>
      <w:r w:rsidR="00283AD7" w:rsidRPr="00283AD7">
        <w:rPr>
          <w:u w:val="single"/>
        </w:rPr>
        <w:t>owner/authorized person</w:t>
      </w:r>
      <w:r>
        <w:t xml:space="preserve"> additional information that is no longer required due to not having necessary role</w:t>
      </w:r>
    </w:p>
    <w:p w14:paraId="4F537ACD" w14:textId="57250AC6" w:rsidR="00FD3167" w:rsidRPr="00FD3167" w:rsidRDefault="00FD3167" w:rsidP="00C016E2">
      <w:pPr>
        <w:pStyle w:val="ListParagraph"/>
        <w:numPr>
          <w:ilvl w:val="0"/>
          <w:numId w:val="3"/>
        </w:numPr>
      </w:pPr>
      <w:r>
        <w:t xml:space="preserve">Continue with step </w:t>
      </w:r>
      <w:r w:rsidR="004240B6">
        <w:t>1</w:t>
      </w:r>
      <w:r w:rsidR="00B8534C">
        <w:t>2</w:t>
      </w:r>
      <w:r>
        <w:t xml:space="preserve"> of the main flow</w:t>
      </w:r>
    </w:p>
    <w:p w14:paraId="0D587AE3" w14:textId="09F5A1C4" w:rsidR="00FD3167" w:rsidRDefault="00FD3167" w:rsidP="00FD3167">
      <w:pPr>
        <w:pStyle w:val="Heading2"/>
      </w:pPr>
      <w:r>
        <w:t>Exception flow: Delet</w:t>
      </w:r>
      <w:r w:rsidR="00C20DD2">
        <w:t>0</w:t>
      </w:r>
      <w:r>
        <w:t xml:space="preserve">e </w:t>
      </w:r>
      <w:r w:rsidR="004240B6">
        <w:t xml:space="preserve">owner/authorized person </w:t>
      </w:r>
      <w:r>
        <w:t>role “in MMIS”</w:t>
      </w:r>
    </w:p>
    <w:p w14:paraId="044D288D" w14:textId="021E44F6" w:rsidR="00FD3167" w:rsidRDefault="00FD3167" w:rsidP="00256474">
      <w:r>
        <w:t xml:space="preserve">When the </w:t>
      </w:r>
      <w:r w:rsidRPr="00FD3167">
        <w:rPr>
          <w:u w:val="single"/>
        </w:rPr>
        <w:t>role</w:t>
      </w:r>
      <w:r>
        <w:t xml:space="preserve"> of an </w:t>
      </w:r>
      <w:r w:rsidRPr="0039437F">
        <w:rPr>
          <w:u w:val="single"/>
        </w:rPr>
        <w:t>owner/authorized person</w:t>
      </w:r>
      <w:r>
        <w:t xml:space="preserve"> is </w:t>
      </w:r>
      <w:r w:rsidRPr="00EE0CCC">
        <w:rPr>
          <w:u w:val="single"/>
        </w:rPr>
        <w:t>in MMIS</w:t>
      </w:r>
      <w:r>
        <w:t xml:space="preserve">, then </w:t>
      </w:r>
      <w:r w:rsidR="00EE0CCC">
        <w:t>the</w:t>
      </w:r>
      <w:r>
        <w:t xml:space="preserve"> </w:t>
      </w:r>
      <w:r w:rsidR="00EE0CCC" w:rsidRPr="0039437F">
        <w:rPr>
          <w:u w:val="single"/>
        </w:rPr>
        <w:t>owner/authorized person</w:t>
      </w:r>
      <w:r w:rsidR="00EE0CCC">
        <w:t xml:space="preserve"> </w:t>
      </w:r>
      <w:r>
        <w:t>cannot be deleted.</w:t>
      </w:r>
    </w:p>
    <w:p w14:paraId="6072387B" w14:textId="281205C2" w:rsidR="001F47A0" w:rsidRDefault="003D2E1C" w:rsidP="003D2E1C">
      <w:pPr>
        <w:pStyle w:val="Heading1"/>
      </w:pPr>
      <w:r>
        <w:t>Change control</w:t>
      </w:r>
    </w:p>
    <w:tbl>
      <w:tblPr>
        <w:tblStyle w:val="TableGrid"/>
        <w:tblW w:w="0" w:type="auto"/>
        <w:tblLook w:val="04A0" w:firstRow="1" w:lastRow="0" w:firstColumn="1" w:lastColumn="0" w:noHBand="0" w:noVBand="1"/>
      </w:tblPr>
      <w:tblGrid>
        <w:gridCol w:w="918"/>
        <w:gridCol w:w="1440"/>
        <w:gridCol w:w="1260"/>
        <w:gridCol w:w="5958"/>
      </w:tblGrid>
      <w:tr w:rsidR="00BF6324" w:rsidRPr="007F342D" w14:paraId="60723880" w14:textId="77777777" w:rsidTr="00460E62">
        <w:trPr>
          <w:cantSplit/>
          <w:tblHeader/>
        </w:trPr>
        <w:tc>
          <w:tcPr>
            <w:tcW w:w="918" w:type="dxa"/>
          </w:tcPr>
          <w:p w14:paraId="6072387C" w14:textId="77777777" w:rsidR="00BF6324" w:rsidRPr="007F342D" w:rsidRDefault="00BF6324" w:rsidP="00BF6324">
            <w:pPr>
              <w:spacing w:after="120"/>
              <w:jc w:val="center"/>
            </w:pPr>
            <w:r w:rsidRPr="007F342D">
              <w:t>Version</w:t>
            </w:r>
          </w:p>
        </w:tc>
        <w:tc>
          <w:tcPr>
            <w:tcW w:w="1440" w:type="dxa"/>
          </w:tcPr>
          <w:p w14:paraId="6072387D" w14:textId="77777777" w:rsidR="00BF6324" w:rsidRPr="007F342D" w:rsidRDefault="00BF6324" w:rsidP="00BF6324">
            <w:pPr>
              <w:spacing w:after="120"/>
              <w:jc w:val="center"/>
            </w:pPr>
            <w:r w:rsidRPr="007F342D">
              <w:t>Date Revised</w:t>
            </w:r>
          </w:p>
        </w:tc>
        <w:tc>
          <w:tcPr>
            <w:tcW w:w="1260" w:type="dxa"/>
          </w:tcPr>
          <w:p w14:paraId="6072387E" w14:textId="77777777" w:rsidR="00BF6324" w:rsidRPr="007F342D" w:rsidRDefault="00BF6324" w:rsidP="00BF6324">
            <w:pPr>
              <w:spacing w:after="120"/>
              <w:jc w:val="center"/>
            </w:pPr>
            <w:r w:rsidRPr="007F342D">
              <w:t>Revised By</w:t>
            </w:r>
          </w:p>
        </w:tc>
        <w:tc>
          <w:tcPr>
            <w:tcW w:w="5958" w:type="dxa"/>
          </w:tcPr>
          <w:p w14:paraId="6072387F" w14:textId="77777777" w:rsidR="00BF6324" w:rsidRPr="007F342D" w:rsidRDefault="00BF6324" w:rsidP="00BF6324">
            <w:pPr>
              <w:spacing w:after="120"/>
              <w:jc w:val="center"/>
            </w:pPr>
            <w:r w:rsidRPr="007F342D">
              <w:t>Revisions</w:t>
            </w:r>
          </w:p>
        </w:tc>
      </w:tr>
      <w:tr w:rsidR="00BF6324" w:rsidRPr="007F342D" w14:paraId="60723885" w14:textId="77777777" w:rsidTr="00460E62">
        <w:trPr>
          <w:cantSplit/>
        </w:trPr>
        <w:tc>
          <w:tcPr>
            <w:tcW w:w="918" w:type="dxa"/>
          </w:tcPr>
          <w:p w14:paraId="60723881" w14:textId="4B20B432" w:rsidR="00BF6324" w:rsidRPr="007F342D" w:rsidRDefault="007F342D" w:rsidP="001F47A0">
            <w:pPr>
              <w:spacing w:after="120"/>
            </w:pPr>
            <w:r w:rsidRPr="007F342D">
              <w:t>1</w:t>
            </w:r>
          </w:p>
        </w:tc>
        <w:tc>
          <w:tcPr>
            <w:tcW w:w="1440" w:type="dxa"/>
          </w:tcPr>
          <w:p w14:paraId="60723882" w14:textId="789CFDC4" w:rsidR="00BF6324" w:rsidRPr="007F342D" w:rsidRDefault="00BF6324" w:rsidP="001F47A0">
            <w:pPr>
              <w:spacing w:after="120"/>
            </w:pPr>
          </w:p>
        </w:tc>
        <w:tc>
          <w:tcPr>
            <w:tcW w:w="1260" w:type="dxa"/>
          </w:tcPr>
          <w:p w14:paraId="60723883" w14:textId="0BCCBCD9" w:rsidR="00BF6324" w:rsidRPr="007F342D" w:rsidRDefault="00041E8A" w:rsidP="001F47A0">
            <w:pPr>
              <w:spacing w:after="120"/>
            </w:pPr>
            <w:r>
              <w:t>David Marsh</w:t>
            </w:r>
          </w:p>
        </w:tc>
        <w:tc>
          <w:tcPr>
            <w:tcW w:w="5958" w:type="dxa"/>
          </w:tcPr>
          <w:p w14:paraId="60723884" w14:textId="39C04256" w:rsidR="00BF6324" w:rsidRPr="007F342D" w:rsidRDefault="007F342D" w:rsidP="00EF2BDE">
            <w:pPr>
              <w:spacing w:after="120"/>
            </w:pPr>
            <w:r w:rsidRPr="007F342D">
              <w:t>Initial draft</w:t>
            </w:r>
          </w:p>
        </w:tc>
      </w:tr>
    </w:tbl>
    <w:p w14:paraId="60723886" w14:textId="0AA353C0" w:rsidR="00861E58" w:rsidRDefault="00861E58" w:rsidP="001F47A0">
      <w:pPr>
        <w:spacing w:after="120"/>
        <w:rPr>
          <w:b/>
        </w:rPr>
      </w:pPr>
    </w:p>
    <w:p w14:paraId="36D0B20F" w14:textId="77777777" w:rsidR="00861E58" w:rsidRDefault="00861E58">
      <w:pPr>
        <w:rPr>
          <w:b/>
        </w:rPr>
      </w:pPr>
      <w:r>
        <w:rPr>
          <w:b/>
        </w:rPr>
        <w:br w:type="page"/>
      </w:r>
    </w:p>
    <w:p w14:paraId="50D5210C" w14:textId="1B61974A" w:rsidR="00C20DD2" w:rsidRPr="00C20DD2" w:rsidRDefault="00C20DD2" w:rsidP="00C20DD2">
      <w:pPr>
        <w:pStyle w:val="Heading1"/>
      </w:pPr>
      <w:r w:rsidRPr="00C20DD2">
        <w:t>Supervise question decision table</w:t>
      </w:r>
    </w:p>
    <w:tbl>
      <w:tblPr>
        <w:tblW w:w="664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660"/>
        <w:gridCol w:w="1660"/>
        <w:gridCol w:w="1660"/>
        <w:gridCol w:w="1660"/>
      </w:tblGrid>
      <w:tr w:rsidR="00C20DD2" w:rsidRPr="00C20DD2" w14:paraId="0244DDC3" w14:textId="77777777" w:rsidTr="00DD6990">
        <w:trPr>
          <w:trHeight w:val="557"/>
        </w:trPr>
        <w:tc>
          <w:tcPr>
            <w:tcW w:w="1660" w:type="dxa"/>
            <w:shd w:val="clear" w:color="auto" w:fill="auto"/>
            <w:vAlign w:val="bottom"/>
            <w:hideMark/>
          </w:tcPr>
          <w:p w14:paraId="054A778A" w14:textId="77777777" w:rsidR="00C20DD2" w:rsidRPr="00C20DD2" w:rsidRDefault="00C20DD2" w:rsidP="00C20DD2">
            <w:pPr>
              <w:spacing w:line="240" w:lineRule="auto"/>
              <w:jc w:val="center"/>
              <w:rPr>
                <w:rFonts w:ascii="Calibri" w:eastAsia="Times New Roman" w:hAnsi="Calibri" w:cs="Times New Roman"/>
                <w:b/>
                <w:color w:val="000000"/>
              </w:rPr>
            </w:pPr>
            <w:r w:rsidRPr="00C20DD2">
              <w:rPr>
                <w:rFonts w:ascii="Calibri" w:eastAsia="Times New Roman" w:hAnsi="Calibri" w:cs="Times New Roman"/>
                <w:b/>
                <w:color w:val="000000"/>
              </w:rPr>
              <w:t>Have PCA service(s)</w:t>
            </w:r>
          </w:p>
        </w:tc>
        <w:tc>
          <w:tcPr>
            <w:tcW w:w="1660" w:type="dxa"/>
            <w:shd w:val="clear" w:color="auto" w:fill="auto"/>
            <w:vAlign w:val="bottom"/>
            <w:hideMark/>
          </w:tcPr>
          <w:p w14:paraId="14D898DD" w14:textId="77777777" w:rsidR="00C20DD2" w:rsidRPr="00C20DD2" w:rsidRDefault="00C20DD2" w:rsidP="00C20DD2">
            <w:pPr>
              <w:spacing w:line="240" w:lineRule="auto"/>
              <w:jc w:val="center"/>
              <w:rPr>
                <w:rFonts w:ascii="Calibri" w:eastAsia="Times New Roman" w:hAnsi="Calibri" w:cs="Times New Roman"/>
                <w:b/>
                <w:color w:val="000000"/>
              </w:rPr>
            </w:pPr>
            <w:r w:rsidRPr="00C20DD2">
              <w:rPr>
                <w:rFonts w:ascii="Calibri" w:eastAsia="Times New Roman" w:hAnsi="Calibri" w:cs="Times New Roman"/>
                <w:b/>
                <w:color w:val="000000"/>
              </w:rPr>
              <w:t>Have non-PCA service</w:t>
            </w:r>
          </w:p>
        </w:tc>
        <w:tc>
          <w:tcPr>
            <w:tcW w:w="1660" w:type="dxa"/>
            <w:shd w:val="clear" w:color="auto" w:fill="auto"/>
            <w:vAlign w:val="bottom"/>
            <w:hideMark/>
          </w:tcPr>
          <w:p w14:paraId="546D24CF" w14:textId="77777777" w:rsidR="00C20DD2" w:rsidRPr="00C20DD2" w:rsidRDefault="00C20DD2" w:rsidP="00C20DD2">
            <w:pPr>
              <w:spacing w:line="240" w:lineRule="auto"/>
              <w:jc w:val="center"/>
              <w:rPr>
                <w:rFonts w:ascii="Calibri" w:eastAsia="Times New Roman" w:hAnsi="Calibri" w:cs="Times New Roman"/>
                <w:b/>
                <w:color w:val="000000"/>
              </w:rPr>
            </w:pPr>
            <w:r w:rsidRPr="00C20DD2">
              <w:rPr>
                <w:rFonts w:ascii="Calibri" w:eastAsia="Times New Roman" w:hAnsi="Calibri" w:cs="Times New Roman"/>
                <w:b/>
                <w:color w:val="000000"/>
              </w:rPr>
              <w:t>Display  supervise PCA question</w:t>
            </w:r>
          </w:p>
        </w:tc>
        <w:tc>
          <w:tcPr>
            <w:tcW w:w="1660" w:type="dxa"/>
            <w:shd w:val="clear" w:color="auto" w:fill="auto"/>
            <w:vAlign w:val="bottom"/>
            <w:hideMark/>
          </w:tcPr>
          <w:p w14:paraId="7A2A00D2" w14:textId="77777777" w:rsidR="00C20DD2" w:rsidRPr="00C20DD2" w:rsidRDefault="00C20DD2" w:rsidP="00C20DD2">
            <w:pPr>
              <w:spacing w:line="240" w:lineRule="auto"/>
              <w:jc w:val="center"/>
              <w:rPr>
                <w:rFonts w:ascii="Calibri" w:eastAsia="Times New Roman" w:hAnsi="Calibri" w:cs="Times New Roman"/>
                <w:b/>
                <w:color w:val="000000"/>
              </w:rPr>
            </w:pPr>
            <w:r w:rsidRPr="00C20DD2">
              <w:rPr>
                <w:rFonts w:ascii="Calibri" w:eastAsia="Times New Roman" w:hAnsi="Calibri" w:cs="Times New Roman"/>
                <w:b/>
                <w:color w:val="000000"/>
              </w:rPr>
              <w:t>Answer</w:t>
            </w:r>
          </w:p>
        </w:tc>
      </w:tr>
      <w:tr w:rsidR="00C20DD2" w:rsidRPr="00C20DD2" w14:paraId="72A95134" w14:textId="77777777" w:rsidTr="00C20DD2">
        <w:trPr>
          <w:trHeight w:val="300"/>
        </w:trPr>
        <w:tc>
          <w:tcPr>
            <w:tcW w:w="1660" w:type="dxa"/>
            <w:shd w:val="clear" w:color="auto" w:fill="auto"/>
            <w:noWrap/>
            <w:vAlign w:val="bottom"/>
            <w:hideMark/>
          </w:tcPr>
          <w:p w14:paraId="7ED56807" w14:textId="77777777" w:rsidR="00C20DD2" w:rsidRPr="00C20DD2" w:rsidRDefault="00C20DD2" w:rsidP="00C20DD2">
            <w:pPr>
              <w:spacing w:line="240" w:lineRule="auto"/>
              <w:jc w:val="center"/>
              <w:rPr>
                <w:rFonts w:ascii="Calibri" w:eastAsia="Times New Roman" w:hAnsi="Calibri" w:cs="Times New Roman"/>
                <w:color w:val="000000"/>
              </w:rPr>
            </w:pPr>
            <w:r w:rsidRPr="00C20DD2">
              <w:rPr>
                <w:rFonts w:ascii="Calibri" w:eastAsia="Times New Roman" w:hAnsi="Calibri" w:cs="Times New Roman"/>
                <w:color w:val="000000"/>
              </w:rPr>
              <w:t>N</w:t>
            </w:r>
          </w:p>
        </w:tc>
        <w:tc>
          <w:tcPr>
            <w:tcW w:w="1660" w:type="dxa"/>
            <w:shd w:val="clear" w:color="auto" w:fill="auto"/>
            <w:noWrap/>
            <w:vAlign w:val="bottom"/>
            <w:hideMark/>
          </w:tcPr>
          <w:p w14:paraId="5C04E2D5" w14:textId="77777777" w:rsidR="00C20DD2" w:rsidRPr="00C20DD2" w:rsidRDefault="00C20DD2" w:rsidP="00C20DD2">
            <w:pPr>
              <w:spacing w:line="240" w:lineRule="auto"/>
              <w:jc w:val="center"/>
              <w:rPr>
                <w:rFonts w:ascii="Calibri" w:eastAsia="Times New Roman" w:hAnsi="Calibri" w:cs="Times New Roman"/>
                <w:color w:val="000000"/>
              </w:rPr>
            </w:pPr>
            <w:r w:rsidRPr="00C20DD2">
              <w:rPr>
                <w:rFonts w:ascii="Calibri" w:eastAsia="Times New Roman" w:hAnsi="Calibri" w:cs="Times New Roman"/>
                <w:color w:val="000000"/>
              </w:rPr>
              <w:t>N</w:t>
            </w:r>
          </w:p>
        </w:tc>
        <w:tc>
          <w:tcPr>
            <w:tcW w:w="1660" w:type="dxa"/>
            <w:shd w:val="clear" w:color="auto" w:fill="auto"/>
            <w:noWrap/>
            <w:vAlign w:val="bottom"/>
            <w:hideMark/>
          </w:tcPr>
          <w:p w14:paraId="427EDCD2" w14:textId="77777777" w:rsidR="00C20DD2" w:rsidRPr="00C20DD2" w:rsidRDefault="00C20DD2" w:rsidP="00C20DD2">
            <w:pPr>
              <w:spacing w:line="240" w:lineRule="auto"/>
              <w:jc w:val="center"/>
              <w:rPr>
                <w:rFonts w:ascii="Calibri" w:eastAsia="Times New Roman" w:hAnsi="Calibri" w:cs="Times New Roman"/>
                <w:color w:val="000000"/>
              </w:rPr>
            </w:pPr>
            <w:r w:rsidRPr="00C20DD2">
              <w:rPr>
                <w:rFonts w:ascii="Calibri" w:eastAsia="Times New Roman" w:hAnsi="Calibri" w:cs="Times New Roman"/>
                <w:color w:val="000000"/>
              </w:rPr>
              <w:t>N/A - invalid</w:t>
            </w:r>
          </w:p>
        </w:tc>
        <w:tc>
          <w:tcPr>
            <w:tcW w:w="1660" w:type="dxa"/>
            <w:shd w:val="clear" w:color="auto" w:fill="auto"/>
            <w:noWrap/>
            <w:vAlign w:val="bottom"/>
            <w:hideMark/>
          </w:tcPr>
          <w:p w14:paraId="17EA3D28" w14:textId="77777777" w:rsidR="00C20DD2" w:rsidRPr="00C20DD2" w:rsidRDefault="00C20DD2" w:rsidP="00C20DD2">
            <w:pPr>
              <w:spacing w:line="240" w:lineRule="auto"/>
              <w:jc w:val="center"/>
              <w:rPr>
                <w:rFonts w:ascii="Calibri" w:eastAsia="Times New Roman" w:hAnsi="Calibri" w:cs="Times New Roman"/>
                <w:color w:val="000000"/>
              </w:rPr>
            </w:pPr>
            <w:r w:rsidRPr="00C20DD2">
              <w:rPr>
                <w:rFonts w:ascii="Calibri" w:eastAsia="Times New Roman" w:hAnsi="Calibri" w:cs="Times New Roman"/>
                <w:color w:val="000000"/>
              </w:rPr>
              <w:t>N/A - invalid</w:t>
            </w:r>
          </w:p>
        </w:tc>
      </w:tr>
      <w:tr w:rsidR="00C20DD2" w:rsidRPr="00C20DD2" w14:paraId="5BB98ED3" w14:textId="77777777" w:rsidTr="00C20DD2">
        <w:trPr>
          <w:trHeight w:val="300"/>
        </w:trPr>
        <w:tc>
          <w:tcPr>
            <w:tcW w:w="1660" w:type="dxa"/>
            <w:shd w:val="clear" w:color="auto" w:fill="auto"/>
            <w:noWrap/>
            <w:vAlign w:val="bottom"/>
            <w:hideMark/>
          </w:tcPr>
          <w:p w14:paraId="649D279B" w14:textId="77777777" w:rsidR="00C20DD2" w:rsidRPr="00C20DD2" w:rsidRDefault="00C20DD2" w:rsidP="00C20DD2">
            <w:pPr>
              <w:spacing w:line="240" w:lineRule="auto"/>
              <w:jc w:val="center"/>
              <w:rPr>
                <w:rFonts w:ascii="Calibri" w:eastAsia="Times New Roman" w:hAnsi="Calibri" w:cs="Times New Roman"/>
                <w:color w:val="000000"/>
              </w:rPr>
            </w:pPr>
            <w:r w:rsidRPr="00C20DD2">
              <w:rPr>
                <w:rFonts w:ascii="Calibri" w:eastAsia="Times New Roman" w:hAnsi="Calibri" w:cs="Times New Roman"/>
                <w:color w:val="000000"/>
              </w:rPr>
              <w:t>Y</w:t>
            </w:r>
          </w:p>
        </w:tc>
        <w:tc>
          <w:tcPr>
            <w:tcW w:w="1660" w:type="dxa"/>
            <w:shd w:val="clear" w:color="auto" w:fill="auto"/>
            <w:noWrap/>
            <w:vAlign w:val="bottom"/>
            <w:hideMark/>
          </w:tcPr>
          <w:p w14:paraId="7C055EEA" w14:textId="77777777" w:rsidR="00C20DD2" w:rsidRPr="00C20DD2" w:rsidRDefault="00C20DD2" w:rsidP="00C20DD2">
            <w:pPr>
              <w:spacing w:line="240" w:lineRule="auto"/>
              <w:jc w:val="center"/>
              <w:rPr>
                <w:rFonts w:ascii="Calibri" w:eastAsia="Times New Roman" w:hAnsi="Calibri" w:cs="Times New Roman"/>
                <w:color w:val="000000"/>
              </w:rPr>
            </w:pPr>
            <w:r w:rsidRPr="00C20DD2">
              <w:rPr>
                <w:rFonts w:ascii="Calibri" w:eastAsia="Times New Roman" w:hAnsi="Calibri" w:cs="Times New Roman"/>
                <w:color w:val="000000"/>
              </w:rPr>
              <w:t>N</w:t>
            </w:r>
          </w:p>
        </w:tc>
        <w:tc>
          <w:tcPr>
            <w:tcW w:w="1660" w:type="dxa"/>
            <w:shd w:val="clear" w:color="auto" w:fill="auto"/>
            <w:noWrap/>
            <w:vAlign w:val="bottom"/>
            <w:hideMark/>
          </w:tcPr>
          <w:p w14:paraId="75172FA4" w14:textId="77777777" w:rsidR="00C20DD2" w:rsidRPr="00C20DD2" w:rsidRDefault="00C20DD2" w:rsidP="00C20DD2">
            <w:pPr>
              <w:spacing w:line="240" w:lineRule="auto"/>
              <w:jc w:val="center"/>
              <w:rPr>
                <w:rFonts w:ascii="Calibri" w:eastAsia="Times New Roman" w:hAnsi="Calibri" w:cs="Times New Roman"/>
                <w:color w:val="000000"/>
              </w:rPr>
            </w:pPr>
            <w:r w:rsidRPr="00C20DD2">
              <w:rPr>
                <w:rFonts w:ascii="Calibri" w:eastAsia="Times New Roman" w:hAnsi="Calibri" w:cs="Times New Roman"/>
                <w:color w:val="000000"/>
              </w:rPr>
              <w:t>No</w:t>
            </w:r>
          </w:p>
        </w:tc>
        <w:tc>
          <w:tcPr>
            <w:tcW w:w="1660" w:type="dxa"/>
            <w:shd w:val="clear" w:color="auto" w:fill="auto"/>
            <w:noWrap/>
            <w:vAlign w:val="bottom"/>
            <w:hideMark/>
          </w:tcPr>
          <w:p w14:paraId="158B9181" w14:textId="77777777" w:rsidR="00C20DD2" w:rsidRPr="00C20DD2" w:rsidRDefault="00C20DD2" w:rsidP="00C20DD2">
            <w:pPr>
              <w:spacing w:line="240" w:lineRule="auto"/>
              <w:jc w:val="center"/>
              <w:rPr>
                <w:rFonts w:ascii="Calibri" w:eastAsia="Times New Roman" w:hAnsi="Calibri" w:cs="Times New Roman"/>
                <w:color w:val="000000"/>
              </w:rPr>
            </w:pPr>
            <w:r w:rsidRPr="00C20DD2">
              <w:rPr>
                <w:rFonts w:ascii="Calibri" w:eastAsia="Times New Roman" w:hAnsi="Calibri" w:cs="Times New Roman"/>
                <w:color w:val="000000"/>
              </w:rPr>
              <w:t>Infer Yes</w:t>
            </w:r>
          </w:p>
        </w:tc>
      </w:tr>
      <w:tr w:rsidR="00C20DD2" w:rsidRPr="00C20DD2" w14:paraId="4720268C" w14:textId="77777777" w:rsidTr="00C20DD2">
        <w:trPr>
          <w:trHeight w:val="300"/>
        </w:trPr>
        <w:tc>
          <w:tcPr>
            <w:tcW w:w="1660" w:type="dxa"/>
            <w:shd w:val="clear" w:color="auto" w:fill="auto"/>
            <w:noWrap/>
            <w:vAlign w:val="bottom"/>
            <w:hideMark/>
          </w:tcPr>
          <w:p w14:paraId="78A92DCF" w14:textId="77777777" w:rsidR="00C20DD2" w:rsidRPr="00C20DD2" w:rsidRDefault="00C20DD2" w:rsidP="00C20DD2">
            <w:pPr>
              <w:spacing w:line="240" w:lineRule="auto"/>
              <w:jc w:val="center"/>
              <w:rPr>
                <w:rFonts w:ascii="Calibri" w:eastAsia="Times New Roman" w:hAnsi="Calibri" w:cs="Times New Roman"/>
                <w:color w:val="000000"/>
              </w:rPr>
            </w:pPr>
            <w:r w:rsidRPr="00C20DD2">
              <w:rPr>
                <w:rFonts w:ascii="Calibri" w:eastAsia="Times New Roman" w:hAnsi="Calibri" w:cs="Times New Roman"/>
                <w:color w:val="000000"/>
              </w:rPr>
              <w:t>N</w:t>
            </w:r>
          </w:p>
        </w:tc>
        <w:tc>
          <w:tcPr>
            <w:tcW w:w="1660" w:type="dxa"/>
            <w:shd w:val="clear" w:color="auto" w:fill="auto"/>
            <w:noWrap/>
            <w:vAlign w:val="bottom"/>
            <w:hideMark/>
          </w:tcPr>
          <w:p w14:paraId="0D4F5364" w14:textId="77777777" w:rsidR="00C20DD2" w:rsidRPr="00C20DD2" w:rsidRDefault="00C20DD2" w:rsidP="00C20DD2">
            <w:pPr>
              <w:spacing w:line="240" w:lineRule="auto"/>
              <w:jc w:val="center"/>
              <w:rPr>
                <w:rFonts w:ascii="Calibri" w:eastAsia="Times New Roman" w:hAnsi="Calibri" w:cs="Times New Roman"/>
                <w:color w:val="000000"/>
              </w:rPr>
            </w:pPr>
            <w:r w:rsidRPr="00C20DD2">
              <w:rPr>
                <w:rFonts w:ascii="Calibri" w:eastAsia="Times New Roman" w:hAnsi="Calibri" w:cs="Times New Roman"/>
                <w:color w:val="000000"/>
              </w:rPr>
              <w:t>Y</w:t>
            </w:r>
          </w:p>
        </w:tc>
        <w:tc>
          <w:tcPr>
            <w:tcW w:w="1660" w:type="dxa"/>
            <w:shd w:val="clear" w:color="auto" w:fill="auto"/>
            <w:noWrap/>
            <w:vAlign w:val="bottom"/>
            <w:hideMark/>
          </w:tcPr>
          <w:p w14:paraId="373EDA1A" w14:textId="77777777" w:rsidR="00C20DD2" w:rsidRPr="00C20DD2" w:rsidRDefault="00C20DD2" w:rsidP="00C20DD2">
            <w:pPr>
              <w:spacing w:line="240" w:lineRule="auto"/>
              <w:jc w:val="center"/>
              <w:rPr>
                <w:rFonts w:ascii="Calibri" w:eastAsia="Times New Roman" w:hAnsi="Calibri" w:cs="Times New Roman"/>
                <w:color w:val="000000"/>
              </w:rPr>
            </w:pPr>
            <w:r w:rsidRPr="00C20DD2">
              <w:rPr>
                <w:rFonts w:ascii="Calibri" w:eastAsia="Times New Roman" w:hAnsi="Calibri" w:cs="Times New Roman"/>
                <w:color w:val="000000"/>
              </w:rPr>
              <w:t>No</w:t>
            </w:r>
          </w:p>
        </w:tc>
        <w:tc>
          <w:tcPr>
            <w:tcW w:w="1660" w:type="dxa"/>
            <w:shd w:val="clear" w:color="auto" w:fill="auto"/>
            <w:noWrap/>
            <w:vAlign w:val="bottom"/>
            <w:hideMark/>
          </w:tcPr>
          <w:p w14:paraId="0141E8D2" w14:textId="77777777" w:rsidR="00C20DD2" w:rsidRPr="00C20DD2" w:rsidRDefault="00C20DD2" w:rsidP="00C20DD2">
            <w:pPr>
              <w:spacing w:line="240" w:lineRule="auto"/>
              <w:jc w:val="center"/>
              <w:rPr>
                <w:rFonts w:ascii="Calibri" w:eastAsia="Times New Roman" w:hAnsi="Calibri" w:cs="Times New Roman"/>
                <w:color w:val="000000"/>
              </w:rPr>
            </w:pPr>
            <w:r w:rsidRPr="00C20DD2">
              <w:rPr>
                <w:rFonts w:ascii="Calibri" w:eastAsia="Times New Roman" w:hAnsi="Calibri" w:cs="Times New Roman"/>
                <w:color w:val="000000"/>
              </w:rPr>
              <w:t>Infer No</w:t>
            </w:r>
          </w:p>
        </w:tc>
      </w:tr>
      <w:tr w:rsidR="00C20DD2" w:rsidRPr="00C20DD2" w14:paraId="199988BD" w14:textId="77777777" w:rsidTr="00C20DD2">
        <w:trPr>
          <w:trHeight w:val="300"/>
        </w:trPr>
        <w:tc>
          <w:tcPr>
            <w:tcW w:w="1660" w:type="dxa"/>
            <w:shd w:val="clear" w:color="auto" w:fill="auto"/>
            <w:noWrap/>
            <w:vAlign w:val="bottom"/>
            <w:hideMark/>
          </w:tcPr>
          <w:p w14:paraId="37739E94" w14:textId="77777777" w:rsidR="00C20DD2" w:rsidRPr="00C20DD2" w:rsidRDefault="00C20DD2" w:rsidP="00C20DD2">
            <w:pPr>
              <w:spacing w:line="240" w:lineRule="auto"/>
              <w:jc w:val="center"/>
              <w:rPr>
                <w:rFonts w:ascii="Calibri" w:eastAsia="Times New Roman" w:hAnsi="Calibri" w:cs="Times New Roman"/>
                <w:color w:val="000000"/>
              </w:rPr>
            </w:pPr>
            <w:r w:rsidRPr="00C20DD2">
              <w:rPr>
                <w:rFonts w:ascii="Calibri" w:eastAsia="Times New Roman" w:hAnsi="Calibri" w:cs="Times New Roman"/>
                <w:color w:val="000000"/>
              </w:rPr>
              <w:lastRenderedPageBreak/>
              <w:t>Y</w:t>
            </w:r>
          </w:p>
        </w:tc>
        <w:tc>
          <w:tcPr>
            <w:tcW w:w="1660" w:type="dxa"/>
            <w:shd w:val="clear" w:color="auto" w:fill="auto"/>
            <w:noWrap/>
            <w:vAlign w:val="bottom"/>
            <w:hideMark/>
          </w:tcPr>
          <w:p w14:paraId="699765CF" w14:textId="77777777" w:rsidR="00C20DD2" w:rsidRPr="00C20DD2" w:rsidRDefault="00C20DD2" w:rsidP="00C20DD2">
            <w:pPr>
              <w:spacing w:line="240" w:lineRule="auto"/>
              <w:jc w:val="center"/>
              <w:rPr>
                <w:rFonts w:ascii="Calibri" w:eastAsia="Times New Roman" w:hAnsi="Calibri" w:cs="Times New Roman"/>
                <w:color w:val="000000"/>
              </w:rPr>
            </w:pPr>
            <w:r w:rsidRPr="00C20DD2">
              <w:rPr>
                <w:rFonts w:ascii="Calibri" w:eastAsia="Times New Roman" w:hAnsi="Calibri" w:cs="Times New Roman"/>
                <w:color w:val="000000"/>
              </w:rPr>
              <w:t>Y</w:t>
            </w:r>
          </w:p>
        </w:tc>
        <w:tc>
          <w:tcPr>
            <w:tcW w:w="1660" w:type="dxa"/>
            <w:shd w:val="clear" w:color="auto" w:fill="auto"/>
            <w:noWrap/>
            <w:vAlign w:val="bottom"/>
            <w:hideMark/>
          </w:tcPr>
          <w:p w14:paraId="7029B26D" w14:textId="77777777" w:rsidR="00C20DD2" w:rsidRPr="00C20DD2" w:rsidRDefault="00C20DD2" w:rsidP="00C20DD2">
            <w:pPr>
              <w:spacing w:line="240" w:lineRule="auto"/>
              <w:jc w:val="center"/>
              <w:rPr>
                <w:rFonts w:ascii="Calibri" w:eastAsia="Times New Roman" w:hAnsi="Calibri" w:cs="Times New Roman"/>
                <w:color w:val="000000"/>
              </w:rPr>
            </w:pPr>
            <w:r w:rsidRPr="00C20DD2">
              <w:rPr>
                <w:rFonts w:ascii="Calibri" w:eastAsia="Times New Roman" w:hAnsi="Calibri" w:cs="Times New Roman"/>
                <w:color w:val="000000"/>
              </w:rPr>
              <w:t>Yes</w:t>
            </w:r>
          </w:p>
        </w:tc>
        <w:tc>
          <w:tcPr>
            <w:tcW w:w="1660" w:type="dxa"/>
            <w:shd w:val="clear" w:color="auto" w:fill="auto"/>
            <w:noWrap/>
            <w:vAlign w:val="bottom"/>
            <w:hideMark/>
          </w:tcPr>
          <w:p w14:paraId="0AAF05F3" w14:textId="77777777" w:rsidR="00C20DD2" w:rsidRPr="00C20DD2" w:rsidRDefault="00C20DD2" w:rsidP="00C20DD2">
            <w:pPr>
              <w:spacing w:line="240" w:lineRule="auto"/>
              <w:jc w:val="center"/>
              <w:rPr>
                <w:rFonts w:ascii="Calibri" w:eastAsia="Times New Roman" w:hAnsi="Calibri" w:cs="Times New Roman"/>
                <w:color w:val="000000"/>
              </w:rPr>
            </w:pPr>
            <w:r w:rsidRPr="00C20DD2">
              <w:rPr>
                <w:rFonts w:ascii="Calibri" w:eastAsia="Times New Roman" w:hAnsi="Calibri" w:cs="Times New Roman"/>
                <w:color w:val="000000"/>
              </w:rPr>
              <w:t>User pick</w:t>
            </w:r>
          </w:p>
        </w:tc>
      </w:tr>
    </w:tbl>
    <w:p w14:paraId="6DAE4CA9" w14:textId="77777777" w:rsidR="00C20DD2" w:rsidRDefault="00C20DD2"/>
    <w:tbl>
      <w:tblPr>
        <w:tblW w:w="830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660"/>
        <w:gridCol w:w="1660"/>
        <w:gridCol w:w="1660"/>
        <w:gridCol w:w="1660"/>
        <w:gridCol w:w="1660"/>
      </w:tblGrid>
      <w:tr w:rsidR="00C20DD2" w:rsidRPr="00C20DD2" w14:paraId="123AA3C9" w14:textId="77777777" w:rsidTr="00DD6990">
        <w:trPr>
          <w:trHeight w:val="953"/>
        </w:trPr>
        <w:tc>
          <w:tcPr>
            <w:tcW w:w="1660" w:type="dxa"/>
            <w:shd w:val="clear" w:color="auto" w:fill="auto"/>
            <w:vAlign w:val="bottom"/>
            <w:hideMark/>
          </w:tcPr>
          <w:p w14:paraId="6212A8D5" w14:textId="77777777" w:rsidR="00C20DD2" w:rsidRPr="00C20DD2" w:rsidRDefault="00C20DD2" w:rsidP="00C20DD2">
            <w:pPr>
              <w:spacing w:line="240" w:lineRule="auto"/>
              <w:jc w:val="center"/>
              <w:rPr>
                <w:rFonts w:ascii="Calibri" w:eastAsia="Times New Roman" w:hAnsi="Calibri" w:cs="Times New Roman"/>
                <w:b/>
                <w:color w:val="000000"/>
              </w:rPr>
            </w:pPr>
            <w:r w:rsidRPr="00C20DD2">
              <w:rPr>
                <w:rFonts w:ascii="Calibri" w:eastAsia="Times New Roman" w:hAnsi="Calibri" w:cs="Times New Roman"/>
                <w:b/>
                <w:color w:val="000000"/>
              </w:rPr>
              <w:t xml:space="preserve">Have training required waivered service </w:t>
            </w:r>
          </w:p>
        </w:tc>
        <w:tc>
          <w:tcPr>
            <w:tcW w:w="1660" w:type="dxa"/>
            <w:shd w:val="clear" w:color="auto" w:fill="auto"/>
            <w:vAlign w:val="bottom"/>
            <w:hideMark/>
          </w:tcPr>
          <w:p w14:paraId="00E3D324" w14:textId="77777777" w:rsidR="00C20DD2" w:rsidRPr="00C20DD2" w:rsidRDefault="00C20DD2" w:rsidP="00C20DD2">
            <w:pPr>
              <w:spacing w:line="240" w:lineRule="auto"/>
              <w:jc w:val="center"/>
              <w:rPr>
                <w:rFonts w:ascii="Calibri" w:eastAsia="Times New Roman" w:hAnsi="Calibri" w:cs="Times New Roman"/>
                <w:b/>
                <w:color w:val="000000"/>
              </w:rPr>
            </w:pPr>
            <w:r w:rsidRPr="00C20DD2">
              <w:rPr>
                <w:rFonts w:ascii="Calibri" w:eastAsia="Times New Roman" w:hAnsi="Calibri" w:cs="Times New Roman"/>
                <w:b/>
                <w:color w:val="000000"/>
              </w:rPr>
              <w:t>Have non-training required waivered service</w:t>
            </w:r>
          </w:p>
        </w:tc>
        <w:tc>
          <w:tcPr>
            <w:tcW w:w="1660" w:type="dxa"/>
            <w:shd w:val="clear" w:color="auto" w:fill="auto"/>
            <w:vAlign w:val="bottom"/>
            <w:hideMark/>
          </w:tcPr>
          <w:p w14:paraId="3F27C4CD" w14:textId="77777777" w:rsidR="00C20DD2" w:rsidRPr="00C20DD2" w:rsidRDefault="00C20DD2" w:rsidP="00C20DD2">
            <w:pPr>
              <w:spacing w:line="240" w:lineRule="auto"/>
              <w:jc w:val="center"/>
              <w:rPr>
                <w:rFonts w:ascii="Calibri" w:eastAsia="Times New Roman" w:hAnsi="Calibri" w:cs="Times New Roman"/>
                <w:b/>
                <w:color w:val="000000"/>
              </w:rPr>
            </w:pPr>
            <w:r w:rsidRPr="00C20DD2">
              <w:rPr>
                <w:rFonts w:ascii="Calibri" w:eastAsia="Times New Roman" w:hAnsi="Calibri" w:cs="Times New Roman"/>
                <w:b/>
                <w:color w:val="000000"/>
              </w:rPr>
              <w:t>Have healthcare service</w:t>
            </w:r>
          </w:p>
        </w:tc>
        <w:tc>
          <w:tcPr>
            <w:tcW w:w="1660" w:type="dxa"/>
            <w:shd w:val="clear" w:color="auto" w:fill="auto"/>
            <w:vAlign w:val="bottom"/>
            <w:hideMark/>
          </w:tcPr>
          <w:p w14:paraId="73B5B334" w14:textId="77777777" w:rsidR="00C20DD2" w:rsidRPr="00C20DD2" w:rsidRDefault="00C20DD2" w:rsidP="00C20DD2">
            <w:pPr>
              <w:spacing w:line="240" w:lineRule="auto"/>
              <w:jc w:val="center"/>
              <w:rPr>
                <w:rFonts w:ascii="Calibri" w:eastAsia="Times New Roman" w:hAnsi="Calibri" w:cs="Times New Roman"/>
                <w:b/>
                <w:color w:val="000000"/>
              </w:rPr>
            </w:pPr>
            <w:r w:rsidRPr="00C20DD2">
              <w:rPr>
                <w:rFonts w:ascii="Calibri" w:eastAsia="Times New Roman" w:hAnsi="Calibri" w:cs="Times New Roman"/>
                <w:b/>
                <w:color w:val="000000"/>
              </w:rPr>
              <w:t>Display  supervise waivered services question</w:t>
            </w:r>
          </w:p>
        </w:tc>
        <w:tc>
          <w:tcPr>
            <w:tcW w:w="1660" w:type="dxa"/>
            <w:shd w:val="clear" w:color="auto" w:fill="auto"/>
            <w:vAlign w:val="bottom"/>
            <w:hideMark/>
          </w:tcPr>
          <w:p w14:paraId="1CA8C92E" w14:textId="77777777" w:rsidR="00C20DD2" w:rsidRPr="00C20DD2" w:rsidRDefault="00C20DD2" w:rsidP="00C20DD2">
            <w:pPr>
              <w:spacing w:line="240" w:lineRule="auto"/>
              <w:jc w:val="center"/>
              <w:rPr>
                <w:rFonts w:ascii="Calibri" w:eastAsia="Times New Roman" w:hAnsi="Calibri" w:cs="Times New Roman"/>
                <w:b/>
                <w:color w:val="000000"/>
              </w:rPr>
            </w:pPr>
            <w:r w:rsidRPr="00C20DD2">
              <w:rPr>
                <w:rFonts w:ascii="Calibri" w:eastAsia="Times New Roman" w:hAnsi="Calibri" w:cs="Times New Roman"/>
                <w:b/>
                <w:color w:val="000000"/>
              </w:rPr>
              <w:t>Answer</w:t>
            </w:r>
          </w:p>
        </w:tc>
      </w:tr>
      <w:tr w:rsidR="00C20DD2" w:rsidRPr="00C20DD2" w14:paraId="51577BF3" w14:textId="77777777" w:rsidTr="00C20DD2">
        <w:trPr>
          <w:trHeight w:val="300"/>
        </w:trPr>
        <w:tc>
          <w:tcPr>
            <w:tcW w:w="1660" w:type="dxa"/>
            <w:shd w:val="clear" w:color="auto" w:fill="auto"/>
            <w:noWrap/>
            <w:vAlign w:val="bottom"/>
            <w:hideMark/>
          </w:tcPr>
          <w:p w14:paraId="0B452AF3" w14:textId="77777777" w:rsidR="00C20DD2" w:rsidRPr="00C20DD2" w:rsidRDefault="00C20DD2" w:rsidP="00C20DD2">
            <w:pPr>
              <w:spacing w:line="240" w:lineRule="auto"/>
              <w:jc w:val="center"/>
              <w:rPr>
                <w:rFonts w:ascii="Calibri" w:eastAsia="Times New Roman" w:hAnsi="Calibri" w:cs="Times New Roman"/>
                <w:color w:val="000000"/>
              </w:rPr>
            </w:pPr>
            <w:r w:rsidRPr="00C20DD2">
              <w:rPr>
                <w:rFonts w:ascii="Calibri" w:eastAsia="Times New Roman" w:hAnsi="Calibri" w:cs="Times New Roman"/>
                <w:color w:val="000000"/>
              </w:rPr>
              <w:t>N</w:t>
            </w:r>
          </w:p>
        </w:tc>
        <w:tc>
          <w:tcPr>
            <w:tcW w:w="1660" w:type="dxa"/>
            <w:shd w:val="clear" w:color="auto" w:fill="auto"/>
            <w:noWrap/>
            <w:vAlign w:val="bottom"/>
            <w:hideMark/>
          </w:tcPr>
          <w:p w14:paraId="778D60B9" w14:textId="77777777" w:rsidR="00C20DD2" w:rsidRPr="00C20DD2" w:rsidRDefault="00C20DD2" w:rsidP="00C20DD2">
            <w:pPr>
              <w:spacing w:line="240" w:lineRule="auto"/>
              <w:jc w:val="center"/>
              <w:rPr>
                <w:rFonts w:ascii="Calibri" w:eastAsia="Times New Roman" w:hAnsi="Calibri" w:cs="Times New Roman"/>
                <w:color w:val="000000"/>
              </w:rPr>
            </w:pPr>
            <w:r w:rsidRPr="00C20DD2">
              <w:rPr>
                <w:rFonts w:ascii="Calibri" w:eastAsia="Times New Roman" w:hAnsi="Calibri" w:cs="Times New Roman"/>
                <w:color w:val="000000"/>
              </w:rPr>
              <w:t>N</w:t>
            </w:r>
          </w:p>
        </w:tc>
        <w:tc>
          <w:tcPr>
            <w:tcW w:w="1660" w:type="dxa"/>
            <w:shd w:val="clear" w:color="auto" w:fill="auto"/>
            <w:noWrap/>
            <w:vAlign w:val="bottom"/>
            <w:hideMark/>
          </w:tcPr>
          <w:p w14:paraId="05C49F1C" w14:textId="77777777" w:rsidR="00C20DD2" w:rsidRPr="00C20DD2" w:rsidRDefault="00C20DD2" w:rsidP="00C20DD2">
            <w:pPr>
              <w:spacing w:line="240" w:lineRule="auto"/>
              <w:jc w:val="center"/>
              <w:rPr>
                <w:rFonts w:ascii="Calibri" w:eastAsia="Times New Roman" w:hAnsi="Calibri" w:cs="Times New Roman"/>
                <w:color w:val="000000"/>
              </w:rPr>
            </w:pPr>
            <w:r w:rsidRPr="00C20DD2">
              <w:rPr>
                <w:rFonts w:ascii="Calibri" w:eastAsia="Times New Roman" w:hAnsi="Calibri" w:cs="Times New Roman"/>
                <w:color w:val="000000"/>
              </w:rPr>
              <w:t>N</w:t>
            </w:r>
          </w:p>
        </w:tc>
        <w:tc>
          <w:tcPr>
            <w:tcW w:w="1660" w:type="dxa"/>
            <w:shd w:val="clear" w:color="auto" w:fill="auto"/>
            <w:noWrap/>
            <w:vAlign w:val="bottom"/>
            <w:hideMark/>
          </w:tcPr>
          <w:p w14:paraId="63189910" w14:textId="77777777" w:rsidR="00C20DD2" w:rsidRPr="00C20DD2" w:rsidRDefault="00C20DD2" w:rsidP="00C20DD2">
            <w:pPr>
              <w:spacing w:line="240" w:lineRule="auto"/>
              <w:jc w:val="center"/>
              <w:rPr>
                <w:rFonts w:ascii="Calibri" w:eastAsia="Times New Roman" w:hAnsi="Calibri" w:cs="Times New Roman"/>
                <w:color w:val="000000"/>
              </w:rPr>
            </w:pPr>
            <w:r w:rsidRPr="00C20DD2">
              <w:rPr>
                <w:rFonts w:ascii="Calibri" w:eastAsia="Times New Roman" w:hAnsi="Calibri" w:cs="Times New Roman"/>
                <w:color w:val="000000"/>
              </w:rPr>
              <w:t>N/A - invalid</w:t>
            </w:r>
          </w:p>
        </w:tc>
        <w:tc>
          <w:tcPr>
            <w:tcW w:w="1660" w:type="dxa"/>
            <w:shd w:val="clear" w:color="auto" w:fill="auto"/>
            <w:noWrap/>
            <w:vAlign w:val="bottom"/>
            <w:hideMark/>
          </w:tcPr>
          <w:p w14:paraId="41B4D4E0" w14:textId="77777777" w:rsidR="00C20DD2" w:rsidRPr="00C20DD2" w:rsidRDefault="00C20DD2" w:rsidP="00C20DD2">
            <w:pPr>
              <w:spacing w:line="240" w:lineRule="auto"/>
              <w:jc w:val="center"/>
              <w:rPr>
                <w:rFonts w:ascii="Calibri" w:eastAsia="Times New Roman" w:hAnsi="Calibri" w:cs="Times New Roman"/>
                <w:color w:val="000000"/>
              </w:rPr>
            </w:pPr>
            <w:r w:rsidRPr="00C20DD2">
              <w:rPr>
                <w:rFonts w:ascii="Calibri" w:eastAsia="Times New Roman" w:hAnsi="Calibri" w:cs="Times New Roman"/>
                <w:color w:val="000000"/>
              </w:rPr>
              <w:t>N/A - invalid</w:t>
            </w:r>
          </w:p>
        </w:tc>
      </w:tr>
      <w:tr w:rsidR="00C20DD2" w:rsidRPr="00C20DD2" w14:paraId="7F142EDF" w14:textId="77777777" w:rsidTr="00C20DD2">
        <w:trPr>
          <w:trHeight w:val="300"/>
        </w:trPr>
        <w:tc>
          <w:tcPr>
            <w:tcW w:w="1660" w:type="dxa"/>
            <w:shd w:val="clear" w:color="auto" w:fill="auto"/>
            <w:noWrap/>
            <w:vAlign w:val="bottom"/>
            <w:hideMark/>
          </w:tcPr>
          <w:p w14:paraId="243B0CAB" w14:textId="77777777" w:rsidR="00C20DD2" w:rsidRPr="00C20DD2" w:rsidRDefault="00C20DD2" w:rsidP="00C20DD2">
            <w:pPr>
              <w:spacing w:line="240" w:lineRule="auto"/>
              <w:jc w:val="center"/>
              <w:rPr>
                <w:rFonts w:ascii="Calibri" w:eastAsia="Times New Roman" w:hAnsi="Calibri" w:cs="Times New Roman"/>
                <w:color w:val="000000"/>
              </w:rPr>
            </w:pPr>
            <w:r w:rsidRPr="00C20DD2">
              <w:rPr>
                <w:rFonts w:ascii="Calibri" w:eastAsia="Times New Roman" w:hAnsi="Calibri" w:cs="Times New Roman"/>
                <w:color w:val="000000"/>
              </w:rPr>
              <w:t>Y</w:t>
            </w:r>
          </w:p>
        </w:tc>
        <w:tc>
          <w:tcPr>
            <w:tcW w:w="1660" w:type="dxa"/>
            <w:shd w:val="clear" w:color="auto" w:fill="auto"/>
            <w:noWrap/>
            <w:vAlign w:val="bottom"/>
            <w:hideMark/>
          </w:tcPr>
          <w:p w14:paraId="0861CB79" w14:textId="77777777" w:rsidR="00C20DD2" w:rsidRPr="00C20DD2" w:rsidRDefault="00C20DD2" w:rsidP="00C20DD2">
            <w:pPr>
              <w:spacing w:line="240" w:lineRule="auto"/>
              <w:jc w:val="center"/>
              <w:rPr>
                <w:rFonts w:ascii="Calibri" w:eastAsia="Times New Roman" w:hAnsi="Calibri" w:cs="Times New Roman"/>
                <w:color w:val="000000"/>
              </w:rPr>
            </w:pPr>
            <w:r w:rsidRPr="00C20DD2">
              <w:rPr>
                <w:rFonts w:ascii="Calibri" w:eastAsia="Times New Roman" w:hAnsi="Calibri" w:cs="Times New Roman"/>
                <w:color w:val="000000"/>
              </w:rPr>
              <w:t>N</w:t>
            </w:r>
          </w:p>
        </w:tc>
        <w:tc>
          <w:tcPr>
            <w:tcW w:w="1660" w:type="dxa"/>
            <w:shd w:val="clear" w:color="auto" w:fill="auto"/>
            <w:noWrap/>
            <w:vAlign w:val="bottom"/>
            <w:hideMark/>
          </w:tcPr>
          <w:p w14:paraId="2AC7A225" w14:textId="77777777" w:rsidR="00C20DD2" w:rsidRPr="00C20DD2" w:rsidRDefault="00C20DD2" w:rsidP="00C20DD2">
            <w:pPr>
              <w:spacing w:line="240" w:lineRule="auto"/>
              <w:jc w:val="center"/>
              <w:rPr>
                <w:rFonts w:ascii="Calibri" w:eastAsia="Times New Roman" w:hAnsi="Calibri" w:cs="Times New Roman"/>
                <w:color w:val="000000"/>
              </w:rPr>
            </w:pPr>
            <w:r w:rsidRPr="00C20DD2">
              <w:rPr>
                <w:rFonts w:ascii="Calibri" w:eastAsia="Times New Roman" w:hAnsi="Calibri" w:cs="Times New Roman"/>
                <w:color w:val="000000"/>
              </w:rPr>
              <w:t>N</w:t>
            </w:r>
          </w:p>
        </w:tc>
        <w:tc>
          <w:tcPr>
            <w:tcW w:w="1660" w:type="dxa"/>
            <w:shd w:val="clear" w:color="auto" w:fill="auto"/>
            <w:noWrap/>
            <w:vAlign w:val="bottom"/>
            <w:hideMark/>
          </w:tcPr>
          <w:p w14:paraId="47A44054" w14:textId="77777777" w:rsidR="00C20DD2" w:rsidRPr="00C20DD2" w:rsidRDefault="00C20DD2" w:rsidP="00C20DD2">
            <w:pPr>
              <w:spacing w:line="240" w:lineRule="auto"/>
              <w:jc w:val="center"/>
              <w:rPr>
                <w:rFonts w:ascii="Calibri" w:eastAsia="Times New Roman" w:hAnsi="Calibri" w:cs="Times New Roman"/>
                <w:color w:val="000000"/>
              </w:rPr>
            </w:pPr>
            <w:r w:rsidRPr="00C20DD2">
              <w:rPr>
                <w:rFonts w:ascii="Calibri" w:eastAsia="Times New Roman" w:hAnsi="Calibri" w:cs="Times New Roman"/>
                <w:color w:val="000000"/>
              </w:rPr>
              <w:t>No</w:t>
            </w:r>
          </w:p>
        </w:tc>
        <w:tc>
          <w:tcPr>
            <w:tcW w:w="1660" w:type="dxa"/>
            <w:shd w:val="clear" w:color="auto" w:fill="auto"/>
            <w:noWrap/>
            <w:vAlign w:val="bottom"/>
            <w:hideMark/>
          </w:tcPr>
          <w:p w14:paraId="0344BD06" w14:textId="77777777" w:rsidR="00C20DD2" w:rsidRPr="00C20DD2" w:rsidRDefault="00C20DD2" w:rsidP="00C20DD2">
            <w:pPr>
              <w:spacing w:line="240" w:lineRule="auto"/>
              <w:jc w:val="center"/>
              <w:rPr>
                <w:rFonts w:ascii="Calibri" w:eastAsia="Times New Roman" w:hAnsi="Calibri" w:cs="Times New Roman"/>
                <w:color w:val="000000"/>
              </w:rPr>
            </w:pPr>
            <w:r w:rsidRPr="00C20DD2">
              <w:rPr>
                <w:rFonts w:ascii="Calibri" w:eastAsia="Times New Roman" w:hAnsi="Calibri" w:cs="Times New Roman"/>
                <w:color w:val="000000"/>
              </w:rPr>
              <w:t>Infer Yes</w:t>
            </w:r>
          </w:p>
        </w:tc>
      </w:tr>
      <w:tr w:rsidR="00C20DD2" w:rsidRPr="00C20DD2" w14:paraId="185AFF87" w14:textId="77777777" w:rsidTr="00C20DD2">
        <w:trPr>
          <w:trHeight w:val="300"/>
        </w:trPr>
        <w:tc>
          <w:tcPr>
            <w:tcW w:w="1660" w:type="dxa"/>
            <w:shd w:val="clear" w:color="auto" w:fill="auto"/>
            <w:noWrap/>
            <w:vAlign w:val="bottom"/>
            <w:hideMark/>
          </w:tcPr>
          <w:p w14:paraId="44571AD9" w14:textId="77777777" w:rsidR="00C20DD2" w:rsidRPr="00C20DD2" w:rsidRDefault="00C20DD2" w:rsidP="00C20DD2">
            <w:pPr>
              <w:spacing w:line="240" w:lineRule="auto"/>
              <w:jc w:val="center"/>
              <w:rPr>
                <w:rFonts w:ascii="Calibri" w:eastAsia="Times New Roman" w:hAnsi="Calibri" w:cs="Times New Roman"/>
                <w:color w:val="000000"/>
              </w:rPr>
            </w:pPr>
            <w:r w:rsidRPr="00C20DD2">
              <w:rPr>
                <w:rFonts w:ascii="Calibri" w:eastAsia="Times New Roman" w:hAnsi="Calibri" w:cs="Times New Roman"/>
                <w:color w:val="000000"/>
              </w:rPr>
              <w:t>Y</w:t>
            </w:r>
          </w:p>
        </w:tc>
        <w:tc>
          <w:tcPr>
            <w:tcW w:w="1660" w:type="dxa"/>
            <w:shd w:val="clear" w:color="auto" w:fill="auto"/>
            <w:noWrap/>
            <w:vAlign w:val="bottom"/>
            <w:hideMark/>
          </w:tcPr>
          <w:p w14:paraId="5CADCEB9" w14:textId="77777777" w:rsidR="00C20DD2" w:rsidRPr="00C20DD2" w:rsidRDefault="00C20DD2" w:rsidP="00C20DD2">
            <w:pPr>
              <w:spacing w:line="240" w:lineRule="auto"/>
              <w:jc w:val="center"/>
              <w:rPr>
                <w:rFonts w:ascii="Calibri" w:eastAsia="Times New Roman" w:hAnsi="Calibri" w:cs="Times New Roman"/>
                <w:color w:val="000000"/>
              </w:rPr>
            </w:pPr>
            <w:r w:rsidRPr="00C20DD2">
              <w:rPr>
                <w:rFonts w:ascii="Calibri" w:eastAsia="Times New Roman" w:hAnsi="Calibri" w:cs="Times New Roman"/>
                <w:color w:val="000000"/>
              </w:rPr>
              <w:t>Y</w:t>
            </w:r>
          </w:p>
        </w:tc>
        <w:tc>
          <w:tcPr>
            <w:tcW w:w="1660" w:type="dxa"/>
            <w:shd w:val="clear" w:color="auto" w:fill="auto"/>
            <w:noWrap/>
            <w:vAlign w:val="bottom"/>
            <w:hideMark/>
          </w:tcPr>
          <w:p w14:paraId="12E06B86" w14:textId="77777777" w:rsidR="00C20DD2" w:rsidRPr="00C20DD2" w:rsidRDefault="00C20DD2" w:rsidP="00C20DD2">
            <w:pPr>
              <w:spacing w:line="240" w:lineRule="auto"/>
              <w:jc w:val="center"/>
              <w:rPr>
                <w:rFonts w:ascii="Calibri" w:eastAsia="Times New Roman" w:hAnsi="Calibri" w:cs="Times New Roman"/>
                <w:color w:val="000000"/>
              </w:rPr>
            </w:pPr>
            <w:r w:rsidRPr="00C20DD2">
              <w:rPr>
                <w:rFonts w:ascii="Calibri" w:eastAsia="Times New Roman" w:hAnsi="Calibri" w:cs="Times New Roman"/>
                <w:color w:val="000000"/>
              </w:rPr>
              <w:t>N</w:t>
            </w:r>
          </w:p>
        </w:tc>
        <w:tc>
          <w:tcPr>
            <w:tcW w:w="1660" w:type="dxa"/>
            <w:shd w:val="clear" w:color="auto" w:fill="auto"/>
            <w:noWrap/>
            <w:vAlign w:val="bottom"/>
            <w:hideMark/>
          </w:tcPr>
          <w:p w14:paraId="46899EC3" w14:textId="77777777" w:rsidR="00C20DD2" w:rsidRPr="00C20DD2" w:rsidRDefault="00C20DD2" w:rsidP="00C20DD2">
            <w:pPr>
              <w:spacing w:line="240" w:lineRule="auto"/>
              <w:jc w:val="center"/>
              <w:rPr>
                <w:rFonts w:ascii="Calibri" w:eastAsia="Times New Roman" w:hAnsi="Calibri" w:cs="Times New Roman"/>
                <w:color w:val="000000"/>
              </w:rPr>
            </w:pPr>
            <w:r w:rsidRPr="00C20DD2">
              <w:rPr>
                <w:rFonts w:ascii="Calibri" w:eastAsia="Times New Roman" w:hAnsi="Calibri" w:cs="Times New Roman"/>
                <w:color w:val="000000"/>
              </w:rPr>
              <w:t>No</w:t>
            </w:r>
          </w:p>
        </w:tc>
        <w:tc>
          <w:tcPr>
            <w:tcW w:w="1660" w:type="dxa"/>
            <w:shd w:val="clear" w:color="auto" w:fill="auto"/>
            <w:noWrap/>
            <w:vAlign w:val="bottom"/>
            <w:hideMark/>
          </w:tcPr>
          <w:p w14:paraId="289C89B0" w14:textId="77777777" w:rsidR="00C20DD2" w:rsidRPr="00C20DD2" w:rsidRDefault="00C20DD2" w:rsidP="00C20DD2">
            <w:pPr>
              <w:spacing w:line="240" w:lineRule="auto"/>
              <w:jc w:val="center"/>
              <w:rPr>
                <w:rFonts w:ascii="Calibri" w:eastAsia="Times New Roman" w:hAnsi="Calibri" w:cs="Times New Roman"/>
                <w:color w:val="000000"/>
              </w:rPr>
            </w:pPr>
            <w:r w:rsidRPr="00C20DD2">
              <w:rPr>
                <w:rFonts w:ascii="Calibri" w:eastAsia="Times New Roman" w:hAnsi="Calibri" w:cs="Times New Roman"/>
                <w:color w:val="000000"/>
              </w:rPr>
              <w:t>Infer Yes</w:t>
            </w:r>
          </w:p>
        </w:tc>
      </w:tr>
      <w:tr w:rsidR="00C20DD2" w:rsidRPr="00C20DD2" w14:paraId="2D7CD552" w14:textId="77777777" w:rsidTr="00C20DD2">
        <w:trPr>
          <w:trHeight w:val="300"/>
        </w:trPr>
        <w:tc>
          <w:tcPr>
            <w:tcW w:w="1660" w:type="dxa"/>
            <w:shd w:val="clear" w:color="auto" w:fill="auto"/>
            <w:noWrap/>
            <w:vAlign w:val="bottom"/>
            <w:hideMark/>
          </w:tcPr>
          <w:p w14:paraId="7609A8AB" w14:textId="77777777" w:rsidR="00C20DD2" w:rsidRPr="00C20DD2" w:rsidRDefault="00C20DD2" w:rsidP="00C20DD2">
            <w:pPr>
              <w:spacing w:line="240" w:lineRule="auto"/>
              <w:jc w:val="center"/>
              <w:rPr>
                <w:rFonts w:ascii="Calibri" w:eastAsia="Times New Roman" w:hAnsi="Calibri" w:cs="Times New Roman"/>
                <w:color w:val="000000"/>
              </w:rPr>
            </w:pPr>
            <w:r w:rsidRPr="00C20DD2">
              <w:rPr>
                <w:rFonts w:ascii="Calibri" w:eastAsia="Times New Roman" w:hAnsi="Calibri" w:cs="Times New Roman"/>
                <w:color w:val="000000"/>
              </w:rPr>
              <w:t>N</w:t>
            </w:r>
          </w:p>
        </w:tc>
        <w:tc>
          <w:tcPr>
            <w:tcW w:w="1660" w:type="dxa"/>
            <w:shd w:val="clear" w:color="auto" w:fill="auto"/>
            <w:noWrap/>
            <w:vAlign w:val="bottom"/>
            <w:hideMark/>
          </w:tcPr>
          <w:p w14:paraId="6B98A506" w14:textId="77777777" w:rsidR="00C20DD2" w:rsidRPr="00C20DD2" w:rsidRDefault="00C20DD2" w:rsidP="00C20DD2">
            <w:pPr>
              <w:spacing w:line="240" w:lineRule="auto"/>
              <w:jc w:val="center"/>
              <w:rPr>
                <w:rFonts w:ascii="Calibri" w:eastAsia="Times New Roman" w:hAnsi="Calibri" w:cs="Times New Roman"/>
                <w:color w:val="000000"/>
              </w:rPr>
            </w:pPr>
            <w:r w:rsidRPr="00C20DD2">
              <w:rPr>
                <w:rFonts w:ascii="Calibri" w:eastAsia="Times New Roman" w:hAnsi="Calibri" w:cs="Times New Roman"/>
                <w:color w:val="000000"/>
              </w:rPr>
              <w:t>Y</w:t>
            </w:r>
          </w:p>
        </w:tc>
        <w:tc>
          <w:tcPr>
            <w:tcW w:w="1660" w:type="dxa"/>
            <w:shd w:val="clear" w:color="auto" w:fill="auto"/>
            <w:noWrap/>
            <w:vAlign w:val="bottom"/>
            <w:hideMark/>
          </w:tcPr>
          <w:p w14:paraId="59FFCF97" w14:textId="77777777" w:rsidR="00C20DD2" w:rsidRPr="00C20DD2" w:rsidRDefault="00C20DD2" w:rsidP="00C20DD2">
            <w:pPr>
              <w:spacing w:line="240" w:lineRule="auto"/>
              <w:jc w:val="center"/>
              <w:rPr>
                <w:rFonts w:ascii="Calibri" w:eastAsia="Times New Roman" w:hAnsi="Calibri" w:cs="Times New Roman"/>
                <w:color w:val="000000"/>
              </w:rPr>
            </w:pPr>
            <w:r w:rsidRPr="00C20DD2">
              <w:rPr>
                <w:rFonts w:ascii="Calibri" w:eastAsia="Times New Roman" w:hAnsi="Calibri" w:cs="Times New Roman"/>
                <w:color w:val="000000"/>
              </w:rPr>
              <w:t>N</w:t>
            </w:r>
          </w:p>
        </w:tc>
        <w:tc>
          <w:tcPr>
            <w:tcW w:w="1660" w:type="dxa"/>
            <w:shd w:val="clear" w:color="auto" w:fill="auto"/>
            <w:noWrap/>
            <w:vAlign w:val="bottom"/>
            <w:hideMark/>
          </w:tcPr>
          <w:p w14:paraId="45CBA9CC" w14:textId="77777777" w:rsidR="00C20DD2" w:rsidRPr="00C20DD2" w:rsidRDefault="00C20DD2" w:rsidP="00C20DD2">
            <w:pPr>
              <w:spacing w:line="240" w:lineRule="auto"/>
              <w:jc w:val="center"/>
              <w:rPr>
                <w:rFonts w:ascii="Calibri" w:eastAsia="Times New Roman" w:hAnsi="Calibri" w:cs="Times New Roman"/>
                <w:color w:val="000000"/>
              </w:rPr>
            </w:pPr>
            <w:r w:rsidRPr="00C20DD2">
              <w:rPr>
                <w:rFonts w:ascii="Calibri" w:eastAsia="Times New Roman" w:hAnsi="Calibri" w:cs="Times New Roman"/>
                <w:color w:val="000000"/>
              </w:rPr>
              <w:t>No</w:t>
            </w:r>
          </w:p>
        </w:tc>
        <w:tc>
          <w:tcPr>
            <w:tcW w:w="1660" w:type="dxa"/>
            <w:shd w:val="clear" w:color="auto" w:fill="auto"/>
            <w:noWrap/>
            <w:vAlign w:val="bottom"/>
            <w:hideMark/>
          </w:tcPr>
          <w:p w14:paraId="313DDE10" w14:textId="77777777" w:rsidR="00C20DD2" w:rsidRPr="00C20DD2" w:rsidRDefault="00C20DD2" w:rsidP="00C20DD2">
            <w:pPr>
              <w:spacing w:line="240" w:lineRule="auto"/>
              <w:jc w:val="center"/>
              <w:rPr>
                <w:rFonts w:ascii="Calibri" w:eastAsia="Times New Roman" w:hAnsi="Calibri" w:cs="Times New Roman"/>
                <w:color w:val="000000"/>
              </w:rPr>
            </w:pPr>
            <w:r w:rsidRPr="00C20DD2">
              <w:rPr>
                <w:rFonts w:ascii="Calibri" w:eastAsia="Times New Roman" w:hAnsi="Calibri" w:cs="Times New Roman"/>
                <w:color w:val="000000"/>
              </w:rPr>
              <w:t>Infer No</w:t>
            </w:r>
          </w:p>
        </w:tc>
      </w:tr>
      <w:tr w:rsidR="00C20DD2" w:rsidRPr="00C20DD2" w14:paraId="084157AB" w14:textId="77777777" w:rsidTr="00C20DD2">
        <w:trPr>
          <w:trHeight w:val="300"/>
        </w:trPr>
        <w:tc>
          <w:tcPr>
            <w:tcW w:w="1660" w:type="dxa"/>
            <w:shd w:val="clear" w:color="auto" w:fill="auto"/>
            <w:noWrap/>
            <w:vAlign w:val="bottom"/>
            <w:hideMark/>
          </w:tcPr>
          <w:p w14:paraId="29106589" w14:textId="77777777" w:rsidR="00C20DD2" w:rsidRPr="00C20DD2" w:rsidRDefault="00C20DD2" w:rsidP="00C20DD2">
            <w:pPr>
              <w:spacing w:line="240" w:lineRule="auto"/>
              <w:jc w:val="center"/>
              <w:rPr>
                <w:rFonts w:ascii="Calibri" w:eastAsia="Times New Roman" w:hAnsi="Calibri" w:cs="Times New Roman"/>
                <w:color w:val="000000"/>
              </w:rPr>
            </w:pPr>
            <w:r w:rsidRPr="00C20DD2">
              <w:rPr>
                <w:rFonts w:ascii="Calibri" w:eastAsia="Times New Roman" w:hAnsi="Calibri" w:cs="Times New Roman"/>
                <w:color w:val="000000"/>
              </w:rPr>
              <w:t>N</w:t>
            </w:r>
          </w:p>
        </w:tc>
        <w:tc>
          <w:tcPr>
            <w:tcW w:w="1660" w:type="dxa"/>
            <w:shd w:val="clear" w:color="auto" w:fill="auto"/>
            <w:noWrap/>
            <w:vAlign w:val="bottom"/>
            <w:hideMark/>
          </w:tcPr>
          <w:p w14:paraId="7513FBD4" w14:textId="77777777" w:rsidR="00C20DD2" w:rsidRPr="00C20DD2" w:rsidRDefault="00C20DD2" w:rsidP="00C20DD2">
            <w:pPr>
              <w:spacing w:line="240" w:lineRule="auto"/>
              <w:jc w:val="center"/>
              <w:rPr>
                <w:rFonts w:ascii="Calibri" w:eastAsia="Times New Roman" w:hAnsi="Calibri" w:cs="Times New Roman"/>
                <w:color w:val="000000"/>
              </w:rPr>
            </w:pPr>
            <w:r w:rsidRPr="00C20DD2">
              <w:rPr>
                <w:rFonts w:ascii="Calibri" w:eastAsia="Times New Roman" w:hAnsi="Calibri" w:cs="Times New Roman"/>
                <w:color w:val="000000"/>
              </w:rPr>
              <w:t>Y</w:t>
            </w:r>
          </w:p>
        </w:tc>
        <w:tc>
          <w:tcPr>
            <w:tcW w:w="1660" w:type="dxa"/>
            <w:shd w:val="clear" w:color="auto" w:fill="auto"/>
            <w:noWrap/>
            <w:vAlign w:val="bottom"/>
            <w:hideMark/>
          </w:tcPr>
          <w:p w14:paraId="1AB0E3A9" w14:textId="77777777" w:rsidR="00C20DD2" w:rsidRPr="00C20DD2" w:rsidRDefault="00C20DD2" w:rsidP="00C20DD2">
            <w:pPr>
              <w:spacing w:line="240" w:lineRule="auto"/>
              <w:jc w:val="center"/>
              <w:rPr>
                <w:rFonts w:ascii="Calibri" w:eastAsia="Times New Roman" w:hAnsi="Calibri" w:cs="Times New Roman"/>
                <w:color w:val="000000"/>
              </w:rPr>
            </w:pPr>
            <w:r w:rsidRPr="00C20DD2">
              <w:rPr>
                <w:rFonts w:ascii="Calibri" w:eastAsia="Times New Roman" w:hAnsi="Calibri" w:cs="Times New Roman"/>
                <w:color w:val="000000"/>
              </w:rPr>
              <w:t>Y</w:t>
            </w:r>
          </w:p>
        </w:tc>
        <w:tc>
          <w:tcPr>
            <w:tcW w:w="1660" w:type="dxa"/>
            <w:shd w:val="clear" w:color="auto" w:fill="auto"/>
            <w:noWrap/>
            <w:vAlign w:val="bottom"/>
            <w:hideMark/>
          </w:tcPr>
          <w:p w14:paraId="0F1A96C0" w14:textId="77777777" w:rsidR="00C20DD2" w:rsidRPr="00C20DD2" w:rsidRDefault="00C20DD2" w:rsidP="00C20DD2">
            <w:pPr>
              <w:spacing w:line="240" w:lineRule="auto"/>
              <w:jc w:val="center"/>
              <w:rPr>
                <w:rFonts w:ascii="Calibri" w:eastAsia="Times New Roman" w:hAnsi="Calibri" w:cs="Times New Roman"/>
                <w:color w:val="000000"/>
              </w:rPr>
            </w:pPr>
            <w:r w:rsidRPr="00C20DD2">
              <w:rPr>
                <w:rFonts w:ascii="Calibri" w:eastAsia="Times New Roman" w:hAnsi="Calibri" w:cs="Times New Roman"/>
                <w:color w:val="000000"/>
              </w:rPr>
              <w:t>No</w:t>
            </w:r>
          </w:p>
        </w:tc>
        <w:tc>
          <w:tcPr>
            <w:tcW w:w="1660" w:type="dxa"/>
            <w:shd w:val="clear" w:color="auto" w:fill="auto"/>
            <w:noWrap/>
            <w:vAlign w:val="bottom"/>
            <w:hideMark/>
          </w:tcPr>
          <w:p w14:paraId="0A15FAC0" w14:textId="77777777" w:rsidR="00C20DD2" w:rsidRPr="00C20DD2" w:rsidRDefault="00C20DD2" w:rsidP="00C20DD2">
            <w:pPr>
              <w:spacing w:line="240" w:lineRule="auto"/>
              <w:jc w:val="center"/>
              <w:rPr>
                <w:rFonts w:ascii="Calibri" w:eastAsia="Times New Roman" w:hAnsi="Calibri" w:cs="Times New Roman"/>
                <w:color w:val="000000"/>
              </w:rPr>
            </w:pPr>
            <w:r w:rsidRPr="00C20DD2">
              <w:rPr>
                <w:rFonts w:ascii="Calibri" w:eastAsia="Times New Roman" w:hAnsi="Calibri" w:cs="Times New Roman"/>
                <w:color w:val="000000"/>
              </w:rPr>
              <w:t>Infer No</w:t>
            </w:r>
          </w:p>
        </w:tc>
      </w:tr>
      <w:tr w:rsidR="00C20DD2" w:rsidRPr="00C20DD2" w14:paraId="23E91A8D" w14:textId="77777777" w:rsidTr="00C20DD2">
        <w:trPr>
          <w:trHeight w:val="300"/>
        </w:trPr>
        <w:tc>
          <w:tcPr>
            <w:tcW w:w="1660" w:type="dxa"/>
            <w:shd w:val="clear" w:color="auto" w:fill="auto"/>
            <w:noWrap/>
            <w:vAlign w:val="bottom"/>
            <w:hideMark/>
          </w:tcPr>
          <w:p w14:paraId="4DCCEC46" w14:textId="77777777" w:rsidR="00C20DD2" w:rsidRPr="00C20DD2" w:rsidRDefault="00C20DD2" w:rsidP="00C20DD2">
            <w:pPr>
              <w:spacing w:line="240" w:lineRule="auto"/>
              <w:jc w:val="center"/>
              <w:rPr>
                <w:rFonts w:ascii="Calibri" w:eastAsia="Times New Roman" w:hAnsi="Calibri" w:cs="Times New Roman"/>
                <w:color w:val="000000"/>
              </w:rPr>
            </w:pPr>
            <w:r w:rsidRPr="00C20DD2">
              <w:rPr>
                <w:rFonts w:ascii="Calibri" w:eastAsia="Times New Roman" w:hAnsi="Calibri" w:cs="Times New Roman"/>
                <w:color w:val="000000"/>
              </w:rPr>
              <w:t>N</w:t>
            </w:r>
          </w:p>
        </w:tc>
        <w:tc>
          <w:tcPr>
            <w:tcW w:w="1660" w:type="dxa"/>
            <w:shd w:val="clear" w:color="auto" w:fill="auto"/>
            <w:noWrap/>
            <w:vAlign w:val="bottom"/>
            <w:hideMark/>
          </w:tcPr>
          <w:p w14:paraId="49911943" w14:textId="77777777" w:rsidR="00C20DD2" w:rsidRPr="00C20DD2" w:rsidRDefault="00C20DD2" w:rsidP="00C20DD2">
            <w:pPr>
              <w:spacing w:line="240" w:lineRule="auto"/>
              <w:jc w:val="center"/>
              <w:rPr>
                <w:rFonts w:ascii="Calibri" w:eastAsia="Times New Roman" w:hAnsi="Calibri" w:cs="Times New Roman"/>
                <w:color w:val="000000"/>
              </w:rPr>
            </w:pPr>
            <w:r w:rsidRPr="00C20DD2">
              <w:rPr>
                <w:rFonts w:ascii="Calibri" w:eastAsia="Times New Roman" w:hAnsi="Calibri" w:cs="Times New Roman"/>
                <w:color w:val="000000"/>
              </w:rPr>
              <w:t>N</w:t>
            </w:r>
          </w:p>
        </w:tc>
        <w:tc>
          <w:tcPr>
            <w:tcW w:w="1660" w:type="dxa"/>
            <w:shd w:val="clear" w:color="auto" w:fill="auto"/>
            <w:noWrap/>
            <w:vAlign w:val="bottom"/>
            <w:hideMark/>
          </w:tcPr>
          <w:p w14:paraId="5E830564" w14:textId="77777777" w:rsidR="00C20DD2" w:rsidRPr="00C20DD2" w:rsidRDefault="00C20DD2" w:rsidP="00C20DD2">
            <w:pPr>
              <w:spacing w:line="240" w:lineRule="auto"/>
              <w:jc w:val="center"/>
              <w:rPr>
                <w:rFonts w:ascii="Calibri" w:eastAsia="Times New Roman" w:hAnsi="Calibri" w:cs="Times New Roman"/>
                <w:color w:val="000000"/>
              </w:rPr>
            </w:pPr>
            <w:r w:rsidRPr="00C20DD2">
              <w:rPr>
                <w:rFonts w:ascii="Calibri" w:eastAsia="Times New Roman" w:hAnsi="Calibri" w:cs="Times New Roman"/>
                <w:color w:val="000000"/>
              </w:rPr>
              <w:t>Y</w:t>
            </w:r>
          </w:p>
        </w:tc>
        <w:tc>
          <w:tcPr>
            <w:tcW w:w="1660" w:type="dxa"/>
            <w:shd w:val="clear" w:color="auto" w:fill="auto"/>
            <w:noWrap/>
            <w:vAlign w:val="bottom"/>
            <w:hideMark/>
          </w:tcPr>
          <w:p w14:paraId="6372B64D" w14:textId="77777777" w:rsidR="00C20DD2" w:rsidRPr="00C20DD2" w:rsidRDefault="00C20DD2" w:rsidP="00C20DD2">
            <w:pPr>
              <w:spacing w:line="240" w:lineRule="auto"/>
              <w:jc w:val="center"/>
              <w:rPr>
                <w:rFonts w:ascii="Calibri" w:eastAsia="Times New Roman" w:hAnsi="Calibri" w:cs="Times New Roman"/>
                <w:color w:val="000000"/>
              </w:rPr>
            </w:pPr>
            <w:r w:rsidRPr="00C20DD2">
              <w:rPr>
                <w:rFonts w:ascii="Calibri" w:eastAsia="Times New Roman" w:hAnsi="Calibri" w:cs="Times New Roman"/>
                <w:color w:val="000000"/>
              </w:rPr>
              <w:t>No</w:t>
            </w:r>
          </w:p>
        </w:tc>
        <w:tc>
          <w:tcPr>
            <w:tcW w:w="1660" w:type="dxa"/>
            <w:shd w:val="clear" w:color="auto" w:fill="auto"/>
            <w:noWrap/>
            <w:vAlign w:val="bottom"/>
            <w:hideMark/>
          </w:tcPr>
          <w:p w14:paraId="42C8942B" w14:textId="77777777" w:rsidR="00C20DD2" w:rsidRPr="00C20DD2" w:rsidRDefault="00C20DD2" w:rsidP="00C20DD2">
            <w:pPr>
              <w:spacing w:line="240" w:lineRule="auto"/>
              <w:jc w:val="center"/>
              <w:rPr>
                <w:rFonts w:ascii="Calibri" w:eastAsia="Times New Roman" w:hAnsi="Calibri" w:cs="Times New Roman"/>
                <w:color w:val="000000"/>
              </w:rPr>
            </w:pPr>
            <w:r w:rsidRPr="00C20DD2">
              <w:rPr>
                <w:rFonts w:ascii="Calibri" w:eastAsia="Times New Roman" w:hAnsi="Calibri" w:cs="Times New Roman"/>
                <w:color w:val="000000"/>
              </w:rPr>
              <w:t>Infer No</w:t>
            </w:r>
          </w:p>
        </w:tc>
      </w:tr>
      <w:tr w:rsidR="00C20DD2" w:rsidRPr="00C20DD2" w14:paraId="427281A1" w14:textId="77777777" w:rsidTr="00C20DD2">
        <w:trPr>
          <w:trHeight w:val="300"/>
        </w:trPr>
        <w:tc>
          <w:tcPr>
            <w:tcW w:w="1660" w:type="dxa"/>
            <w:shd w:val="clear" w:color="auto" w:fill="auto"/>
            <w:noWrap/>
            <w:vAlign w:val="bottom"/>
            <w:hideMark/>
          </w:tcPr>
          <w:p w14:paraId="40AC6066" w14:textId="77777777" w:rsidR="00C20DD2" w:rsidRPr="00C20DD2" w:rsidRDefault="00C20DD2" w:rsidP="00C20DD2">
            <w:pPr>
              <w:spacing w:line="240" w:lineRule="auto"/>
              <w:jc w:val="center"/>
              <w:rPr>
                <w:rFonts w:ascii="Calibri" w:eastAsia="Times New Roman" w:hAnsi="Calibri" w:cs="Times New Roman"/>
                <w:color w:val="000000"/>
              </w:rPr>
            </w:pPr>
            <w:r w:rsidRPr="00C20DD2">
              <w:rPr>
                <w:rFonts w:ascii="Calibri" w:eastAsia="Times New Roman" w:hAnsi="Calibri" w:cs="Times New Roman"/>
                <w:color w:val="000000"/>
              </w:rPr>
              <w:t>Y</w:t>
            </w:r>
          </w:p>
        </w:tc>
        <w:tc>
          <w:tcPr>
            <w:tcW w:w="1660" w:type="dxa"/>
            <w:shd w:val="clear" w:color="auto" w:fill="auto"/>
            <w:noWrap/>
            <w:vAlign w:val="bottom"/>
            <w:hideMark/>
          </w:tcPr>
          <w:p w14:paraId="2FFB0657" w14:textId="77777777" w:rsidR="00C20DD2" w:rsidRPr="00C20DD2" w:rsidRDefault="00C20DD2" w:rsidP="00C20DD2">
            <w:pPr>
              <w:spacing w:line="240" w:lineRule="auto"/>
              <w:jc w:val="center"/>
              <w:rPr>
                <w:rFonts w:ascii="Calibri" w:eastAsia="Times New Roman" w:hAnsi="Calibri" w:cs="Times New Roman"/>
                <w:color w:val="000000"/>
              </w:rPr>
            </w:pPr>
            <w:r w:rsidRPr="00C20DD2">
              <w:rPr>
                <w:rFonts w:ascii="Calibri" w:eastAsia="Times New Roman" w:hAnsi="Calibri" w:cs="Times New Roman"/>
                <w:color w:val="000000"/>
              </w:rPr>
              <w:t>N</w:t>
            </w:r>
          </w:p>
        </w:tc>
        <w:tc>
          <w:tcPr>
            <w:tcW w:w="1660" w:type="dxa"/>
            <w:shd w:val="clear" w:color="auto" w:fill="auto"/>
            <w:noWrap/>
            <w:vAlign w:val="bottom"/>
            <w:hideMark/>
          </w:tcPr>
          <w:p w14:paraId="4C2F16EA" w14:textId="77777777" w:rsidR="00C20DD2" w:rsidRPr="00C20DD2" w:rsidRDefault="00C20DD2" w:rsidP="00C20DD2">
            <w:pPr>
              <w:spacing w:line="240" w:lineRule="auto"/>
              <w:jc w:val="center"/>
              <w:rPr>
                <w:rFonts w:ascii="Calibri" w:eastAsia="Times New Roman" w:hAnsi="Calibri" w:cs="Times New Roman"/>
                <w:color w:val="000000"/>
              </w:rPr>
            </w:pPr>
            <w:r w:rsidRPr="00C20DD2">
              <w:rPr>
                <w:rFonts w:ascii="Calibri" w:eastAsia="Times New Roman" w:hAnsi="Calibri" w:cs="Times New Roman"/>
                <w:color w:val="000000"/>
              </w:rPr>
              <w:t>Y</w:t>
            </w:r>
          </w:p>
        </w:tc>
        <w:tc>
          <w:tcPr>
            <w:tcW w:w="1660" w:type="dxa"/>
            <w:shd w:val="clear" w:color="auto" w:fill="auto"/>
            <w:noWrap/>
            <w:vAlign w:val="bottom"/>
            <w:hideMark/>
          </w:tcPr>
          <w:p w14:paraId="458EEAA5" w14:textId="77777777" w:rsidR="00C20DD2" w:rsidRPr="00C20DD2" w:rsidRDefault="00C20DD2" w:rsidP="00C20DD2">
            <w:pPr>
              <w:spacing w:line="240" w:lineRule="auto"/>
              <w:jc w:val="center"/>
              <w:rPr>
                <w:rFonts w:ascii="Calibri" w:eastAsia="Times New Roman" w:hAnsi="Calibri" w:cs="Times New Roman"/>
                <w:color w:val="000000"/>
              </w:rPr>
            </w:pPr>
            <w:r w:rsidRPr="00C20DD2">
              <w:rPr>
                <w:rFonts w:ascii="Calibri" w:eastAsia="Times New Roman" w:hAnsi="Calibri" w:cs="Times New Roman"/>
                <w:color w:val="000000"/>
              </w:rPr>
              <w:t>Yes</w:t>
            </w:r>
          </w:p>
        </w:tc>
        <w:tc>
          <w:tcPr>
            <w:tcW w:w="1660" w:type="dxa"/>
            <w:shd w:val="clear" w:color="auto" w:fill="auto"/>
            <w:noWrap/>
            <w:vAlign w:val="bottom"/>
            <w:hideMark/>
          </w:tcPr>
          <w:p w14:paraId="16CC9B67" w14:textId="77777777" w:rsidR="00C20DD2" w:rsidRPr="00C20DD2" w:rsidRDefault="00C20DD2" w:rsidP="00C20DD2">
            <w:pPr>
              <w:spacing w:line="240" w:lineRule="auto"/>
              <w:jc w:val="center"/>
              <w:rPr>
                <w:rFonts w:ascii="Calibri" w:eastAsia="Times New Roman" w:hAnsi="Calibri" w:cs="Times New Roman"/>
                <w:color w:val="000000"/>
              </w:rPr>
            </w:pPr>
            <w:r w:rsidRPr="00C20DD2">
              <w:rPr>
                <w:rFonts w:ascii="Calibri" w:eastAsia="Times New Roman" w:hAnsi="Calibri" w:cs="Times New Roman"/>
                <w:color w:val="000000"/>
              </w:rPr>
              <w:t>User pick</w:t>
            </w:r>
          </w:p>
        </w:tc>
      </w:tr>
      <w:tr w:rsidR="00C20DD2" w:rsidRPr="00C20DD2" w14:paraId="4488D80C" w14:textId="77777777" w:rsidTr="00C20DD2">
        <w:trPr>
          <w:trHeight w:val="300"/>
        </w:trPr>
        <w:tc>
          <w:tcPr>
            <w:tcW w:w="1660" w:type="dxa"/>
            <w:shd w:val="clear" w:color="auto" w:fill="auto"/>
            <w:noWrap/>
            <w:vAlign w:val="bottom"/>
            <w:hideMark/>
          </w:tcPr>
          <w:p w14:paraId="3DE3D4B5" w14:textId="77777777" w:rsidR="00C20DD2" w:rsidRPr="00C20DD2" w:rsidRDefault="00C20DD2" w:rsidP="00C20DD2">
            <w:pPr>
              <w:spacing w:line="240" w:lineRule="auto"/>
              <w:jc w:val="center"/>
              <w:rPr>
                <w:rFonts w:ascii="Calibri" w:eastAsia="Times New Roman" w:hAnsi="Calibri" w:cs="Times New Roman"/>
                <w:color w:val="000000"/>
              </w:rPr>
            </w:pPr>
            <w:r w:rsidRPr="00C20DD2">
              <w:rPr>
                <w:rFonts w:ascii="Calibri" w:eastAsia="Times New Roman" w:hAnsi="Calibri" w:cs="Times New Roman"/>
                <w:color w:val="000000"/>
              </w:rPr>
              <w:t>Y</w:t>
            </w:r>
          </w:p>
        </w:tc>
        <w:tc>
          <w:tcPr>
            <w:tcW w:w="1660" w:type="dxa"/>
            <w:shd w:val="clear" w:color="auto" w:fill="auto"/>
            <w:noWrap/>
            <w:vAlign w:val="bottom"/>
            <w:hideMark/>
          </w:tcPr>
          <w:p w14:paraId="6863E7B6" w14:textId="77777777" w:rsidR="00C20DD2" w:rsidRPr="00C20DD2" w:rsidRDefault="00C20DD2" w:rsidP="00C20DD2">
            <w:pPr>
              <w:spacing w:line="240" w:lineRule="auto"/>
              <w:jc w:val="center"/>
              <w:rPr>
                <w:rFonts w:ascii="Calibri" w:eastAsia="Times New Roman" w:hAnsi="Calibri" w:cs="Times New Roman"/>
                <w:color w:val="000000"/>
              </w:rPr>
            </w:pPr>
            <w:r w:rsidRPr="00C20DD2">
              <w:rPr>
                <w:rFonts w:ascii="Calibri" w:eastAsia="Times New Roman" w:hAnsi="Calibri" w:cs="Times New Roman"/>
                <w:color w:val="000000"/>
              </w:rPr>
              <w:t>Y</w:t>
            </w:r>
          </w:p>
        </w:tc>
        <w:tc>
          <w:tcPr>
            <w:tcW w:w="1660" w:type="dxa"/>
            <w:shd w:val="clear" w:color="auto" w:fill="auto"/>
            <w:noWrap/>
            <w:vAlign w:val="bottom"/>
            <w:hideMark/>
          </w:tcPr>
          <w:p w14:paraId="5BBD27A7" w14:textId="77777777" w:rsidR="00C20DD2" w:rsidRPr="00C20DD2" w:rsidRDefault="00C20DD2" w:rsidP="00C20DD2">
            <w:pPr>
              <w:spacing w:line="240" w:lineRule="auto"/>
              <w:jc w:val="center"/>
              <w:rPr>
                <w:rFonts w:ascii="Calibri" w:eastAsia="Times New Roman" w:hAnsi="Calibri" w:cs="Times New Roman"/>
                <w:color w:val="000000"/>
              </w:rPr>
            </w:pPr>
            <w:r w:rsidRPr="00C20DD2">
              <w:rPr>
                <w:rFonts w:ascii="Calibri" w:eastAsia="Times New Roman" w:hAnsi="Calibri" w:cs="Times New Roman"/>
                <w:color w:val="000000"/>
              </w:rPr>
              <w:t>Y</w:t>
            </w:r>
          </w:p>
        </w:tc>
        <w:tc>
          <w:tcPr>
            <w:tcW w:w="1660" w:type="dxa"/>
            <w:shd w:val="clear" w:color="auto" w:fill="auto"/>
            <w:noWrap/>
            <w:vAlign w:val="bottom"/>
            <w:hideMark/>
          </w:tcPr>
          <w:p w14:paraId="02A71926" w14:textId="77777777" w:rsidR="00C20DD2" w:rsidRPr="00C20DD2" w:rsidRDefault="00C20DD2" w:rsidP="00C20DD2">
            <w:pPr>
              <w:spacing w:line="240" w:lineRule="auto"/>
              <w:jc w:val="center"/>
              <w:rPr>
                <w:rFonts w:ascii="Calibri" w:eastAsia="Times New Roman" w:hAnsi="Calibri" w:cs="Times New Roman"/>
                <w:color w:val="000000"/>
              </w:rPr>
            </w:pPr>
            <w:r w:rsidRPr="00C20DD2">
              <w:rPr>
                <w:rFonts w:ascii="Calibri" w:eastAsia="Times New Roman" w:hAnsi="Calibri" w:cs="Times New Roman"/>
                <w:color w:val="000000"/>
              </w:rPr>
              <w:t>Yes</w:t>
            </w:r>
          </w:p>
        </w:tc>
        <w:tc>
          <w:tcPr>
            <w:tcW w:w="1660" w:type="dxa"/>
            <w:shd w:val="clear" w:color="auto" w:fill="auto"/>
            <w:noWrap/>
            <w:vAlign w:val="bottom"/>
            <w:hideMark/>
          </w:tcPr>
          <w:p w14:paraId="5F7C745C" w14:textId="77777777" w:rsidR="00C20DD2" w:rsidRPr="00C20DD2" w:rsidRDefault="00C20DD2" w:rsidP="00C20DD2">
            <w:pPr>
              <w:spacing w:line="240" w:lineRule="auto"/>
              <w:jc w:val="center"/>
              <w:rPr>
                <w:rFonts w:ascii="Calibri" w:eastAsia="Times New Roman" w:hAnsi="Calibri" w:cs="Times New Roman"/>
                <w:color w:val="000000"/>
              </w:rPr>
            </w:pPr>
            <w:r w:rsidRPr="00C20DD2">
              <w:rPr>
                <w:rFonts w:ascii="Calibri" w:eastAsia="Times New Roman" w:hAnsi="Calibri" w:cs="Times New Roman"/>
                <w:color w:val="000000"/>
              </w:rPr>
              <w:t>User pick</w:t>
            </w:r>
          </w:p>
        </w:tc>
      </w:tr>
    </w:tbl>
    <w:p w14:paraId="71CD0703" w14:textId="77777777" w:rsidR="005E76A9" w:rsidRPr="001F47A0" w:rsidRDefault="005E76A9" w:rsidP="001F47A0">
      <w:pPr>
        <w:spacing w:after="120"/>
        <w:rPr>
          <w:b/>
        </w:rPr>
      </w:pPr>
    </w:p>
    <w:sectPr w:rsidR="005E76A9" w:rsidRPr="001F47A0" w:rsidSect="00822AE7">
      <w:headerReference w:type="default" r:id="rId12"/>
      <w:footerReference w:type="defaul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B558C0" w14:textId="77777777" w:rsidR="008442A2" w:rsidRDefault="008442A2" w:rsidP="001F47A0">
      <w:pPr>
        <w:spacing w:line="240" w:lineRule="auto"/>
      </w:pPr>
      <w:r>
        <w:separator/>
      </w:r>
    </w:p>
  </w:endnote>
  <w:endnote w:type="continuationSeparator" w:id="0">
    <w:p w14:paraId="6FE373CE" w14:textId="77777777" w:rsidR="008442A2" w:rsidRDefault="008442A2" w:rsidP="001F47A0">
      <w:pPr>
        <w:spacing w:line="240" w:lineRule="auto"/>
      </w:pPr>
      <w:r>
        <w:continuationSeparator/>
      </w:r>
    </w:p>
  </w:endnote>
  <w:endnote w:type="continuationNotice" w:id="1">
    <w:p w14:paraId="0E586D9C" w14:textId="77777777" w:rsidR="008442A2" w:rsidRDefault="008442A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72388D" w14:textId="77777777" w:rsidR="008442A2" w:rsidRDefault="008442A2" w:rsidP="001F47A0">
    <w:pPr>
      <w:pStyle w:val="Footer"/>
      <w:pBdr>
        <w:bottom w:val="single" w:sz="6" w:space="1" w:color="auto"/>
      </w:pBdr>
      <w:jc w:val="center"/>
    </w:pPr>
  </w:p>
  <w:p w14:paraId="6072388F" w14:textId="616BBEB5" w:rsidR="008442A2" w:rsidRDefault="008442A2" w:rsidP="005F37F7">
    <w:pPr>
      <w:pStyle w:val="Footer"/>
      <w:jc w:val="center"/>
    </w:pPr>
    <w:r>
      <w:tab/>
    </w:r>
    <w:r>
      <w:fldChar w:fldCharType="begin"/>
    </w:r>
    <w:r>
      <w:instrText xml:space="preserve"> PAGE  \* Arabic  \* MERGEFORMAT </w:instrText>
    </w:r>
    <w:r>
      <w:fldChar w:fldCharType="separate"/>
    </w:r>
    <w:r w:rsidR="00861E58">
      <w:rPr>
        <w:noProof/>
      </w:rPr>
      <w:t>1</w:t>
    </w:r>
    <w:r>
      <w:fldChar w:fldCharType="end"/>
    </w:r>
    <w:r>
      <w:tab/>
    </w:r>
    <w:r>
      <w:fldChar w:fldCharType="begin"/>
    </w:r>
    <w:r>
      <w:instrText xml:space="preserve"> SAVEDATE  \@ "M/d/yyyy h:mm am/pm"  \* MERGEFORMAT </w:instrText>
    </w:r>
    <w:r>
      <w:fldChar w:fldCharType="separate"/>
    </w:r>
    <w:r w:rsidR="003B79F1">
      <w:rPr>
        <w:noProof/>
      </w:rPr>
      <w:t>8/4/2015 7:54 AM</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9B44C1" w14:textId="77777777" w:rsidR="008442A2" w:rsidRDefault="008442A2" w:rsidP="001F47A0">
      <w:pPr>
        <w:spacing w:line="240" w:lineRule="auto"/>
      </w:pPr>
      <w:r>
        <w:separator/>
      </w:r>
    </w:p>
  </w:footnote>
  <w:footnote w:type="continuationSeparator" w:id="0">
    <w:p w14:paraId="0F93D28C" w14:textId="77777777" w:rsidR="008442A2" w:rsidRDefault="008442A2" w:rsidP="001F47A0">
      <w:pPr>
        <w:spacing w:line="240" w:lineRule="auto"/>
      </w:pPr>
      <w:r>
        <w:continuationSeparator/>
      </w:r>
    </w:p>
  </w:footnote>
  <w:footnote w:type="continuationNotice" w:id="1">
    <w:p w14:paraId="0257C081" w14:textId="77777777" w:rsidR="008442A2" w:rsidRDefault="008442A2">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348A4" w14:textId="77777777" w:rsidR="008442A2" w:rsidRDefault="008442A2" w:rsidP="003D2E1C">
    <w:pPr>
      <w:pStyle w:val="Header"/>
      <w:pBdr>
        <w:bottom w:val="single" w:sz="6" w:space="1" w:color="auto"/>
      </w:pBdr>
      <w:tabs>
        <w:tab w:val="left" w:pos="3810"/>
      </w:tabs>
      <w:rPr>
        <w:b/>
      </w:rPr>
    </w:pPr>
    <w:r w:rsidRPr="00BF6324">
      <w:rPr>
        <w:b/>
      </w:rPr>
      <w:t>MPSE Project</w:t>
    </w:r>
    <w:r w:rsidRPr="00BF6324">
      <w:rPr>
        <w:b/>
      </w:rPr>
      <w:tab/>
    </w:r>
    <w:r>
      <w:rPr>
        <w:b/>
      </w:rPr>
      <w:tab/>
    </w:r>
    <w:r w:rsidRPr="00BF6324">
      <w:rPr>
        <w:b/>
      </w:rPr>
      <w:tab/>
    </w:r>
  </w:p>
  <w:p w14:paraId="6072388B" w14:textId="0A86895B" w:rsidR="008442A2" w:rsidRDefault="008442A2" w:rsidP="003D2E1C">
    <w:pPr>
      <w:pStyle w:val="Header"/>
      <w:pBdr>
        <w:bottom w:val="single" w:sz="6" w:space="1" w:color="auto"/>
      </w:pBdr>
      <w:tabs>
        <w:tab w:val="left" w:pos="3810"/>
      </w:tabs>
      <w:rPr>
        <w:b/>
      </w:rPr>
    </w:pPr>
    <w:r w:rsidRPr="00BF6324">
      <w:rPr>
        <w:b/>
      </w:rPr>
      <w:fldChar w:fldCharType="begin"/>
    </w:r>
    <w:r w:rsidRPr="00BF6324">
      <w:rPr>
        <w:b/>
      </w:rPr>
      <w:instrText xml:space="preserve"> FILENAME   \* MERGEFORMAT </w:instrText>
    </w:r>
    <w:r w:rsidRPr="00BF6324">
      <w:rPr>
        <w:b/>
      </w:rPr>
      <w:fldChar w:fldCharType="separate"/>
    </w:r>
    <w:r w:rsidR="003B79F1">
      <w:rPr>
        <w:b/>
        <w:noProof/>
      </w:rPr>
      <w:t>UC131_User_Manage_OAP_Roles.docx</w:t>
    </w:r>
    <w:r w:rsidRPr="00BF6324">
      <w:rPr>
        <w:b/>
      </w:rPr>
      <w:fldChar w:fldCharType="end"/>
    </w:r>
  </w:p>
  <w:p w14:paraId="6072388C" w14:textId="77777777" w:rsidR="008442A2" w:rsidRDefault="008442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E65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EC6652"/>
    <w:multiLevelType w:val="hybridMultilevel"/>
    <w:tmpl w:val="41EA2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C15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372F9D"/>
    <w:multiLevelType w:val="hybridMultilevel"/>
    <w:tmpl w:val="86E8E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D671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274A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B91503"/>
    <w:multiLevelType w:val="hybridMultilevel"/>
    <w:tmpl w:val="71542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EF7F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60852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141ABF"/>
    <w:multiLevelType w:val="hybridMultilevel"/>
    <w:tmpl w:val="941A2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F73B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8153B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FB423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0E72C8A"/>
    <w:multiLevelType w:val="hybridMultilevel"/>
    <w:tmpl w:val="EC88E4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21A2583"/>
    <w:multiLevelType w:val="hybridMultilevel"/>
    <w:tmpl w:val="1FB0FC24"/>
    <w:lvl w:ilvl="0" w:tplc="C7B05F00">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E4355F"/>
    <w:multiLevelType w:val="hybridMultilevel"/>
    <w:tmpl w:val="90DA6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8"/>
  </w:num>
  <w:num w:numId="4">
    <w:abstractNumId w:val="5"/>
  </w:num>
  <w:num w:numId="5">
    <w:abstractNumId w:val="2"/>
  </w:num>
  <w:num w:numId="6">
    <w:abstractNumId w:val="4"/>
  </w:num>
  <w:num w:numId="7">
    <w:abstractNumId w:val="7"/>
  </w:num>
  <w:num w:numId="8">
    <w:abstractNumId w:val="11"/>
  </w:num>
  <w:num w:numId="9">
    <w:abstractNumId w:val="13"/>
  </w:num>
  <w:num w:numId="10">
    <w:abstractNumId w:val="1"/>
  </w:num>
  <w:num w:numId="11">
    <w:abstractNumId w:val="9"/>
  </w:num>
  <w:num w:numId="12">
    <w:abstractNumId w:val="15"/>
  </w:num>
  <w:num w:numId="13">
    <w:abstractNumId w:val="6"/>
  </w:num>
  <w:num w:numId="14">
    <w:abstractNumId w:val="0"/>
  </w:num>
  <w:num w:numId="15">
    <w:abstractNumId w:val="3"/>
  </w:num>
  <w:num w:numId="16">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914"/>
    <w:rsid w:val="00000707"/>
    <w:rsid w:val="00004EED"/>
    <w:rsid w:val="0000614B"/>
    <w:rsid w:val="00007AA3"/>
    <w:rsid w:val="0001032A"/>
    <w:rsid w:val="000160BF"/>
    <w:rsid w:val="00021985"/>
    <w:rsid w:val="000220DA"/>
    <w:rsid w:val="00022F68"/>
    <w:rsid w:val="00024A7C"/>
    <w:rsid w:val="00024F44"/>
    <w:rsid w:val="00025DBF"/>
    <w:rsid w:val="000276AE"/>
    <w:rsid w:val="00030F61"/>
    <w:rsid w:val="00030F74"/>
    <w:rsid w:val="00035DB6"/>
    <w:rsid w:val="00041E8A"/>
    <w:rsid w:val="0004438A"/>
    <w:rsid w:val="00046216"/>
    <w:rsid w:val="000467A4"/>
    <w:rsid w:val="0004764F"/>
    <w:rsid w:val="0005248E"/>
    <w:rsid w:val="000536F2"/>
    <w:rsid w:val="0005739D"/>
    <w:rsid w:val="0006562A"/>
    <w:rsid w:val="00070677"/>
    <w:rsid w:val="00072E4B"/>
    <w:rsid w:val="00073327"/>
    <w:rsid w:val="00076AD1"/>
    <w:rsid w:val="000855A0"/>
    <w:rsid w:val="0009125B"/>
    <w:rsid w:val="00092CD8"/>
    <w:rsid w:val="00097700"/>
    <w:rsid w:val="000A2A2F"/>
    <w:rsid w:val="000A31D6"/>
    <w:rsid w:val="000A53C2"/>
    <w:rsid w:val="000A66F4"/>
    <w:rsid w:val="000A6894"/>
    <w:rsid w:val="000A70CF"/>
    <w:rsid w:val="000B047F"/>
    <w:rsid w:val="000B2CBB"/>
    <w:rsid w:val="000C6B4B"/>
    <w:rsid w:val="000D2586"/>
    <w:rsid w:val="000D290A"/>
    <w:rsid w:val="000D59F5"/>
    <w:rsid w:val="000E3835"/>
    <w:rsid w:val="000E619A"/>
    <w:rsid w:val="000F23C7"/>
    <w:rsid w:val="000F6493"/>
    <w:rsid w:val="0010514C"/>
    <w:rsid w:val="00110E75"/>
    <w:rsid w:val="001123FC"/>
    <w:rsid w:val="00120A03"/>
    <w:rsid w:val="00123331"/>
    <w:rsid w:val="00126EC0"/>
    <w:rsid w:val="00133C86"/>
    <w:rsid w:val="00133E5F"/>
    <w:rsid w:val="00135576"/>
    <w:rsid w:val="0014266D"/>
    <w:rsid w:val="001452B7"/>
    <w:rsid w:val="00146B50"/>
    <w:rsid w:val="001507DF"/>
    <w:rsid w:val="001519BE"/>
    <w:rsid w:val="00151E4A"/>
    <w:rsid w:val="001525F0"/>
    <w:rsid w:val="0015327E"/>
    <w:rsid w:val="001534A0"/>
    <w:rsid w:val="00153948"/>
    <w:rsid w:val="001632B6"/>
    <w:rsid w:val="0016700E"/>
    <w:rsid w:val="00170546"/>
    <w:rsid w:val="00170600"/>
    <w:rsid w:val="00171EA9"/>
    <w:rsid w:val="0017318C"/>
    <w:rsid w:val="001735A5"/>
    <w:rsid w:val="00183C34"/>
    <w:rsid w:val="00185211"/>
    <w:rsid w:val="00186EFD"/>
    <w:rsid w:val="00187A86"/>
    <w:rsid w:val="00187DAF"/>
    <w:rsid w:val="00190D7C"/>
    <w:rsid w:val="00191A2F"/>
    <w:rsid w:val="00194B46"/>
    <w:rsid w:val="00196489"/>
    <w:rsid w:val="00196771"/>
    <w:rsid w:val="001A4AEA"/>
    <w:rsid w:val="001A5B61"/>
    <w:rsid w:val="001C1941"/>
    <w:rsid w:val="001C3A76"/>
    <w:rsid w:val="001C6072"/>
    <w:rsid w:val="001C6338"/>
    <w:rsid w:val="001D4521"/>
    <w:rsid w:val="001E6A62"/>
    <w:rsid w:val="001F035D"/>
    <w:rsid w:val="001F320F"/>
    <w:rsid w:val="001F3B87"/>
    <w:rsid w:val="001F47A0"/>
    <w:rsid w:val="00200BA0"/>
    <w:rsid w:val="00212D03"/>
    <w:rsid w:val="00224FFD"/>
    <w:rsid w:val="00231E7E"/>
    <w:rsid w:val="002323D2"/>
    <w:rsid w:val="00236A53"/>
    <w:rsid w:val="00240067"/>
    <w:rsid w:val="00244B75"/>
    <w:rsid w:val="00245201"/>
    <w:rsid w:val="002507BF"/>
    <w:rsid w:val="00254938"/>
    <w:rsid w:val="00256474"/>
    <w:rsid w:val="00262E44"/>
    <w:rsid w:val="00263021"/>
    <w:rsid w:val="00275584"/>
    <w:rsid w:val="00277354"/>
    <w:rsid w:val="00283AD7"/>
    <w:rsid w:val="00283FA1"/>
    <w:rsid w:val="00286867"/>
    <w:rsid w:val="00286F29"/>
    <w:rsid w:val="002872B4"/>
    <w:rsid w:val="00287871"/>
    <w:rsid w:val="00292F5E"/>
    <w:rsid w:val="002A0DC0"/>
    <w:rsid w:val="002A3CFE"/>
    <w:rsid w:val="002A6999"/>
    <w:rsid w:val="002A6D03"/>
    <w:rsid w:val="002A7CFB"/>
    <w:rsid w:val="002B0E6A"/>
    <w:rsid w:val="002B5BC6"/>
    <w:rsid w:val="002B69E1"/>
    <w:rsid w:val="002B72C4"/>
    <w:rsid w:val="002C59D1"/>
    <w:rsid w:val="002C7914"/>
    <w:rsid w:val="002D0FE3"/>
    <w:rsid w:val="002E07C0"/>
    <w:rsid w:val="002E6DD8"/>
    <w:rsid w:val="002E6F22"/>
    <w:rsid w:val="002E744B"/>
    <w:rsid w:val="002F32EE"/>
    <w:rsid w:val="002F705F"/>
    <w:rsid w:val="003001A9"/>
    <w:rsid w:val="00300E23"/>
    <w:rsid w:val="0030153E"/>
    <w:rsid w:val="00304398"/>
    <w:rsid w:val="00313830"/>
    <w:rsid w:val="00314270"/>
    <w:rsid w:val="00316390"/>
    <w:rsid w:val="00316806"/>
    <w:rsid w:val="0032317F"/>
    <w:rsid w:val="003232D4"/>
    <w:rsid w:val="003244D0"/>
    <w:rsid w:val="003354A3"/>
    <w:rsid w:val="0034470C"/>
    <w:rsid w:val="00354EF6"/>
    <w:rsid w:val="00355B28"/>
    <w:rsid w:val="0036223F"/>
    <w:rsid w:val="003628C2"/>
    <w:rsid w:val="00365D01"/>
    <w:rsid w:val="00371183"/>
    <w:rsid w:val="00374F0E"/>
    <w:rsid w:val="00376BA2"/>
    <w:rsid w:val="00380A96"/>
    <w:rsid w:val="003849CF"/>
    <w:rsid w:val="00390D3A"/>
    <w:rsid w:val="003914D3"/>
    <w:rsid w:val="003935B4"/>
    <w:rsid w:val="0039437F"/>
    <w:rsid w:val="00396F6E"/>
    <w:rsid w:val="00397AC0"/>
    <w:rsid w:val="003A421F"/>
    <w:rsid w:val="003A5D0F"/>
    <w:rsid w:val="003A749F"/>
    <w:rsid w:val="003B3450"/>
    <w:rsid w:val="003B346C"/>
    <w:rsid w:val="003B4D7B"/>
    <w:rsid w:val="003B79F1"/>
    <w:rsid w:val="003C4601"/>
    <w:rsid w:val="003C48B3"/>
    <w:rsid w:val="003C5807"/>
    <w:rsid w:val="003C58CA"/>
    <w:rsid w:val="003C5FFA"/>
    <w:rsid w:val="003D009A"/>
    <w:rsid w:val="003D2E1C"/>
    <w:rsid w:val="003D6D4B"/>
    <w:rsid w:val="003E0D3E"/>
    <w:rsid w:val="003E144F"/>
    <w:rsid w:val="003E38EA"/>
    <w:rsid w:val="003E5DB4"/>
    <w:rsid w:val="003E6568"/>
    <w:rsid w:val="003E668D"/>
    <w:rsid w:val="003E6FA0"/>
    <w:rsid w:val="003E776B"/>
    <w:rsid w:val="003F3610"/>
    <w:rsid w:val="003F3B23"/>
    <w:rsid w:val="003F6E63"/>
    <w:rsid w:val="00400359"/>
    <w:rsid w:val="00404700"/>
    <w:rsid w:val="00407331"/>
    <w:rsid w:val="00407B78"/>
    <w:rsid w:val="00412E32"/>
    <w:rsid w:val="00413F68"/>
    <w:rsid w:val="0041606B"/>
    <w:rsid w:val="00420432"/>
    <w:rsid w:val="00422730"/>
    <w:rsid w:val="004240B6"/>
    <w:rsid w:val="00427D05"/>
    <w:rsid w:val="00430F0C"/>
    <w:rsid w:val="004340F2"/>
    <w:rsid w:val="004353DE"/>
    <w:rsid w:val="00435765"/>
    <w:rsid w:val="0043684F"/>
    <w:rsid w:val="00437545"/>
    <w:rsid w:val="00442213"/>
    <w:rsid w:val="00447E65"/>
    <w:rsid w:val="0045101B"/>
    <w:rsid w:val="00457D61"/>
    <w:rsid w:val="00460E62"/>
    <w:rsid w:val="00462D01"/>
    <w:rsid w:val="00464243"/>
    <w:rsid w:val="00467746"/>
    <w:rsid w:val="004800D6"/>
    <w:rsid w:val="00487701"/>
    <w:rsid w:val="00494FA7"/>
    <w:rsid w:val="00495756"/>
    <w:rsid w:val="00495DDC"/>
    <w:rsid w:val="00496DF9"/>
    <w:rsid w:val="004A27B7"/>
    <w:rsid w:val="004B7559"/>
    <w:rsid w:val="004B7FD2"/>
    <w:rsid w:val="004C20C7"/>
    <w:rsid w:val="004C359A"/>
    <w:rsid w:val="004C5969"/>
    <w:rsid w:val="004D0EE0"/>
    <w:rsid w:val="004D311C"/>
    <w:rsid w:val="004E6145"/>
    <w:rsid w:val="004E64EA"/>
    <w:rsid w:val="004E7DEB"/>
    <w:rsid w:val="004F42CC"/>
    <w:rsid w:val="005002C2"/>
    <w:rsid w:val="0050506E"/>
    <w:rsid w:val="0051052A"/>
    <w:rsid w:val="00510627"/>
    <w:rsid w:val="0051755F"/>
    <w:rsid w:val="00520D0D"/>
    <w:rsid w:val="00525DAD"/>
    <w:rsid w:val="005327FA"/>
    <w:rsid w:val="0053334A"/>
    <w:rsid w:val="00543A81"/>
    <w:rsid w:val="0054626A"/>
    <w:rsid w:val="0055203A"/>
    <w:rsid w:val="00557877"/>
    <w:rsid w:val="00557C41"/>
    <w:rsid w:val="00562728"/>
    <w:rsid w:val="00565ABC"/>
    <w:rsid w:val="005667C3"/>
    <w:rsid w:val="00566D11"/>
    <w:rsid w:val="005674D7"/>
    <w:rsid w:val="00575E27"/>
    <w:rsid w:val="0057664F"/>
    <w:rsid w:val="00585FBD"/>
    <w:rsid w:val="0059069A"/>
    <w:rsid w:val="0059559A"/>
    <w:rsid w:val="00595FD0"/>
    <w:rsid w:val="00596053"/>
    <w:rsid w:val="0059695E"/>
    <w:rsid w:val="00596A54"/>
    <w:rsid w:val="005A1663"/>
    <w:rsid w:val="005A4E1F"/>
    <w:rsid w:val="005B1BEA"/>
    <w:rsid w:val="005B62B2"/>
    <w:rsid w:val="005C0C5B"/>
    <w:rsid w:val="005C234E"/>
    <w:rsid w:val="005C3048"/>
    <w:rsid w:val="005D4A72"/>
    <w:rsid w:val="005E0469"/>
    <w:rsid w:val="005E6542"/>
    <w:rsid w:val="005E7676"/>
    <w:rsid w:val="005E76A9"/>
    <w:rsid w:val="005F0A3A"/>
    <w:rsid w:val="005F1148"/>
    <w:rsid w:val="005F37F7"/>
    <w:rsid w:val="005F455C"/>
    <w:rsid w:val="005F634B"/>
    <w:rsid w:val="00600DA0"/>
    <w:rsid w:val="00602E9E"/>
    <w:rsid w:val="006061C3"/>
    <w:rsid w:val="00607DC2"/>
    <w:rsid w:val="00611E68"/>
    <w:rsid w:val="006138B9"/>
    <w:rsid w:val="00613B67"/>
    <w:rsid w:val="0061652C"/>
    <w:rsid w:val="00620024"/>
    <w:rsid w:val="0062041A"/>
    <w:rsid w:val="00623DCC"/>
    <w:rsid w:val="00625E94"/>
    <w:rsid w:val="00630062"/>
    <w:rsid w:val="0063184C"/>
    <w:rsid w:val="00632DA7"/>
    <w:rsid w:val="0063489F"/>
    <w:rsid w:val="00636CB2"/>
    <w:rsid w:val="00636E11"/>
    <w:rsid w:val="00640A3C"/>
    <w:rsid w:val="00642397"/>
    <w:rsid w:val="00642AEA"/>
    <w:rsid w:val="00643075"/>
    <w:rsid w:val="00643326"/>
    <w:rsid w:val="006440F3"/>
    <w:rsid w:val="006536A8"/>
    <w:rsid w:val="00660A13"/>
    <w:rsid w:val="00664BA7"/>
    <w:rsid w:val="00666C2B"/>
    <w:rsid w:val="00670F7E"/>
    <w:rsid w:val="00677F56"/>
    <w:rsid w:val="00685F18"/>
    <w:rsid w:val="00686EC7"/>
    <w:rsid w:val="0068711A"/>
    <w:rsid w:val="00697A55"/>
    <w:rsid w:val="00697EC7"/>
    <w:rsid w:val="00697F4C"/>
    <w:rsid w:val="006A1D42"/>
    <w:rsid w:val="006B046B"/>
    <w:rsid w:val="006B6E44"/>
    <w:rsid w:val="006C2DE1"/>
    <w:rsid w:val="006C42E4"/>
    <w:rsid w:val="006C5672"/>
    <w:rsid w:val="006C5C5A"/>
    <w:rsid w:val="006D0401"/>
    <w:rsid w:val="006D41B9"/>
    <w:rsid w:val="006D43CA"/>
    <w:rsid w:val="006E2977"/>
    <w:rsid w:val="006E479E"/>
    <w:rsid w:val="006F1279"/>
    <w:rsid w:val="006F3EC6"/>
    <w:rsid w:val="006F4C66"/>
    <w:rsid w:val="00700185"/>
    <w:rsid w:val="0070091E"/>
    <w:rsid w:val="00701D2E"/>
    <w:rsid w:val="00702721"/>
    <w:rsid w:val="00702851"/>
    <w:rsid w:val="00721594"/>
    <w:rsid w:val="00725967"/>
    <w:rsid w:val="0072794D"/>
    <w:rsid w:val="007354B9"/>
    <w:rsid w:val="00741B90"/>
    <w:rsid w:val="00741D1F"/>
    <w:rsid w:val="00752614"/>
    <w:rsid w:val="00756CCA"/>
    <w:rsid w:val="00756E3E"/>
    <w:rsid w:val="00761598"/>
    <w:rsid w:val="00761D2B"/>
    <w:rsid w:val="00764622"/>
    <w:rsid w:val="00766669"/>
    <w:rsid w:val="00770D63"/>
    <w:rsid w:val="0077264C"/>
    <w:rsid w:val="00776566"/>
    <w:rsid w:val="00782877"/>
    <w:rsid w:val="00787983"/>
    <w:rsid w:val="00790ADB"/>
    <w:rsid w:val="00794385"/>
    <w:rsid w:val="00797851"/>
    <w:rsid w:val="00797CC6"/>
    <w:rsid w:val="007A59F2"/>
    <w:rsid w:val="007A7D51"/>
    <w:rsid w:val="007B1A6A"/>
    <w:rsid w:val="007C5031"/>
    <w:rsid w:val="007D22C5"/>
    <w:rsid w:val="007D2721"/>
    <w:rsid w:val="007D2FC9"/>
    <w:rsid w:val="007D50A9"/>
    <w:rsid w:val="007D5353"/>
    <w:rsid w:val="007D715C"/>
    <w:rsid w:val="007E3B38"/>
    <w:rsid w:val="007E454B"/>
    <w:rsid w:val="007E5A43"/>
    <w:rsid w:val="007F054D"/>
    <w:rsid w:val="007F15BE"/>
    <w:rsid w:val="007F21FC"/>
    <w:rsid w:val="007F310B"/>
    <w:rsid w:val="007F342D"/>
    <w:rsid w:val="007F650B"/>
    <w:rsid w:val="007F676E"/>
    <w:rsid w:val="008039D8"/>
    <w:rsid w:val="00813F84"/>
    <w:rsid w:val="008155A2"/>
    <w:rsid w:val="0081752B"/>
    <w:rsid w:val="00817A81"/>
    <w:rsid w:val="00817E67"/>
    <w:rsid w:val="00822AE7"/>
    <w:rsid w:val="00827010"/>
    <w:rsid w:val="00827A9C"/>
    <w:rsid w:val="00830684"/>
    <w:rsid w:val="00832D90"/>
    <w:rsid w:val="00834725"/>
    <w:rsid w:val="00841EA8"/>
    <w:rsid w:val="008442A2"/>
    <w:rsid w:val="00844E41"/>
    <w:rsid w:val="00845EE5"/>
    <w:rsid w:val="00851F4E"/>
    <w:rsid w:val="0085268D"/>
    <w:rsid w:val="0085507C"/>
    <w:rsid w:val="008605BC"/>
    <w:rsid w:val="00861E58"/>
    <w:rsid w:val="00870B4F"/>
    <w:rsid w:val="008710A1"/>
    <w:rsid w:val="0087125A"/>
    <w:rsid w:val="0087743B"/>
    <w:rsid w:val="00882188"/>
    <w:rsid w:val="008824FD"/>
    <w:rsid w:val="00883D28"/>
    <w:rsid w:val="00885C19"/>
    <w:rsid w:val="008874C2"/>
    <w:rsid w:val="00887BC1"/>
    <w:rsid w:val="008917AE"/>
    <w:rsid w:val="008932D1"/>
    <w:rsid w:val="00893A27"/>
    <w:rsid w:val="00893A2B"/>
    <w:rsid w:val="00894CBB"/>
    <w:rsid w:val="00895039"/>
    <w:rsid w:val="008A049B"/>
    <w:rsid w:val="008A3B9A"/>
    <w:rsid w:val="008A6DB7"/>
    <w:rsid w:val="008B24E5"/>
    <w:rsid w:val="008B39F6"/>
    <w:rsid w:val="008C10A3"/>
    <w:rsid w:val="008C3F49"/>
    <w:rsid w:val="008D0A44"/>
    <w:rsid w:val="008D0C09"/>
    <w:rsid w:val="008D29EB"/>
    <w:rsid w:val="008D74E1"/>
    <w:rsid w:val="008E1C10"/>
    <w:rsid w:val="008E50E0"/>
    <w:rsid w:val="0090131F"/>
    <w:rsid w:val="00904B1F"/>
    <w:rsid w:val="00910989"/>
    <w:rsid w:val="00912B8B"/>
    <w:rsid w:val="0092293E"/>
    <w:rsid w:val="00922D7A"/>
    <w:rsid w:val="00922E7B"/>
    <w:rsid w:val="00925AF7"/>
    <w:rsid w:val="00927BEC"/>
    <w:rsid w:val="00930B15"/>
    <w:rsid w:val="00931D3F"/>
    <w:rsid w:val="0093456A"/>
    <w:rsid w:val="00934F1F"/>
    <w:rsid w:val="00943449"/>
    <w:rsid w:val="009510BD"/>
    <w:rsid w:val="00951148"/>
    <w:rsid w:val="009540D0"/>
    <w:rsid w:val="009602AF"/>
    <w:rsid w:val="009624D3"/>
    <w:rsid w:val="00964DCA"/>
    <w:rsid w:val="0096725D"/>
    <w:rsid w:val="009673EB"/>
    <w:rsid w:val="00976EC6"/>
    <w:rsid w:val="00977646"/>
    <w:rsid w:val="009805B5"/>
    <w:rsid w:val="00981CF1"/>
    <w:rsid w:val="00990992"/>
    <w:rsid w:val="0099474D"/>
    <w:rsid w:val="009950FF"/>
    <w:rsid w:val="009A25D7"/>
    <w:rsid w:val="009A3234"/>
    <w:rsid w:val="009A3893"/>
    <w:rsid w:val="009A69C3"/>
    <w:rsid w:val="009A7029"/>
    <w:rsid w:val="009B26A4"/>
    <w:rsid w:val="009C0435"/>
    <w:rsid w:val="009C2578"/>
    <w:rsid w:val="009C49A3"/>
    <w:rsid w:val="009C5F39"/>
    <w:rsid w:val="009D07FF"/>
    <w:rsid w:val="009E1591"/>
    <w:rsid w:val="009E2B13"/>
    <w:rsid w:val="009E615A"/>
    <w:rsid w:val="009F1225"/>
    <w:rsid w:val="009F2066"/>
    <w:rsid w:val="00A0277B"/>
    <w:rsid w:val="00A04FFC"/>
    <w:rsid w:val="00A110C6"/>
    <w:rsid w:val="00A1285B"/>
    <w:rsid w:val="00A154CC"/>
    <w:rsid w:val="00A3256C"/>
    <w:rsid w:val="00A32E2B"/>
    <w:rsid w:val="00A342FC"/>
    <w:rsid w:val="00A35C71"/>
    <w:rsid w:val="00A42951"/>
    <w:rsid w:val="00A44658"/>
    <w:rsid w:val="00A456C0"/>
    <w:rsid w:val="00A46C57"/>
    <w:rsid w:val="00A47BA9"/>
    <w:rsid w:val="00A47D0E"/>
    <w:rsid w:val="00A5561B"/>
    <w:rsid w:val="00A56295"/>
    <w:rsid w:val="00A56943"/>
    <w:rsid w:val="00A632EF"/>
    <w:rsid w:val="00A67210"/>
    <w:rsid w:val="00A70E7E"/>
    <w:rsid w:val="00A7260D"/>
    <w:rsid w:val="00A75825"/>
    <w:rsid w:val="00A80E52"/>
    <w:rsid w:val="00A8259F"/>
    <w:rsid w:val="00A85841"/>
    <w:rsid w:val="00A9703F"/>
    <w:rsid w:val="00AA0FBA"/>
    <w:rsid w:val="00AA2101"/>
    <w:rsid w:val="00AA5F24"/>
    <w:rsid w:val="00AA6075"/>
    <w:rsid w:val="00AA643C"/>
    <w:rsid w:val="00AB3A66"/>
    <w:rsid w:val="00AB51DF"/>
    <w:rsid w:val="00AB6423"/>
    <w:rsid w:val="00AB74B8"/>
    <w:rsid w:val="00AC65B9"/>
    <w:rsid w:val="00AC6665"/>
    <w:rsid w:val="00AD4AC4"/>
    <w:rsid w:val="00AD605E"/>
    <w:rsid w:val="00AD7CD3"/>
    <w:rsid w:val="00AE1A35"/>
    <w:rsid w:val="00AE2BE0"/>
    <w:rsid w:val="00AE6141"/>
    <w:rsid w:val="00AE6F4C"/>
    <w:rsid w:val="00AF184A"/>
    <w:rsid w:val="00AF5380"/>
    <w:rsid w:val="00AF6700"/>
    <w:rsid w:val="00B00514"/>
    <w:rsid w:val="00B01EA5"/>
    <w:rsid w:val="00B0462E"/>
    <w:rsid w:val="00B1140C"/>
    <w:rsid w:val="00B11E8F"/>
    <w:rsid w:val="00B16BB3"/>
    <w:rsid w:val="00B22902"/>
    <w:rsid w:val="00B30368"/>
    <w:rsid w:val="00B4030C"/>
    <w:rsid w:val="00B433F1"/>
    <w:rsid w:val="00B46103"/>
    <w:rsid w:val="00B50D3F"/>
    <w:rsid w:val="00B557C2"/>
    <w:rsid w:val="00B56286"/>
    <w:rsid w:val="00B6024A"/>
    <w:rsid w:val="00B60B5C"/>
    <w:rsid w:val="00B66254"/>
    <w:rsid w:val="00B66974"/>
    <w:rsid w:val="00B70E39"/>
    <w:rsid w:val="00B72BC9"/>
    <w:rsid w:val="00B7686D"/>
    <w:rsid w:val="00B812F4"/>
    <w:rsid w:val="00B83C34"/>
    <w:rsid w:val="00B8534C"/>
    <w:rsid w:val="00B8662E"/>
    <w:rsid w:val="00B86AA8"/>
    <w:rsid w:val="00B874F3"/>
    <w:rsid w:val="00B87ACD"/>
    <w:rsid w:val="00B9382A"/>
    <w:rsid w:val="00BA1A3C"/>
    <w:rsid w:val="00BA29FE"/>
    <w:rsid w:val="00BA7084"/>
    <w:rsid w:val="00BA77BC"/>
    <w:rsid w:val="00BB5D46"/>
    <w:rsid w:val="00BB7FFA"/>
    <w:rsid w:val="00BC3FF0"/>
    <w:rsid w:val="00BD20ED"/>
    <w:rsid w:val="00BD2573"/>
    <w:rsid w:val="00BD6DC9"/>
    <w:rsid w:val="00BE1E56"/>
    <w:rsid w:val="00BE291E"/>
    <w:rsid w:val="00BE38C3"/>
    <w:rsid w:val="00BE7FCA"/>
    <w:rsid w:val="00BF5001"/>
    <w:rsid w:val="00BF6324"/>
    <w:rsid w:val="00BF693A"/>
    <w:rsid w:val="00BF7D66"/>
    <w:rsid w:val="00C00DEB"/>
    <w:rsid w:val="00C016E2"/>
    <w:rsid w:val="00C030ED"/>
    <w:rsid w:val="00C048A4"/>
    <w:rsid w:val="00C10D34"/>
    <w:rsid w:val="00C20DD2"/>
    <w:rsid w:val="00C244AD"/>
    <w:rsid w:val="00C25579"/>
    <w:rsid w:val="00C26155"/>
    <w:rsid w:val="00C3423E"/>
    <w:rsid w:val="00C43110"/>
    <w:rsid w:val="00C44067"/>
    <w:rsid w:val="00C55669"/>
    <w:rsid w:val="00C57363"/>
    <w:rsid w:val="00C65E36"/>
    <w:rsid w:val="00C66AD3"/>
    <w:rsid w:val="00C67601"/>
    <w:rsid w:val="00C67685"/>
    <w:rsid w:val="00C740E5"/>
    <w:rsid w:val="00C75649"/>
    <w:rsid w:val="00C817D2"/>
    <w:rsid w:val="00C870A6"/>
    <w:rsid w:val="00C93C90"/>
    <w:rsid w:val="00C95298"/>
    <w:rsid w:val="00C96B78"/>
    <w:rsid w:val="00CA1D35"/>
    <w:rsid w:val="00CA4C82"/>
    <w:rsid w:val="00CB21F3"/>
    <w:rsid w:val="00CC06B9"/>
    <w:rsid w:val="00CC228D"/>
    <w:rsid w:val="00CC2DB6"/>
    <w:rsid w:val="00CC2E9F"/>
    <w:rsid w:val="00CC4F2D"/>
    <w:rsid w:val="00CC7BF2"/>
    <w:rsid w:val="00CD3F2A"/>
    <w:rsid w:val="00CD454F"/>
    <w:rsid w:val="00CD4B20"/>
    <w:rsid w:val="00CE2670"/>
    <w:rsid w:val="00CE7317"/>
    <w:rsid w:val="00CF03C6"/>
    <w:rsid w:val="00CF32E3"/>
    <w:rsid w:val="00CF4ABE"/>
    <w:rsid w:val="00CF6795"/>
    <w:rsid w:val="00D00581"/>
    <w:rsid w:val="00D061FD"/>
    <w:rsid w:val="00D1012D"/>
    <w:rsid w:val="00D1088B"/>
    <w:rsid w:val="00D113B8"/>
    <w:rsid w:val="00D200C3"/>
    <w:rsid w:val="00D26F3C"/>
    <w:rsid w:val="00D31F63"/>
    <w:rsid w:val="00D33B25"/>
    <w:rsid w:val="00D33C8A"/>
    <w:rsid w:val="00D3630D"/>
    <w:rsid w:val="00D36FEC"/>
    <w:rsid w:val="00D379AF"/>
    <w:rsid w:val="00D400F8"/>
    <w:rsid w:val="00D45082"/>
    <w:rsid w:val="00D46775"/>
    <w:rsid w:val="00D5047E"/>
    <w:rsid w:val="00D63801"/>
    <w:rsid w:val="00D70353"/>
    <w:rsid w:val="00D70E51"/>
    <w:rsid w:val="00D70EDD"/>
    <w:rsid w:val="00D7272F"/>
    <w:rsid w:val="00D72EEB"/>
    <w:rsid w:val="00D74031"/>
    <w:rsid w:val="00D75B01"/>
    <w:rsid w:val="00D760E5"/>
    <w:rsid w:val="00D761A0"/>
    <w:rsid w:val="00D83386"/>
    <w:rsid w:val="00D85FB1"/>
    <w:rsid w:val="00D87759"/>
    <w:rsid w:val="00D925DC"/>
    <w:rsid w:val="00DA1DCA"/>
    <w:rsid w:val="00DA491D"/>
    <w:rsid w:val="00DA5BF4"/>
    <w:rsid w:val="00DB358E"/>
    <w:rsid w:val="00DD37B4"/>
    <w:rsid w:val="00DD44DB"/>
    <w:rsid w:val="00DD5957"/>
    <w:rsid w:val="00DD6990"/>
    <w:rsid w:val="00DD6E99"/>
    <w:rsid w:val="00DE6F0F"/>
    <w:rsid w:val="00DF0ECA"/>
    <w:rsid w:val="00E00C86"/>
    <w:rsid w:val="00E00E72"/>
    <w:rsid w:val="00E1182E"/>
    <w:rsid w:val="00E1218E"/>
    <w:rsid w:val="00E17E2E"/>
    <w:rsid w:val="00E20CA1"/>
    <w:rsid w:val="00E21A4A"/>
    <w:rsid w:val="00E221FE"/>
    <w:rsid w:val="00E2325C"/>
    <w:rsid w:val="00E252A2"/>
    <w:rsid w:val="00E25345"/>
    <w:rsid w:val="00E3258A"/>
    <w:rsid w:val="00E32664"/>
    <w:rsid w:val="00E33C2B"/>
    <w:rsid w:val="00E3414F"/>
    <w:rsid w:val="00E36777"/>
    <w:rsid w:val="00E36D90"/>
    <w:rsid w:val="00E42CA8"/>
    <w:rsid w:val="00E45365"/>
    <w:rsid w:val="00E6157F"/>
    <w:rsid w:val="00E62AFB"/>
    <w:rsid w:val="00E62D7C"/>
    <w:rsid w:val="00E63D9B"/>
    <w:rsid w:val="00E64C6F"/>
    <w:rsid w:val="00E714A3"/>
    <w:rsid w:val="00E72633"/>
    <w:rsid w:val="00E76FE9"/>
    <w:rsid w:val="00E80A2A"/>
    <w:rsid w:val="00E817DA"/>
    <w:rsid w:val="00E9026D"/>
    <w:rsid w:val="00E92567"/>
    <w:rsid w:val="00E92CEB"/>
    <w:rsid w:val="00E9598D"/>
    <w:rsid w:val="00E964BF"/>
    <w:rsid w:val="00E964DE"/>
    <w:rsid w:val="00EA44C6"/>
    <w:rsid w:val="00EB2250"/>
    <w:rsid w:val="00EB567E"/>
    <w:rsid w:val="00EB6541"/>
    <w:rsid w:val="00EB7533"/>
    <w:rsid w:val="00EB7CDD"/>
    <w:rsid w:val="00EC46AE"/>
    <w:rsid w:val="00EC506F"/>
    <w:rsid w:val="00EC70F9"/>
    <w:rsid w:val="00ED0BC6"/>
    <w:rsid w:val="00ED557B"/>
    <w:rsid w:val="00ED67E6"/>
    <w:rsid w:val="00EE0CCC"/>
    <w:rsid w:val="00EE2FEE"/>
    <w:rsid w:val="00EE6681"/>
    <w:rsid w:val="00EE7AA1"/>
    <w:rsid w:val="00EF2BDE"/>
    <w:rsid w:val="00EF2EAB"/>
    <w:rsid w:val="00EF4148"/>
    <w:rsid w:val="00EF434E"/>
    <w:rsid w:val="00EF6B98"/>
    <w:rsid w:val="00EF6DC1"/>
    <w:rsid w:val="00F030FA"/>
    <w:rsid w:val="00F043BA"/>
    <w:rsid w:val="00F11D93"/>
    <w:rsid w:val="00F1269D"/>
    <w:rsid w:val="00F21920"/>
    <w:rsid w:val="00F21D49"/>
    <w:rsid w:val="00F2423E"/>
    <w:rsid w:val="00F24AB9"/>
    <w:rsid w:val="00F32CB5"/>
    <w:rsid w:val="00F34915"/>
    <w:rsid w:val="00F34BC3"/>
    <w:rsid w:val="00F360AC"/>
    <w:rsid w:val="00F36CD8"/>
    <w:rsid w:val="00F36F87"/>
    <w:rsid w:val="00F51F34"/>
    <w:rsid w:val="00F521CF"/>
    <w:rsid w:val="00F53606"/>
    <w:rsid w:val="00F61397"/>
    <w:rsid w:val="00F7534E"/>
    <w:rsid w:val="00F76B11"/>
    <w:rsid w:val="00F77346"/>
    <w:rsid w:val="00F80072"/>
    <w:rsid w:val="00F8529E"/>
    <w:rsid w:val="00F85E20"/>
    <w:rsid w:val="00F861BB"/>
    <w:rsid w:val="00F90B3B"/>
    <w:rsid w:val="00F952F9"/>
    <w:rsid w:val="00F96070"/>
    <w:rsid w:val="00FA4499"/>
    <w:rsid w:val="00FA6877"/>
    <w:rsid w:val="00FB1536"/>
    <w:rsid w:val="00FB472F"/>
    <w:rsid w:val="00FB6A18"/>
    <w:rsid w:val="00FC0BB9"/>
    <w:rsid w:val="00FC2EDA"/>
    <w:rsid w:val="00FC38F5"/>
    <w:rsid w:val="00FC4D02"/>
    <w:rsid w:val="00FD3167"/>
    <w:rsid w:val="00FD4879"/>
    <w:rsid w:val="00FD4F8C"/>
    <w:rsid w:val="00FD5241"/>
    <w:rsid w:val="00FD5E24"/>
    <w:rsid w:val="00FE70DB"/>
    <w:rsid w:val="00FF15C2"/>
    <w:rsid w:val="00FF2638"/>
    <w:rsid w:val="00FF6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3854"/>
  <w15:docId w15:val="{66C9B61E-0F47-4A2F-AE34-977DFCEFD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5E2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2E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2E1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2E1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7A0"/>
    <w:pPr>
      <w:tabs>
        <w:tab w:val="center" w:pos="4680"/>
        <w:tab w:val="right" w:pos="9360"/>
      </w:tabs>
      <w:spacing w:line="240" w:lineRule="auto"/>
    </w:pPr>
  </w:style>
  <w:style w:type="character" w:customStyle="1" w:styleId="HeaderChar">
    <w:name w:val="Header Char"/>
    <w:basedOn w:val="DefaultParagraphFont"/>
    <w:link w:val="Header"/>
    <w:uiPriority w:val="99"/>
    <w:rsid w:val="001F47A0"/>
  </w:style>
  <w:style w:type="paragraph" w:styleId="Footer">
    <w:name w:val="footer"/>
    <w:basedOn w:val="Normal"/>
    <w:link w:val="FooterChar"/>
    <w:uiPriority w:val="99"/>
    <w:unhideWhenUsed/>
    <w:rsid w:val="001F47A0"/>
    <w:pPr>
      <w:tabs>
        <w:tab w:val="center" w:pos="4680"/>
        <w:tab w:val="right" w:pos="9360"/>
      </w:tabs>
      <w:spacing w:line="240" w:lineRule="auto"/>
    </w:pPr>
  </w:style>
  <w:style w:type="character" w:customStyle="1" w:styleId="FooterChar">
    <w:name w:val="Footer Char"/>
    <w:basedOn w:val="DefaultParagraphFont"/>
    <w:link w:val="Footer"/>
    <w:uiPriority w:val="99"/>
    <w:rsid w:val="001F47A0"/>
  </w:style>
  <w:style w:type="paragraph" w:styleId="BalloonText">
    <w:name w:val="Balloon Text"/>
    <w:basedOn w:val="Normal"/>
    <w:link w:val="BalloonTextChar"/>
    <w:uiPriority w:val="99"/>
    <w:semiHidden/>
    <w:unhideWhenUsed/>
    <w:rsid w:val="001F47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7A0"/>
    <w:rPr>
      <w:rFonts w:ascii="Tahoma" w:hAnsi="Tahoma" w:cs="Tahoma"/>
      <w:sz w:val="16"/>
      <w:szCs w:val="16"/>
    </w:rPr>
  </w:style>
  <w:style w:type="paragraph" w:styleId="ListParagraph">
    <w:name w:val="List Paragraph"/>
    <w:basedOn w:val="Normal"/>
    <w:uiPriority w:val="34"/>
    <w:qFormat/>
    <w:rsid w:val="001F47A0"/>
    <w:pPr>
      <w:ind w:left="720"/>
      <w:contextualSpacing/>
    </w:pPr>
  </w:style>
  <w:style w:type="table" w:styleId="TableGrid">
    <w:name w:val="Table Grid"/>
    <w:basedOn w:val="TableNormal"/>
    <w:uiPriority w:val="59"/>
    <w:rsid w:val="00BF63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04398"/>
    <w:rPr>
      <w:sz w:val="16"/>
      <w:szCs w:val="16"/>
    </w:rPr>
  </w:style>
  <w:style w:type="paragraph" w:styleId="CommentText">
    <w:name w:val="annotation text"/>
    <w:basedOn w:val="Normal"/>
    <w:link w:val="CommentTextChar"/>
    <w:uiPriority w:val="99"/>
    <w:semiHidden/>
    <w:unhideWhenUsed/>
    <w:rsid w:val="00304398"/>
    <w:pPr>
      <w:spacing w:line="240" w:lineRule="auto"/>
    </w:pPr>
    <w:rPr>
      <w:sz w:val="20"/>
      <w:szCs w:val="20"/>
    </w:rPr>
  </w:style>
  <w:style w:type="character" w:customStyle="1" w:styleId="CommentTextChar">
    <w:name w:val="Comment Text Char"/>
    <w:basedOn w:val="DefaultParagraphFont"/>
    <w:link w:val="CommentText"/>
    <w:uiPriority w:val="99"/>
    <w:semiHidden/>
    <w:rsid w:val="00304398"/>
    <w:rPr>
      <w:sz w:val="20"/>
      <w:szCs w:val="20"/>
    </w:rPr>
  </w:style>
  <w:style w:type="paragraph" w:styleId="CommentSubject">
    <w:name w:val="annotation subject"/>
    <w:basedOn w:val="CommentText"/>
    <w:next w:val="CommentText"/>
    <w:link w:val="CommentSubjectChar"/>
    <w:uiPriority w:val="99"/>
    <w:semiHidden/>
    <w:unhideWhenUsed/>
    <w:rsid w:val="00304398"/>
    <w:rPr>
      <w:b/>
      <w:bCs/>
    </w:rPr>
  </w:style>
  <w:style w:type="character" w:customStyle="1" w:styleId="CommentSubjectChar">
    <w:name w:val="Comment Subject Char"/>
    <w:basedOn w:val="CommentTextChar"/>
    <w:link w:val="CommentSubject"/>
    <w:uiPriority w:val="99"/>
    <w:semiHidden/>
    <w:rsid w:val="00304398"/>
    <w:rPr>
      <w:b/>
      <w:bCs/>
      <w:sz w:val="20"/>
      <w:szCs w:val="20"/>
    </w:rPr>
  </w:style>
  <w:style w:type="character" w:customStyle="1" w:styleId="Heading1Char">
    <w:name w:val="Heading 1 Char"/>
    <w:basedOn w:val="DefaultParagraphFont"/>
    <w:link w:val="Heading1"/>
    <w:uiPriority w:val="9"/>
    <w:rsid w:val="00FD5E24"/>
    <w:rPr>
      <w:rFonts w:asciiTheme="majorHAnsi" w:eastAsiaTheme="majorEastAsia" w:hAnsiTheme="majorHAnsi" w:cstheme="majorBidi"/>
      <w:b/>
      <w:bCs/>
      <w:color w:val="365F91" w:themeColor="accent1" w:themeShade="BF"/>
      <w:sz w:val="28"/>
      <w:szCs w:val="28"/>
    </w:rPr>
  </w:style>
  <w:style w:type="table" w:customStyle="1" w:styleId="TableDHS">
    <w:name w:val="Table DHS"/>
    <w:basedOn w:val="TableGrid"/>
    <w:uiPriority w:val="99"/>
    <w:rsid w:val="00FD5E24"/>
    <w:rPr>
      <w:rFonts w:eastAsia="Times New Roman" w:cs="Times New Roman"/>
      <w:sz w:val="20"/>
      <w:szCs w:val="20"/>
    </w:rPr>
    <w:tblPr/>
    <w:trPr>
      <w:cantSplit/>
    </w:trPr>
    <w:tblStylePr w:type="firstRow">
      <w:rPr>
        <w:rFonts w:cs="Times New Roman"/>
        <w:b/>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 w:type="character" w:customStyle="1" w:styleId="Heading2Char">
    <w:name w:val="Heading 2 Char"/>
    <w:basedOn w:val="DefaultParagraphFont"/>
    <w:link w:val="Heading2"/>
    <w:uiPriority w:val="9"/>
    <w:rsid w:val="003D2E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D2E1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D2E1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7D715C"/>
    <w:rPr>
      <w:color w:val="0000FF" w:themeColor="hyperlink"/>
      <w:u w:val="single"/>
    </w:rPr>
  </w:style>
  <w:style w:type="paragraph" w:styleId="EndnoteText">
    <w:name w:val="endnote text"/>
    <w:basedOn w:val="Normal"/>
    <w:link w:val="EndnoteTextChar"/>
    <w:uiPriority w:val="99"/>
    <w:semiHidden/>
    <w:unhideWhenUsed/>
    <w:rsid w:val="00E32664"/>
    <w:pPr>
      <w:spacing w:line="240" w:lineRule="auto"/>
    </w:pPr>
    <w:rPr>
      <w:sz w:val="20"/>
      <w:szCs w:val="20"/>
    </w:rPr>
  </w:style>
  <w:style w:type="character" w:customStyle="1" w:styleId="EndnoteTextChar">
    <w:name w:val="Endnote Text Char"/>
    <w:basedOn w:val="DefaultParagraphFont"/>
    <w:link w:val="EndnoteText"/>
    <w:uiPriority w:val="99"/>
    <w:semiHidden/>
    <w:rsid w:val="00E32664"/>
    <w:rPr>
      <w:sz w:val="20"/>
      <w:szCs w:val="20"/>
    </w:rPr>
  </w:style>
  <w:style w:type="character" w:styleId="EndnoteReference">
    <w:name w:val="endnote reference"/>
    <w:basedOn w:val="DefaultParagraphFont"/>
    <w:uiPriority w:val="99"/>
    <w:semiHidden/>
    <w:unhideWhenUsed/>
    <w:rsid w:val="00E326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8725">
      <w:bodyDiv w:val="1"/>
      <w:marLeft w:val="0"/>
      <w:marRight w:val="0"/>
      <w:marTop w:val="0"/>
      <w:marBottom w:val="0"/>
      <w:divBdr>
        <w:top w:val="none" w:sz="0" w:space="0" w:color="auto"/>
        <w:left w:val="none" w:sz="0" w:space="0" w:color="auto"/>
        <w:bottom w:val="none" w:sz="0" w:space="0" w:color="auto"/>
        <w:right w:val="none" w:sz="0" w:space="0" w:color="auto"/>
      </w:divBdr>
      <w:divsChild>
        <w:div w:id="773553291">
          <w:marLeft w:val="360"/>
          <w:marRight w:val="0"/>
          <w:marTop w:val="0"/>
          <w:marBottom w:val="0"/>
          <w:divBdr>
            <w:top w:val="none" w:sz="0" w:space="0" w:color="auto"/>
            <w:left w:val="none" w:sz="0" w:space="0" w:color="auto"/>
            <w:bottom w:val="none" w:sz="0" w:space="0" w:color="auto"/>
            <w:right w:val="none" w:sz="0" w:space="0" w:color="auto"/>
          </w:divBdr>
        </w:div>
      </w:divsChild>
    </w:div>
    <w:div w:id="82146497">
      <w:bodyDiv w:val="1"/>
      <w:marLeft w:val="0"/>
      <w:marRight w:val="0"/>
      <w:marTop w:val="0"/>
      <w:marBottom w:val="0"/>
      <w:divBdr>
        <w:top w:val="none" w:sz="0" w:space="0" w:color="auto"/>
        <w:left w:val="none" w:sz="0" w:space="0" w:color="auto"/>
        <w:bottom w:val="none" w:sz="0" w:space="0" w:color="auto"/>
        <w:right w:val="none" w:sz="0" w:space="0" w:color="auto"/>
      </w:divBdr>
    </w:div>
    <w:div w:id="217862226">
      <w:bodyDiv w:val="1"/>
      <w:marLeft w:val="0"/>
      <w:marRight w:val="0"/>
      <w:marTop w:val="0"/>
      <w:marBottom w:val="0"/>
      <w:divBdr>
        <w:top w:val="none" w:sz="0" w:space="0" w:color="auto"/>
        <w:left w:val="none" w:sz="0" w:space="0" w:color="auto"/>
        <w:bottom w:val="none" w:sz="0" w:space="0" w:color="auto"/>
        <w:right w:val="none" w:sz="0" w:space="0" w:color="auto"/>
      </w:divBdr>
    </w:div>
    <w:div w:id="351147786">
      <w:bodyDiv w:val="1"/>
      <w:marLeft w:val="0"/>
      <w:marRight w:val="0"/>
      <w:marTop w:val="0"/>
      <w:marBottom w:val="0"/>
      <w:divBdr>
        <w:top w:val="none" w:sz="0" w:space="0" w:color="auto"/>
        <w:left w:val="none" w:sz="0" w:space="0" w:color="auto"/>
        <w:bottom w:val="none" w:sz="0" w:space="0" w:color="auto"/>
        <w:right w:val="none" w:sz="0" w:space="0" w:color="auto"/>
      </w:divBdr>
    </w:div>
    <w:div w:id="580990479">
      <w:bodyDiv w:val="1"/>
      <w:marLeft w:val="0"/>
      <w:marRight w:val="0"/>
      <w:marTop w:val="0"/>
      <w:marBottom w:val="0"/>
      <w:divBdr>
        <w:top w:val="none" w:sz="0" w:space="0" w:color="auto"/>
        <w:left w:val="none" w:sz="0" w:space="0" w:color="auto"/>
        <w:bottom w:val="none" w:sz="0" w:space="0" w:color="auto"/>
        <w:right w:val="none" w:sz="0" w:space="0" w:color="auto"/>
      </w:divBdr>
      <w:divsChild>
        <w:div w:id="1665815082">
          <w:marLeft w:val="360"/>
          <w:marRight w:val="0"/>
          <w:marTop w:val="0"/>
          <w:marBottom w:val="0"/>
          <w:divBdr>
            <w:top w:val="none" w:sz="0" w:space="0" w:color="auto"/>
            <w:left w:val="none" w:sz="0" w:space="0" w:color="auto"/>
            <w:bottom w:val="none" w:sz="0" w:space="0" w:color="auto"/>
            <w:right w:val="none" w:sz="0" w:space="0" w:color="auto"/>
          </w:divBdr>
        </w:div>
      </w:divsChild>
    </w:div>
    <w:div w:id="647439007">
      <w:bodyDiv w:val="1"/>
      <w:marLeft w:val="0"/>
      <w:marRight w:val="0"/>
      <w:marTop w:val="0"/>
      <w:marBottom w:val="0"/>
      <w:divBdr>
        <w:top w:val="none" w:sz="0" w:space="0" w:color="auto"/>
        <w:left w:val="none" w:sz="0" w:space="0" w:color="auto"/>
        <w:bottom w:val="none" w:sz="0" w:space="0" w:color="auto"/>
        <w:right w:val="none" w:sz="0" w:space="0" w:color="auto"/>
      </w:divBdr>
    </w:div>
    <w:div w:id="775752256">
      <w:bodyDiv w:val="1"/>
      <w:marLeft w:val="0"/>
      <w:marRight w:val="0"/>
      <w:marTop w:val="0"/>
      <w:marBottom w:val="0"/>
      <w:divBdr>
        <w:top w:val="none" w:sz="0" w:space="0" w:color="auto"/>
        <w:left w:val="none" w:sz="0" w:space="0" w:color="auto"/>
        <w:bottom w:val="none" w:sz="0" w:space="0" w:color="auto"/>
        <w:right w:val="none" w:sz="0" w:space="0" w:color="auto"/>
      </w:divBdr>
    </w:div>
    <w:div w:id="778766199">
      <w:bodyDiv w:val="1"/>
      <w:marLeft w:val="0"/>
      <w:marRight w:val="0"/>
      <w:marTop w:val="0"/>
      <w:marBottom w:val="0"/>
      <w:divBdr>
        <w:top w:val="none" w:sz="0" w:space="0" w:color="auto"/>
        <w:left w:val="none" w:sz="0" w:space="0" w:color="auto"/>
        <w:bottom w:val="none" w:sz="0" w:space="0" w:color="auto"/>
        <w:right w:val="none" w:sz="0" w:space="0" w:color="auto"/>
      </w:divBdr>
    </w:div>
    <w:div w:id="1447460547">
      <w:bodyDiv w:val="1"/>
      <w:marLeft w:val="0"/>
      <w:marRight w:val="0"/>
      <w:marTop w:val="0"/>
      <w:marBottom w:val="0"/>
      <w:divBdr>
        <w:top w:val="none" w:sz="0" w:space="0" w:color="auto"/>
        <w:left w:val="none" w:sz="0" w:space="0" w:color="auto"/>
        <w:bottom w:val="none" w:sz="0" w:space="0" w:color="auto"/>
        <w:right w:val="none" w:sz="0" w:space="0" w:color="auto"/>
      </w:divBdr>
    </w:div>
    <w:div w:id="1955011937">
      <w:bodyDiv w:val="1"/>
      <w:marLeft w:val="0"/>
      <w:marRight w:val="0"/>
      <w:marTop w:val="0"/>
      <w:marBottom w:val="0"/>
      <w:divBdr>
        <w:top w:val="none" w:sz="0" w:space="0" w:color="auto"/>
        <w:left w:val="none" w:sz="0" w:space="0" w:color="auto"/>
        <w:bottom w:val="none" w:sz="0" w:space="0" w:color="auto"/>
        <w:right w:val="none" w:sz="0" w:space="0" w:color="auto"/>
      </w:divBdr>
    </w:div>
    <w:div w:id="199460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10/9/2013 7:52:38 PM</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10/9/2013 7:52:38 PM</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10/9/2013 7:52:38 PM</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Category xmlns="8fb07803-c468-4910-8515-b6c9a57278a1">Use Case</Category>
    <Use_x0020_Cases xmlns="a2741f7e-cf52-4b71-b717-1a57b4501045">
      <Value>14</Value>
    </Use_x0020_Case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BD71FF90415A64CB7F8B7FCCD153ED4" ma:contentTypeVersion="5" ma:contentTypeDescription="Create a new document." ma:contentTypeScope="" ma:versionID="cbd00ac5b5c28ec173604f177ea9f6b9">
  <xsd:schema xmlns:xsd="http://www.w3.org/2001/XMLSchema" xmlns:xs="http://www.w3.org/2001/XMLSchema" xmlns:p="http://schemas.microsoft.com/office/2006/metadata/properties" xmlns:ns2="8fb07803-c468-4910-8515-b6c9a57278a1" xmlns:ns3="a2741f7e-cf52-4b71-b717-1a57b4501045" targetNamespace="http://schemas.microsoft.com/office/2006/metadata/properties" ma:root="true" ma:fieldsID="c002e0c6a62bd7dcfedb09e5d64bec42" ns2:_="" ns3:_="">
    <xsd:import namespace="8fb07803-c468-4910-8515-b6c9a57278a1"/>
    <xsd:import namespace="a2741f7e-cf52-4b71-b717-1a57b4501045"/>
    <xsd:element name="properties">
      <xsd:complexType>
        <xsd:sequence>
          <xsd:element name="documentManagement">
            <xsd:complexType>
              <xsd:all>
                <xsd:element ref="ns2:Category" minOccurs="0"/>
                <xsd:element ref="ns3:Use_x0020_Cases" minOccurs="0"/>
                <xsd:element ref="ns2:Use_x0020_Cases_x003a_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07803-c468-4910-8515-b6c9a57278a1" elementFormDefault="qualified">
    <xsd:import namespace="http://schemas.microsoft.com/office/2006/documentManagement/types"/>
    <xsd:import namespace="http://schemas.microsoft.com/office/infopath/2007/PartnerControls"/>
    <xsd:element name="Category" ma:index="8" nillable="true" ma:displayName="Category" ma:default="Business Requirement" ma:format="Dropdown" ma:internalName="Category">
      <xsd:simpleType>
        <xsd:restriction base="dms:Choice">
          <xsd:enumeration value="Archive"/>
          <xsd:enumeration value="Business Requirement"/>
          <xsd:enumeration value="Business Rule"/>
          <xsd:enumeration value="Data Definition and Diagram"/>
          <xsd:enumeration value="Data List"/>
          <xsd:enumeration value="Functional Design"/>
          <xsd:enumeration value="Meeting Minutes"/>
          <xsd:enumeration value="Misc"/>
          <xsd:enumeration value="Page Scenarios"/>
          <xsd:enumeration value="SDLC"/>
          <xsd:enumeration value="Use Case"/>
          <xsd:enumeration value="MMIS"/>
          <xsd:enumeration value="Use Case Support"/>
        </xsd:restriction>
      </xsd:simpleType>
    </xsd:element>
    <xsd:element name="Use_x0020_Cases_x003a_ID" ma:index="10" nillable="true" ma:displayName="Use Cases:ID" ma:list="{98918095-c0ed-4092-8ba2-9e4a61db4f75}" ma:internalName="Use_x0020_Cases_x003a_ID" ma:readOnly="true" ma:showField="ID" ma:web="a2741f7e-cf52-4b71-b717-1a57b450104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2741f7e-cf52-4b71-b717-1a57b4501045" elementFormDefault="qualified">
    <xsd:import namespace="http://schemas.microsoft.com/office/2006/documentManagement/types"/>
    <xsd:import namespace="http://schemas.microsoft.com/office/infopath/2007/PartnerControls"/>
    <xsd:element name="Use_x0020_Cases" ma:index="9" nillable="true" ma:displayName="Use Cases" ma:list="{98918095-c0ed-4092-8ba2-9e4a61db4f75}" ma:internalName="Use_x0020_Cases" ma:showField="Title" ma:web="a2741f7e-cf52-4b71-b717-1a57b45010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39CD62-B367-4B3C-8E0C-190909EE078C}">
  <ds:schemaRefs>
    <ds:schemaRef ds:uri="http://schemas.microsoft.com/sharepoint/v3/contenttype/forms"/>
  </ds:schemaRefs>
</ds:datastoreItem>
</file>

<file path=customXml/itemProps2.xml><?xml version="1.0" encoding="utf-8"?>
<ds:datastoreItem xmlns:ds="http://schemas.openxmlformats.org/officeDocument/2006/customXml" ds:itemID="{779D93EB-D1BF-40D6-AFB7-8A1D834AE148}">
  <ds:schemaRefs>
    <ds:schemaRef ds:uri="http://schemas.microsoft.com/sharepoint/events"/>
  </ds:schemaRefs>
</ds:datastoreItem>
</file>

<file path=customXml/itemProps3.xml><?xml version="1.0" encoding="utf-8"?>
<ds:datastoreItem xmlns:ds="http://schemas.openxmlformats.org/officeDocument/2006/customXml" ds:itemID="{314F5B8C-03B2-4B3E-80E7-C15F7899FD4F}">
  <ds:schemaRefs>
    <ds:schemaRef ds:uri="http://www.w3.org/XML/1998/namespace"/>
    <ds:schemaRef ds:uri="http://purl.org/dc/elements/1.1/"/>
    <ds:schemaRef ds:uri="http://purl.org/dc/terms/"/>
    <ds:schemaRef ds:uri="http://schemas.microsoft.com/office/infopath/2007/PartnerControls"/>
    <ds:schemaRef ds:uri="http://purl.org/dc/dcmitype/"/>
    <ds:schemaRef ds:uri="http://schemas.microsoft.com/office/2006/documentManagement/types"/>
    <ds:schemaRef ds:uri="http://schemas.openxmlformats.org/package/2006/metadata/core-properties"/>
    <ds:schemaRef ds:uri="8fb07803-c468-4910-8515-b6c9a57278a1"/>
    <ds:schemaRef ds:uri="a2741f7e-cf52-4b71-b717-1a57b4501045"/>
    <ds:schemaRef ds:uri="http://schemas.microsoft.com/office/2006/metadata/properties"/>
  </ds:schemaRefs>
</ds:datastoreItem>
</file>

<file path=customXml/itemProps4.xml><?xml version="1.0" encoding="utf-8"?>
<ds:datastoreItem xmlns:ds="http://schemas.openxmlformats.org/officeDocument/2006/customXml" ds:itemID="{2E942424-CBA6-436D-90E1-EA3CCB9B63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b07803-c468-4910-8515-b6c9a57278a1"/>
    <ds:schemaRef ds:uri="a2741f7e-cf52-4b71-b717-1a57b4501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B37DE33-4417-45BF-B1D3-61F8BBA03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8123</TotalTime>
  <Pages>6</Pages>
  <Words>1359</Words>
  <Characters>7748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MN Dept of Human Services</Company>
  <LinksUpToDate>false</LinksUpToDate>
  <CharactersWithSpaces>9089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Marsh, David</dc:creator>
  <cp:lastModifiedBy>Marsh, David</cp:lastModifiedBy>
  <cp:revision>222</cp:revision>
  <cp:lastPrinted>2015-08-04T12:54:00Z</cp:lastPrinted>
  <dcterms:created xsi:type="dcterms:W3CDTF">2015-02-18T16:07:00Z</dcterms:created>
  <dcterms:modified xsi:type="dcterms:W3CDTF">2015-08-04T19:07:00Z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0x0101001BD71FF90415A64CB7F8B7FCCD153ED4</vt:lpwstr>
  </property>
  <property fmtid="{D5CDD505-2E9C-101B-9397-08002B2CF9AE}" pid="3" name="Order">
    <vt:r8>2400</vt:r8>
  </property>
  <property fmtid="{D5CDD505-2E9C-101B-9397-08002B2CF9AE}" pid="4" name="Application Type">
    <vt:lpwstr>Organization</vt:lpwstr>
  </property>
</Properties>
</file>