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15" w:rsidRDefault="00C3582D" w:rsidP="00C3582D">
      <w:pPr>
        <w:spacing w:after="0" w:line="240" w:lineRule="auto"/>
      </w:pPr>
      <w:r>
        <w:t>Data Sync Implementation Notes</w:t>
      </w:r>
    </w:p>
    <w:p w:rsidR="0019202A" w:rsidRDefault="0019202A" w:rsidP="00C3582D">
      <w:pPr>
        <w:spacing w:after="0" w:line="240" w:lineRule="auto"/>
      </w:pPr>
    </w:p>
    <w:p w:rsidR="00C3582D" w:rsidRDefault="00C3582D" w:rsidP="00CC1698">
      <w:pPr>
        <w:pStyle w:val="NoSpacing"/>
        <w:numPr>
          <w:ilvl w:val="0"/>
          <w:numId w:val="4"/>
        </w:numPr>
      </w:pPr>
      <w:r>
        <w:t>Setup Changes</w:t>
      </w:r>
    </w:p>
    <w:p w:rsidR="0019202A" w:rsidRDefault="0019202A" w:rsidP="00C3582D">
      <w:pPr>
        <w:spacing w:after="0" w:line="240" w:lineRule="auto"/>
      </w:pPr>
    </w:p>
    <w:p w:rsidR="00266A50" w:rsidRDefault="00266A50" w:rsidP="00C3582D">
      <w:pPr>
        <w:pStyle w:val="ListParagraph"/>
        <w:numPr>
          <w:ilvl w:val="0"/>
          <w:numId w:val="2"/>
        </w:numPr>
        <w:spacing w:after="0" w:line="240" w:lineRule="auto"/>
      </w:pPr>
      <w:r>
        <w:t>Table modifications</w:t>
      </w:r>
    </w:p>
    <w:p w:rsidR="00266A50" w:rsidRDefault="00266A50" w:rsidP="00266A50">
      <w:pPr>
        <w:pStyle w:val="ListParagraph"/>
        <w:spacing w:after="0" w:line="240" w:lineRule="auto"/>
        <w:ind w:left="1080"/>
      </w:pPr>
    </w:p>
    <w:p w:rsidR="00266A50" w:rsidRDefault="00266A50" w:rsidP="00266A50">
      <w:pPr>
        <w:pStyle w:val="ListParagraph"/>
        <w:spacing w:after="0" w:line="240" w:lineRule="auto"/>
        <w:ind w:left="1080"/>
      </w:pPr>
      <w:r>
        <w:t>CREATE TABLE LEGACY_MAPPING</w:t>
      </w:r>
    </w:p>
    <w:p w:rsidR="00266A50" w:rsidRDefault="00266A50" w:rsidP="00266A50">
      <w:pPr>
        <w:pStyle w:val="ListParagraph"/>
        <w:spacing w:after="0" w:line="240" w:lineRule="auto"/>
        <w:ind w:left="1080"/>
      </w:pPr>
      <w:r>
        <w:t xml:space="preserve">   ("LEGACY_MAPPING_ID" NUMBER(19,0) PRIMARY KEY,</w:t>
      </w:r>
    </w:p>
    <w:p w:rsidR="00266A50" w:rsidRDefault="00266A50" w:rsidP="00266A50">
      <w:pPr>
        <w:pStyle w:val="ListParagraph"/>
        <w:spacing w:after="0" w:line="240" w:lineRule="auto"/>
        <w:ind w:left="1080"/>
      </w:pPr>
      <w:r>
        <w:t xml:space="preserve">    "SYSTEM_NM" VARCHAR2(200 CHAR),</w:t>
      </w:r>
    </w:p>
    <w:p w:rsidR="00266A50" w:rsidRDefault="00266A50" w:rsidP="00266A50">
      <w:pPr>
        <w:pStyle w:val="ListParagraph"/>
        <w:spacing w:after="0" w:line="240" w:lineRule="auto"/>
        <w:ind w:left="1080"/>
      </w:pPr>
      <w:r>
        <w:t xml:space="preserve">    "CODE_TYPE" VARCHAR2(200 CHAR),</w:t>
      </w:r>
    </w:p>
    <w:p w:rsidR="00266A50" w:rsidRDefault="00266A50" w:rsidP="00266A50">
      <w:pPr>
        <w:pStyle w:val="ListParagraph"/>
        <w:spacing w:after="0" w:line="240" w:lineRule="auto"/>
        <w:ind w:left="1080"/>
      </w:pPr>
      <w:r>
        <w:t xml:space="preserve">    "INTERNAL_CODE" VARCHAR2(200 CHAR),</w:t>
      </w:r>
    </w:p>
    <w:p w:rsidR="00266A50" w:rsidRDefault="00266A50" w:rsidP="00266A50">
      <w:pPr>
        <w:pStyle w:val="ListParagraph"/>
        <w:spacing w:after="0" w:line="240" w:lineRule="auto"/>
        <w:ind w:left="1080"/>
      </w:pPr>
      <w:r>
        <w:t xml:space="preserve">    "EXTERNAL_CODE" VARCHAR2(200 CHAR)</w:t>
      </w:r>
    </w:p>
    <w:p w:rsidR="00266A50" w:rsidRDefault="00266A50" w:rsidP="00266A50">
      <w:pPr>
        <w:pStyle w:val="ListParagraph"/>
        <w:spacing w:after="0" w:line="240" w:lineRule="auto"/>
        <w:ind w:left="1080"/>
      </w:pPr>
      <w:r>
        <w:t xml:space="preserve">   );</w:t>
      </w:r>
    </w:p>
    <w:p w:rsidR="00266A50" w:rsidRDefault="00266A50" w:rsidP="00266A50">
      <w:pPr>
        <w:pStyle w:val="ListParagraph"/>
        <w:spacing w:after="0" w:line="240" w:lineRule="auto"/>
        <w:ind w:left="1080"/>
      </w:pPr>
    </w:p>
    <w:p w:rsidR="00266A50" w:rsidRDefault="00266A50" w:rsidP="00266A50">
      <w:pPr>
        <w:pStyle w:val="ListParagraph"/>
        <w:spacing w:after="0" w:line="240" w:lineRule="auto"/>
        <w:ind w:left="1080"/>
      </w:pPr>
      <w:r w:rsidRPr="00266A50">
        <w:t xml:space="preserve">alter table </w:t>
      </w:r>
      <w:r w:rsidR="007B1BCF">
        <w:t>ENTITY</w:t>
      </w:r>
      <w:r w:rsidRPr="00266A50">
        <w:t xml:space="preserve"> add LEGACY_ID VARCHAR(9);</w:t>
      </w:r>
    </w:p>
    <w:p w:rsidR="00266A50" w:rsidRDefault="00266A50" w:rsidP="00266A50">
      <w:pPr>
        <w:pStyle w:val="ListParagraph"/>
        <w:spacing w:after="0" w:line="240" w:lineRule="auto"/>
        <w:ind w:left="1080"/>
      </w:pPr>
    </w:p>
    <w:p w:rsidR="00C3582D" w:rsidRDefault="00C3582D" w:rsidP="00C3582D">
      <w:pPr>
        <w:pStyle w:val="ListParagraph"/>
        <w:numPr>
          <w:ilvl w:val="0"/>
          <w:numId w:val="2"/>
        </w:numPr>
        <w:spacing w:after="0" w:line="240" w:lineRule="auto"/>
      </w:pPr>
      <w:r>
        <w:t>MQ</w:t>
      </w:r>
      <w:r w:rsidR="00A15912">
        <w:t xml:space="preserve"> Setup</w:t>
      </w:r>
    </w:p>
    <w:p w:rsidR="00C3582D" w:rsidRDefault="00C3582D" w:rsidP="00C3582D">
      <w:pPr>
        <w:pStyle w:val="ListParagraph"/>
        <w:spacing w:after="0" w:line="240" w:lineRule="auto"/>
        <w:ind w:left="1080"/>
      </w:pPr>
    </w:p>
    <w:p w:rsidR="00C3582D" w:rsidRDefault="00C3582D" w:rsidP="00C3582D">
      <w:pPr>
        <w:pStyle w:val="ListParagraph"/>
        <w:spacing w:after="0" w:line="240" w:lineRule="auto"/>
        <w:ind w:left="1080"/>
      </w:pPr>
      <w:r>
        <w:t>You need 2 queues, 1 for transmission, 1 for receiving</w:t>
      </w:r>
    </w:p>
    <w:p w:rsidR="00C3582D" w:rsidRDefault="00C3582D" w:rsidP="00C3582D">
      <w:pPr>
        <w:pStyle w:val="ListParagraph"/>
        <w:spacing w:after="0" w:line="240" w:lineRule="auto"/>
        <w:ind w:left="1080"/>
      </w:pPr>
    </w:p>
    <w:p w:rsidR="00C3582D" w:rsidRDefault="00C3582D" w:rsidP="00C3582D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4152900" cy="2735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3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2D" w:rsidRDefault="00C3582D" w:rsidP="00C3582D">
      <w:pPr>
        <w:pStyle w:val="ListParagraph"/>
        <w:spacing w:after="0" w:line="240" w:lineRule="auto"/>
        <w:ind w:left="1080"/>
      </w:pPr>
    </w:p>
    <w:p w:rsidR="00C3582D" w:rsidRDefault="00C3582D" w:rsidP="00C3582D">
      <w:pPr>
        <w:pStyle w:val="ListParagraph"/>
        <w:numPr>
          <w:ilvl w:val="0"/>
          <w:numId w:val="2"/>
        </w:numPr>
        <w:spacing w:after="0" w:line="240" w:lineRule="auto"/>
      </w:pPr>
      <w:r>
        <w:t>Setup WAS -&gt; MQ  connectivity</w:t>
      </w:r>
    </w:p>
    <w:p w:rsidR="00C3582D" w:rsidRDefault="00C3582D" w:rsidP="00C3582D">
      <w:pPr>
        <w:pStyle w:val="ListParagraph"/>
        <w:spacing w:after="0" w:line="240" w:lineRule="auto"/>
        <w:ind w:left="1080"/>
      </w:pPr>
      <w:r>
        <w:t>Open Resources &gt; JMS  then select the MQ provider</w:t>
      </w:r>
    </w:p>
    <w:p w:rsidR="00C3582D" w:rsidRDefault="00C3582D" w:rsidP="00C3582D">
      <w:pPr>
        <w:pStyle w:val="ListParagraph"/>
        <w:spacing w:after="0" w:line="240" w:lineRule="auto"/>
        <w:ind w:left="1080"/>
      </w:pPr>
    </w:p>
    <w:p w:rsidR="00C3582D" w:rsidRDefault="00C3582D" w:rsidP="00C3582D">
      <w:pPr>
        <w:pStyle w:val="ListParagraph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370389" cy="2133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89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2D" w:rsidRDefault="00C3582D" w:rsidP="00C3582D">
      <w:pPr>
        <w:pStyle w:val="ListParagraph"/>
        <w:spacing w:after="0" w:line="240" w:lineRule="auto"/>
        <w:ind w:left="1080"/>
      </w:pPr>
    </w:p>
    <w:p w:rsidR="00C3582D" w:rsidRDefault="00C3582D" w:rsidP="00C3582D">
      <w:pPr>
        <w:pStyle w:val="ListParagraph"/>
        <w:spacing w:after="0" w:line="240" w:lineRule="auto"/>
        <w:ind w:left="1080"/>
      </w:pPr>
      <w:r>
        <w:t>Create a Connection Factory and 2 Queues (to connect to your MQ) and the activation spec (to trigger the message driven bean)</w:t>
      </w:r>
    </w:p>
    <w:p w:rsidR="00C3582D" w:rsidRDefault="00C3582D" w:rsidP="00C3582D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4259286" cy="1971675"/>
            <wp:effectExtent l="19050" t="0" r="791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86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1C" w:rsidRDefault="0025471C" w:rsidP="00C3582D">
      <w:pPr>
        <w:pStyle w:val="ListParagraph"/>
        <w:spacing w:after="0" w:line="240" w:lineRule="auto"/>
        <w:ind w:left="1080"/>
      </w:pPr>
    </w:p>
    <w:p w:rsidR="0025471C" w:rsidRDefault="0025471C" w:rsidP="00C3582D">
      <w:pPr>
        <w:pStyle w:val="ListParagraph"/>
        <w:spacing w:after="0" w:line="240" w:lineRule="auto"/>
        <w:ind w:left="1080"/>
      </w:pPr>
      <w:r>
        <w:t xml:space="preserve">Update </w:t>
      </w:r>
      <w:r w:rsidRPr="0025471C">
        <w:t>/cms-portal/cms-business-process/src/main/resources/META-INF/ibm-ejb-jar-bnd.xml</w:t>
      </w:r>
    </w:p>
    <w:p w:rsidR="0025471C" w:rsidRDefault="0025471C" w:rsidP="00C3582D">
      <w:pPr>
        <w:pStyle w:val="ListParagraph"/>
        <w:spacing w:after="0" w:line="240" w:lineRule="auto"/>
        <w:ind w:left="1080"/>
      </w:pPr>
    </w:p>
    <w:p w:rsidR="0025471C" w:rsidRDefault="0025471C" w:rsidP="00C3582D">
      <w:pPr>
        <w:pStyle w:val="ListParagraph"/>
        <w:spacing w:after="0" w:line="240" w:lineRule="auto"/>
        <w:ind w:left="1080"/>
      </w:pPr>
      <w:r>
        <w:t>With the JNDI names of your queue/activation spec</w:t>
      </w:r>
    </w:p>
    <w:p w:rsidR="00D50FB8" w:rsidRDefault="00D50FB8" w:rsidP="00C3582D">
      <w:pPr>
        <w:pStyle w:val="ListParagraph"/>
        <w:spacing w:after="0" w:line="240" w:lineRule="auto"/>
        <w:ind w:left="1080"/>
      </w:pPr>
    </w:p>
    <w:p w:rsidR="00D50FB8" w:rsidRDefault="00D50FB8" w:rsidP="00C3582D">
      <w:pPr>
        <w:pStyle w:val="ListParagraph"/>
        <w:spacing w:after="0" w:line="240" w:lineRule="auto"/>
        <w:ind w:left="1080"/>
      </w:pPr>
      <w:r>
        <w:t>For example, if your activation is jms/wmqa and your receive queue is jms/wmq2:</w:t>
      </w:r>
    </w:p>
    <w:p w:rsidR="00D50FB8" w:rsidRDefault="00D50FB8" w:rsidP="00C3582D">
      <w:pPr>
        <w:pStyle w:val="ListParagraph"/>
        <w:spacing w:after="0" w:line="240" w:lineRule="auto"/>
        <w:ind w:left="1080"/>
      </w:pPr>
    </w:p>
    <w:p w:rsidR="00D50FB8" w:rsidRDefault="00D50FB8" w:rsidP="00D50FB8">
      <w:pPr>
        <w:pStyle w:val="ListParagraph"/>
        <w:spacing w:after="0" w:line="240" w:lineRule="auto"/>
        <w:ind w:left="1080"/>
      </w:pPr>
      <w:r>
        <w:t xml:space="preserve">    &lt;message-driven name="DataSynchronizationMessageBean"&gt;</w:t>
      </w:r>
    </w:p>
    <w:p w:rsidR="00D50FB8" w:rsidRDefault="00D50FB8" w:rsidP="00D50FB8">
      <w:pPr>
        <w:pStyle w:val="ListParagraph"/>
        <w:spacing w:after="0" w:line="240" w:lineRule="auto"/>
        <w:ind w:left="1080"/>
      </w:pPr>
      <w:r>
        <w:t xml:space="preserve">        &lt;jca-adapter activation-spec-binding-name="jms/wmqa" destination-binding-name="jms/wmq2" /&gt;</w:t>
      </w:r>
    </w:p>
    <w:p w:rsidR="00D50FB8" w:rsidRDefault="00D50FB8" w:rsidP="00D50FB8">
      <w:pPr>
        <w:pStyle w:val="ListParagraph"/>
        <w:spacing w:after="0" w:line="240" w:lineRule="auto"/>
        <w:ind w:left="1080"/>
      </w:pPr>
      <w:r>
        <w:t xml:space="preserve">    &lt;/message-driven&gt;</w:t>
      </w:r>
    </w:p>
    <w:p w:rsidR="00D50FB8" w:rsidRDefault="00D50FB8" w:rsidP="00D50FB8">
      <w:pPr>
        <w:pStyle w:val="ListParagraph"/>
        <w:spacing w:after="0" w:line="240" w:lineRule="auto"/>
        <w:ind w:left="1080"/>
      </w:pPr>
    </w:p>
    <w:p w:rsidR="00D50FB8" w:rsidRDefault="00D50FB8" w:rsidP="00D50FB8">
      <w:pPr>
        <w:pStyle w:val="ListParagraph"/>
        <w:spacing w:after="0" w:line="240" w:lineRule="auto"/>
        <w:ind w:left="1080"/>
      </w:pPr>
      <w:r>
        <w:t>Now if your connection factory is jms/wmq and your transmit queue is jms/wmq1</w:t>
      </w:r>
    </w:p>
    <w:p w:rsidR="00D50FB8" w:rsidRDefault="00D50FB8" w:rsidP="00D50FB8">
      <w:pPr>
        <w:pStyle w:val="ListParagraph"/>
        <w:spacing w:after="0" w:line="240" w:lineRule="auto"/>
        <w:ind w:left="1080"/>
      </w:pPr>
    </w:p>
    <w:p w:rsidR="00CB5A2A" w:rsidRDefault="00CB5A2A" w:rsidP="00CB5A2A">
      <w:pPr>
        <w:pStyle w:val="ListParagraph"/>
        <w:spacing w:after="0" w:line="240" w:lineRule="auto"/>
        <w:ind w:left="1080"/>
      </w:pPr>
      <w:r>
        <w:t xml:space="preserve">        &lt;message-destination-ref</w:t>
      </w:r>
    </w:p>
    <w:p w:rsidR="00CB5A2A" w:rsidRDefault="00CB5A2A" w:rsidP="00CB5A2A">
      <w:pPr>
        <w:pStyle w:val="ListParagraph"/>
        <w:spacing w:after="0" w:line="240" w:lineRule="auto"/>
        <w:ind w:left="1080"/>
      </w:pPr>
      <w:r>
        <w:t xml:space="preserve">            name="gov.medicaid.services.impl.ProviderEnrollmentServiceBean/dataSyncQueue"</w:t>
      </w:r>
    </w:p>
    <w:p w:rsidR="00CB5A2A" w:rsidRDefault="00CB5A2A" w:rsidP="00CB5A2A">
      <w:pPr>
        <w:pStyle w:val="ListParagraph"/>
        <w:spacing w:after="0" w:line="240" w:lineRule="auto"/>
        <w:ind w:left="1080"/>
      </w:pPr>
      <w:r>
        <w:t xml:space="preserve">            binding-name="jms/wmq1" /&gt;</w:t>
      </w:r>
    </w:p>
    <w:p w:rsidR="00CB5A2A" w:rsidRDefault="00CB5A2A" w:rsidP="00CB5A2A">
      <w:pPr>
        <w:pStyle w:val="ListParagraph"/>
        <w:spacing w:after="0" w:line="240" w:lineRule="auto"/>
        <w:ind w:left="1080"/>
      </w:pPr>
      <w:r>
        <w:t xml:space="preserve">        &lt;resource-ref</w:t>
      </w:r>
    </w:p>
    <w:p w:rsidR="00CB5A2A" w:rsidRDefault="00CB5A2A" w:rsidP="00CB5A2A">
      <w:pPr>
        <w:pStyle w:val="ListParagraph"/>
        <w:spacing w:after="0" w:line="240" w:lineRule="auto"/>
        <w:ind w:left="1080"/>
      </w:pPr>
      <w:r>
        <w:t xml:space="preserve">            name="gov.medicaid.services.impl.ProviderEnrollmentServiceBean/mqConnectionFactory"</w:t>
      </w:r>
    </w:p>
    <w:p w:rsidR="00D50FB8" w:rsidRDefault="00CB5A2A" w:rsidP="00CB5A2A">
      <w:pPr>
        <w:pStyle w:val="ListParagraph"/>
        <w:spacing w:after="0" w:line="240" w:lineRule="auto"/>
        <w:ind w:left="1080"/>
      </w:pPr>
      <w:r>
        <w:lastRenderedPageBreak/>
        <w:t xml:space="preserve">            binding-name="jms/wmq" /&gt;</w:t>
      </w:r>
    </w:p>
    <w:p w:rsidR="00C3582D" w:rsidRDefault="00C3582D" w:rsidP="00CC1698">
      <w:pPr>
        <w:spacing w:after="0" w:line="240" w:lineRule="auto"/>
      </w:pPr>
    </w:p>
    <w:p w:rsidR="00CC1698" w:rsidRDefault="00CC1698" w:rsidP="00CC1698">
      <w:pPr>
        <w:pStyle w:val="NoSpacing"/>
        <w:numPr>
          <w:ilvl w:val="0"/>
          <w:numId w:val="4"/>
        </w:numPr>
      </w:pPr>
      <w:r>
        <w:t>Code Changes</w:t>
      </w:r>
    </w:p>
    <w:p w:rsidR="00CC1698" w:rsidRDefault="00CC1698" w:rsidP="00CC1698">
      <w:pPr>
        <w:pStyle w:val="NoSpacing"/>
        <w:ind w:left="720"/>
      </w:pPr>
    </w:p>
    <w:p w:rsidR="00CC1698" w:rsidRDefault="00CC1698" w:rsidP="00CC1698">
      <w:pPr>
        <w:pStyle w:val="NoSpacing"/>
        <w:numPr>
          <w:ilvl w:val="1"/>
          <w:numId w:val="2"/>
        </w:numPr>
      </w:pPr>
      <w:r>
        <w:t xml:space="preserve">For transmitting changes, the relevant update is in </w:t>
      </w:r>
    </w:p>
    <w:p w:rsidR="00CC1698" w:rsidRDefault="00CC1698" w:rsidP="00CC1698">
      <w:pPr>
        <w:pStyle w:val="NoSpacing"/>
        <w:ind w:left="720"/>
      </w:pPr>
    </w:p>
    <w:p w:rsidR="00CC1698" w:rsidRDefault="00CC1698" w:rsidP="00CC1698">
      <w:pPr>
        <w:pStyle w:val="NoSpacing"/>
        <w:ind w:left="720" w:firstLine="720"/>
      </w:pPr>
      <w:r w:rsidRPr="00CC1698">
        <w:t>ProviderEnrollmentServiceBean</w:t>
      </w:r>
      <w:r>
        <w:t>#</w:t>
      </w:r>
      <w:r w:rsidRPr="00CC1698">
        <w:t>sendSyncronizationRequest(long ticketId)</w:t>
      </w:r>
    </w:p>
    <w:p w:rsidR="00CC1698" w:rsidRDefault="00CC1698" w:rsidP="00CC1698">
      <w:pPr>
        <w:pStyle w:val="NoSpacing"/>
        <w:ind w:left="720"/>
      </w:pPr>
    </w:p>
    <w:p w:rsidR="00CC1698" w:rsidRDefault="00CC1698" w:rsidP="00CC1698">
      <w:pPr>
        <w:pStyle w:val="NoSpacing"/>
        <w:numPr>
          <w:ilvl w:val="1"/>
          <w:numId w:val="2"/>
        </w:numPr>
      </w:pPr>
      <w:r>
        <w:t>The export implementation is in</w:t>
      </w:r>
    </w:p>
    <w:p w:rsidR="00CC1698" w:rsidRDefault="00CC1698" w:rsidP="00CC1698">
      <w:pPr>
        <w:pStyle w:val="NoSpacing"/>
        <w:ind w:left="1440"/>
      </w:pPr>
    </w:p>
    <w:p w:rsidR="00CC1698" w:rsidRDefault="00CC1698" w:rsidP="00CC1698">
      <w:pPr>
        <w:pStyle w:val="NoSpacing"/>
        <w:ind w:left="1440"/>
      </w:pPr>
      <w:r w:rsidRPr="00CC1698">
        <w:t>FlatFileExporter</w:t>
      </w:r>
      <w:r>
        <w:t>.java</w:t>
      </w:r>
    </w:p>
    <w:p w:rsidR="00CC1698" w:rsidRDefault="00CC1698" w:rsidP="00CC1698">
      <w:pPr>
        <w:pStyle w:val="NoSpacing"/>
        <w:ind w:left="1440"/>
      </w:pPr>
    </w:p>
    <w:p w:rsidR="00CC1698" w:rsidRDefault="001C2CAD" w:rsidP="00CC1698">
      <w:pPr>
        <w:pStyle w:val="NoSpacing"/>
        <w:numPr>
          <w:ilvl w:val="1"/>
          <w:numId w:val="2"/>
        </w:numPr>
      </w:pPr>
      <w:r>
        <w:t xml:space="preserve">For receiving, the message driven bean is </w:t>
      </w:r>
    </w:p>
    <w:p w:rsidR="001C2CAD" w:rsidRDefault="001C2CAD" w:rsidP="001C2CAD">
      <w:pPr>
        <w:pStyle w:val="NoSpacing"/>
        <w:ind w:left="1440"/>
      </w:pPr>
    </w:p>
    <w:p w:rsidR="001C2CAD" w:rsidRDefault="001C2CAD" w:rsidP="001C2CAD">
      <w:pPr>
        <w:pStyle w:val="NoSpacing"/>
        <w:ind w:left="1440"/>
      </w:pPr>
      <w:r w:rsidRPr="001C2CAD">
        <w:t>DataSynchronizationMessageBean</w:t>
      </w:r>
    </w:p>
    <w:p w:rsidR="001C2CAD" w:rsidRDefault="001C2CAD" w:rsidP="001C2CAD">
      <w:pPr>
        <w:pStyle w:val="NoSpacing"/>
        <w:ind w:left="1440"/>
      </w:pPr>
    </w:p>
    <w:p w:rsidR="001C2CAD" w:rsidRDefault="001C2CAD" w:rsidP="001C2CAD">
      <w:pPr>
        <w:pStyle w:val="NoSpacing"/>
        <w:ind w:left="1440"/>
      </w:pPr>
      <w:r>
        <w:t xml:space="preserve">It accepts either a TextMessage or a BytesMessage and updates the </w:t>
      </w:r>
      <w:r w:rsidR="00BC33A9">
        <w:t>L</w:t>
      </w:r>
      <w:r>
        <w:t>egacy ID</w:t>
      </w:r>
    </w:p>
    <w:p w:rsidR="00CC1698" w:rsidRDefault="00CC1698" w:rsidP="00CC1698">
      <w:pPr>
        <w:pStyle w:val="NoSpacing"/>
        <w:ind w:left="720"/>
      </w:pPr>
    </w:p>
    <w:p w:rsidR="00CC1698" w:rsidRDefault="00F20329" w:rsidP="00CC1698">
      <w:pPr>
        <w:pStyle w:val="NoSpacing"/>
        <w:numPr>
          <w:ilvl w:val="0"/>
          <w:numId w:val="4"/>
        </w:numPr>
      </w:pPr>
      <w:r>
        <w:t>Logic</w:t>
      </w:r>
    </w:p>
    <w:p w:rsidR="00F20329" w:rsidRDefault="00F20329" w:rsidP="00F20329">
      <w:pPr>
        <w:pStyle w:val="NoSpacing"/>
        <w:ind w:left="720"/>
      </w:pPr>
    </w:p>
    <w:p w:rsidR="00F20329" w:rsidRDefault="00F20329" w:rsidP="00F20329">
      <w:pPr>
        <w:pStyle w:val="NoSpacing"/>
        <w:numPr>
          <w:ilvl w:val="1"/>
          <w:numId w:val="4"/>
        </w:numPr>
      </w:pPr>
      <w:r>
        <w:t xml:space="preserve">Upon approval, the JBPM handler will call </w:t>
      </w:r>
      <w:r w:rsidRPr="00F20329">
        <w:t>sendSyncronizationRequest(long ticketId)</w:t>
      </w:r>
      <w:r>
        <w:t>.</w:t>
      </w:r>
    </w:p>
    <w:p w:rsidR="00F20329" w:rsidRDefault="00F20329" w:rsidP="00F20329">
      <w:pPr>
        <w:pStyle w:val="NoSpacing"/>
        <w:numPr>
          <w:ilvl w:val="1"/>
          <w:numId w:val="4"/>
        </w:numPr>
      </w:pPr>
      <w:r w:rsidRPr="00F20329">
        <w:t>sendSyncronizationRequest</w:t>
      </w:r>
      <w:r>
        <w:t xml:space="preserve"> will retrieve the approved ticket and create a </w:t>
      </w:r>
      <w:r w:rsidRPr="00F20329">
        <w:t>FlatFileExporter</w:t>
      </w:r>
    </w:p>
    <w:p w:rsidR="00F20329" w:rsidRDefault="00F20329" w:rsidP="00F20329">
      <w:pPr>
        <w:pStyle w:val="NoSpacing"/>
        <w:numPr>
          <w:ilvl w:val="1"/>
          <w:numId w:val="4"/>
        </w:numPr>
      </w:pPr>
      <w:r>
        <w:t>The exporter will generate a single row based on the provided record-mapping.xls</w:t>
      </w:r>
      <w:r w:rsidR="008D2775">
        <w:t>x</w:t>
      </w:r>
      <w:r>
        <w:t>, it will also include the header</w:t>
      </w:r>
      <w:r w:rsidR="00AC3777">
        <w:t>. For lookup values,  a code-mapping is used (the new table), If no external mapping is found, the internal code for the lookup is used.</w:t>
      </w:r>
    </w:p>
    <w:p w:rsidR="00AC3777" w:rsidRDefault="00AC3777" w:rsidP="00AC3777">
      <w:pPr>
        <w:pStyle w:val="NoSpacing"/>
        <w:ind w:left="1440"/>
      </w:pPr>
    </w:p>
    <w:p w:rsidR="00AC3777" w:rsidRDefault="00AC3777" w:rsidP="00AC3777">
      <w:pPr>
        <w:pStyle w:val="NoSpacing"/>
        <w:ind w:left="1440"/>
      </w:pPr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.12" ShapeID="_x0000_i1025" DrawAspect="Icon" ObjectID="_1431033243" r:id="rId10"/>
        </w:object>
      </w:r>
      <w:r>
        <w:object w:dxaOrig="1534" w:dyaOrig="994">
          <v:shape id="_x0000_i1026" type="#_x0000_t75" style="width:76.5pt;height:49.5pt" o:ole="">
            <v:imagedata r:id="rId11" o:title=""/>
          </v:shape>
          <o:OLEObject Type="Embed" ProgID="Excel.Sheet.12" ShapeID="_x0000_i1026" DrawAspect="Icon" ObjectID="_1431033244" r:id="rId12"/>
        </w:object>
      </w:r>
    </w:p>
    <w:p w:rsidR="00F20329" w:rsidRDefault="00F20329" w:rsidP="00F20329">
      <w:pPr>
        <w:pStyle w:val="NoSpacing"/>
        <w:ind w:left="1440"/>
      </w:pPr>
    </w:p>
    <w:p w:rsidR="00F20329" w:rsidRDefault="00F20329" w:rsidP="00F20329">
      <w:pPr>
        <w:pStyle w:val="NoSpacing"/>
        <w:ind w:left="1440"/>
      </w:pPr>
      <w:r>
        <w:t>| Add-Update ID| Oracle Row ID| Legacy ID | Sys Err Code | Data Err Code | &lt;provider file&gt;</w:t>
      </w:r>
    </w:p>
    <w:p w:rsidR="00F20329" w:rsidRDefault="00F20329" w:rsidP="00F20329">
      <w:pPr>
        <w:pStyle w:val="NoSpacing"/>
        <w:ind w:left="1440"/>
      </w:pPr>
      <w:r>
        <w:t xml:space="preserve"> </w:t>
      </w:r>
    </w:p>
    <w:p w:rsidR="00F20329" w:rsidRDefault="00F20329" w:rsidP="00F20329">
      <w:pPr>
        <w:pStyle w:val="NoSpacing"/>
        <w:ind w:left="1440"/>
      </w:pPr>
      <w:r>
        <w:t>Add-Update ID:  1 byte.  A for add, U for update (existing)</w:t>
      </w:r>
    </w:p>
    <w:p w:rsidR="00F20329" w:rsidRDefault="00F20329" w:rsidP="00F20329">
      <w:pPr>
        <w:pStyle w:val="NoSpacing"/>
        <w:ind w:left="1440"/>
      </w:pPr>
      <w:r>
        <w:t>Oracle Row ID: 22 bytes – our row ID for this provider</w:t>
      </w:r>
    </w:p>
    <w:p w:rsidR="00F20329" w:rsidRDefault="00F20329" w:rsidP="00F20329">
      <w:pPr>
        <w:pStyle w:val="NoSpacing"/>
        <w:ind w:left="1440"/>
      </w:pPr>
      <w:r>
        <w:t>Legacy ID: 8 bytes – the legacy ID of the provider</w:t>
      </w:r>
    </w:p>
    <w:p w:rsidR="00F20329" w:rsidRDefault="00F20329" w:rsidP="00F20329">
      <w:pPr>
        <w:pStyle w:val="NoSpacing"/>
        <w:ind w:left="1440"/>
      </w:pPr>
      <w:r>
        <w:t>Sys err Code: 2 bytes – we record this to the log for every processed row, but ignore it</w:t>
      </w:r>
    </w:p>
    <w:p w:rsidR="00F20329" w:rsidRDefault="00F20329" w:rsidP="00F20329">
      <w:pPr>
        <w:pStyle w:val="NoSpacing"/>
        <w:ind w:left="1440"/>
      </w:pPr>
      <w:r>
        <w:t>Data Err Code: 30 bytes (which will be 3 byte segments)</w:t>
      </w:r>
    </w:p>
    <w:p w:rsidR="00F20329" w:rsidRDefault="00F20329" w:rsidP="00F20329">
      <w:pPr>
        <w:pStyle w:val="NoSpacing"/>
        <w:ind w:left="1440"/>
      </w:pPr>
    </w:p>
    <w:p w:rsidR="00F20329" w:rsidRDefault="00F20329" w:rsidP="00F20329">
      <w:pPr>
        <w:pStyle w:val="NoSpacing"/>
        <w:ind w:left="1440"/>
      </w:pPr>
      <w:r>
        <w:t xml:space="preserve">Please note  </w:t>
      </w:r>
      <w:r w:rsidR="003262CF">
        <w:t>“</w:t>
      </w:r>
      <w:r>
        <w:t>|</w:t>
      </w:r>
      <w:r w:rsidR="003262CF">
        <w:t xml:space="preserve">” </w:t>
      </w:r>
      <w:r w:rsidR="008805EA">
        <w:t xml:space="preserve"> separater </w:t>
      </w:r>
      <w:r>
        <w:t xml:space="preserve"> is </w:t>
      </w:r>
      <w:r w:rsidR="003262CF">
        <w:t xml:space="preserve">sent as </w:t>
      </w:r>
      <w:r>
        <w:t>part of the header, it is just a continuous string</w:t>
      </w:r>
    </w:p>
    <w:p w:rsidR="00F20329" w:rsidRDefault="00F20329" w:rsidP="00F20329">
      <w:pPr>
        <w:pStyle w:val="NoSpacing"/>
        <w:ind w:left="1440"/>
      </w:pPr>
    </w:p>
    <w:p w:rsidR="00322AF4" w:rsidRDefault="00322AF4" w:rsidP="00322AF4">
      <w:pPr>
        <w:pStyle w:val="NoSpacing"/>
        <w:numPr>
          <w:ilvl w:val="1"/>
          <w:numId w:val="4"/>
        </w:numPr>
      </w:pPr>
      <w:r w:rsidRPr="001C2CAD">
        <w:t>DataSynchronizationMessageBean</w:t>
      </w:r>
      <w:r>
        <w:t xml:space="preserve"> will receive the response, parse the header and update the Legacy ID</w:t>
      </w:r>
    </w:p>
    <w:p w:rsidR="00C3582D" w:rsidRDefault="00C3582D" w:rsidP="00C3582D">
      <w:pPr>
        <w:spacing w:after="0" w:line="240" w:lineRule="auto"/>
      </w:pPr>
    </w:p>
    <w:p w:rsidR="00C3582D" w:rsidRDefault="00C3582D" w:rsidP="00C3582D">
      <w:pPr>
        <w:spacing w:after="0" w:line="240" w:lineRule="auto"/>
      </w:pPr>
    </w:p>
    <w:p w:rsidR="00C3582D" w:rsidRDefault="00C3582D" w:rsidP="00C3582D">
      <w:pPr>
        <w:spacing w:after="0" w:line="240" w:lineRule="auto"/>
      </w:pPr>
    </w:p>
    <w:sectPr w:rsidR="00C3582D" w:rsidSect="003E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67075"/>
    <w:multiLevelType w:val="hybridMultilevel"/>
    <w:tmpl w:val="F1F4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6B92"/>
    <w:multiLevelType w:val="hybridMultilevel"/>
    <w:tmpl w:val="2770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D21C9"/>
    <w:multiLevelType w:val="hybridMultilevel"/>
    <w:tmpl w:val="9ADC9A06"/>
    <w:lvl w:ilvl="0" w:tplc="A6242612">
      <w:numFmt w:val="bullet"/>
      <w:lvlText w:val="-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C7957"/>
    <w:multiLevelType w:val="hybridMultilevel"/>
    <w:tmpl w:val="820A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582D"/>
    <w:rsid w:val="0019202A"/>
    <w:rsid w:val="001C2CAD"/>
    <w:rsid w:val="0025471C"/>
    <w:rsid w:val="00266A50"/>
    <w:rsid w:val="00322AF4"/>
    <w:rsid w:val="003262CF"/>
    <w:rsid w:val="003E7115"/>
    <w:rsid w:val="00673BAC"/>
    <w:rsid w:val="007B1BCF"/>
    <w:rsid w:val="008805EA"/>
    <w:rsid w:val="008D2775"/>
    <w:rsid w:val="00A15912"/>
    <w:rsid w:val="00AC3777"/>
    <w:rsid w:val="00BC33A9"/>
    <w:rsid w:val="00C3582D"/>
    <w:rsid w:val="00CB5A2A"/>
    <w:rsid w:val="00CC1698"/>
    <w:rsid w:val="00D50FB8"/>
    <w:rsid w:val="00F20329"/>
    <w:rsid w:val="00FF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15"/>
  </w:style>
  <w:style w:type="paragraph" w:styleId="Heading1">
    <w:name w:val="heading 1"/>
    <w:basedOn w:val="Normal"/>
    <w:next w:val="Normal"/>
    <w:link w:val="Heading1Char"/>
    <w:uiPriority w:val="9"/>
    <w:qFormat/>
    <w:rsid w:val="00CC1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2D"/>
    <w:pPr>
      <w:ind w:left="720"/>
      <w:contextualSpacing/>
    </w:pPr>
  </w:style>
  <w:style w:type="paragraph" w:styleId="NoSpacing">
    <w:name w:val="No Spacing"/>
    <w:uiPriority w:val="1"/>
    <w:qFormat/>
    <w:rsid w:val="00CC16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Office_Excel_Worksheet2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8337E-EAC9-4DC5-89F1-94AAEBB1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i5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18</cp:revision>
  <dcterms:created xsi:type="dcterms:W3CDTF">2013-05-25T15:59:00Z</dcterms:created>
  <dcterms:modified xsi:type="dcterms:W3CDTF">2013-05-25T16:27:00Z</dcterms:modified>
</cp:coreProperties>
</file>