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A140" w14:textId="77777777" w:rsidR="00AB031A" w:rsidRDefault="00AB031A" w:rsidP="00AB031A">
      <w:pPr>
        <w:pStyle w:val="aa"/>
        <w:spacing w:line="480" w:lineRule="exact"/>
        <w:ind w:firstLineChars="0" w:firstLine="0"/>
        <w:rPr>
          <w:rFonts w:ascii="仿宋" w:eastAsia="仿宋_GB2312" w:hAnsi="仿宋"/>
          <w:sz w:val="32"/>
          <w:szCs w:val="32"/>
        </w:rPr>
      </w:pPr>
    </w:p>
    <w:p w14:paraId="3C2BC062" w14:textId="77777777" w:rsidR="00AB031A" w:rsidRDefault="00AB031A" w:rsidP="00AB031A">
      <w:pPr>
        <w:adjustRightInd w:val="0"/>
        <w:snapToGrid w:val="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天津大学大学生创新创业训练计划</w:t>
      </w:r>
    </w:p>
    <w:p w14:paraId="758048EA" w14:textId="77777777" w:rsidR="00AB031A" w:rsidRDefault="00AB031A" w:rsidP="00AB031A">
      <w:pPr>
        <w:adjustRightInd w:val="0"/>
        <w:snapToGrid w:val="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项目申报书（创新训练）</w:t>
      </w:r>
    </w:p>
    <w:p w14:paraId="557A26A0" w14:textId="77777777" w:rsidR="00AB031A" w:rsidRDefault="00AB031A" w:rsidP="00AB031A">
      <w:pPr>
        <w:spacing w:line="336" w:lineRule="auto"/>
        <w:rPr>
          <w:rFonts w:eastAsia="仿宋_GB2312"/>
          <w:bCs/>
          <w:sz w:val="32"/>
          <w:szCs w:val="32"/>
        </w:rPr>
      </w:pPr>
    </w:p>
    <w:p w14:paraId="4A28BE70" w14:textId="77777777" w:rsidR="00AB031A" w:rsidRDefault="00AB031A" w:rsidP="00AB031A">
      <w:pPr>
        <w:spacing w:line="336" w:lineRule="auto"/>
        <w:rPr>
          <w:rFonts w:eastAsia="仿宋_GB2312"/>
          <w:bCs/>
          <w:sz w:val="32"/>
          <w:szCs w:val="32"/>
        </w:rPr>
      </w:pPr>
    </w:p>
    <w:p w14:paraId="181EA143" w14:textId="77777777" w:rsidR="00AB031A" w:rsidRDefault="00AB031A" w:rsidP="00AB031A">
      <w:pPr>
        <w:spacing w:line="336" w:lineRule="auto"/>
        <w:rPr>
          <w:rFonts w:eastAsia="仿宋_GB2312"/>
          <w:bCs/>
          <w:sz w:val="32"/>
          <w:szCs w:val="32"/>
        </w:rPr>
      </w:pPr>
    </w:p>
    <w:p w14:paraId="6A1D4142" w14:textId="77777777" w:rsidR="00AB031A" w:rsidRDefault="00AB031A" w:rsidP="00AB031A">
      <w:pPr>
        <w:spacing w:line="336" w:lineRule="auto"/>
        <w:rPr>
          <w:rFonts w:eastAsia="仿宋_GB2312"/>
          <w:bCs/>
          <w:sz w:val="32"/>
          <w:szCs w:val="32"/>
        </w:rPr>
      </w:pPr>
    </w:p>
    <w:tbl>
      <w:tblPr>
        <w:tblW w:w="0" w:type="auto"/>
        <w:jc w:val="center"/>
        <w:tblLayout w:type="fixed"/>
        <w:tblLook w:val="04A0" w:firstRow="1" w:lastRow="0" w:firstColumn="1" w:lastColumn="0" w:noHBand="0" w:noVBand="1"/>
      </w:tblPr>
      <w:tblGrid>
        <w:gridCol w:w="2681"/>
        <w:gridCol w:w="3889"/>
      </w:tblGrid>
      <w:tr w:rsidR="00AB031A" w14:paraId="20989B32" w14:textId="77777777" w:rsidTr="00FD2CC0">
        <w:trPr>
          <w:trHeight w:val="735"/>
          <w:jc w:val="center"/>
        </w:trPr>
        <w:tc>
          <w:tcPr>
            <w:tcW w:w="2681" w:type="dxa"/>
            <w:vAlign w:val="bottom"/>
          </w:tcPr>
          <w:p w14:paraId="7F5D6A79" w14:textId="77777777" w:rsidR="00AB031A" w:rsidRDefault="00AB031A" w:rsidP="00FD2CC0">
            <w:pPr>
              <w:jc w:val="distribute"/>
              <w:rPr>
                <w:rFonts w:eastAsia="仿宋_GB2312"/>
                <w:bCs/>
                <w:sz w:val="32"/>
                <w:szCs w:val="32"/>
              </w:rPr>
            </w:pPr>
            <w:r>
              <w:rPr>
                <w:rFonts w:eastAsia="仿宋_GB2312" w:hint="eastAsia"/>
                <w:sz w:val="28"/>
              </w:rPr>
              <w:t>项目名称：</w:t>
            </w:r>
          </w:p>
        </w:tc>
        <w:tc>
          <w:tcPr>
            <w:tcW w:w="3889" w:type="dxa"/>
            <w:tcBorders>
              <w:top w:val="nil"/>
              <w:left w:val="nil"/>
              <w:bottom w:val="single" w:sz="4" w:space="0" w:color="auto"/>
              <w:right w:val="nil"/>
            </w:tcBorders>
            <w:vAlign w:val="bottom"/>
          </w:tcPr>
          <w:p w14:paraId="3DCA9A92" w14:textId="0251CAD3" w:rsidR="00AB031A" w:rsidRPr="00680F8B" w:rsidRDefault="00AB031A" w:rsidP="00FD2CC0">
            <w:pPr>
              <w:spacing w:line="336" w:lineRule="auto"/>
              <w:jc w:val="center"/>
              <w:rPr>
                <w:rFonts w:eastAsia="仿宋_GB2312"/>
                <w:bCs/>
                <w:sz w:val="30"/>
                <w:szCs w:val="30"/>
              </w:rPr>
            </w:pPr>
            <w:r w:rsidRPr="00680F8B">
              <w:rPr>
                <w:rFonts w:eastAsia="仿宋_GB2312"/>
                <w:bCs/>
                <w:sz w:val="30"/>
                <w:szCs w:val="30"/>
              </w:rPr>
              <w:t>TPCM</w:t>
            </w:r>
            <w:r w:rsidRPr="00680F8B">
              <w:rPr>
                <w:rFonts w:eastAsia="仿宋_GB2312" w:hint="eastAsia"/>
                <w:bCs/>
                <w:sz w:val="30"/>
                <w:szCs w:val="30"/>
              </w:rPr>
              <w:t>支撑的</w:t>
            </w:r>
            <w:r w:rsidR="005B2F60">
              <w:rPr>
                <w:rFonts w:eastAsia="仿宋_GB2312" w:hint="eastAsia"/>
                <w:bCs/>
                <w:sz w:val="30"/>
                <w:szCs w:val="30"/>
              </w:rPr>
              <w:t>可信</w:t>
            </w:r>
            <w:r w:rsidRPr="00680F8B">
              <w:rPr>
                <w:rFonts w:eastAsia="仿宋_GB2312" w:hint="eastAsia"/>
                <w:bCs/>
                <w:sz w:val="30"/>
                <w:szCs w:val="30"/>
              </w:rPr>
              <w:t>知识图谱平台</w:t>
            </w:r>
          </w:p>
        </w:tc>
      </w:tr>
      <w:tr w:rsidR="00AB031A" w14:paraId="3F517424" w14:textId="77777777" w:rsidTr="00FD2CC0">
        <w:trPr>
          <w:trHeight w:val="567"/>
          <w:jc w:val="center"/>
        </w:trPr>
        <w:tc>
          <w:tcPr>
            <w:tcW w:w="2681" w:type="dxa"/>
            <w:vAlign w:val="bottom"/>
          </w:tcPr>
          <w:p w14:paraId="1986A3EF" w14:textId="77777777" w:rsidR="00AB031A" w:rsidRDefault="00AB031A" w:rsidP="00FD2CC0">
            <w:pPr>
              <w:jc w:val="distribute"/>
              <w:rPr>
                <w:rFonts w:eastAsia="仿宋_GB2312"/>
                <w:bCs/>
                <w:sz w:val="32"/>
                <w:szCs w:val="32"/>
              </w:rPr>
            </w:pPr>
            <w:r>
              <w:rPr>
                <w:rFonts w:eastAsia="仿宋_GB2312" w:hint="eastAsia"/>
                <w:color w:val="000000"/>
                <w:sz w:val="28"/>
              </w:rPr>
              <w:t>所属专业名称：</w:t>
            </w:r>
          </w:p>
        </w:tc>
        <w:tc>
          <w:tcPr>
            <w:tcW w:w="3889" w:type="dxa"/>
            <w:tcBorders>
              <w:top w:val="single" w:sz="4" w:space="0" w:color="auto"/>
              <w:left w:val="nil"/>
              <w:bottom w:val="single" w:sz="4" w:space="0" w:color="auto"/>
              <w:right w:val="nil"/>
            </w:tcBorders>
          </w:tcPr>
          <w:p w14:paraId="5D4BC856" w14:textId="77777777" w:rsidR="00AB031A" w:rsidRPr="00680F8B" w:rsidRDefault="00AB031A" w:rsidP="00FD2CC0">
            <w:pPr>
              <w:spacing w:line="336" w:lineRule="auto"/>
              <w:ind w:firstLine="614"/>
              <w:jc w:val="left"/>
              <w:rPr>
                <w:rFonts w:eastAsia="仿宋_GB2312"/>
                <w:bCs/>
                <w:sz w:val="32"/>
                <w:szCs w:val="32"/>
              </w:rPr>
            </w:pPr>
            <w:r w:rsidRPr="00680F8B">
              <w:rPr>
                <w:rFonts w:eastAsia="仿宋_GB2312" w:hint="eastAsia"/>
                <w:bCs/>
                <w:sz w:val="32"/>
                <w:szCs w:val="32"/>
              </w:rPr>
              <w:t>网络空间安全</w:t>
            </w:r>
          </w:p>
        </w:tc>
      </w:tr>
      <w:tr w:rsidR="00AB031A" w14:paraId="0CF695C5" w14:textId="77777777" w:rsidTr="00FD2CC0">
        <w:trPr>
          <w:trHeight w:val="567"/>
          <w:jc w:val="center"/>
        </w:trPr>
        <w:tc>
          <w:tcPr>
            <w:tcW w:w="2681" w:type="dxa"/>
            <w:vAlign w:val="bottom"/>
          </w:tcPr>
          <w:p w14:paraId="32E16E4F" w14:textId="77777777" w:rsidR="00AB031A" w:rsidRDefault="00AB031A" w:rsidP="00FD2CC0">
            <w:pPr>
              <w:jc w:val="distribute"/>
              <w:rPr>
                <w:rFonts w:eastAsia="仿宋_GB2312"/>
                <w:bCs/>
                <w:sz w:val="32"/>
                <w:szCs w:val="32"/>
              </w:rPr>
            </w:pPr>
            <w:r>
              <w:rPr>
                <w:rFonts w:eastAsia="仿宋_GB2312" w:hint="eastAsia"/>
                <w:sz w:val="28"/>
              </w:rPr>
              <w:t>项目负责人：</w:t>
            </w:r>
          </w:p>
        </w:tc>
        <w:tc>
          <w:tcPr>
            <w:tcW w:w="3889" w:type="dxa"/>
            <w:tcBorders>
              <w:top w:val="single" w:sz="4" w:space="0" w:color="auto"/>
              <w:left w:val="nil"/>
              <w:bottom w:val="single" w:sz="4" w:space="0" w:color="auto"/>
              <w:right w:val="nil"/>
            </w:tcBorders>
          </w:tcPr>
          <w:p w14:paraId="0D518F64" w14:textId="77777777" w:rsidR="00AB031A" w:rsidRDefault="00AB031A" w:rsidP="00FD2CC0">
            <w:pPr>
              <w:spacing w:line="336" w:lineRule="auto"/>
              <w:ind w:firstLine="614"/>
              <w:jc w:val="left"/>
              <w:rPr>
                <w:rFonts w:eastAsia="仿宋_GB2312"/>
                <w:bCs/>
                <w:sz w:val="32"/>
                <w:szCs w:val="32"/>
              </w:rPr>
            </w:pPr>
            <w:r>
              <w:rPr>
                <w:rFonts w:eastAsia="仿宋_GB2312" w:hint="eastAsia"/>
                <w:bCs/>
                <w:sz w:val="32"/>
                <w:szCs w:val="32"/>
              </w:rPr>
              <w:t>王</w:t>
            </w:r>
            <w:proofErr w:type="gramStart"/>
            <w:r>
              <w:rPr>
                <w:rFonts w:eastAsia="仿宋_GB2312" w:hint="eastAsia"/>
                <w:bCs/>
                <w:sz w:val="32"/>
                <w:szCs w:val="32"/>
              </w:rPr>
              <w:t>浩</w:t>
            </w:r>
            <w:proofErr w:type="gramEnd"/>
            <w:r>
              <w:rPr>
                <w:rFonts w:eastAsia="仿宋_GB2312" w:hint="eastAsia"/>
                <w:bCs/>
                <w:sz w:val="32"/>
                <w:szCs w:val="32"/>
              </w:rPr>
              <w:t>宇</w:t>
            </w:r>
          </w:p>
        </w:tc>
      </w:tr>
      <w:tr w:rsidR="00AB031A" w14:paraId="601AD66A" w14:textId="77777777" w:rsidTr="00FD2CC0">
        <w:trPr>
          <w:trHeight w:val="567"/>
          <w:jc w:val="center"/>
        </w:trPr>
        <w:tc>
          <w:tcPr>
            <w:tcW w:w="2681" w:type="dxa"/>
            <w:vAlign w:val="bottom"/>
          </w:tcPr>
          <w:p w14:paraId="6ADC6102" w14:textId="77777777" w:rsidR="00AB031A" w:rsidRDefault="00AB031A" w:rsidP="00FD2CC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tcPr>
          <w:p w14:paraId="23827DA5" w14:textId="77777777" w:rsidR="00AB031A" w:rsidRDefault="00AB031A" w:rsidP="00FD2CC0">
            <w:pPr>
              <w:spacing w:line="336" w:lineRule="auto"/>
              <w:ind w:firstLine="614"/>
              <w:jc w:val="left"/>
              <w:rPr>
                <w:rFonts w:eastAsia="仿宋_GB2312"/>
                <w:bCs/>
                <w:sz w:val="32"/>
                <w:szCs w:val="32"/>
              </w:rPr>
            </w:pPr>
            <w:r>
              <w:rPr>
                <w:rFonts w:eastAsia="仿宋_GB2312" w:hint="eastAsia"/>
                <w:bCs/>
                <w:sz w:val="32"/>
                <w:szCs w:val="32"/>
              </w:rPr>
              <w:t>1</w:t>
            </w:r>
            <w:r>
              <w:rPr>
                <w:rFonts w:eastAsia="仿宋_GB2312"/>
                <w:bCs/>
                <w:sz w:val="32"/>
                <w:szCs w:val="32"/>
              </w:rPr>
              <w:t>5864557520</w:t>
            </w:r>
          </w:p>
        </w:tc>
      </w:tr>
      <w:tr w:rsidR="00AB031A" w14:paraId="6C6803B0" w14:textId="77777777" w:rsidTr="00FD2CC0">
        <w:trPr>
          <w:trHeight w:val="567"/>
          <w:jc w:val="center"/>
        </w:trPr>
        <w:tc>
          <w:tcPr>
            <w:tcW w:w="2681" w:type="dxa"/>
            <w:vAlign w:val="bottom"/>
          </w:tcPr>
          <w:p w14:paraId="00A0988C" w14:textId="77777777" w:rsidR="00AB031A" w:rsidRDefault="00AB031A" w:rsidP="00FD2CC0">
            <w:pPr>
              <w:jc w:val="distribute"/>
              <w:rPr>
                <w:rFonts w:eastAsia="仿宋_GB2312"/>
                <w:sz w:val="28"/>
              </w:rPr>
            </w:pPr>
            <w:r>
              <w:rPr>
                <w:rFonts w:eastAsia="仿宋_GB2312" w:hint="eastAsia"/>
                <w:sz w:val="28"/>
              </w:rPr>
              <w:t>指导教师：</w:t>
            </w:r>
          </w:p>
        </w:tc>
        <w:tc>
          <w:tcPr>
            <w:tcW w:w="3889" w:type="dxa"/>
            <w:tcBorders>
              <w:top w:val="single" w:sz="4" w:space="0" w:color="auto"/>
              <w:left w:val="nil"/>
              <w:bottom w:val="single" w:sz="4" w:space="0" w:color="auto"/>
              <w:right w:val="nil"/>
            </w:tcBorders>
          </w:tcPr>
          <w:p w14:paraId="2C08E5E3" w14:textId="77777777" w:rsidR="00AB031A" w:rsidRDefault="00AB031A" w:rsidP="00FD2CC0">
            <w:pPr>
              <w:spacing w:line="336" w:lineRule="auto"/>
              <w:ind w:firstLine="614"/>
              <w:rPr>
                <w:rFonts w:eastAsia="仿宋_GB2312"/>
                <w:bCs/>
                <w:sz w:val="32"/>
                <w:szCs w:val="32"/>
              </w:rPr>
            </w:pPr>
            <w:r>
              <w:rPr>
                <w:rFonts w:eastAsia="仿宋_GB2312" w:hint="eastAsia"/>
                <w:bCs/>
                <w:sz w:val="32"/>
                <w:szCs w:val="32"/>
              </w:rPr>
              <w:t>许光全</w:t>
            </w:r>
          </w:p>
        </w:tc>
      </w:tr>
      <w:tr w:rsidR="00AB031A" w14:paraId="257CB6CB" w14:textId="77777777" w:rsidTr="00FD2CC0">
        <w:trPr>
          <w:trHeight w:val="567"/>
          <w:jc w:val="center"/>
        </w:trPr>
        <w:tc>
          <w:tcPr>
            <w:tcW w:w="2681" w:type="dxa"/>
            <w:vAlign w:val="bottom"/>
          </w:tcPr>
          <w:p w14:paraId="6D62748D" w14:textId="77777777" w:rsidR="00AB031A" w:rsidRDefault="00AB031A" w:rsidP="00FD2CC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tcPr>
          <w:p w14:paraId="751E4652" w14:textId="77777777" w:rsidR="00AB031A" w:rsidRDefault="00AB031A" w:rsidP="00FD2CC0">
            <w:pPr>
              <w:spacing w:line="336" w:lineRule="auto"/>
              <w:ind w:firstLine="614"/>
              <w:rPr>
                <w:rFonts w:eastAsia="仿宋_GB2312"/>
                <w:bCs/>
                <w:sz w:val="32"/>
                <w:szCs w:val="32"/>
              </w:rPr>
            </w:pPr>
            <w:r>
              <w:rPr>
                <w:rFonts w:eastAsia="仿宋_GB2312" w:hint="eastAsia"/>
                <w:bCs/>
                <w:sz w:val="32"/>
                <w:szCs w:val="32"/>
              </w:rPr>
              <w:t>1</w:t>
            </w:r>
            <w:r>
              <w:rPr>
                <w:rFonts w:eastAsia="仿宋_GB2312"/>
                <w:bCs/>
                <w:sz w:val="32"/>
                <w:szCs w:val="32"/>
              </w:rPr>
              <w:t>8649079119</w:t>
            </w:r>
          </w:p>
        </w:tc>
      </w:tr>
      <w:tr w:rsidR="00AB031A" w14:paraId="4936AA35" w14:textId="77777777" w:rsidTr="00FD2CC0">
        <w:trPr>
          <w:trHeight w:val="567"/>
          <w:jc w:val="center"/>
        </w:trPr>
        <w:tc>
          <w:tcPr>
            <w:tcW w:w="2681" w:type="dxa"/>
            <w:vAlign w:val="bottom"/>
          </w:tcPr>
          <w:p w14:paraId="3C7D5F17" w14:textId="77777777" w:rsidR="00AB031A" w:rsidRDefault="00AB031A" w:rsidP="00FD2CC0">
            <w:pPr>
              <w:jc w:val="distribute"/>
              <w:rPr>
                <w:rFonts w:eastAsia="仿宋_GB2312"/>
                <w:sz w:val="28"/>
              </w:rPr>
            </w:pPr>
            <w:r>
              <w:rPr>
                <w:rFonts w:eastAsia="仿宋_GB2312" w:hint="eastAsia"/>
                <w:sz w:val="28"/>
              </w:rPr>
              <w:t>申报日期：</w:t>
            </w:r>
          </w:p>
        </w:tc>
        <w:tc>
          <w:tcPr>
            <w:tcW w:w="3889" w:type="dxa"/>
            <w:tcBorders>
              <w:top w:val="single" w:sz="4" w:space="0" w:color="auto"/>
              <w:left w:val="nil"/>
              <w:bottom w:val="single" w:sz="4" w:space="0" w:color="auto"/>
              <w:right w:val="nil"/>
            </w:tcBorders>
          </w:tcPr>
          <w:p w14:paraId="30B5CAED" w14:textId="77777777" w:rsidR="00AB031A" w:rsidRDefault="00AB031A" w:rsidP="00FD2CC0">
            <w:pPr>
              <w:spacing w:line="336" w:lineRule="auto"/>
              <w:ind w:firstLine="614"/>
              <w:rPr>
                <w:rFonts w:eastAsia="仿宋_GB2312"/>
                <w:bCs/>
                <w:sz w:val="32"/>
                <w:szCs w:val="32"/>
              </w:rPr>
            </w:pPr>
            <w:r>
              <w:rPr>
                <w:rFonts w:eastAsia="仿宋_GB2312" w:hint="eastAsia"/>
                <w:bCs/>
                <w:sz w:val="32"/>
                <w:szCs w:val="32"/>
              </w:rPr>
              <w:t>2</w:t>
            </w:r>
            <w:r>
              <w:rPr>
                <w:rFonts w:eastAsia="仿宋_GB2312"/>
                <w:bCs/>
                <w:sz w:val="32"/>
                <w:szCs w:val="32"/>
              </w:rPr>
              <w:t>022</w:t>
            </w:r>
            <w:r>
              <w:rPr>
                <w:rFonts w:eastAsia="仿宋_GB2312" w:hint="eastAsia"/>
                <w:bCs/>
                <w:sz w:val="32"/>
                <w:szCs w:val="32"/>
              </w:rPr>
              <w:t>年四月三十日</w:t>
            </w:r>
          </w:p>
        </w:tc>
      </w:tr>
    </w:tbl>
    <w:p w14:paraId="512C915D" w14:textId="77777777" w:rsidR="00AB031A" w:rsidRDefault="00AB031A" w:rsidP="00AB031A">
      <w:pPr>
        <w:spacing w:line="336" w:lineRule="auto"/>
        <w:rPr>
          <w:rFonts w:eastAsia="仿宋_GB2312"/>
          <w:bCs/>
          <w:sz w:val="32"/>
          <w:szCs w:val="32"/>
        </w:rPr>
      </w:pPr>
    </w:p>
    <w:p w14:paraId="35D17C05" w14:textId="77777777" w:rsidR="00AB031A" w:rsidRDefault="00AB031A" w:rsidP="00AB031A">
      <w:pPr>
        <w:spacing w:line="336" w:lineRule="auto"/>
        <w:rPr>
          <w:rFonts w:eastAsia="仿宋_GB2312"/>
          <w:bCs/>
          <w:sz w:val="36"/>
          <w:szCs w:val="36"/>
        </w:rPr>
      </w:pPr>
    </w:p>
    <w:p w14:paraId="408FA07C" w14:textId="77777777" w:rsidR="00AB031A" w:rsidRDefault="00AB031A" w:rsidP="00AB031A">
      <w:pPr>
        <w:spacing w:line="336" w:lineRule="auto"/>
        <w:rPr>
          <w:rFonts w:eastAsia="仿宋_GB2312"/>
          <w:bCs/>
          <w:sz w:val="36"/>
          <w:szCs w:val="36"/>
        </w:rPr>
      </w:pPr>
    </w:p>
    <w:p w14:paraId="610C98A0" w14:textId="77777777" w:rsidR="00AB031A" w:rsidRDefault="00AB031A" w:rsidP="00AB031A">
      <w:pPr>
        <w:widowControl/>
        <w:ind w:firstLine="539"/>
        <w:jc w:val="center"/>
        <w:rPr>
          <w:rFonts w:ascii="黑体" w:eastAsia="黑体" w:hAnsi="黑体" w:cs="宋体"/>
          <w:color w:val="000000"/>
          <w:kern w:val="0"/>
          <w:sz w:val="32"/>
          <w:szCs w:val="32"/>
        </w:rPr>
      </w:pPr>
    </w:p>
    <w:p w14:paraId="3B481B53" w14:textId="77777777" w:rsidR="00AB031A" w:rsidRDefault="00AB031A" w:rsidP="00AB031A">
      <w:pPr>
        <w:widowControl/>
        <w:rPr>
          <w:rFonts w:ascii="黑体" w:eastAsia="黑体" w:hAnsi="黑体" w:cs="宋体"/>
          <w:color w:val="000000"/>
          <w:kern w:val="0"/>
          <w:sz w:val="32"/>
          <w:szCs w:val="32"/>
        </w:rPr>
      </w:pPr>
    </w:p>
    <w:p w14:paraId="584D19E4" w14:textId="77777777" w:rsidR="00AB031A" w:rsidRDefault="00AB031A" w:rsidP="00AB031A">
      <w:pPr>
        <w:widowControl/>
        <w:ind w:firstLine="539"/>
        <w:jc w:val="center"/>
        <w:rPr>
          <w:rFonts w:ascii="黑体" w:eastAsia="黑体" w:hAnsi="黑体" w:cs="宋体"/>
          <w:color w:val="000000"/>
          <w:kern w:val="0"/>
          <w:sz w:val="32"/>
          <w:szCs w:val="32"/>
        </w:rPr>
      </w:pPr>
      <w:r>
        <w:rPr>
          <w:rFonts w:ascii="黑体" w:eastAsia="黑体" w:hAnsi="黑体" w:cs="宋体"/>
          <w:color w:val="000000"/>
          <w:kern w:val="0"/>
          <w:sz w:val="32"/>
          <w:szCs w:val="32"/>
        </w:rPr>
        <w:t>天津大学</w:t>
      </w:r>
      <w:r>
        <w:rPr>
          <w:rFonts w:ascii="黑体" w:eastAsia="黑体" w:hAnsi="黑体" w:cs="宋体" w:hint="eastAsia"/>
          <w:color w:val="000000"/>
          <w:kern w:val="0"/>
          <w:sz w:val="32"/>
          <w:szCs w:val="32"/>
        </w:rPr>
        <w:t>教务处制</w:t>
      </w:r>
    </w:p>
    <w:p w14:paraId="20E71865" w14:textId="77777777" w:rsidR="00AB031A" w:rsidRDefault="00AB031A" w:rsidP="00AB031A">
      <w:pPr>
        <w:snapToGrid w:val="0"/>
        <w:spacing w:line="336" w:lineRule="auto"/>
        <w:ind w:firstLine="660"/>
        <w:rPr>
          <w:rFonts w:ascii="黑体" w:eastAsia="黑体" w:hAnsi="黑体" w:cs="宋体"/>
          <w:color w:val="000000"/>
          <w:kern w:val="0"/>
          <w:sz w:val="32"/>
          <w:szCs w:val="32"/>
        </w:rPr>
      </w:pPr>
    </w:p>
    <w:p w14:paraId="5C9FA8FD" w14:textId="77777777" w:rsidR="00AB031A" w:rsidRDefault="00AB031A" w:rsidP="00AB031A">
      <w:pPr>
        <w:spacing w:line="440" w:lineRule="exact"/>
        <w:rPr>
          <w:rFonts w:ascii="仿宋_GB2312" w:eastAsia="仿宋_GB2312"/>
          <w:bCs/>
          <w:sz w:val="32"/>
          <w:szCs w:val="32"/>
        </w:rPr>
      </w:pPr>
    </w:p>
    <w:p w14:paraId="4EC871CB" w14:textId="77777777" w:rsidR="00531ABA" w:rsidRPr="00A526CB" w:rsidRDefault="00531ABA">
      <w:pPr>
        <w:spacing w:line="440" w:lineRule="exact"/>
        <w:rPr>
          <w:bCs/>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723"/>
        <w:gridCol w:w="670"/>
        <w:gridCol w:w="410"/>
        <w:gridCol w:w="900"/>
        <w:gridCol w:w="1046"/>
        <w:gridCol w:w="214"/>
        <w:gridCol w:w="1440"/>
        <w:gridCol w:w="703"/>
        <w:gridCol w:w="737"/>
        <w:gridCol w:w="1620"/>
      </w:tblGrid>
      <w:tr w:rsidR="00531ABA" w:rsidRPr="00A526CB" w14:paraId="3AECCB67" w14:textId="77777777">
        <w:trPr>
          <w:trHeight w:val="529"/>
        </w:trPr>
        <w:tc>
          <w:tcPr>
            <w:tcW w:w="1858" w:type="dxa"/>
            <w:gridSpan w:val="3"/>
            <w:vAlign w:val="center"/>
          </w:tcPr>
          <w:p w14:paraId="7AC26131" w14:textId="77777777" w:rsidR="00531ABA" w:rsidRPr="00A526CB" w:rsidRDefault="00FE66BF">
            <w:pPr>
              <w:jc w:val="center"/>
              <w:rPr>
                <w:b/>
                <w:szCs w:val="21"/>
              </w:rPr>
            </w:pPr>
            <w:r w:rsidRPr="00A526CB">
              <w:rPr>
                <w:rFonts w:hint="eastAsia"/>
                <w:b/>
                <w:szCs w:val="21"/>
              </w:rPr>
              <w:t>项目名称</w:t>
            </w:r>
          </w:p>
        </w:tc>
        <w:tc>
          <w:tcPr>
            <w:tcW w:w="7070" w:type="dxa"/>
            <w:gridSpan w:val="8"/>
            <w:vAlign w:val="center"/>
          </w:tcPr>
          <w:p w14:paraId="0E179CF3" w14:textId="360A47BA" w:rsidR="00531ABA" w:rsidRPr="00A526CB" w:rsidRDefault="00FE66BF">
            <w:pPr>
              <w:jc w:val="center"/>
              <w:rPr>
                <w:szCs w:val="21"/>
              </w:rPr>
            </w:pPr>
            <w:r w:rsidRPr="00A526CB">
              <w:rPr>
                <w:rFonts w:hint="eastAsia"/>
                <w:szCs w:val="21"/>
              </w:rPr>
              <w:t>T</w:t>
            </w:r>
            <w:r w:rsidRPr="00A526CB">
              <w:rPr>
                <w:szCs w:val="21"/>
              </w:rPr>
              <w:t>PCM</w:t>
            </w:r>
            <w:r w:rsidRPr="00A526CB">
              <w:rPr>
                <w:rFonts w:hint="eastAsia"/>
                <w:szCs w:val="21"/>
              </w:rPr>
              <w:t>支撑的</w:t>
            </w:r>
            <w:r w:rsidR="007103E4" w:rsidRPr="00A526CB">
              <w:rPr>
                <w:rFonts w:hint="eastAsia"/>
                <w:szCs w:val="21"/>
              </w:rPr>
              <w:t>可信</w:t>
            </w:r>
            <w:r w:rsidRPr="00A526CB">
              <w:rPr>
                <w:rFonts w:hint="eastAsia"/>
                <w:szCs w:val="21"/>
              </w:rPr>
              <w:t>知识图谱平台</w:t>
            </w:r>
          </w:p>
        </w:tc>
      </w:tr>
      <w:tr w:rsidR="00531ABA" w:rsidRPr="00A526CB" w14:paraId="01ED0F7F" w14:textId="77777777">
        <w:trPr>
          <w:trHeight w:val="611"/>
        </w:trPr>
        <w:tc>
          <w:tcPr>
            <w:tcW w:w="1858" w:type="dxa"/>
            <w:gridSpan w:val="3"/>
            <w:vAlign w:val="center"/>
          </w:tcPr>
          <w:p w14:paraId="2943FFF1" w14:textId="77777777" w:rsidR="00531ABA" w:rsidRPr="00A526CB" w:rsidRDefault="00FE66BF">
            <w:pPr>
              <w:jc w:val="center"/>
              <w:rPr>
                <w:b/>
                <w:szCs w:val="21"/>
              </w:rPr>
            </w:pPr>
            <w:r w:rsidRPr="00A526CB">
              <w:rPr>
                <w:rFonts w:hint="eastAsia"/>
                <w:b/>
                <w:szCs w:val="21"/>
              </w:rPr>
              <w:t>项目所属</w:t>
            </w:r>
          </w:p>
          <w:p w14:paraId="30BE8C01" w14:textId="77777777" w:rsidR="00531ABA" w:rsidRPr="00A526CB" w:rsidRDefault="00FE66BF">
            <w:pPr>
              <w:jc w:val="center"/>
              <w:rPr>
                <w:b/>
                <w:szCs w:val="21"/>
              </w:rPr>
            </w:pPr>
            <w:r w:rsidRPr="00A526CB">
              <w:rPr>
                <w:rFonts w:hint="eastAsia"/>
                <w:b/>
                <w:szCs w:val="21"/>
              </w:rPr>
              <w:t>专业类代码</w:t>
            </w:r>
          </w:p>
        </w:tc>
        <w:tc>
          <w:tcPr>
            <w:tcW w:w="2356" w:type="dxa"/>
            <w:gridSpan w:val="3"/>
            <w:vAlign w:val="center"/>
          </w:tcPr>
          <w:p w14:paraId="190DD8D5" w14:textId="77777777" w:rsidR="00531ABA" w:rsidRPr="00A526CB" w:rsidRDefault="00FE66BF">
            <w:pPr>
              <w:jc w:val="center"/>
              <w:rPr>
                <w:szCs w:val="21"/>
              </w:rPr>
            </w:pPr>
            <w:r w:rsidRPr="00A526CB">
              <w:rPr>
                <w:rFonts w:hint="eastAsia"/>
                <w:szCs w:val="21"/>
              </w:rPr>
              <w:t>0</w:t>
            </w:r>
            <w:r w:rsidRPr="00A526CB">
              <w:rPr>
                <w:szCs w:val="21"/>
              </w:rPr>
              <w:t>809</w:t>
            </w:r>
          </w:p>
        </w:tc>
        <w:tc>
          <w:tcPr>
            <w:tcW w:w="2357" w:type="dxa"/>
            <w:gridSpan w:val="3"/>
            <w:vAlign w:val="center"/>
          </w:tcPr>
          <w:p w14:paraId="43442E62" w14:textId="77777777" w:rsidR="00531ABA" w:rsidRPr="00A526CB" w:rsidRDefault="00FE66BF">
            <w:pPr>
              <w:jc w:val="center"/>
              <w:rPr>
                <w:szCs w:val="21"/>
              </w:rPr>
            </w:pPr>
            <w:r w:rsidRPr="00A526CB">
              <w:rPr>
                <w:rFonts w:hint="eastAsia"/>
                <w:b/>
                <w:szCs w:val="21"/>
              </w:rPr>
              <w:t>申请经费</w:t>
            </w:r>
          </w:p>
        </w:tc>
        <w:tc>
          <w:tcPr>
            <w:tcW w:w="2357" w:type="dxa"/>
            <w:gridSpan w:val="2"/>
            <w:vAlign w:val="center"/>
          </w:tcPr>
          <w:p w14:paraId="29B438A0" w14:textId="77777777" w:rsidR="00531ABA" w:rsidRPr="00A526CB" w:rsidRDefault="00FE66BF">
            <w:pPr>
              <w:jc w:val="center"/>
              <w:rPr>
                <w:szCs w:val="21"/>
              </w:rPr>
            </w:pPr>
            <w:r w:rsidRPr="00A526CB">
              <w:rPr>
                <w:rFonts w:hint="eastAsia"/>
                <w:szCs w:val="21"/>
              </w:rPr>
              <w:t>1</w:t>
            </w:r>
            <w:r w:rsidRPr="00A526CB">
              <w:rPr>
                <w:szCs w:val="21"/>
              </w:rPr>
              <w:t>0000</w:t>
            </w:r>
          </w:p>
        </w:tc>
      </w:tr>
      <w:tr w:rsidR="00531ABA" w:rsidRPr="00A526CB" w14:paraId="15761961" w14:textId="77777777">
        <w:trPr>
          <w:trHeight w:val="613"/>
        </w:trPr>
        <w:tc>
          <w:tcPr>
            <w:tcW w:w="1858" w:type="dxa"/>
            <w:gridSpan w:val="3"/>
            <w:vAlign w:val="center"/>
          </w:tcPr>
          <w:p w14:paraId="7E78258B" w14:textId="77777777" w:rsidR="00531ABA" w:rsidRPr="00A526CB" w:rsidRDefault="00FE66BF">
            <w:pPr>
              <w:jc w:val="center"/>
              <w:rPr>
                <w:b/>
                <w:szCs w:val="21"/>
              </w:rPr>
            </w:pPr>
            <w:r w:rsidRPr="00A526CB">
              <w:rPr>
                <w:rFonts w:hint="eastAsia"/>
                <w:b/>
                <w:szCs w:val="21"/>
              </w:rPr>
              <w:t>项目实施时间</w:t>
            </w:r>
          </w:p>
        </w:tc>
        <w:tc>
          <w:tcPr>
            <w:tcW w:w="7070" w:type="dxa"/>
            <w:gridSpan w:val="8"/>
            <w:vAlign w:val="center"/>
          </w:tcPr>
          <w:p w14:paraId="62453E5B" w14:textId="77777777" w:rsidR="00531ABA" w:rsidRPr="00A526CB" w:rsidRDefault="00FE66BF">
            <w:pPr>
              <w:rPr>
                <w:szCs w:val="21"/>
              </w:rPr>
            </w:pPr>
            <w:r w:rsidRPr="00A526CB">
              <w:rPr>
                <w:rFonts w:hint="eastAsia"/>
                <w:szCs w:val="21"/>
              </w:rPr>
              <w:t>起始时间：</w:t>
            </w:r>
            <w:r w:rsidRPr="00A526CB">
              <w:rPr>
                <w:rFonts w:hint="eastAsia"/>
                <w:szCs w:val="21"/>
              </w:rPr>
              <w:t xml:space="preserve">   </w:t>
            </w:r>
            <w:r w:rsidRPr="00A526CB">
              <w:rPr>
                <w:szCs w:val="21"/>
              </w:rPr>
              <w:t>2022</w:t>
            </w:r>
            <w:r w:rsidRPr="00A526CB">
              <w:rPr>
                <w:rFonts w:hint="eastAsia"/>
                <w:szCs w:val="21"/>
              </w:rPr>
              <w:t xml:space="preserve">    </w:t>
            </w:r>
            <w:r w:rsidRPr="00A526CB">
              <w:rPr>
                <w:rFonts w:hint="eastAsia"/>
                <w:szCs w:val="21"/>
              </w:rPr>
              <w:t>年</w:t>
            </w:r>
            <w:r w:rsidRPr="00A526CB">
              <w:rPr>
                <w:rFonts w:hint="eastAsia"/>
                <w:szCs w:val="21"/>
              </w:rPr>
              <w:t xml:space="preserve">   </w:t>
            </w:r>
            <w:r w:rsidRPr="00A526CB">
              <w:rPr>
                <w:szCs w:val="21"/>
              </w:rPr>
              <w:t>5</w:t>
            </w:r>
            <w:r w:rsidRPr="00A526CB">
              <w:rPr>
                <w:rFonts w:hint="eastAsia"/>
                <w:szCs w:val="21"/>
              </w:rPr>
              <w:t xml:space="preserve">  </w:t>
            </w:r>
            <w:r w:rsidRPr="00A526CB">
              <w:rPr>
                <w:rFonts w:hint="eastAsia"/>
                <w:szCs w:val="21"/>
              </w:rPr>
              <w:t>月</w:t>
            </w:r>
            <w:r w:rsidRPr="00A526CB">
              <w:rPr>
                <w:rFonts w:hint="eastAsia"/>
                <w:szCs w:val="21"/>
              </w:rPr>
              <w:t xml:space="preserve">   </w:t>
            </w:r>
            <w:r w:rsidRPr="00A526CB">
              <w:rPr>
                <w:rFonts w:hint="eastAsia"/>
                <w:szCs w:val="21"/>
              </w:rPr>
              <w:t>完成时间：</w:t>
            </w:r>
            <w:r w:rsidRPr="00A526CB">
              <w:rPr>
                <w:rFonts w:hint="eastAsia"/>
                <w:szCs w:val="21"/>
              </w:rPr>
              <w:t xml:space="preserve">    </w:t>
            </w:r>
            <w:r w:rsidRPr="00A526CB">
              <w:rPr>
                <w:szCs w:val="21"/>
              </w:rPr>
              <w:t>2023</w:t>
            </w:r>
            <w:r w:rsidRPr="00A526CB">
              <w:rPr>
                <w:rFonts w:hint="eastAsia"/>
                <w:szCs w:val="21"/>
              </w:rPr>
              <w:t xml:space="preserve">   </w:t>
            </w:r>
            <w:r w:rsidRPr="00A526CB">
              <w:rPr>
                <w:rFonts w:hint="eastAsia"/>
                <w:szCs w:val="21"/>
              </w:rPr>
              <w:t>年</w:t>
            </w:r>
            <w:r w:rsidRPr="00A526CB">
              <w:rPr>
                <w:rFonts w:hint="eastAsia"/>
                <w:szCs w:val="21"/>
              </w:rPr>
              <w:t xml:space="preserve">   </w:t>
            </w:r>
            <w:r w:rsidRPr="00A526CB">
              <w:rPr>
                <w:szCs w:val="21"/>
              </w:rPr>
              <w:t>5</w:t>
            </w:r>
            <w:r w:rsidRPr="00A526CB">
              <w:rPr>
                <w:rFonts w:hint="eastAsia"/>
                <w:szCs w:val="21"/>
              </w:rPr>
              <w:t xml:space="preserve">  </w:t>
            </w:r>
            <w:r w:rsidRPr="00A526CB">
              <w:rPr>
                <w:rFonts w:hint="eastAsia"/>
                <w:szCs w:val="21"/>
              </w:rPr>
              <w:t>月</w:t>
            </w:r>
          </w:p>
        </w:tc>
      </w:tr>
      <w:tr w:rsidR="00531ABA" w:rsidRPr="00A526CB" w14:paraId="0C96C7F1" w14:textId="77777777">
        <w:trPr>
          <w:cantSplit/>
          <w:trHeight w:val="435"/>
        </w:trPr>
        <w:tc>
          <w:tcPr>
            <w:tcW w:w="465" w:type="dxa"/>
            <w:vMerge w:val="restart"/>
            <w:textDirection w:val="tbRlV"/>
            <w:vAlign w:val="center"/>
          </w:tcPr>
          <w:p w14:paraId="6EB85C6D" w14:textId="77777777" w:rsidR="00531ABA" w:rsidRPr="00A526CB" w:rsidRDefault="00FE66BF">
            <w:pPr>
              <w:ind w:left="113" w:right="113"/>
              <w:jc w:val="center"/>
              <w:rPr>
                <w:b/>
                <w:szCs w:val="21"/>
              </w:rPr>
            </w:pPr>
            <w:r w:rsidRPr="00A526CB">
              <w:rPr>
                <w:rFonts w:hint="eastAsia"/>
                <w:b/>
                <w:szCs w:val="21"/>
              </w:rPr>
              <w:t>申请人或申请团队</w:t>
            </w:r>
          </w:p>
        </w:tc>
        <w:tc>
          <w:tcPr>
            <w:tcW w:w="723" w:type="dxa"/>
            <w:vAlign w:val="center"/>
          </w:tcPr>
          <w:p w14:paraId="31BEB8A9" w14:textId="77777777" w:rsidR="00531ABA" w:rsidRPr="00A526CB" w:rsidRDefault="00531ABA">
            <w:pPr>
              <w:jc w:val="center"/>
              <w:rPr>
                <w:szCs w:val="21"/>
              </w:rPr>
            </w:pPr>
          </w:p>
        </w:tc>
        <w:tc>
          <w:tcPr>
            <w:tcW w:w="1080" w:type="dxa"/>
            <w:gridSpan w:val="2"/>
            <w:vAlign w:val="center"/>
          </w:tcPr>
          <w:p w14:paraId="7CBEF6FE" w14:textId="77777777" w:rsidR="00531ABA" w:rsidRPr="00A526CB" w:rsidRDefault="00FE66BF">
            <w:pPr>
              <w:jc w:val="center"/>
              <w:rPr>
                <w:szCs w:val="21"/>
              </w:rPr>
            </w:pPr>
            <w:r w:rsidRPr="00A526CB">
              <w:rPr>
                <w:rFonts w:hint="eastAsia"/>
                <w:szCs w:val="21"/>
              </w:rPr>
              <w:t>姓名</w:t>
            </w:r>
          </w:p>
        </w:tc>
        <w:tc>
          <w:tcPr>
            <w:tcW w:w="900" w:type="dxa"/>
            <w:tcBorders>
              <w:right w:val="single" w:sz="4" w:space="0" w:color="auto"/>
            </w:tcBorders>
            <w:vAlign w:val="center"/>
          </w:tcPr>
          <w:p w14:paraId="4516790A" w14:textId="77777777" w:rsidR="00531ABA" w:rsidRPr="00A526CB" w:rsidRDefault="00FE66BF">
            <w:pPr>
              <w:jc w:val="center"/>
              <w:rPr>
                <w:szCs w:val="21"/>
              </w:rPr>
            </w:pPr>
            <w:r w:rsidRPr="00A526CB">
              <w:rPr>
                <w:rFonts w:hint="eastAsia"/>
                <w:szCs w:val="21"/>
              </w:rPr>
              <w:t>年级</w:t>
            </w:r>
          </w:p>
        </w:tc>
        <w:tc>
          <w:tcPr>
            <w:tcW w:w="1260" w:type="dxa"/>
            <w:gridSpan w:val="2"/>
            <w:tcBorders>
              <w:left w:val="single" w:sz="4" w:space="0" w:color="auto"/>
            </w:tcBorders>
            <w:vAlign w:val="center"/>
          </w:tcPr>
          <w:p w14:paraId="0A2E5DC3" w14:textId="77777777" w:rsidR="00531ABA" w:rsidRPr="00A526CB" w:rsidRDefault="00FE66BF">
            <w:pPr>
              <w:jc w:val="center"/>
              <w:rPr>
                <w:szCs w:val="21"/>
              </w:rPr>
            </w:pPr>
            <w:r w:rsidRPr="00A526CB">
              <w:rPr>
                <w:rFonts w:hint="eastAsia"/>
                <w:szCs w:val="21"/>
              </w:rPr>
              <w:t>学号</w:t>
            </w:r>
          </w:p>
        </w:tc>
        <w:tc>
          <w:tcPr>
            <w:tcW w:w="1440" w:type="dxa"/>
            <w:vAlign w:val="center"/>
          </w:tcPr>
          <w:p w14:paraId="2FCFAF3F" w14:textId="77777777" w:rsidR="00531ABA" w:rsidRPr="00A526CB" w:rsidRDefault="00FE66BF">
            <w:pPr>
              <w:jc w:val="center"/>
              <w:rPr>
                <w:szCs w:val="21"/>
              </w:rPr>
            </w:pPr>
            <w:r w:rsidRPr="00A526CB">
              <w:rPr>
                <w:rFonts w:hint="eastAsia"/>
                <w:szCs w:val="21"/>
              </w:rPr>
              <w:t>所在院系</w:t>
            </w:r>
          </w:p>
          <w:p w14:paraId="4D82E093" w14:textId="77777777" w:rsidR="00531ABA" w:rsidRPr="00A526CB" w:rsidRDefault="00FE66BF">
            <w:pPr>
              <w:jc w:val="center"/>
              <w:rPr>
                <w:szCs w:val="21"/>
              </w:rPr>
            </w:pPr>
            <w:r w:rsidRPr="00A526CB">
              <w:rPr>
                <w:rFonts w:hint="eastAsia"/>
                <w:szCs w:val="21"/>
              </w:rPr>
              <w:t>/</w:t>
            </w:r>
            <w:r w:rsidRPr="00A526CB">
              <w:rPr>
                <w:rFonts w:hint="eastAsia"/>
                <w:szCs w:val="21"/>
              </w:rPr>
              <w:t>专业</w:t>
            </w:r>
          </w:p>
        </w:tc>
        <w:tc>
          <w:tcPr>
            <w:tcW w:w="1440" w:type="dxa"/>
            <w:gridSpan w:val="2"/>
            <w:vAlign w:val="center"/>
          </w:tcPr>
          <w:p w14:paraId="30EE3554" w14:textId="77777777" w:rsidR="00531ABA" w:rsidRPr="00A526CB" w:rsidRDefault="00FE66BF">
            <w:pPr>
              <w:jc w:val="center"/>
              <w:rPr>
                <w:szCs w:val="21"/>
              </w:rPr>
            </w:pPr>
            <w:r w:rsidRPr="00A526CB">
              <w:rPr>
                <w:rFonts w:hint="eastAsia"/>
                <w:szCs w:val="21"/>
              </w:rPr>
              <w:t>联系电话</w:t>
            </w:r>
          </w:p>
        </w:tc>
        <w:tc>
          <w:tcPr>
            <w:tcW w:w="1620" w:type="dxa"/>
            <w:vAlign w:val="center"/>
          </w:tcPr>
          <w:p w14:paraId="3D80ADC2" w14:textId="77777777" w:rsidR="00531ABA" w:rsidRPr="00A526CB" w:rsidRDefault="00FE66BF">
            <w:pPr>
              <w:jc w:val="center"/>
              <w:rPr>
                <w:szCs w:val="21"/>
              </w:rPr>
            </w:pPr>
            <w:r w:rsidRPr="00A526CB">
              <w:rPr>
                <w:rFonts w:hint="eastAsia"/>
                <w:szCs w:val="21"/>
              </w:rPr>
              <w:t>E-mail</w:t>
            </w:r>
          </w:p>
        </w:tc>
      </w:tr>
      <w:tr w:rsidR="00531ABA" w:rsidRPr="00A526CB" w14:paraId="402CB9DE" w14:textId="77777777">
        <w:trPr>
          <w:cantSplit/>
          <w:trHeight w:val="435"/>
        </w:trPr>
        <w:tc>
          <w:tcPr>
            <w:tcW w:w="465" w:type="dxa"/>
            <w:vMerge/>
            <w:textDirection w:val="tbRlV"/>
          </w:tcPr>
          <w:p w14:paraId="0F812193" w14:textId="77777777" w:rsidR="00531ABA" w:rsidRPr="00A526CB" w:rsidRDefault="00531ABA">
            <w:pPr>
              <w:ind w:left="113" w:right="113"/>
              <w:jc w:val="center"/>
              <w:rPr>
                <w:b/>
                <w:szCs w:val="21"/>
              </w:rPr>
            </w:pPr>
          </w:p>
        </w:tc>
        <w:tc>
          <w:tcPr>
            <w:tcW w:w="723" w:type="dxa"/>
            <w:vAlign w:val="center"/>
          </w:tcPr>
          <w:p w14:paraId="67F1C0A5" w14:textId="77777777" w:rsidR="00531ABA" w:rsidRPr="00A526CB" w:rsidRDefault="00FE66BF">
            <w:pPr>
              <w:jc w:val="center"/>
              <w:rPr>
                <w:color w:val="000000"/>
                <w:szCs w:val="21"/>
              </w:rPr>
            </w:pPr>
            <w:r w:rsidRPr="00A526CB">
              <w:rPr>
                <w:rFonts w:hint="eastAsia"/>
                <w:color w:val="000000"/>
                <w:szCs w:val="21"/>
              </w:rPr>
              <w:t>负责人</w:t>
            </w:r>
          </w:p>
        </w:tc>
        <w:tc>
          <w:tcPr>
            <w:tcW w:w="1080" w:type="dxa"/>
            <w:gridSpan w:val="2"/>
            <w:tcBorders>
              <w:bottom w:val="single" w:sz="4" w:space="0" w:color="auto"/>
            </w:tcBorders>
            <w:vAlign w:val="center"/>
          </w:tcPr>
          <w:p w14:paraId="40785547" w14:textId="77777777" w:rsidR="00531ABA" w:rsidRPr="00A526CB" w:rsidRDefault="00FE66BF">
            <w:pPr>
              <w:jc w:val="center"/>
              <w:rPr>
                <w:color w:val="000000"/>
                <w:szCs w:val="21"/>
              </w:rPr>
            </w:pPr>
            <w:r w:rsidRPr="00A526CB">
              <w:rPr>
                <w:rFonts w:hint="eastAsia"/>
                <w:color w:val="000000"/>
                <w:szCs w:val="21"/>
              </w:rPr>
              <w:t>王</w:t>
            </w:r>
            <w:proofErr w:type="gramStart"/>
            <w:r w:rsidRPr="00A526CB">
              <w:rPr>
                <w:rFonts w:hint="eastAsia"/>
                <w:color w:val="000000"/>
                <w:szCs w:val="21"/>
              </w:rPr>
              <w:t>浩</w:t>
            </w:r>
            <w:proofErr w:type="gramEnd"/>
            <w:r w:rsidRPr="00A526CB">
              <w:rPr>
                <w:rFonts w:hint="eastAsia"/>
                <w:color w:val="000000"/>
                <w:szCs w:val="21"/>
              </w:rPr>
              <w:t>宇</w:t>
            </w:r>
          </w:p>
        </w:tc>
        <w:tc>
          <w:tcPr>
            <w:tcW w:w="900" w:type="dxa"/>
            <w:tcBorders>
              <w:top w:val="single" w:sz="4" w:space="0" w:color="auto"/>
              <w:bottom w:val="single" w:sz="4" w:space="0" w:color="auto"/>
              <w:right w:val="single" w:sz="4" w:space="0" w:color="auto"/>
            </w:tcBorders>
            <w:vAlign w:val="center"/>
          </w:tcPr>
          <w:p w14:paraId="636C6EBD" w14:textId="77777777" w:rsidR="00531ABA" w:rsidRPr="00A526CB" w:rsidRDefault="00FE66BF">
            <w:pPr>
              <w:jc w:val="center"/>
              <w:rPr>
                <w:szCs w:val="21"/>
              </w:rPr>
            </w:pPr>
            <w:r w:rsidRPr="00A526CB">
              <w:rPr>
                <w:rFonts w:hint="eastAsia"/>
                <w:szCs w:val="21"/>
              </w:rPr>
              <w:t>2</w:t>
            </w:r>
            <w:r w:rsidRPr="00A526CB">
              <w:rPr>
                <w:szCs w:val="21"/>
              </w:rPr>
              <w:t>020</w:t>
            </w:r>
          </w:p>
        </w:tc>
        <w:tc>
          <w:tcPr>
            <w:tcW w:w="1260" w:type="dxa"/>
            <w:gridSpan w:val="2"/>
            <w:tcBorders>
              <w:top w:val="single" w:sz="4" w:space="0" w:color="auto"/>
              <w:left w:val="single" w:sz="4" w:space="0" w:color="auto"/>
              <w:bottom w:val="single" w:sz="4" w:space="0" w:color="auto"/>
            </w:tcBorders>
            <w:vAlign w:val="center"/>
          </w:tcPr>
          <w:p w14:paraId="51E142B8" w14:textId="77777777" w:rsidR="00531ABA" w:rsidRPr="00A526CB" w:rsidRDefault="00FE66BF">
            <w:pPr>
              <w:jc w:val="center"/>
              <w:rPr>
                <w:szCs w:val="21"/>
              </w:rPr>
            </w:pPr>
            <w:r w:rsidRPr="00A526CB">
              <w:rPr>
                <w:rFonts w:hint="eastAsia"/>
                <w:szCs w:val="21"/>
              </w:rPr>
              <w:t>3</w:t>
            </w:r>
            <w:r w:rsidRPr="00A526CB">
              <w:rPr>
                <w:szCs w:val="21"/>
              </w:rPr>
              <w:t>020244092</w:t>
            </w:r>
          </w:p>
        </w:tc>
        <w:tc>
          <w:tcPr>
            <w:tcW w:w="1440" w:type="dxa"/>
            <w:tcBorders>
              <w:bottom w:val="single" w:sz="4" w:space="0" w:color="auto"/>
            </w:tcBorders>
            <w:vAlign w:val="center"/>
          </w:tcPr>
          <w:p w14:paraId="49C96290" w14:textId="77777777" w:rsidR="00531ABA" w:rsidRPr="00A526CB" w:rsidRDefault="00FE66BF">
            <w:pPr>
              <w:jc w:val="center"/>
              <w:rPr>
                <w:szCs w:val="21"/>
              </w:rPr>
            </w:pPr>
            <w:r w:rsidRPr="00A526CB">
              <w:rPr>
                <w:rFonts w:hint="eastAsia"/>
                <w:szCs w:val="21"/>
              </w:rPr>
              <w:t>计算机科学与技术</w:t>
            </w:r>
          </w:p>
        </w:tc>
        <w:tc>
          <w:tcPr>
            <w:tcW w:w="1440" w:type="dxa"/>
            <w:gridSpan w:val="2"/>
            <w:tcBorders>
              <w:bottom w:val="single" w:sz="4" w:space="0" w:color="auto"/>
            </w:tcBorders>
            <w:vAlign w:val="center"/>
          </w:tcPr>
          <w:p w14:paraId="4DD7005C" w14:textId="77777777" w:rsidR="00531ABA" w:rsidRPr="00A526CB" w:rsidRDefault="00FE66BF">
            <w:pPr>
              <w:jc w:val="center"/>
              <w:rPr>
                <w:szCs w:val="21"/>
              </w:rPr>
            </w:pPr>
            <w:r w:rsidRPr="00A526CB">
              <w:rPr>
                <w:rFonts w:hint="eastAsia"/>
                <w:szCs w:val="21"/>
              </w:rPr>
              <w:t>1</w:t>
            </w:r>
            <w:r w:rsidRPr="00A526CB">
              <w:rPr>
                <w:szCs w:val="21"/>
              </w:rPr>
              <w:t>5864557520</w:t>
            </w:r>
          </w:p>
        </w:tc>
        <w:tc>
          <w:tcPr>
            <w:tcW w:w="1620" w:type="dxa"/>
            <w:tcBorders>
              <w:bottom w:val="single" w:sz="4" w:space="0" w:color="auto"/>
            </w:tcBorders>
            <w:vAlign w:val="center"/>
          </w:tcPr>
          <w:p w14:paraId="4C359F4A" w14:textId="77777777" w:rsidR="00531ABA" w:rsidRPr="00A526CB" w:rsidRDefault="00FE66BF">
            <w:pPr>
              <w:jc w:val="center"/>
              <w:rPr>
                <w:szCs w:val="21"/>
              </w:rPr>
            </w:pPr>
            <w:r w:rsidRPr="00A526CB">
              <w:rPr>
                <w:rFonts w:hint="eastAsia"/>
                <w:szCs w:val="21"/>
              </w:rPr>
              <w:t>3</w:t>
            </w:r>
            <w:r w:rsidRPr="00A526CB">
              <w:rPr>
                <w:szCs w:val="21"/>
              </w:rPr>
              <w:t>020244092@tju.edu.cn</w:t>
            </w:r>
          </w:p>
        </w:tc>
      </w:tr>
      <w:tr w:rsidR="00531ABA" w:rsidRPr="00A526CB" w14:paraId="2E0BB6D4" w14:textId="77777777">
        <w:trPr>
          <w:cantSplit/>
          <w:trHeight w:val="435"/>
        </w:trPr>
        <w:tc>
          <w:tcPr>
            <w:tcW w:w="465" w:type="dxa"/>
            <w:vMerge/>
            <w:textDirection w:val="tbRlV"/>
          </w:tcPr>
          <w:p w14:paraId="0EE34747" w14:textId="77777777" w:rsidR="00531ABA" w:rsidRPr="00A526CB" w:rsidRDefault="00531ABA">
            <w:pPr>
              <w:ind w:left="113" w:right="113"/>
              <w:jc w:val="center"/>
              <w:rPr>
                <w:b/>
                <w:szCs w:val="21"/>
              </w:rPr>
            </w:pPr>
          </w:p>
        </w:tc>
        <w:tc>
          <w:tcPr>
            <w:tcW w:w="723" w:type="dxa"/>
            <w:vMerge w:val="restart"/>
            <w:tcBorders>
              <w:top w:val="single" w:sz="4" w:space="0" w:color="auto"/>
            </w:tcBorders>
            <w:vAlign w:val="center"/>
          </w:tcPr>
          <w:p w14:paraId="4032292A" w14:textId="77777777" w:rsidR="00531ABA" w:rsidRPr="00A526CB" w:rsidRDefault="00FE66BF">
            <w:pPr>
              <w:jc w:val="center"/>
              <w:rPr>
                <w:szCs w:val="21"/>
              </w:rPr>
            </w:pPr>
            <w:r w:rsidRPr="00A526CB">
              <w:rPr>
                <w:rFonts w:hint="eastAsia"/>
                <w:szCs w:val="21"/>
              </w:rPr>
              <w:t>成员</w:t>
            </w:r>
          </w:p>
        </w:tc>
        <w:tc>
          <w:tcPr>
            <w:tcW w:w="1080" w:type="dxa"/>
            <w:gridSpan w:val="2"/>
            <w:tcBorders>
              <w:top w:val="single" w:sz="4" w:space="0" w:color="auto"/>
              <w:bottom w:val="single" w:sz="4" w:space="0" w:color="auto"/>
            </w:tcBorders>
            <w:vAlign w:val="center"/>
          </w:tcPr>
          <w:p w14:paraId="5F61F6D7" w14:textId="77777777" w:rsidR="00531ABA" w:rsidRPr="00A526CB" w:rsidRDefault="00FE66BF">
            <w:pPr>
              <w:jc w:val="center"/>
              <w:rPr>
                <w:szCs w:val="21"/>
              </w:rPr>
            </w:pPr>
            <w:r w:rsidRPr="00A526CB">
              <w:rPr>
                <w:rFonts w:hint="eastAsia"/>
                <w:szCs w:val="21"/>
              </w:rPr>
              <w:t>高兴</w:t>
            </w:r>
          </w:p>
        </w:tc>
        <w:tc>
          <w:tcPr>
            <w:tcW w:w="900" w:type="dxa"/>
            <w:tcBorders>
              <w:top w:val="single" w:sz="4" w:space="0" w:color="auto"/>
              <w:bottom w:val="single" w:sz="4" w:space="0" w:color="auto"/>
              <w:right w:val="single" w:sz="4" w:space="0" w:color="auto"/>
            </w:tcBorders>
            <w:vAlign w:val="center"/>
          </w:tcPr>
          <w:p w14:paraId="4C4773FD" w14:textId="77777777" w:rsidR="00531ABA" w:rsidRPr="00A526CB" w:rsidRDefault="00FE66BF">
            <w:pPr>
              <w:jc w:val="center"/>
              <w:rPr>
                <w:szCs w:val="21"/>
              </w:rPr>
            </w:pPr>
            <w:r w:rsidRPr="00A526CB">
              <w:rPr>
                <w:rFonts w:hint="eastAsia"/>
                <w:szCs w:val="21"/>
              </w:rPr>
              <w:t>2</w:t>
            </w:r>
            <w:r w:rsidRPr="00A526CB">
              <w:rPr>
                <w:szCs w:val="21"/>
              </w:rPr>
              <w:t>020</w:t>
            </w:r>
          </w:p>
        </w:tc>
        <w:tc>
          <w:tcPr>
            <w:tcW w:w="1260" w:type="dxa"/>
            <w:gridSpan w:val="2"/>
            <w:tcBorders>
              <w:top w:val="single" w:sz="4" w:space="0" w:color="auto"/>
              <w:left w:val="single" w:sz="4" w:space="0" w:color="auto"/>
              <w:bottom w:val="single" w:sz="4" w:space="0" w:color="auto"/>
            </w:tcBorders>
            <w:vAlign w:val="center"/>
          </w:tcPr>
          <w:p w14:paraId="6C39A19A" w14:textId="77777777" w:rsidR="00531ABA" w:rsidRPr="00A526CB" w:rsidRDefault="00FE66BF">
            <w:pPr>
              <w:jc w:val="center"/>
              <w:rPr>
                <w:szCs w:val="21"/>
              </w:rPr>
            </w:pPr>
            <w:r w:rsidRPr="00A526CB">
              <w:rPr>
                <w:szCs w:val="21"/>
              </w:rPr>
              <w:t>3020244135</w:t>
            </w:r>
          </w:p>
        </w:tc>
        <w:tc>
          <w:tcPr>
            <w:tcW w:w="1440" w:type="dxa"/>
            <w:tcBorders>
              <w:top w:val="single" w:sz="4" w:space="0" w:color="auto"/>
              <w:bottom w:val="single" w:sz="4" w:space="0" w:color="auto"/>
            </w:tcBorders>
            <w:vAlign w:val="center"/>
          </w:tcPr>
          <w:p w14:paraId="79F971F9" w14:textId="77777777" w:rsidR="00531ABA" w:rsidRPr="00A526CB" w:rsidRDefault="00FE66BF">
            <w:pPr>
              <w:jc w:val="center"/>
              <w:rPr>
                <w:szCs w:val="21"/>
              </w:rPr>
            </w:pPr>
            <w:r w:rsidRPr="00A526CB">
              <w:rPr>
                <w:rFonts w:hint="eastAsia"/>
                <w:szCs w:val="21"/>
              </w:rPr>
              <w:t>计算机科学与技术</w:t>
            </w:r>
          </w:p>
        </w:tc>
        <w:tc>
          <w:tcPr>
            <w:tcW w:w="1440" w:type="dxa"/>
            <w:gridSpan w:val="2"/>
            <w:tcBorders>
              <w:top w:val="single" w:sz="4" w:space="0" w:color="auto"/>
              <w:bottom w:val="single" w:sz="4" w:space="0" w:color="auto"/>
            </w:tcBorders>
            <w:vAlign w:val="center"/>
          </w:tcPr>
          <w:p w14:paraId="71966659" w14:textId="77777777" w:rsidR="00531ABA" w:rsidRPr="00A526CB" w:rsidRDefault="00FE66BF">
            <w:pPr>
              <w:jc w:val="center"/>
              <w:rPr>
                <w:szCs w:val="21"/>
              </w:rPr>
            </w:pPr>
            <w:r w:rsidRPr="00A526CB">
              <w:rPr>
                <w:szCs w:val="21"/>
              </w:rPr>
              <w:t>18303835528</w:t>
            </w:r>
          </w:p>
        </w:tc>
        <w:tc>
          <w:tcPr>
            <w:tcW w:w="1620" w:type="dxa"/>
            <w:tcBorders>
              <w:top w:val="single" w:sz="4" w:space="0" w:color="auto"/>
              <w:bottom w:val="single" w:sz="4" w:space="0" w:color="auto"/>
            </w:tcBorders>
            <w:vAlign w:val="center"/>
          </w:tcPr>
          <w:p w14:paraId="31E15F24" w14:textId="244C2377" w:rsidR="00531ABA" w:rsidRPr="00A526CB" w:rsidRDefault="008231F5">
            <w:pPr>
              <w:jc w:val="center"/>
              <w:rPr>
                <w:szCs w:val="21"/>
              </w:rPr>
            </w:pPr>
            <w:r w:rsidRPr="00A526CB">
              <w:rPr>
                <w:szCs w:val="21"/>
              </w:rPr>
              <w:t>3020244135@</w:t>
            </w:r>
            <w:r w:rsidRPr="00A526CB">
              <w:rPr>
                <w:rFonts w:hint="eastAsia"/>
                <w:szCs w:val="21"/>
              </w:rPr>
              <w:t>tju</w:t>
            </w:r>
            <w:r w:rsidRPr="00A526CB">
              <w:rPr>
                <w:szCs w:val="21"/>
              </w:rPr>
              <w:t>.edu.cn</w:t>
            </w:r>
          </w:p>
        </w:tc>
      </w:tr>
      <w:tr w:rsidR="00531ABA" w:rsidRPr="00A526CB" w14:paraId="02465624" w14:textId="77777777">
        <w:trPr>
          <w:cantSplit/>
          <w:trHeight w:val="435"/>
        </w:trPr>
        <w:tc>
          <w:tcPr>
            <w:tcW w:w="465" w:type="dxa"/>
            <w:vMerge/>
            <w:textDirection w:val="tbRlV"/>
          </w:tcPr>
          <w:p w14:paraId="1271B930" w14:textId="77777777" w:rsidR="00531ABA" w:rsidRPr="00A526CB" w:rsidRDefault="00531ABA">
            <w:pPr>
              <w:ind w:left="113" w:right="113"/>
              <w:jc w:val="center"/>
              <w:rPr>
                <w:b/>
                <w:szCs w:val="21"/>
              </w:rPr>
            </w:pPr>
          </w:p>
        </w:tc>
        <w:tc>
          <w:tcPr>
            <w:tcW w:w="723" w:type="dxa"/>
            <w:vMerge/>
          </w:tcPr>
          <w:p w14:paraId="2FDA1592" w14:textId="77777777" w:rsidR="00531ABA" w:rsidRPr="00A526CB" w:rsidRDefault="00531ABA">
            <w:pPr>
              <w:jc w:val="center"/>
              <w:rPr>
                <w:szCs w:val="21"/>
              </w:rPr>
            </w:pPr>
          </w:p>
        </w:tc>
        <w:tc>
          <w:tcPr>
            <w:tcW w:w="1080" w:type="dxa"/>
            <w:gridSpan w:val="2"/>
            <w:tcBorders>
              <w:top w:val="single" w:sz="4" w:space="0" w:color="auto"/>
              <w:bottom w:val="single" w:sz="4" w:space="0" w:color="auto"/>
            </w:tcBorders>
            <w:vAlign w:val="center"/>
          </w:tcPr>
          <w:p w14:paraId="5C7A3F2E" w14:textId="77777777" w:rsidR="00531ABA" w:rsidRPr="00A526CB" w:rsidRDefault="00FE66BF">
            <w:pPr>
              <w:jc w:val="center"/>
              <w:rPr>
                <w:szCs w:val="21"/>
              </w:rPr>
            </w:pPr>
            <w:r w:rsidRPr="00A526CB">
              <w:rPr>
                <w:rFonts w:hint="eastAsia"/>
                <w:szCs w:val="21"/>
              </w:rPr>
              <w:t>张思娴</w:t>
            </w:r>
          </w:p>
        </w:tc>
        <w:tc>
          <w:tcPr>
            <w:tcW w:w="900" w:type="dxa"/>
            <w:tcBorders>
              <w:top w:val="single" w:sz="4" w:space="0" w:color="auto"/>
              <w:bottom w:val="single" w:sz="4" w:space="0" w:color="auto"/>
              <w:right w:val="single" w:sz="4" w:space="0" w:color="auto"/>
            </w:tcBorders>
            <w:vAlign w:val="center"/>
          </w:tcPr>
          <w:p w14:paraId="58D6A9F1" w14:textId="77777777" w:rsidR="00531ABA" w:rsidRPr="00A526CB" w:rsidRDefault="00FE66BF">
            <w:pPr>
              <w:jc w:val="center"/>
              <w:rPr>
                <w:szCs w:val="21"/>
              </w:rPr>
            </w:pPr>
            <w:r w:rsidRPr="00A526CB">
              <w:rPr>
                <w:rFonts w:hint="eastAsia"/>
                <w:szCs w:val="21"/>
              </w:rPr>
              <w:t>2</w:t>
            </w:r>
            <w:r w:rsidRPr="00A526CB">
              <w:rPr>
                <w:szCs w:val="21"/>
              </w:rPr>
              <w:t>020</w:t>
            </w:r>
          </w:p>
        </w:tc>
        <w:tc>
          <w:tcPr>
            <w:tcW w:w="1260" w:type="dxa"/>
            <w:gridSpan w:val="2"/>
            <w:tcBorders>
              <w:top w:val="single" w:sz="4" w:space="0" w:color="auto"/>
              <w:left w:val="single" w:sz="4" w:space="0" w:color="auto"/>
              <w:bottom w:val="single" w:sz="4" w:space="0" w:color="auto"/>
            </w:tcBorders>
            <w:vAlign w:val="center"/>
          </w:tcPr>
          <w:p w14:paraId="3E426169" w14:textId="77777777" w:rsidR="00531ABA" w:rsidRPr="00A526CB" w:rsidRDefault="00FE66BF">
            <w:pPr>
              <w:jc w:val="center"/>
              <w:rPr>
                <w:szCs w:val="21"/>
              </w:rPr>
            </w:pPr>
            <w:r w:rsidRPr="00A526CB">
              <w:rPr>
                <w:szCs w:val="21"/>
              </w:rPr>
              <w:t>3020244255</w:t>
            </w:r>
          </w:p>
        </w:tc>
        <w:tc>
          <w:tcPr>
            <w:tcW w:w="1440" w:type="dxa"/>
            <w:tcBorders>
              <w:top w:val="single" w:sz="4" w:space="0" w:color="auto"/>
              <w:bottom w:val="single" w:sz="4" w:space="0" w:color="auto"/>
            </w:tcBorders>
            <w:vAlign w:val="center"/>
          </w:tcPr>
          <w:p w14:paraId="139FD157" w14:textId="77777777" w:rsidR="00531ABA" w:rsidRPr="00A526CB" w:rsidRDefault="00FE66BF">
            <w:pPr>
              <w:jc w:val="center"/>
              <w:rPr>
                <w:szCs w:val="21"/>
              </w:rPr>
            </w:pPr>
            <w:r w:rsidRPr="00A526CB">
              <w:rPr>
                <w:rFonts w:hint="eastAsia"/>
                <w:szCs w:val="21"/>
              </w:rPr>
              <w:t>计算机科学与技术</w:t>
            </w:r>
          </w:p>
        </w:tc>
        <w:tc>
          <w:tcPr>
            <w:tcW w:w="1440" w:type="dxa"/>
            <w:gridSpan w:val="2"/>
            <w:tcBorders>
              <w:top w:val="single" w:sz="4" w:space="0" w:color="auto"/>
              <w:bottom w:val="single" w:sz="4" w:space="0" w:color="auto"/>
            </w:tcBorders>
            <w:vAlign w:val="center"/>
          </w:tcPr>
          <w:p w14:paraId="752EA210" w14:textId="77777777" w:rsidR="00531ABA" w:rsidRPr="00A526CB" w:rsidRDefault="00FE66BF">
            <w:pPr>
              <w:jc w:val="center"/>
              <w:rPr>
                <w:szCs w:val="21"/>
              </w:rPr>
            </w:pPr>
            <w:r w:rsidRPr="00A526CB">
              <w:rPr>
                <w:szCs w:val="21"/>
              </w:rPr>
              <w:t>18273226889</w:t>
            </w:r>
          </w:p>
        </w:tc>
        <w:tc>
          <w:tcPr>
            <w:tcW w:w="1620" w:type="dxa"/>
            <w:tcBorders>
              <w:top w:val="single" w:sz="4" w:space="0" w:color="auto"/>
              <w:bottom w:val="single" w:sz="4" w:space="0" w:color="auto"/>
            </w:tcBorders>
            <w:vAlign w:val="center"/>
          </w:tcPr>
          <w:p w14:paraId="190C2724" w14:textId="68CF376F" w:rsidR="00531ABA" w:rsidRPr="00A526CB" w:rsidRDefault="008231F5">
            <w:pPr>
              <w:jc w:val="center"/>
              <w:rPr>
                <w:szCs w:val="21"/>
              </w:rPr>
            </w:pPr>
            <w:r w:rsidRPr="00A526CB">
              <w:rPr>
                <w:szCs w:val="21"/>
              </w:rPr>
              <w:t>3020244255@tju.edu.cn</w:t>
            </w:r>
          </w:p>
        </w:tc>
      </w:tr>
      <w:tr w:rsidR="00531ABA" w:rsidRPr="00A526CB" w14:paraId="1BDCF725" w14:textId="77777777">
        <w:trPr>
          <w:cantSplit/>
          <w:trHeight w:val="435"/>
        </w:trPr>
        <w:tc>
          <w:tcPr>
            <w:tcW w:w="465" w:type="dxa"/>
            <w:vMerge/>
            <w:textDirection w:val="tbRlV"/>
          </w:tcPr>
          <w:p w14:paraId="5F63502F" w14:textId="77777777" w:rsidR="00531ABA" w:rsidRPr="00A526CB" w:rsidRDefault="00531ABA">
            <w:pPr>
              <w:ind w:left="113" w:right="113"/>
              <w:jc w:val="center"/>
              <w:rPr>
                <w:b/>
                <w:szCs w:val="21"/>
              </w:rPr>
            </w:pPr>
          </w:p>
        </w:tc>
        <w:tc>
          <w:tcPr>
            <w:tcW w:w="723" w:type="dxa"/>
            <w:vMerge/>
          </w:tcPr>
          <w:p w14:paraId="00080242" w14:textId="77777777" w:rsidR="00531ABA" w:rsidRPr="00A526CB" w:rsidRDefault="00531ABA">
            <w:pPr>
              <w:jc w:val="center"/>
              <w:rPr>
                <w:szCs w:val="21"/>
              </w:rPr>
            </w:pPr>
          </w:p>
        </w:tc>
        <w:tc>
          <w:tcPr>
            <w:tcW w:w="1080" w:type="dxa"/>
            <w:gridSpan w:val="2"/>
            <w:tcBorders>
              <w:top w:val="single" w:sz="4" w:space="0" w:color="auto"/>
              <w:bottom w:val="single" w:sz="4" w:space="0" w:color="auto"/>
            </w:tcBorders>
            <w:vAlign w:val="center"/>
          </w:tcPr>
          <w:p w14:paraId="4E4B46A9" w14:textId="77777777" w:rsidR="00531ABA" w:rsidRPr="00A526CB" w:rsidRDefault="00FE66BF">
            <w:pPr>
              <w:jc w:val="center"/>
              <w:rPr>
                <w:szCs w:val="21"/>
              </w:rPr>
            </w:pPr>
            <w:r w:rsidRPr="00A526CB">
              <w:rPr>
                <w:rFonts w:hint="eastAsia"/>
                <w:szCs w:val="21"/>
              </w:rPr>
              <w:t>任家骏</w:t>
            </w:r>
          </w:p>
        </w:tc>
        <w:tc>
          <w:tcPr>
            <w:tcW w:w="900" w:type="dxa"/>
            <w:tcBorders>
              <w:top w:val="single" w:sz="4" w:space="0" w:color="auto"/>
              <w:bottom w:val="single" w:sz="4" w:space="0" w:color="auto"/>
              <w:right w:val="single" w:sz="4" w:space="0" w:color="auto"/>
            </w:tcBorders>
            <w:vAlign w:val="center"/>
          </w:tcPr>
          <w:p w14:paraId="38E2B370" w14:textId="77777777" w:rsidR="00531ABA" w:rsidRPr="00A526CB" w:rsidRDefault="00FE66BF">
            <w:pPr>
              <w:jc w:val="center"/>
              <w:rPr>
                <w:szCs w:val="21"/>
              </w:rPr>
            </w:pPr>
            <w:r w:rsidRPr="00A526CB">
              <w:rPr>
                <w:rFonts w:hint="eastAsia"/>
                <w:szCs w:val="21"/>
              </w:rPr>
              <w:t>2</w:t>
            </w:r>
            <w:r w:rsidRPr="00A526CB">
              <w:rPr>
                <w:szCs w:val="21"/>
              </w:rPr>
              <w:t>020</w:t>
            </w:r>
          </w:p>
        </w:tc>
        <w:tc>
          <w:tcPr>
            <w:tcW w:w="1260" w:type="dxa"/>
            <w:gridSpan w:val="2"/>
            <w:tcBorders>
              <w:top w:val="single" w:sz="4" w:space="0" w:color="auto"/>
              <w:left w:val="single" w:sz="4" w:space="0" w:color="auto"/>
              <w:bottom w:val="single" w:sz="4" w:space="0" w:color="auto"/>
            </w:tcBorders>
            <w:vAlign w:val="center"/>
          </w:tcPr>
          <w:p w14:paraId="6C0AA255" w14:textId="77777777" w:rsidR="00531ABA" w:rsidRPr="00A526CB" w:rsidRDefault="00FE66BF">
            <w:pPr>
              <w:jc w:val="center"/>
              <w:rPr>
                <w:szCs w:val="21"/>
              </w:rPr>
            </w:pPr>
            <w:r w:rsidRPr="00A526CB">
              <w:rPr>
                <w:szCs w:val="21"/>
              </w:rPr>
              <w:t>3020244396</w:t>
            </w:r>
          </w:p>
        </w:tc>
        <w:tc>
          <w:tcPr>
            <w:tcW w:w="1440" w:type="dxa"/>
            <w:tcBorders>
              <w:top w:val="single" w:sz="4" w:space="0" w:color="auto"/>
              <w:bottom w:val="single" w:sz="4" w:space="0" w:color="auto"/>
            </w:tcBorders>
            <w:vAlign w:val="center"/>
          </w:tcPr>
          <w:p w14:paraId="6F027E21" w14:textId="77777777" w:rsidR="00531ABA" w:rsidRPr="00A526CB" w:rsidRDefault="00FE66BF">
            <w:pPr>
              <w:jc w:val="center"/>
              <w:rPr>
                <w:szCs w:val="21"/>
              </w:rPr>
            </w:pPr>
            <w:r w:rsidRPr="00A526CB">
              <w:rPr>
                <w:rFonts w:hint="eastAsia"/>
                <w:szCs w:val="21"/>
              </w:rPr>
              <w:t>软件工程</w:t>
            </w:r>
          </w:p>
        </w:tc>
        <w:tc>
          <w:tcPr>
            <w:tcW w:w="1440" w:type="dxa"/>
            <w:gridSpan w:val="2"/>
            <w:tcBorders>
              <w:top w:val="single" w:sz="4" w:space="0" w:color="auto"/>
              <w:bottom w:val="single" w:sz="4" w:space="0" w:color="auto"/>
            </w:tcBorders>
            <w:vAlign w:val="center"/>
          </w:tcPr>
          <w:p w14:paraId="4DAD9D84" w14:textId="77777777" w:rsidR="00531ABA" w:rsidRPr="00A526CB" w:rsidRDefault="00FE66BF">
            <w:pPr>
              <w:jc w:val="center"/>
              <w:rPr>
                <w:szCs w:val="21"/>
              </w:rPr>
            </w:pPr>
            <w:r w:rsidRPr="00A526CB">
              <w:rPr>
                <w:szCs w:val="21"/>
              </w:rPr>
              <w:t>16724991935</w:t>
            </w:r>
          </w:p>
        </w:tc>
        <w:tc>
          <w:tcPr>
            <w:tcW w:w="1620" w:type="dxa"/>
            <w:tcBorders>
              <w:top w:val="single" w:sz="4" w:space="0" w:color="auto"/>
              <w:bottom w:val="single" w:sz="4" w:space="0" w:color="auto"/>
            </w:tcBorders>
            <w:vAlign w:val="center"/>
          </w:tcPr>
          <w:p w14:paraId="1880AF97" w14:textId="509AE18B" w:rsidR="00531ABA" w:rsidRPr="00A526CB" w:rsidRDefault="008231F5">
            <w:pPr>
              <w:jc w:val="center"/>
              <w:rPr>
                <w:szCs w:val="21"/>
              </w:rPr>
            </w:pPr>
            <w:r w:rsidRPr="00A526CB">
              <w:rPr>
                <w:szCs w:val="21"/>
              </w:rPr>
              <w:t>3020244396@tju.edu.cn</w:t>
            </w:r>
          </w:p>
        </w:tc>
      </w:tr>
      <w:tr w:rsidR="00531ABA" w:rsidRPr="00A526CB" w14:paraId="264C8C79" w14:textId="77777777">
        <w:trPr>
          <w:cantSplit/>
          <w:trHeight w:val="435"/>
        </w:trPr>
        <w:tc>
          <w:tcPr>
            <w:tcW w:w="465" w:type="dxa"/>
            <w:vMerge/>
            <w:textDirection w:val="tbRlV"/>
          </w:tcPr>
          <w:p w14:paraId="0701FE44" w14:textId="77777777" w:rsidR="00531ABA" w:rsidRPr="00A526CB" w:rsidRDefault="00531ABA">
            <w:pPr>
              <w:ind w:left="113" w:right="113"/>
              <w:jc w:val="center"/>
              <w:rPr>
                <w:b/>
                <w:szCs w:val="21"/>
              </w:rPr>
            </w:pPr>
          </w:p>
        </w:tc>
        <w:tc>
          <w:tcPr>
            <w:tcW w:w="723" w:type="dxa"/>
            <w:vMerge/>
          </w:tcPr>
          <w:p w14:paraId="7284368A" w14:textId="77777777" w:rsidR="00531ABA" w:rsidRPr="00A526CB" w:rsidRDefault="00531ABA">
            <w:pPr>
              <w:jc w:val="center"/>
              <w:rPr>
                <w:szCs w:val="21"/>
              </w:rPr>
            </w:pPr>
          </w:p>
        </w:tc>
        <w:tc>
          <w:tcPr>
            <w:tcW w:w="1080" w:type="dxa"/>
            <w:gridSpan w:val="2"/>
            <w:tcBorders>
              <w:top w:val="single" w:sz="4" w:space="0" w:color="auto"/>
              <w:bottom w:val="single" w:sz="4" w:space="0" w:color="auto"/>
            </w:tcBorders>
            <w:vAlign w:val="center"/>
          </w:tcPr>
          <w:p w14:paraId="552D430B" w14:textId="77777777" w:rsidR="00531ABA" w:rsidRPr="00A526CB" w:rsidRDefault="00FE66BF">
            <w:pPr>
              <w:jc w:val="center"/>
              <w:rPr>
                <w:szCs w:val="21"/>
              </w:rPr>
            </w:pPr>
            <w:r w:rsidRPr="00A526CB">
              <w:rPr>
                <w:rFonts w:hint="eastAsia"/>
                <w:szCs w:val="21"/>
              </w:rPr>
              <w:t>李政睿</w:t>
            </w:r>
          </w:p>
        </w:tc>
        <w:tc>
          <w:tcPr>
            <w:tcW w:w="900" w:type="dxa"/>
            <w:tcBorders>
              <w:top w:val="single" w:sz="4" w:space="0" w:color="auto"/>
              <w:bottom w:val="single" w:sz="4" w:space="0" w:color="auto"/>
              <w:right w:val="single" w:sz="4" w:space="0" w:color="auto"/>
            </w:tcBorders>
            <w:vAlign w:val="center"/>
          </w:tcPr>
          <w:p w14:paraId="4471E107" w14:textId="77777777" w:rsidR="00531ABA" w:rsidRPr="00A526CB" w:rsidRDefault="00FE66BF">
            <w:pPr>
              <w:jc w:val="center"/>
              <w:rPr>
                <w:szCs w:val="21"/>
              </w:rPr>
            </w:pPr>
            <w:r w:rsidRPr="00A526CB">
              <w:rPr>
                <w:rFonts w:hint="eastAsia"/>
                <w:szCs w:val="21"/>
              </w:rPr>
              <w:t>2</w:t>
            </w:r>
            <w:r w:rsidRPr="00A526CB">
              <w:rPr>
                <w:szCs w:val="21"/>
              </w:rPr>
              <w:t>020</w:t>
            </w:r>
          </w:p>
        </w:tc>
        <w:tc>
          <w:tcPr>
            <w:tcW w:w="1260" w:type="dxa"/>
            <w:gridSpan w:val="2"/>
            <w:tcBorders>
              <w:top w:val="single" w:sz="4" w:space="0" w:color="auto"/>
              <w:left w:val="single" w:sz="4" w:space="0" w:color="auto"/>
              <w:bottom w:val="single" w:sz="4" w:space="0" w:color="auto"/>
            </w:tcBorders>
            <w:vAlign w:val="center"/>
          </w:tcPr>
          <w:p w14:paraId="5FD28FD3" w14:textId="77777777" w:rsidR="00531ABA" w:rsidRPr="00A526CB" w:rsidRDefault="00FE66BF">
            <w:pPr>
              <w:jc w:val="center"/>
              <w:rPr>
                <w:szCs w:val="21"/>
              </w:rPr>
            </w:pPr>
            <w:r w:rsidRPr="00A526CB">
              <w:rPr>
                <w:szCs w:val="21"/>
              </w:rPr>
              <w:t>3020244307</w:t>
            </w:r>
          </w:p>
        </w:tc>
        <w:tc>
          <w:tcPr>
            <w:tcW w:w="1440" w:type="dxa"/>
            <w:tcBorders>
              <w:top w:val="single" w:sz="4" w:space="0" w:color="auto"/>
              <w:bottom w:val="single" w:sz="4" w:space="0" w:color="auto"/>
            </w:tcBorders>
            <w:vAlign w:val="center"/>
          </w:tcPr>
          <w:p w14:paraId="2BE47A07" w14:textId="77777777" w:rsidR="00531ABA" w:rsidRPr="00A526CB" w:rsidRDefault="00FE66BF">
            <w:pPr>
              <w:jc w:val="center"/>
              <w:rPr>
                <w:szCs w:val="21"/>
              </w:rPr>
            </w:pPr>
            <w:r w:rsidRPr="00A526CB">
              <w:rPr>
                <w:rFonts w:hint="eastAsia"/>
                <w:szCs w:val="21"/>
              </w:rPr>
              <w:t>计算机科学与技术</w:t>
            </w:r>
          </w:p>
        </w:tc>
        <w:tc>
          <w:tcPr>
            <w:tcW w:w="1440" w:type="dxa"/>
            <w:gridSpan w:val="2"/>
            <w:tcBorders>
              <w:top w:val="single" w:sz="4" w:space="0" w:color="auto"/>
              <w:bottom w:val="single" w:sz="4" w:space="0" w:color="auto"/>
            </w:tcBorders>
            <w:vAlign w:val="center"/>
          </w:tcPr>
          <w:p w14:paraId="772A395A" w14:textId="77777777" w:rsidR="00531ABA" w:rsidRPr="00A526CB" w:rsidRDefault="00FE66BF">
            <w:pPr>
              <w:jc w:val="center"/>
              <w:rPr>
                <w:szCs w:val="21"/>
              </w:rPr>
            </w:pPr>
            <w:r w:rsidRPr="00A526CB">
              <w:rPr>
                <w:szCs w:val="21"/>
              </w:rPr>
              <w:t>15122518453</w:t>
            </w:r>
          </w:p>
        </w:tc>
        <w:tc>
          <w:tcPr>
            <w:tcW w:w="1620" w:type="dxa"/>
            <w:tcBorders>
              <w:top w:val="single" w:sz="4" w:space="0" w:color="auto"/>
              <w:bottom w:val="single" w:sz="4" w:space="0" w:color="auto"/>
            </w:tcBorders>
            <w:vAlign w:val="center"/>
          </w:tcPr>
          <w:p w14:paraId="29E73798" w14:textId="2B53996A" w:rsidR="00531ABA" w:rsidRPr="00A526CB" w:rsidRDefault="007103E4">
            <w:pPr>
              <w:jc w:val="center"/>
              <w:rPr>
                <w:szCs w:val="21"/>
              </w:rPr>
            </w:pPr>
            <w:r w:rsidRPr="00A526CB">
              <w:rPr>
                <w:color w:val="000000"/>
                <w:szCs w:val="20"/>
              </w:rPr>
              <w:t>1260144395@qq.com</w:t>
            </w:r>
          </w:p>
        </w:tc>
      </w:tr>
      <w:tr w:rsidR="00531ABA" w:rsidRPr="00A526CB" w14:paraId="14251BA2" w14:textId="77777777">
        <w:trPr>
          <w:cantSplit/>
          <w:trHeight w:val="523"/>
        </w:trPr>
        <w:tc>
          <w:tcPr>
            <w:tcW w:w="465" w:type="dxa"/>
            <w:vMerge w:val="restart"/>
            <w:textDirection w:val="tbRlV"/>
            <w:vAlign w:val="center"/>
          </w:tcPr>
          <w:p w14:paraId="61B5D805" w14:textId="77777777" w:rsidR="00531ABA" w:rsidRPr="00A526CB" w:rsidRDefault="00FE66BF">
            <w:pPr>
              <w:ind w:left="113" w:right="113"/>
              <w:jc w:val="center"/>
              <w:rPr>
                <w:b/>
                <w:szCs w:val="21"/>
              </w:rPr>
            </w:pPr>
            <w:r w:rsidRPr="00A526CB">
              <w:rPr>
                <w:rFonts w:hint="eastAsia"/>
                <w:b/>
                <w:szCs w:val="21"/>
              </w:rPr>
              <w:t>指</w:t>
            </w:r>
            <w:r w:rsidRPr="00A526CB">
              <w:rPr>
                <w:rFonts w:hint="eastAsia"/>
                <w:b/>
                <w:szCs w:val="21"/>
              </w:rPr>
              <w:t xml:space="preserve">  </w:t>
            </w:r>
            <w:r w:rsidRPr="00A526CB">
              <w:rPr>
                <w:rFonts w:hint="eastAsia"/>
                <w:b/>
                <w:szCs w:val="21"/>
              </w:rPr>
              <w:t>导</w:t>
            </w:r>
            <w:r w:rsidRPr="00A526CB">
              <w:rPr>
                <w:rFonts w:hint="eastAsia"/>
                <w:b/>
                <w:szCs w:val="21"/>
              </w:rPr>
              <w:t xml:space="preserve">  </w:t>
            </w:r>
            <w:r w:rsidRPr="00A526CB">
              <w:rPr>
                <w:rFonts w:hint="eastAsia"/>
                <w:b/>
                <w:szCs w:val="21"/>
              </w:rPr>
              <w:t>教</w:t>
            </w:r>
            <w:r w:rsidRPr="00A526CB">
              <w:rPr>
                <w:rFonts w:hint="eastAsia"/>
                <w:b/>
                <w:szCs w:val="21"/>
              </w:rPr>
              <w:t xml:space="preserve">  </w:t>
            </w:r>
            <w:r w:rsidRPr="00A526CB">
              <w:rPr>
                <w:rFonts w:hint="eastAsia"/>
                <w:b/>
                <w:szCs w:val="21"/>
              </w:rPr>
              <w:t>师</w:t>
            </w:r>
          </w:p>
        </w:tc>
        <w:tc>
          <w:tcPr>
            <w:tcW w:w="723" w:type="dxa"/>
            <w:vMerge w:val="restart"/>
            <w:tcBorders>
              <w:top w:val="single" w:sz="4" w:space="0" w:color="auto"/>
            </w:tcBorders>
            <w:vAlign w:val="center"/>
          </w:tcPr>
          <w:p w14:paraId="182D1E65" w14:textId="77777777" w:rsidR="00531ABA" w:rsidRPr="00A526CB" w:rsidRDefault="00FE66BF">
            <w:pPr>
              <w:jc w:val="center"/>
              <w:rPr>
                <w:szCs w:val="21"/>
              </w:rPr>
            </w:pPr>
            <w:r w:rsidRPr="00A526CB">
              <w:rPr>
                <w:rFonts w:hint="eastAsia"/>
                <w:szCs w:val="21"/>
              </w:rPr>
              <w:t>第一指导教师</w:t>
            </w:r>
          </w:p>
        </w:tc>
        <w:tc>
          <w:tcPr>
            <w:tcW w:w="1080" w:type="dxa"/>
            <w:gridSpan w:val="2"/>
            <w:tcBorders>
              <w:top w:val="single" w:sz="4" w:space="0" w:color="auto"/>
              <w:bottom w:val="single" w:sz="4" w:space="0" w:color="auto"/>
            </w:tcBorders>
            <w:vAlign w:val="center"/>
          </w:tcPr>
          <w:p w14:paraId="15F3D5B8" w14:textId="77777777" w:rsidR="00531ABA" w:rsidRPr="00A526CB" w:rsidRDefault="00FE66BF">
            <w:pPr>
              <w:jc w:val="center"/>
              <w:rPr>
                <w:szCs w:val="21"/>
              </w:rPr>
            </w:pPr>
            <w:r w:rsidRPr="00A526CB">
              <w:rPr>
                <w:rFonts w:hint="eastAsia"/>
                <w:szCs w:val="21"/>
              </w:rPr>
              <w:t>姓名</w:t>
            </w:r>
          </w:p>
        </w:tc>
        <w:tc>
          <w:tcPr>
            <w:tcW w:w="2160" w:type="dxa"/>
            <w:gridSpan w:val="3"/>
            <w:tcBorders>
              <w:top w:val="single" w:sz="4" w:space="0" w:color="auto"/>
              <w:bottom w:val="single" w:sz="4" w:space="0" w:color="auto"/>
            </w:tcBorders>
            <w:vAlign w:val="center"/>
          </w:tcPr>
          <w:p w14:paraId="465AC331" w14:textId="77777777" w:rsidR="00531ABA" w:rsidRPr="00A526CB" w:rsidRDefault="00FE66BF">
            <w:pPr>
              <w:jc w:val="center"/>
              <w:rPr>
                <w:szCs w:val="21"/>
              </w:rPr>
            </w:pPr>
            <w:r w:rsidRPr="00A526CB">
              <w:rPr>
                <w:rFonts w:hint="eastAsia"/>
                <w:szCs w:val="21"/>
              </w:rPr>
              <w:t>许光全</w:t>
            </w:r>
          </w:p>
        </w:tc>
        <w:tc>
          <w:tcPr>
            <w:tcW w:w="1440" w:type="dxa"/>
            <w:tcBorders>
              <w:top w:val="single" w:sz="4" w:space="0" w:color="auto"/>
              <w:bottom w:val="single" w:sz="4" w:space="0" w:color="auto"/>
            </w:tcBorders>
            <w:vAlign w:val="center"/>
          </w:tcPr>
          <w:p w14:paraId="22FF165B" w14:textId="77777777" w:rsidR="00531ABA" w:rsidRPr="00A526CB" w:rsidRDefault="00FE66BF">
            <w:pPr>
              <w:jc w:val="center"/>
              <w:rPr>
                <w:szCs w:val="21"/>
              </w:rPr>
            </w:pPr>
            <w:r w:rsidRPr="00A526CB">
              <w:rPr>
                <w:rFonts w:hint="eastAsia"/>
                <w:spacing w:val="-14"/>
                <w:szCs w:val="21"/>
              </w:rPr>
              <w:t>专业技术职务</w:t>
            </w:r>
          </w:p>
        </w:tc>
        <w:tc>
          <w:tcPr>
            <w:tcW w:w="3060" w:type="dxa"/>
            <w:gridSpan w:val="3"/>
            <w:tcBorders>
              <w:top w:val="single" w:sz="4" w:space="0" w:color="auto"/>
              <w:bottom w:val="single" w:sz="4" w:space="0" w:color="auto"/>
            </w:tcBorders>
            <w:vAlign w:val="center"/>
          </w:tcPr>
          <w:p w14:paraId="2F095596" w14:textId="77777777" w:rsidR="00531ABA" w:rsidRPr="00A526CB" w:rsidRDefault="00FE66BF">
            <w:pPr>
              <w:jc w:val="center"/>
              <w:rPr>
                <w:szCs w:val="21"/>
              </w:rPr>
            </w:pPr>
            <w:r w:rsidRPr="00A526CB">
              <w:rPr>
                <w:rFonts w:hint="eastAsia"/>
                <w:szCs w:val="21"/>
              </w:rPr>
              <w:t>教授</w:t>
            </w:r>
          </w:p>
        </w:tc>
      </w:tr>
      <w:tr w:rsidR="00531ABA" w:rsidRPr="00A526CB" w14:paraId="3F36A65D" w14:textId="77777777">
        <w:trPr>
          <w:cantSplit/>
          <w:trHeight w:val="468"/>
        </w:trPr>
        <w:tc>
          <w:tcPr>
            <w:tcW w:w="465" w:type="dxa"/>
            <w:vMerge/>
            <w:textDirection w:val="tbRlV"/>
            <w:vAlign w:val="center"/>
          </w:tcPr>
          <w:p w14:paraId="6EA1DBE8" w14:textId="77777777" w:rsidR="00531ABA" w:rsidRPr="00A526CB" w:rsidRDefault="00531ABA">
            <w:pPr>
              <w:ind w:left="113" w:right="113"/>
              <w:jc w:val="center"/>
              <w:rPr>
                <w:szCs w:val="21"/>
              </w:rPr>
            </w:pPr>
          </w:p>
        </w:tc>
        <w:tc>
          <w:tcPr>
            <w:tcW w:w="723" w:type="dxa"/>
            <w:vMerge/>
            <w:vAlign w:val="center"/>
          </w:tcPr>
          <w:p w14:paraId="527E4D1D" w14:textId="77777777" w:rsidR="00531ABA" w:rsidRPr="00A526CB" w:rsidRDefault="00531ABA">
            <w:pPr>
              <w:jc w:val="center"/>
              <w:rPr>
                <w:szCs w:val="21"/>
              </w:rPr>
            </w:pPr>
          </w:p>
        </w:tc>
        <w:tc>
          <w:tcPr>
            <w:tcW w:w="1080" w:type="dxa"/>
            <w:gridSpan w:val="2"/>
            <w:tcBorders>
              <w:top w:val="single" w:sz="4" w:space="0" w:color="auto"/>
              <w:bottom w:val="single" w:sz="4" w:space="0" w:color="auto"/>
            </w:tcBorders>
            <w:vAlign w:val="center"/>
          </w:tcPr>
          <w:p w14:paraId="526138DC" w14:textId="77777777" w:rsidR="00531ABA" w:rsidRPr="00A526CB" w:rsidRDefault="00FE66BF">
            <w:pPr>
              <w:jc w:val="center"/>
              <w:rPr>
                <w:szCs w:val="21"/>
              </w:rPr>
            </w:pPr>
            <w:r w:rsidRPr="00A526CB">
              <w:rPr>
                <w:rFonts w:hint="eastAsia"/>
                <w:szCs w:val="21"/>
              </w:rPr>
              <w:t>单位</w:t>
            </w:r>
          </w:p>
        </w:tc>
        <w:tc>
          <w:tcPr>
            <w:tcW w:w="2160" w:type="dxa"/>
            <w:gridSpan w:val="3"/>
            <w:tcBorders>
              <w:top w:val="single" w:sz="4" w:space="0" w:color="auto"/>
              <w:bottom w:val="single" w:sz="4" w:space="0" w:color="auto"/>
            </w:tcBorders>
            <w:vAlign w:val="center"/>
          </w:tcPr>
          <w:p w14:paraId="76CF3C44" w14:textId="77777777" w:rsidR="00531ABA" w:rsidRPr="00A526CB" w:rsidRDefault="00FE66BF">
            <w:pPr>
              <w:jc w:val="center"/>
              <w:rPr>
                <w:szCs w:val="21"/>
              </w:rPr>
            </w:pPr>
            <w:r w:rsidRPr="00A526CB">
              <w:rPr>
                <w:rFonts w:hint="eastAsia"/>
                <w:szCs w:val="21"/>
              </w:rPr>
              <w:t>智能与计算学部</w:t>
            </w:r>
          </w:p>
        </w:tc>
        <w:tc>
          <w:tcPr>
            <w:tcW w:w="1440" w:type="dxa"/>
            <w:tcBorders>
              <w:top w:val="single" w:sz="4" w:space="0" w:color="auto"/>
              <w:bottom w:val="single" w:sz="4" w:space="0" w:color="auto"/>
            </w:tcBorders>
            <w:vAlign w:val="center"/>
          </w:tcPr>
          <w:p w14:paraId="0747EF92" w14:textId="77777777" w:rsidR="00531ABA" w:rsidRPr="00A526CB" w:rsidRDefault="00FE66BF">
            <w:pPr>
              <w:jc w:val="center"/>
              <w:rPr>
                <w:spacing w:val="-14"/>
                <w:szCs w:val="21"/>
              </w:rPr>
            </w:pPr>
            <w:r w:rsidRPr="00A526CB">
              <w:rPr>
                <w:rFonts w:hint="eastAsia"/>
                <w:spacing w:val="-14"/>
                <w:szCs w:val="21"/>
              </w:rPr>
              <w:t>研究方向</w:t>
            </w:r>
          </w:p>
        </w:tc>
        <w:tc>
          <w:tcPr>
            <w:tcW w:w="3060" w:type="dxa"/>
            <w:gridSpan w:val="3"/>
            <w:tcBorders>
              <w:top w:val="single" w:sz="4" w:space="0" w:color="auto"/>
              <w:bottom w:val="single" w:sz="4" w:space="0" w:color="auto"/>
            </w:tcBorders>
            <w:vAlign w:val="center"/>
          </w:tcPr>
          <w:p w14:paraId="6DBE790C" w14:textId="77777777" w:rsidR="00531ABA" w:rsidRPr="00A526CB" w:rsidRDefault="00FE66BF">
            <w:pPr>
              <w:jc w:val="center"/>
              <w:rPr>
                <w:szCs w:val="21"/>
              </w:rPr>
            </w:pPr>
            <w:r w:rsidRPr="00A526CB">
              <w:rPr>
                <w:rFonts w:hint="eastAsia"/>
                <w:szCs w:val="21"/>
              </w:rPr>
              <w:t>计算机网络，数据中心安全</w:t>
            </w:r>
          </w:p>
        </w:tc>
      </w:tr>
      <w:tr w:rsidR="00531ABA" w:rsidRPr="00A526CB" w14:paraId="57EF4B21" w14:textId="77777777">
        <w:trPr>
          <w:cantSplit/>
          <w:trHeight w:val="468"/>
        </w:trPr>
        <w:tc>
          <w:tcPr>
            <w:tcW w:w="465" w:type="dxa"/>
            <w:vMerge/>
            <w:textDirection w:val="tbRlV"/>
            <w:vAlign w:val="center"/>
          </w:tcPr>
          <w:p w14:paraId="2E9911EE" w14:textId="77777777" w:rsidR="00531ABA" w:rsidRPr="00A526CB" w:rsidRDefault="00531ABA">
            <w:pPr>
              <w:ind w:left="113" w:right="113"/>
              <w:jc w:val="center"/>
              <w:rPr>
                <w:szCs w:val="21"/>
              </w:rPr>
            </w:pPr>
          </w:p>
        </w:tc>
        <w:tc>
          <w:tcPr>
            <w:tcW w:w="723" w:type="dxa"/>
            <w:vMerge/>
            <w:tcBorders>
              <w:bottom w:val="single" w:sz="4" w:space="0" w:color="auto"/>
            </w:tcBorders>
            <w:vAlign w:val="center"/>
          </w:tcPr>
          <w:p w14:paraId="4151B0A0" w14:textId="77777777" w:rsidR="00531ABA" w:rsidRPr="00A526CB" w:rsidRDefault="00531ABA">
            <w:pPr>
              <w:jc w:val="center"/>
              <w:rPr>
                <w:szCs w:val="21"/>
              </w:rPr>
            </w:pPr>
          </w:p>
        </w:tc>
        <w:tc>
          <w:tcPr>
            <w:tcW w:w="1080" w:type="dxa"/>
            <w:gridSpan w:val="2"/>
            <w:tcBorders>
              <w:top w:val="single" w:sz="4" w:space="0" w:color="auto"/>
              <w:bottom w:val="single" w:sz="4" w:space="0" w:color="auto"/>
            </w:tcBorders>
            <w:vAlign w:val="center"/>
          </w:tcPr>
          <w:p w14:paraId="75F1C9CE" w14:textId="77777777" w:rsidR="00531ABA" w:rsidRPr="00A526CB" w:rsidRDefault="00FE66BF">
            <w:pPr>
              <w:jc w:val="center"/>
              <w:rPr>
                <w:szCs w:val="21"/>
              </w:rPr>
            </w:pPr>
            <w:r w:rsidRPr="00A526CB">
              <w:rPr>
                <w:rFonts w:hint="eastAsia"/>
                <w:szCs w:val="21"/>
              </w:rPr>
              <w:t>联系电话</w:t>
            </w:r>
          </w:p>
        </w:tc>
        <w:tc>
          <w:tcPr>
            <w:tcW w:w="2160" w:type="dxa"/>
            <w:gridSpan w:val="3"/>
            <w:tcBorders>
              <w:top w:val="single" w:sz="4" w:space="0" w:color="auto"/>
              <w:bottom w:val="single" w:sz="4" w:space="0" w:color="auto"/>
            </w:tcBorders>
            <w:vAlign w:val="center"/>
          </w:tcPr>
          <w:p w14:paraId="57D7E250" w14:textId="77777777" w:rsidR="00531ABA" w:rsidRPr="00A526CB" w:rsidRDefault="00FE66BF">
            <w:pPr>
              <w:jc w:val="center"/>
              <w:rPr>
                <w:szCs w:val="21"/>
              </w:rPr>
            </w:pPr>
            <w:r w:rsidRPr="00A526CB">
              <w:rPr>
                <w:rFonts w:hint="eastAsia"/>
                <w:szCs w:val="21"/>
              </w:rPr>
              <w:t>18649079199</w:t>
            </w:r>
          </w:p>
        </w:tc>
        <w:tc>
          <w:tcPr>
            <w:tcW w:w="1440" w:type="dxa"/>
            <w:tcBorders>
              <w:top w:val="single" w:sz="4" w:space="0" w:color="auto"/>
              <w:bottom w:val="single" w:sz="4" w:space="0" w:color="auto"/>
            </w:tcBorders>
            <w:vAlign w:val="center"/>
          </w:tcPr>
          <w:p w14:paraId="10120848" w14:textId="77777777" w:rsidR="00531ABA" w:rsidRPr="00A526CB" w:rsidRDefault="00FE66BF">
            <w:pPr>
              <w:jc w:val="center"/>
              <w:rPr>
                <w:spacing w:val="-14"/>
                <w:szCs w:val="21"/>
              </w:rPr>
            </w:pPr>
            <w:r w:rsidRPr="00A526CB">
              <w:rPr>
                <w:rFonts w:hint="eastAsia"/>
                <w:szCs w:val="21"/>
              </w:rPr>
              <w:t>E-mail</w:t>
            </w:r>
          </w:p>
        </w:tc>
        <w:tc>
          <w:tcPr>
            <w:tcW w:w="3060" w:type="dxa"/>
            <w:gridSpan w:val="3"/>
            <w:tcBorders>
              <w:top w:val="single" w:sz="4" w:space="0" w:color="auto"/>
              <w:bottom w:val="single" w:sz="4" w:space="0" w:color="auto"/>
            </w:tcBorders>
            <w:vAlign w:val="center"/>
          </w:tcPr>
          <w:p w14:paraId="1ED4773E" w14:textId="77777777" w:rsidR="00531ABA" w:rsidRPr="00A526CB" w:rsidRDefault="00FE66BF">
            <w:pPr>
              <w:jc w:val="center"/>
              <w:rPr>
                <w:szCs w:val="21"/>
              </w:rPr>
            </w:pPr>
            <w:r w:rsidRPr="00A526CB">
              <w:rPr>
                <w:rFonts w:hint="eastAsia"/>
                <w:szCs w:val="21"/>
              </w:rPr>
              <w:t>binw@tju</w:t>
            </w:r>
            <w:r w:rsidRPr="00A526CB">
              <w:rPr>
                <w:szCs w:val="21"/>
              </w:rPr>
              <w:t>.edu.cn</w:t>
            </w:r>
          </w:p>
        </w:tc>
      </w:tr>
      <w:tr w:rsidR="00531ABA" w:rsidRPr="00A526CB" w14:paraId="57F851CC" w14:textId="77777777">
        <w:trPr>
          <w:cantSplit/>
          <w:trHeight w:val="448"/>
        </w:trPr>
        <w:tc>
          <w:tcPr>
            <w:tcW w:w="465" w:type="dxa"/>
            <w:vMerge/>
            <w:textDirection w:val="tbRlV"/>
            <w:vAlign w:val="center"/>
          </w:tcPr>
          <w:p w14:paraId="12222761" w14:textId="77777777" w:rsidR="00531ABA" w:rsidRPr="00A526CB" w:rsidRDefault="00531ABA">
            <w:pPr>
              <w:ind w:left="113" w:right="113"/>
              <w:jc w:val="center"/>
              <w:rPr>
                <w:szCs w:val="21"/>
              </w:rPr>
            </w:pPr>
          </w:p>
        </w:tc>
        <w:tc>
          <w:tcPr>
            <w:tcW w:w="723" w:type="dxa"/>
            <w:vMerge w:val="restart"/>
            <w:tcBorders>
              <w:top w:val="single" w:sz="4" w:space="0" w:color="auto"/>
            </w:tcBorders>
            <w:vAlign w:val="center"/>
          </w:tcPr>
          <w:p w14:paraId="434D676A" w14:textId="77777777" w:rsidR="00531ABA" w:rsidRPr="00A526CB" w:rsidRDefault="00FE66BF">
            <w:pPr>
              <w:jc w:val="center"/>
              <w:rPr>
                <w:szCs w:val="21"/>
              </w:rPr>
            </w:pPr>
            <w:r w:rsidRPr="00A526CB">
              <w:rPr>
                <w:rFonts w:hint="eastAsia"/>
                <w:szCs w:val="21"/>
              </w:rPr>
              <w:t>第二指导教师</w:t>
            </w:r>
          </w:p>
        </w:tc>
        <w:tc>
          <w:tcPr>
            <w:tcW w:w="1080" w:type="dxa"/>
            <w:gridSpan w:val="2"/>
            <w:tcBorders>
              <w:top w:val="single" w:sz="4" w:space="0" w:color="auto"/>
              <w:bottom w:val="single" w:sz="4" w:space="0" w:color="auto"/>
            </w:tcBorders>
            <w:vAlign w:val="center"/>
          </w:tcPr>
          <w:p w14:paraId="0B8529AC" w14:textId="77777777" w:rsidR="00531ABA" w:rsidRPr="00A526CB" w:rsidRDefault="00FE66BF">
            <w:pPr>
              <w:jc w:val="center"/>
              <w:rPr>
                <w:szCs w:val="21"/>
              </w:rPr>
            </w:pPr>
            <w:r w:rsidRPr="00A526CB">
              <w:rPr>
                <w:rFonts w:hint="eastAsia"/>
                <w:szCs w:val="21"/>
              </w:rPr>
              <w:t>姓名</w:t>
            </w:r>
          </w:p>
        </w:tc>
        <w:tc>
          <w:tcPr>
            <w:tcW w:w="2160" w:type="dxa"/>
            <w:gridSpan w:val="3"/>
            <w:tcBorders>
              <w:top w:val="single" w:sz="4" w:space="0" w:color="auto"/>
              <w:bottom w:val="single" w:sz="4" w:space="0" w:color="auto"/>
            </w:tcBorders>
            <w:vAlign w:val="center"/>
          </w:tcPr>
          <w:p w14:paraId="0E9C6F00" w14:textId="77777777" w:rsidR="00531ABA" w:rsidRPr="00A526CB" w:rsidRDefault="00531ABA">
            <w:pPr>
              <w:jc w:val="center"/>
              <w:rPr>
                <w:szCs w:val="21"/>
              </w:rPr>
            </w:pPr>
          </w:p>
        </w:tc>
        <w:tc>
          <w:tcPr>
            <w:tcW w:w="1440" w:type="dxa"/>
            <w:tcBorders>
              <w:top w:val="single" w:sz="4" w:space="0" w:color="auto"/>
              <w:bottom w:val="single" w:sz="4" w:space="0" w:color="auto"/>
            </w:tcBorders>
            <w:vAlign w:val="center"/>
          </w:tcPr>
          <w:p w14:paraId="225AF95E" w14:textId="77777777" w:rsidR="00531ABA" w:rsidRPr="00A526CB" w:rsidRDefault="00FE66BF">
            <w:pPr>
              <w:jc w:val="center"/>
              <w:rPr>
                <w:szCs w:val="21"/>
              </w:rPr>
            </w:pPr>
            <w:r w:rsidRPr="00A526CB">
              <w:rPr>
                <w:rFonts w:hint="eastAsia"/>
                <w:spacing w:val="-14"/>
                <w:szCs w:val="21"/>
              </w:rPr>
              <w:t>专业技术职务</w:t>
            </w:r>
          </w:p>
        </w:tc>
        <w:tc>
          <w:tcPr>
            <w:tcW w:w="3060" w:type="dxa"/>
            <w:gridSpan w:val="3"/>
            <w:tcBorders>
              <w:top w:val="single" w:sz="4" w:space="0" w:color="auto"/>
              <w:bottom w:val="single" w:sz="4" w:space="0" w:color="auto"/>
            </w:tcBorders>
            <w:vAlign w:val="center"/>
          </w:tcPr>
          <w:p w14:paraId="171D3EA1" w14:textId="77777777" w:rsidR="00531ABA" w:rsidRPr="00A526CB" w:rsidRDefault="00531ABA">
            <w:pPr>
              <w:jc w:val="center"/>
              <w:rPr>
                <w:szCs w:val="21"/>
              </w:rPr>
            </w:pPr>
          </w:p>
        </w:tc>
      </w:tr>
      <w:tr w:rsidR="00531ABA" w:rsidRPr="00A526CB" w14:paraId="49E906EB" w14:textId="77777777">
        <w:trPr>
          <w:cantSplit/>
          <w:trHeight w:val="448"/>
        </w:trPr>
        <w:tc>
          <w:tcPr>
            <w:tcW w:w="465" w:type="dxa"/>
            <w:vMerge/>
            <w:textDirection w:val="tbRlV"/>
            <w:vAlign w:val="center"/>
          </w:tcPr>
          <w:p w14:paraId="6C66D87F" w14:textId="77777777" w:rsidR="00531ABA" w:rsidRPr="00A526CB" w:rsidRDefault="00531ABA">
            <w:pPr>
              <w:ind w:left="113" w:right="113"/>
              <w:jc w:val="center"/>
              <w:rPr>
                <w:szCs w:val="21"/>
              </w:rPr>
            </w:pPr>
          </w:p>
        </w:tc>
        <w:tc>
          <w:tcPr>
            <w:tcW w:w="723" w:type="dxa"/>
            <w:vMerge/>
            <w:tcBorders>
              <w:top w:val="single" w:sz="4" w:space="0" w:color="auto"/>
            </w:tcBorders>
            <w:vAlign w:val="center"/>
          </w:tcPr>
          <w:p w14:paraId="408C74BA" w14:textId="77777777" w:rsidR="00531ABA" w:rsidRPr="00A526CB" w:rsidRDefault="00531ABA">
            <w:pPr>
              <w:jc w:val="center"/>
              <w:rPr>
                <w:szCs w:val="21"/>
              </w:rPr>
            </w:pPr>
          </w:p>
        </w:tc>
        <w:tc>
          <w:tcPr>
            <w:tcW w:w="1080" w:type="dxa"/>
            <w:gridSpan w:val="2"/>
            <w:tcBorders>
              <w:top w:val="single" w:sz="4" w:space="0" w:color="auto"/>
              <w:bottom w:val="single" w:sz="4" w:space="0" w:color="auto"/>
            </w:tcBorders>
            <w:vAlign w:val="center"/>
          </w:tcPr>
          <w:p w14:paraId="6766CF52" w14:textId="77777777" w:rsidR="00531ABA" w:rsidRPr="00A526CB" w:rsidRDefault="00FE66BF">
            <w:pPr>
              <w:jc w:val="center"/>
              <w:rPr>
                <w:szCs w:val="21"/>
              </w:rPr>
            </w:pPr>
            <w:r w:rsidRPr="00A526CB">
              <w:rPr>
                <w:rFonts w:hint="eastAsia"/>
                <w:szCs w:val="21"/>
              </w:rPr>
              <w:t>单位</w:t>
            </w:r>
          </w:p>
        </w:tc>
        <w:tc>
          <w:tcPr>
            <w:tcW w:w="2160" w:type="dxa"/>
            <w:gridSpan w:val="3"/>
            <w:tcBorders>
              <w:top w:val="single" w:sz="4" w:space="0" w:color="auto"/>
              <w:bottom w:val="single" w:sz="4" w:space="0" w:color="auto"/>
            </w:tcBorders>
            <w:vAlign w:val="center"/>
          </w:tcPr>
          <w:p w14:paraId="6E2C6F21" w14:textId="77777777" w:rsidR="00531ABA" w:rsidRPr="00A526CB" w:rsidRDefault="00531ABA">
            <w:pPr>
              <w:jc w:val="center"/>
              <w:rPr>
                <w:szCs w:val="21"/>
              </w:rPr>
            </w:pPr>
          </w:p>
        </w:tc>
        <w:tc>
          <w:tcPr>
            <w:tcW w:w="1440" w:type="dxa"/>
            <w:tcBorders>
              <w:top w:val="single" w:sz="4" w:space="0" w:color="auto"/>
              <w:bottom w:val="single" w:sz="4" w:space="0" w:color="auto"/>
            </w:tcBorders>
            <w:vAlign w:val="center"/>
          </w:tcPr>
          <w:p w14:paraId="39B025DF" w14:textId="77777777" w:rsidR="00531ABA" w:rsidRPr="00A526CB" w:rsidRDefault="00FE66BF">
            <w:pPr>
              <w:jc w:val="center"/>
              <w:rPr>
                <w:spacing w:val="-14"/>
                <w:szCs w:val="21"/>
              </w:rPr>
            </w:pPr>
            <w:r w:rsidRPr="00A526CB">
              <w:rPr>
                <w:rFonts w:hint="eastAsia"/>
                <w:spacing w:val="-14"/>
                <w:szCs w:val="21"/>
              </w:rPr>
              <w:t>研究方向</w:t>
            </w:r>
          </w:p>
        </w:tc>
        <w:tc>
          <w:tcPr>
            <w:tcW w:w="3060" w:type="dxa"/>
            <w:gridSpan w:val="3"/>
            <w:tcBorders>
              <w:top w:val="single" w:sz="4" w:space="0" w:color="auto"/>
              <w:bottom w:val="single" w:sz="4" w:space="0" w:color="auto"/>
            </w:tcBorders>
            <w:vAlign w:val="center"/>
          </w:tcPr>
          <w:p w14:paraId="35A9B09B" w14:textId="77777777" w:rsidR="00531ABA" w:rsidRPr="00A526CB" w:rsidRDefault="00531ABA">
            <w:pPr>
              <w:jc w:val="center"/>
              <w:rPr>
                <w:szCs w:val="21"/>
              </w:rPr>
            </w:pPr>
          </w:p>
        </w:tc>
      </w:tr>
      <w:tr w:rsidR="00531ABA" w:rsidRPr="00A526CB" w14:paraId="56C123D9" w14:textId="77777777">
        <w:trPr>
          <w:cantSplit/>
          <w:trHeight w:val="462"/>
        </w:trPr>
        <w:tc>
          <w:tcPr>
            <w:tcW w:w="465" w:type="dxa"/>
            <w:vMerge/>
            <w:textDirection w:val="tbRlV"/>
            <w:vAlign w:val="center"/>
          </w:tcPr>
          <w:p w14:paraId="0BBB52B2" w14:textId="77777777" w:rsidR="00531ABA" w:rsidRPr="00A526CB" w:rsidRDefault="00531ABA">
            <w:pPr>
              <w:ind w:left="113" w:right="113"/>
              <w:jc w:val="center"/>
              <w:rPr>
                <w:szCs w:val="21"/>
              </w:rPr>
            </w:pPr>
          </w:p>
        </w:tc>
        <w:tc>
          <w:tcPr>
            <w:tcW w:w="723" w:type="dxa"/>
            <w:vMerge/>
            <w:tcBorders>
              <w:bottom w:val="single" w:sz="4" w:space="0" w:color="auto"/>
            </w:tcBorders>
            <w:vAlign w:val="center"/>
          </w:tcPr>
          <w:p w14:paraId="2C602AAA" w14:textId="77777777" w:rsidR="00531ABA" w:rsidRPr="00A526CB" w:rsidRDefault="00531ABA">
            <w:pPr>
              <w:jc w:val="center"/>
              <w:rPr>
                <w:szCs w:val="21"/>
              </w:rPr>
            </w:pPr>
          </w:p>
        </w:tc>
        <w:tc>
          <w:tcPr>
            <w:tcW w:w="1080" w:type="dxa"/>
            <w:gridSpan w:val="2"/>
            <w:tcBorders>
              <w:top w:val="single" w:sz="4" w:space="0" w:color="auto"/>
              <w:bottom w:val="single" w:sz="4" w:space="0" w:color="auto"/>
            </w:tcBorders>
            <w:vAlign w:val="center"/>
          </w:tcPr>
          <w:p w14:paraId="005197D9" w14:textId="77777777" w:rsidR="00531ABA" w:rsidRPr="00A526CB" w:rsidRDefault="00FE66BF">
            <w:pPr>
              <w:jc w:val="center"/>
              <w:rPr>
                <w:szCs w:val="21"/>
              </w:rPr>
            </w:pPr>
            <w:r w:rsidRPr="00A526CB">
              <w:rPr>
                <w:rFonts w:hint="eastAsia"/>
                <w:szCs w:val="21"/>
              </w:rPr>
              <w:t>联系电话</w:t>
            </w:r>
          </w:p>
        </w:tc>
        <w:tc>
          <w:tcPr>
            <w:tcW w:w="2160" w:type="dxa"/>
            <w:gridSpan w:val="3"/>
            <w:tcBorders>
              <w:top w:val="single" w:sz="4" w:space="0" w:color="auto"/>
              <w:bottom w:val="single" w:sz="4" w:space="0" w:color="auto"/>
            </w:tcBorders>
            <w:vAlign w:val="center"/>
          </w:tcPr>
          <w:p w14:paraId="553B1C60" w14:textId="77777777" w:rsidR="00531ABA" w:rsidRPr="00A526CB" w:rsidRDefault="00531ABA">
            <w:pPr>
              <w:jc w:val="center"/>
              <w:rPr>
                <w:szCs w:val="21"/>
              </w:rPr>
            </w:pPr>
          </w:p>
        </w:tc>
        <w:tc>
          <w:tcPr>
            <w:tcW w:w="1440" w:type="dxa"/>
            <w:tcBorders>
              <w:top w:val="single" w:sz="4" w:space="0" w:color="auto"/>
              <w:bottom w:val="single" w:sz="4" w:space="0" w:color="auto"/>
            </w:tcBorders>
            <w:vAlign w:val="center"/>
          </w:tcPr>
          <w:p w14:paraId="57BC5FB9" w14:textId="77777777" w:rsidR="00531ABA" w:rsidRPr="00A526CB" w:rsidRDefault="00FE66BF">
            <w:pPr>
              <w:jc w:val="center"/>
              <w:rPr>
                <w:spacing w:val="-14"/>
                <w:szCs w:val="21"/>
              </w:rPr>
            </w:pPr>
            <w:r w:rsidRPr="00A526CB">
              <w:rPr>
                <w:rFonts w:hint="eastAsia"/>
                <w:szCs w:val="21"/>
              </w:rPr>
              <w:t>E-mail</w:t>
            </w:r>
          </w:p>
        </w:tc>
        <w:tc>
          <w:tcPr>
            <w:tcW w:w="3060" w:type="dxa"/>
            <w:gridSpan w:val="3"/>
            <w:tcBorders>
              <w:top w:val="single" w:sz="4" w:space="0" w:color="auto"/>
              <w:bottom w:val="single" w:sz="4" w:space="0" w:color="auto"/>
            </w:tcBorders>
            <w:vAlign w:val="center"/>
          </w:tcPr>
          <w:p w14:paraId="70B1240E" w14:textId="77777777" w:rsidR="00531ABA" w:rsidRPr="00A526CB" w:rsidRDefault="00531ABA">
            <w:pPr>
              <w:jc w:val="center"/>
              <w:rPr>
                <w:szCs w:val="21"/>
              </w:rPr>
            </w:pPr>
          </w:p>
        </w:tc>
      </w:tr>
      <w:tr w:rsidR="00531ABA" w:rsidRPr="00A526CB" w14:paraId="2BA55DD3" w14:textId="77777777">
        <w:trPr>
          <w:cantSplit/>
          <w:trHeight w:val="5961"/>
        </w:trPr>
        <w:tc>
          <w:tcPr>
            <w:tcW w:w="8928" w:type="dxa"/>
            <w:gridSpan w:val="11"/>
          </w:tcPr>
          <w:p w14:paraId="4A8911ED" w14:textId="77777777" w:rsidR="00531ABA" w:rsidRPr="00A526CB" w:rsidRDefault="00FE66BF">
            <w:pPr>
              <w:spacing w:beforeLines="50" w:before="156"/>
              <w:rPr>
                <w:szCs w:val="21"/>
              </w:rPr>
            </w:pPr>
            <w:r w:rsidRPr="00A526CB">
              <w:rPr>
                <w:rFonts w:hint="eastAsia"/>
                <w:b/>
                <w:szCs w:val="21"/>
              </w:rPr>
              <w:lastRenderedPageBreak/>
              <w:t>一、项目简介</w:t>
            </w:r>
            <w:r w:rsidRPr="00A526CB">
              <w:rPr>
                <w:rFonts w:hint="eastAsia"/>
                <w:szCs w:val="21"/>
              </w:rPr>
              <w:t>（</w:t>
            </w:r>
            <w:r w:rsidRPr="00A526CB">
              <w:rPr>
                <w:rFonts w:hint="eastAsia"/>
                <w:szCs w:val="21"/>
              </w:rPr>
              <w:t>200</w:t>
            </w:r>
            <w:r w:rsidRPr="00A526CB">
              <w:rPr>
                <w:rFonts w:hint="eastAsia"/>
                <w:szCs w:val="21"/>
              </w:rPr>
              <w:t>字以内）</w:t>
            </w:r>
          </w:p>
          <w:p w14:paraId="089FFF16" w14:textId="77777777" w:rsidR="007103E4" w:rsidRPr="00A526CB" w:rsidRDefault="007103E4" w:rsidP="007103E4">
            <w:pPr>
              <w:snapToGrid w:val="0"/>
              <w:spacing w:before="187"/>
              <w:ind w:firstLineChars="200" w:firstLine="420"/>
              <w:rPr>
                <w:color w:val="000000"/>
                <w:szCs w:val="21"/>
              </w:rPr>
            </w:pPr>
            <w:r w:rsidRPr="00A526CB">
              <w:rPr>
                <w:color w:val="000000"/>
                <w:szCs w:val="21"/>
              </w:rPr>
              <w:t>本项目旨在基于</w:t>
            </w:r>
            <w:r w:rsidRPr="00A526CB">
              <w:rPr>
                <w:color w:val="000000"/>
                <w:szCs w:val="21"/>
              </w:rPr>
              <w:t>TPCM</w:t>
            </w:r>
            <w:r w:rsidRPr="00A526CB">
              <w:rPr>
                <w:color w:val="000000"/>
                <w:szCs w:val="21"/>
              </w:rPr>
              <w:t>对知识图谱的构建安全、存储安全和融合安全进行保障，利用可信计算技术支撑知识图谱可信融合。可信</w:t>
            </w:r>
            <w:r w:rsidRPr="00A526CB">
              <w:rPr>
                <w:color w:val="000000"/>
                <w:szCs w:val="21"/>
              </w:rPr>
              <w:t>3.0</w:t>
            </w:r>
            <w:r w:rsidRPr="00A526CB">
              <w:rPr>
                <w:color w:val="000000"/>
                <w:szCs w:val="21"/>
              </w:rPr>
              <w:t>架构下使用的</w:t>
            </w:r>
            <w:r w:rsidRPr="00A526CB">
              <w:rPr>
                <w:color w:val="000000"/>
                <w:szCs w:val="21"/>
              </w:rPr>
              <w:t>TPCM</w:t>
            </w:r>
            <w:r w:rsidRPr="00A526CB">
              <w:rPr>
                <w:color w:val="000000"/>
                <w:szCs w:val="21"/>
              </w:rPr>
              <w:t>，相比</w:t>
            </w:r>
            <w:r w:rsidRPr="00A526CB">
              <w:rPr>
                <w:color w:val="000000"/>
                <w:szCs w:val="21"/>
              </w:rPr>
              <w:t>TPM2.0</w:t>
            </w:r>
            <w:r w:rsidRPr="00A526CB">
              <w:rPr>
                <w:color w:val="000000"/>
                <w:szCs w:val="21"/>
              </w:rPr>
              <w:t>架构下的</w:t>
            </w:r>
            <w:r w:rsidRPr="00A526CB">
              <w:rPr>
                <w:color w:val="000000"/>
                <w:szCs w:val="21"/>
              </w:rPr>
              <w:t>CRTM</w:t>
            </w:r>
            <w:r w:rsidRPr="00A526CB">
              <w:rPr>
                <w:color w:val="000000"/>
                <w:szCs w:val="21"/>
              </w:rPr>
              <w:t>，可以严格满足主动监控的信任根要求。借助</w:t>
            </w:r>
            <w:r w:rsidRPr="00A526CB">
              <w:rPr>
                <w:color w:val="000000"/>
                <w:szCs w:val="21"/>
              </w:rPr>
              <w:t>TPCM</w:t>
            </w:r>
            <w:r w:rsidRPr="00A526CB">
              <w:rPr>
                <w:color w:val="000000"/>
                <w:szCs w:val="21"/>
              </w:rPr>
              <w:t>可同时提供可信度量基点和可信控制基点，保障信任链完整的同时，满足四级可信要求。本项目组提出，面向知识图谱的可信管理平台，基于</w:t>
            </w:r>
            <w:r w:rsidRPr="00A526CB">
              <w:rPr>
                <w:color w:val="000000"/>
                <w:szCs w:val="21"/>
              </w:rPr>
              <w:t>TPCM</w:t>
            </w:r>
            <w:r w:rsidRPr="00A526CB">
              <w:rPr>
                <w:color w:val="000000"/>
                <w:szCs w:val="21"/>
              </w:rPr>
              <w:t>实现对系统完整性的保护及对上层应用的加密服务，实现信任链的可靠传递和对该应用场景的契合。</w:t>
            </w:r>
          </w:p>
          <w:p w14:paraId="0E09DE64" w14:textId="77777777" w:rsidR="00531ABA" w:rsidRPr="00A526CB" w:rsidRDefault="00531ABA">
            <w:pPr>
              <w:spacing w:beforeLines="50" w:before="156"/>
              <w:rPr>
                <w:szCs w:val="21"/>
              </w:rPr>
            </w:pPr>
          </w:p>
        </w:tc>
      </w:tr>
      <w:tr w:rsidR="00531ABA" w:rsidRPr="00A526CB" w14:paraId="5005C077" w14:textId="77777777">
        <w:trPr>
          <w:cantSplit/>
          <w:trHeight w:val="3810"/>
        </w:trPr>
        <w:tc>
          <w:tcPr>
            <w:tcW w:w="8928" w:type="dxa"/>
            <w:gridSpan w:val="11"/>
          </w:tcPr>
          <w:p w14:paraId="020D23AD" w14:textId="77777777" w:rsidR="00531ABA" w:rsidRPr="00A526CB" w:rsidRDefault="00FE66BF">
            <w:pPr>
              <w:spacing w:beforeLines="50" w:before="156"/>
              <w:rPr>
                <w:szCs w:val="21"/>
              </w:rPr>
            </w:pPr>
            <w:r w:rsidRPr="00A526CB">
              <w:rPr>
                <w:rFonts w:hint="eastAsia"/>
                <w:b/>
                <w:szCs w:val="21"/>
              </w:rPr>
              <w:lastRenderedPageBreak/>
              <w:t>二、申请理由</w:t>
            </w:r>
            <w:r w:rsidRPr="00A526CB">
              <w:rPr>
                <w:rFonts w:hint="eastAsia"/>
                <w:szCs w:val="21"/>
              </w:rPr>
              <w:t>（</w:t>
            </w:r>
            <w:r w:rsidRPr="00A526CB">
              <w:rPr>
                <w:rFonts w:cs="宋体"/>
                <w:color w:val="000000"/>
                <w:kern w:val="0"/>
                <w:szCs w:val="21"/>
              </w:rPr>
              <w:t>包括自身具备的知识条件</w:t>
            </w:r>
            <w:r w:rsidRPr="00A526CB">
              <w:rPr>
                <w:rFonts w:cs="宋体" w:hint="eastAsia"/>
                <w:color w:val="000000"/>
                <w:kern w:val="0"/>
                <w:szCs w:val="21"/>
              </w:rPr>
              <w:t>、</w:t>
            </w:r>
            <w:r w:rsidRPr="00A526CB">
              <w:rPr>
                <w:rFonts w:cs="宋体"/>
                <w:color w:val="000000"/>
                <w:kern w:val="0"/>
                <w:szCs w:val="21"/>
              </w:rPr>
              <w:t>自己的特长、兴趣</w:t>
            </w:r>
            <w:r w:rsidRPr="00A526CB">
              <w:rPr>
                <w:rFonts w:cs="宋体" w:hint="eastAsia"/>
                <w:color w:val="000000"/>
                <w:kern w:val="0"/>
                <w:szCs w:val="21"/>
              </w:rPr>
              <w:t>、已有的实践创新成果等</w:t>
            </w:r>
            <w:r w:rsidRPr="00A526CB">
              <w:rPr>
                <w:rFonts w:hint="eastAsia"/>
                <w:szCs w:val="21"/>
              </w:rPr>
              <w:t>）</w:t>
            </w:r>
          </w:p>
          <w:p w14:paraId="4D1E43EB" w14:textId="77777777" w:rsidR="00531ABA" w:rsidRPr="00A526CB" w:rsidRDefault="00FE66BF">
            <w:pPr>
              <w:spacing w:beforeLines="50" w:before="156"/>
              <w:ind w:leftChars="-24" w:left="-50" w:firstLineChars="200" w:firstLine="420"/>
              <w:rPr>
                <w:szCs w:val="21"/>
              </w:rPr>
            </w:pPr>
            <w:r w:rsidRPr="00A526CB">
              <w:rPr>
                <w:rFonts w:hint="eastAsia"/>
                <w:szCs w:val="21"/>
              </w:rPr>
              <w:t>随着云计算技术的广泛使用，</w:t>
            </w:r>
            <w:proofErr w:type="gramStart"/>
            <w:r w:rsidRPr="00A526CB">
              <w:rPr>
                <w:rFonts w:hint="eastAsia"/>
                <w:szCs w:val="21"/>
              </w:rPr>
              <w:t>云计算</w:t>
            </w:r>
            <w:proofErr w:type="gramEnd"/>
            <w:r w:rsidRPr="00A526CB">
              <w:rPr>
                <w:rFonts w:hint="eastAsia"/>
                <w:szCs w:val="21"/>
              </w:rPr>
              <w:t>的发展速度与相应的网络安全技术之间不协调，不适配的问题日益凸显。网络空间的安全与人民生活、社会秩序和国家安全休戚相关，因此国家对可信计算技术的发展和攻防兼备的网络安全创新人才有着迫切的需求。</w:t>
            </w:r>
          </w:p>
          <w:p w14:paraId="1D205E53" w14:textId="77777777" w:rsidR="00531ABA" w:rsidRPr="00A526CB" w:rsidRDefault="00FE66BF">
            <w:pPr>
              <w:spacing w:beforeLines="50" w:before="156"/>
              <w:ind w:leftChars="-24" w:left="-50" w:firstLineChars="200" w:firstLine="420"/>
              <w:rPr>
                <w:szCs w:val="21"/>
              </w:rPr>
            </w:pPr>
            <w:r w:rsidRPr="00A526CB">
              <w:rPr>
                <w:rFonts w:hint="eastAsia"/>
                <w:szCs w:val="21"/>
              </w:rPr>
              <w:t>项目组成员均来自智能与计算学部，其中四名为计科方向，一名为软件工程方向。成员均有一定的编程经历，掌握多门编程语言，可使用</w:t>
            </w:r>
            <w:proofErr w:type="spellStart"/>
            <w:r w:rsidRPr="00A526CB">
              <w:rPr>
                <w:rFonts w:hint="eastAsia"/>
                <w:szCs w:val="21"/>
              </w:rPr>
              <w:t>c++</w:t>
            </w:r>
            <w:proofErr w:type="spellEnd"/>
            <w:r w:rsidRPr="00A526CB">
              <w:rPr>
                <w:rFonts w:hint="eastAsia"/>
                <w:szCs w:val="21"/>
              </w:rPr>
              <w:t>/c</w:t>
            </w:r>
            <w:r w:rsidRPr="00A526CB">
              <w:rPr>
                <w:rFonts w:hint="eastAsia"/>
                <w:szCs w:val="21"/>
              </w:rPr>
              <w:t>，</w:t>
            </w:r>
            <w:r w:rsidRPr="00A526CB">
              <w:rPr>
                <w:rFonts w:hint="eastAsia"/>
                <w:szCs w:val="21"/>
              </w:rPr>
              <w:t>java</w:t>
            </w:r>
            <w:r w:rsidRPr="00A526CB">
              <w:rPr>
                <w:rFonts w:hint="eastAsia"/>
                <w:szCs w:val="21"/>
              </w:rPr>
              <w:t>，</w:t>
            </w:r>
            <w:r w:rsidRPr="00A526CB">
              <w:rPr>
                <w:rFonts w:hint="eastAsia"/>
                <w:szCs w:val="21"/>
              </w:rPr>
              <w:t>python</w:t>
            </w:r>
            <w:r w:rsidRPr="00A526CB">
              <w:rPr>
                <w:rFonts w:hint="eastAsia"/>
                <w:szCs w:val="21"/>
              </w:rPr>
              <w:t>等多种编程语言。此次项目的课题方向涉及知识图谱、可信计算、密码学等技术，引起了本项目组成员极大的研究兴趣，我们愿意响应国家网络空间安全人才战略，通过深入的学习了解，掌握更多理论知识和专业技能，竭尽所能完成技术的开发，为国家网络空间安全建设贡献一份力量。</w:t>
            </w:r>
          </w:p>
          <w:p w14:paraId="7DCF595C" w14:textId="77777777" w:rsidR="00531ABA" w:rsidRPr="00A526CB" w:rsidRDefault="00FE66BF">
            <w:pPr>
              <w:spacing w:beforeLines="50" w:before="156"/>
              <w:ind w:leftChars="-24" w:left="-50" w:firstLineChars="200" w:firstLine="420"/>
              <w:rPr>
                <w:szCs w:val="21"/>
              </w:rPr>
            </w:pPr>
            <w:r w:rsidRPr="00A526CB">
              <w:rPr>
                <w:rFonts w:hint="eastAsia"/>
                <w:szCs w:val="21"/>
              </w:rPr>
              <w:t>这次项目对我们而言是一次机会，也是一次挑战，面对未来可能遇到的种种技术难题，我们有着自觉性和积极性，借由许老师和学长的指导，我们有信心克服困难，化困难为动力，锻炼自身能力，达到创新训练的目的。</w:t>
            </w:r>
            <w:r w:rsidRPr="00A526CB">
              <w:rPr>
                <w:rFonts w:hint="eastAsia"/>
                <w:szCs w:val="21"/>
              </w:rPr>
              <w:t xml:space="preserve"> </w:t>
            </w:r>
          </w:p>
          <w:p w14:paraId="16A41C01" w14:textId="77777777" w:rsidR="00531ABA" w:rsidRPr="00A526CB" w:rsidRDefault="00FE66BF">
            <w:pPr>
              <w:spacing w:beforeLines="50" w:before="156"/>
              <w:rPr>
                <w:b/>
                <w:bCs/>
                <w:szCs w:val="21"/>
              </w:rPr>
            </w:pPr>
            <w:r w:rsidRPr="00A526CB">
              <w:rPr>
                <w:rFonts w:hint="eastAsia"/>
                <w:b/>
                <w:bCs/>
                <w:szCs w:val="21"/>
              </w:rPr>
              <w:t>成员介绍：</w:t>
            </w:r>
          </w:p>
          <w:p w14:paraId="30D31653" w14:textId="77777777" w:rsidR="00531ABA" w:rsidRPr="00A526CB" w:rsidRDefault="00FE66BF">
            <w:pPr>
              <w:spacing w:beforeLines="50" w:before="156"/>
              <w:ind w:firstLineChars="200" w:firstLine="422"/>
              <w:rPr>
                <w:szCs w:val="21"/>
              </w:rPr>
            </w:pPr>
            <w:r w:rsidRPr="00A526CB">
              <w:rPr>
                <w:rFonts w:hint="eastAsia"/>
                <w:b/>
                <w:bCs/>
                <w:szCs w:val="21"/>
              </w:rPr>
              <w:t>王</w:t>
            </w:r>
            <w:proofErr w:type="gramStart"/>
            <w:r w:rsidRPr="00A526CB">
              <w:rPr>
                <w:rFonts w:hint="eastAsia"/>
                <w:b/>
                <w:bCs/>
                <w:szCs w:val="21"/>
              </w:rPr>
              <w:t>浩</w:t>
            </w:r>
            <w:proofErr w:type="gramEnd"/>
            <w:r w:rsidRPr="00A526CB">
              <w:rPr>
                <w:rFonts w:hint="eastAsia"/>
                <w:b/>
                <w:bCs/>
                <w:szCs w:val="21"/>
              </w:rPr>
              <w:t>宇</w:t>
            </w:r>
            <w:r w:rsidRPr="00A526CB">
              <w:rPr>
                <w:rFonts w:hint="eastAsia"/>
                <w:szCs w:val="21"/>
              </w:rPr>
              <w:t>：具备近两年编程经验，热爱探索，动手能力强。熟练掌握</w:t>
            </w:r>
            <w:r w:rsidRPr="00A526CB">
              <w:rPr>
                <w:rFonts w:hint="eastAsia"/>
                <w:szCs w:val="21"/>
              </w:rPr>
              <w:t>C</w:t>
            </w:r>
            <w:r w:rsidRPr="00A526CB">
              <w:rPr>
                <w:rFonts w:hint="eastAsia"/>
                <w:szCs w:val="21"/>
              </w:rPr>
              <w:t>、</w:t>
            </w:r>
            <w:r w:rsidRPr="00A526CB">
              <w:rPr>
                <w:rFonts w:hint="eastAsia"/>
                <w:szCs w:val="21"/>
              </w:rPr>
              <w:t>C++</w:t>
            </w:r>
            <w:r w:rsidRPr="00A526CB">
              <w:rPr>
                <w:rFonts w:hint="eastAsia"/>
                <w:szCs w:val="21"/>
              </w:rPr>
              <w:t>、</w:t>
            </w:r>
            <w:r w:rsidRPr="00A526CB">
              <w:rPr>
                <w:rFonts w:hint="eastAsia"/>
                <w:szCs w:val="21"/>
              </w:rPr>
              <w:t>Java</w:t>
            </w:r>
            <w:r w:rsidRPr="00A526CB">
              <w:rPr>
                <w:rFonts w:hint="eastAsia"/>
                <w:szCs w:val="21"/>
              </w:rPr>
              <w:t>、</w:t>
            </w:r>
            <w:r w:rsidRPr="00A526CB">
              <w:rPr>
                <w:rFonts w:hint="eastAsia"/>
                <w:szCs w:val="21"/>
              </w:rPr>
              <w:t>Python</w:t>
            </w:r>
            <w:r w:rsidRPr="00A526CB">
              <w:rPr>
                <w:rFonts w:hint="eastAsia"/>
                <w:szCs w:val="21"/>
              </w:rPr>
              <w:t>、</w:t>
            </w:r>
            <w:r w:rsidRPr="00A526CB">
              <w:rPr>
                <w:rFonts w:hint="eastAsia"/>
                <w:szCs w:val="21"/>
              </w:rPr>
              <w:t>Dart</w:t>
            </w:r>
            <w:r w:rsidRPr="00A526CB">
              <w:rPr>
                <w:rFonts w:hint="eastAsia"/>
                <w:szCs w:val="21"/>
              </w:rPr>
              <w:t>等语言，自学</w:t>
            </w:r>
            <w:r w:rsidRPr="00A526CB">
              <w:rPr>
                <w:rFonts w:hint="eastAsia"/>
                <w:szCs w:val="21"/>
              </w:rPr>
              <w:t>Python</w:t>
            </w:r>
            <w:r w:rsidRPr="00A526CB">
              <w:rPr>
                <w:rFonts w:hint="eastAsia"/>
                <w:szCs w:val="21"/>
              </w:rPr>
              <w:t>爬虫、</w:t>
            </w:r>
            <w:r w:rsidRPr="00A526CB">
              <w:rPr>
                <w:rFonts w:hint="eastAsia"/>
                <w:szCs w:val="21"/>
              </w:rPr>
              <w:t>Flutter</w:t>
            </w:r>
            <w:r w:rsidRPr="00A526CB">
              <w:rPr>
                <w:rFonts w:hint="eastAsia"/>
                <w:szCs w:val="21"/>
              </w:rPr>
              <w:t>前端设计和</w:t>
            </w:r>
            <w:r w:rsidRPr="00A526CB">
              <w:rPr>
                <w:rFonts w:hint="eastAsia"/>
                <w:szCs w:val="21"/>
              </w:rPr>
              <w:t>Android</w:t>
            </w:r>
            <w:r w:rsidRPr="00A526CB">
              <w:rPr>
                <w:rFonts w:hint="eastAsia"/>
                <w:szCs w:val="21"/>
              </w:rPr>
              <w:t>基本开发，擅长基于华为弹性云服务器的</w:t>
            </w:r>
            <w:r w:rsidRPr="00A526CB">
              <w:rPr>
                <w:rFonts w:hint="eastAsia"/>
                <w:szCs w:val="21"/>
              </w:rPr>
              <w:t>Linux</w:t>
            </w:r>
            <w:r w:rsidRPr="00A526CB">
              <w:rPr>
                <w:rFonts w:hint="eastAsia"/>
                <w:szCs w:val="21"/>
              </w:rPr>
              <w:t>系统操作和编程，对</w:t>
            </w:r>
            <w:r w:rsidRPr="00A526CB">
              <w:rPr>
                <w:rFonts w:hint="eastAsia"/>
                <w:szCs w:val="21"/>
              </w:rPr>
              <w:t xml:space="preserve">C# </w:t>
            </w:r>
            <w:r w:rsidRPr="00A526CB">
              <w:rPr>
                <w:rFonts w:hint="eastAsia"/>
                <w:szCs w:val="21"/>
              </w:rPr>
              <w:t>、</w:t>
            </w:r>
            <w:r w:rsidRPr="00A526CB">
              <w:rPr>
                <w:rFonts w:hint="eastAsia"/>
                <w:szCs w:val="21"/>
              </w:rPr>
              <w:t>MySQL</w:t>
            </w:r>
            <w:r w:rsidRPr="00A526CB">
              <w:rPr>
                <w:rFonts w:hint="eastAsia"/>
                <w:szCs w:val="21"/>
              </w:rPr>
              <w:t>等课外内容有一定了解，对网络安全攻防、知识图谱平台和可信计算研究有浓厚兴趣。积极热情，认真负责，勇于试错。</w:t>
            </w:r>
          </w:p>
          <w:p w14:paraId="2D0C3E54" w14:textId="77777777" w:rsidR="00531ABA" w:rsidRPr="00A526CB" w:rsidRDefault="00FE66BF">
            <w:pPr>
              <w:spacing w:beforeLines="50" w:before="156"/>
              <w:ind w:firstLineChars="200" w:firstLine="422"/>
              <w:rPr>
                <w:szCs w:val="21"/>
              </w:rPr>
            </w:pPr>
            <w:r w:rsidRPr="00A526CB">
              <w:rPr>
                <w:rFonts w:hint="eastAsia"/>
                <w:b/>
                <w:bCs/>
                <w:szCs w:val="21"/>
              </w:rPr>
              <w:t>任家骏</w:t>
            </w:r>
            <w:r w:rsidRPr="00A526CB">
              <w:rPr>
                <w:rFonts w:hint="eastAsia"/>
                <w:szCs w:val="21"/>
              </w:rPr>
              <w:t>：具备一年的编程经验和代码经验，精通</w:t>
            </w:r>
            <w:r w:rsidRPr="00A526CB">
              <w:rPr>
                <w:rFonts w:hint="eastAsia"/>
                <w:szCs w:val="21"/>
              </w:rPr>
              <w:t>C++</w:t>
            </w:r>
            <w:r w:rsidRPr="00A526CB">
              <w:rPr>
                <w:rFonts w:hint="eastAsia"/>
                <w:szCs w:val="21"/>
              </w:rPr>
              <w:t>、</w:t>
            </w:r>
            <w:r w:rsidRPr="00A526CB">
              <w:rPr>
                <w:rFonts w:hint="eastAsia"/>
                <w:szCs w:val="21"/>
              </w:rPr>
              <w:t>C</w:t>
            </w:r>
            <w:r w:rsidRPr="00A526CB">
              <w:rPr>
                <w:rFonts w:hint="eastAsia"/>
                <w:szCs w:val="21"/>
              </w:rPr>
              <w:t>语言、</w:t>
            </w:r>
            <w:r w:rsidRPr="00A526CB">
              <w:rPr>
                <w:rFonts w:hint="eastAsia"/>
                <w:szCs w:val="21"/>
              </w:rPr>
              <w:t>java</w:t>
            </w:r>
            <w:r w:rsidRPr="00A526CB">
              <w:rPr>
                <w:rFonts w:hint="eastAsia"/>
                <w:szCs w:val="21"/>
              </w:rPr>
              <w:t>、</w:t>
            </w:r>
            <w:r w:rsidRPr="00A526CB">
              <w:rPr>
                <w:rFonts w:hint="eastAsia"/>
                <w:szCs w:val="21"/>
              </w:rPr>
              <w:t>Python</w:t>
            </w:r>
            <w:r w:rsidRPr="00A526CB">
              <w:rPr>
                <w:rFonts w:hint="eastAsia"/>
                <w:szCs w:val="21"/>
              </w:rPr>
              <w:t>等语言的使用，基本掌握数据库、操作系统等方面的知识，在学校课程的基础上自学过前端编程等课外内容，做事认真，有活力和能动性，责任心强。</w:t>
            </w:r>
          </w:p>
          <w:p w14:paraId="49BFDDA1" w14:textId="77777777" w:rsidR="00531ABA" w:rsidRPr="00A526CB" w:rsidRDefault="00FE66BF">
            <w:pPr>
              <w:spacing w:beforeLines="50" w:before="156"/>
              <w:ind w:firstLineChars="200" w:firstLine="422"/>
              <w:rPr>
                <w:szCs w:val="21"/>
              </w:rPr>
            </w:pPr>
            <w:r w:rsidRPr="00A526CB">
              <w:rPr>
                <w:rFonts w:hint="eastAsia"/>
                <w:b/>
                <w:bCs/>
                <w:szCs w:val="21"/>
              </w:rPr>
              <w:t>高兴</w:t>
            </w:r>
            <w:r w:rsidRPr="00A526CB">
              <w:rPr>
                <w:rFonts w:hint="eastAsia"/>
                <w:szCs w:val="21"/>
              </w:rPr>
              <w:t>：具备一年的编程经验，掌握</w:t>
            </w:r>
            <w:r w:rsidRPr="00A526CB">
              <w:rPr>
                <w:rFonts w:hint="eastAsia"/>
                <w:szCs w:val="21"/>
              </w:rPr>
              <w:t>C++</w:t>
            </w:r>
            <w:r w:rsidRPr="00A526CB">
              <w:rPr>
                <w:rFonts w:hint="eastAsia"/>
                <w:szCs w:val="21"/>
              </w:rPr>
              <w:t>、</w:t>
            </w:r>
            <w:r w:rsidRPr="00A526CB">
              <w:rPr>
                <w:rFonts w:hint="eastAsia"/>
                <w:szCs w:val="21"/>
              </w:rPr>
              <w:t>C</w:t>
            </w:r>
            <w:r w:rsidRPr="00A526CB">
              <w:rPr>
                <w:rFonts w:hint="eastAsia"/>
                <w:szCs w:val="21"/>
              </w:rPr>
              <w:t>、</w:t>
            </w:r>
            <w:r w:rsidRPr="00A526CB">
              <w:rPr>
                <w:rFonts w:hint="eastAsia"/>
                <w:szCs w:val="21"/>
              </w:rPr>
              <w:t>Python</w:t>
            </w:r>
            <w:r w:rsidRPr="00A526CB">
              <w:rPr>
                <w:rFonts w:hint="eastAsia"/>
                <w:szCs w:val="21"/>
              </w:rPr>
              <w:t>语言的使用，自学过一些前端编程知识和</w:t>
            </w:r>
            <w:r w:rsidRPr="00A526CB">
              <w:rPr>
                <w:rFonts w:hint="eastAsia"/>
                <w:szCs w:val="21"/>
              </w:rPr>
              <w:t>MATLAB</w:t>
            </w:r>
            <w:r w:rsidRPr="00A526CB">
              <w:rPr>
                <w:rFonts w:hint="eastAsia"/>
                <w:szCs w:val="21"/>
              </w:rPr>
              <w:t>的使用，对嵌入式有一些了解。基本掌握数据结构、操作系统、数据库等方面的知识。对网络安全方面有一定的兴趣，做事认真细心，努力上进，责任心强。</w:t>
            </w:r>
          </w:p>
          <w:p w14:paraId="60A63D68" w14:textId="77777777" w:rsidR="00531ABA" w:rsidRPr="00A526CB" w:rsidRDefault="00FE66BF">
            <w:pPr>
              <w:spacing w:beforeLines="50" w:before="156"/>
              <w:ind w:firstLineChars="200" w:firstLine="422"/>
              <w:rPr>
                <w:szCs w:val="21"/>
              </w:rPr>
            </w:pPr>
            <w:r w:rsidRPr="00A526CB">
              <w:rPr>
                <w:rFonts w:hint="eastAsia"/>
                <w:b/>
                <w:bCs/>
                <w:szCs w:val="21"/>
              </w:rPr>
              <w:t>张思娴</w:t>
            </w:r>
            <w:r w:rsidRPr="00A526CB">
              <w:rPr>
                <w:rFonts w:hint="eastAsia"/>
                <w:szCs w:val="21"/>
              </w:rPr>
              <w:t>：掌握一定代码基础，具备一年的编程经验。熟练使用</w:t>
            </w:r>
            <w:r w:rsidRPr="00A526CB">
              <w:rPr>
                <w:rFonts w:hint="eastAsia"/>
                <w:szCs w:val="21"/>
              </w:rPr>
              <w:t>c</w:t>
            </w:r>
            <w:r w:rsidRPr="00A526CB">
              <w:rPr>
                <w:rFonts w:hint="eastAsia"/>
                <w:szCs w:val="21"/>
              </w:rPr>
              <w:t>、</w:t>
            </w:r>
            <w:proofErr w:type="spellStart"/>
            <w:r w:rsidRPr="00A526CB">
              <w:rPr>
                <w:rFonts w:hint="eastAsia"/>
                <w:szCs w:val="21"/>
              </w:rPr>
              <w:t>c++</w:t>
            </w:r>
            <w:proofErr w:type="spellEnd"/>
            <w:r w:rsidRPr="00A526CB">
              <w:rPr>
                <w:rFonts w:hint="eastAsia"/>
                <w:szCs w:val="21"/>
              </w:rPr>
              <w:t>语言，擅长代码的改错和优化。熟悉系统内核开发知识，在算法优化和数据结构方面基础较牢。做事踏实且超前，自学理解能力和动手能力较强</w:t>
            </w:r>
          </w:p>
          <w:p w14:paraId="648EA967" w14:textId="77777777" w:rsidR="00531ABA" w:rsidRPr="00A526CB" w:rsidRDefault="00FE66BF">
            <w:pPr>
              <w:spacing w:beforeLines="50" w:before="156"/>
              <w:ind w:firstLineChars="200" w:firstLine="422"/>
              <w:rPr>
                <w:b/>
                <w:szCs w:val="21"/>
              </w:rPr>
            </w:pPr>
            <w:r w:rsidRPr="00A526CB">
              <w:rPr>
                <w:rFonts w:hint="eastAsia"/>
                <w:b/>
                <w:bCs/>
                <w:szCs w:val="21"/>
              </w:rPr>
              <w:t>李政睿</w:t>
            </w:r>
            <w:r w:rsidRPr="00A526CB">
              <w:rPr>
                <w:rFonts w:hint="eastAsia"/>
                <w:szCs w:val="21"/>
              </w:rPr>
              <w:t>：具备超过一年的编程与代码经验，对</w:t>
            </w:r>
            <w:r w:rsidRPr="00A526CB">
              <w:rPr>
                <w:rFonts w:hint="eastAsia"/>
                <w:szCs w:val="21"/>
              </w:rPr>
              <w:t>C++</w:t>
            </w:r>
            <w:r w:rsidRPr="00A526CB">
              <w:rPr>
                <w:rFonts w:hint="eastAsia"/>
                <w:szCs w:val="21"/>
              </w:rPr>
              <w:t>、</w:t>
            </w:r>
            <w:r w:rsidRPr="00A526CB">
              <w:rPr>
                <w:rFonts w:hint="eastAsia"/>
                <w:szCs w:val="21"/>
              </w:rPr>
              <w:t>C</w:t>
            </w:r>
            <w:r w:rsidRPr="00A526CB">
              <w:rPr>
                <w:rFonts w:hint="eastAsia"/>
                <w:szCs w:val="21"/>
              </w:rPr>
              <w:t>、</w:t>
            </w:r>
            <w:r w:rsidRPr="00A526CB">
              <w:rPr>
                <w:rFonts w:hint="eastAsia"/>
                <w:szCs w:val="21"/>
              </w:rPr>
              <w:t>JAVA</w:t>
            </w:r>
            <w:r w:rsidRPr="00A526CB">
              <w:rPr>
                <w:rFonts w:hint="eastAsia"/>
                <w:szCs w:val="21"/>
              </w:rPr>
              <w:t>等等编程语言有所掌握，能够熟练使用</w:t>
            </w:r>
            <w:r w:rsidRPr="00A526CB">
              <w:rPr>
                <w:rFonts w:hint="eastAsia"/>
                <w:szCs w:val="21"/>
              </w:rPr>
              <w:t>Linux</w:t>
            </w:r>
            <w:r w:rsidRPr="00A526CB">
              <w:rPr>
                <w:rFonts w:hint="eastAsia"/>
                <w:szCs w:val="21"/>
              </w:rPr>
              <w:t>操作系统，并对其架构略有了解；自学云计算、云平台的架构，有云服务器方面的一些知识；掌握部分数学建模知识，能够熟练使用</w:t>
            </w:r>
            <w:r w:rsidRPr="00A526CB">
              <w:rPr>
                <w:rFonts w:hint="eastAsia"/>
                <w:szCs w:val="21"/>
              </w:rPr>
              <w:t>MATLAB</w:t>
            </w:r>
            <w:r w:rsidRPr="00A526CB">
              <w:rPr>
                <w:rFonts w:hint="eastAsia"/>
                <w:szCs w:val="21"/>
              </w:rPr>
              <w:t>、</w:t>
            </w:r>
            <w:r w:rsidRPr="00A526CB">
              <w:rPr>
                <w:rFonts w:hint="eastAsia"/>
                <w:szCs w:val="21"/>
              </w:rPr>
              <w:t>Lingo</w:t>
            </w:r>
            <w:r w:rsidRPr="00A526CB">
              <w:rPr>
                <w:rFonts w:hint="eastAsia"/>
                <w:szCs w:val="21"/>
              </w:rPr>
              <w:t>等等数学工具；对于知识图谱的内容也有所研究。对计算机安全，网络攻防等等内容较为感兴趣，有较强的学习能力和上进心。</w:t>
            </w:r>
          </w:p>
        </w:tc>
      </w:tr>
      <w:tr w:rsidR="00531ABA" w:rsidRPr="00A526CB" w14:paraId="3F8D057A" w14:textId="77777777">
        <w:trPr>
          <w:cantSplit/>
          <w:trHeight w:val="5888"/>
        </w:trPr>
        <w:tc>
          <w:tcPr>
            <w:tcW w:w="8928" w:type="dxa"/>
            <w:gridSpan w:val="11"/>
          </w:tcPr>
          <w:p w14:paraId="07B56C3A" w14:textId="77777777" w:rsidR="00531ABA" w:rsidRPr="00A526CB" w:rsidRDefault="00FE66BF">
            <w:pPr>
              <w:spacing w:beforeLines="50" w:before="156"/>
              <w:rPr>
                <w:b/>
                <w:szCs w:val="21"/>
              </w:rPr>
            </w:pPr>
            <w:r w:rsidRPr="00A526CB">
              <w:rPr>
                <w:rFonts w:hint="eastAsia"/>
                <w:b/>
                <w:szCs w:val="21"/>
              </w:rPr>
              <w:lastRenderedPageBreak/>
              <w:t>三、项目方案</w:t>
            </w:r>
          </w:p>
          <w:p w14:paraId="56059C20" w14:textId="77777777" w:rsidR="00531ABA" w:rsidRPr="00A526CB" w:rsidRDefault="00FE66BF">
            <w:pPr>
              <w:rPr>
                <w:b/>
                <w:bCs/>
                <w:szCs w:val="21"/>
              </w:rPr>
            </w:pPr>
            <w:r w:rsidRPr="00A526CB">
              <w:rPr>
                <w:b/>
                <w:bCs/>
                <w:szCs w:val="21"/>
              </w:rPr>
              <w:t>1</w:t>
            </w:r>
            <w:r w:rsidRPr="00A526CB">
              <w:rPr>
                <w:rFonts w:hint="eastAsia"/>
                <w:b/>
                <w:bCs/>
                <w:szCs w:val="21"/>
              </w:rPr>
              <w:t>、项目研究背景</w:t>
            </w:r>
          </w:p>
          <w:p w14:paraId="3043542A" w14:textId="77777777" w:rsidR="00531ABA" w:rsidRPr="00A526CB" w:rsidRDefault="00FE66BF">
            <w:pPr>
              <w:pStyle w:val="11"/>
              <w:numPr>
                <w:ilvl w:val="1"/>
                <w:numId w:val="1"/>
              </w:numPr>
              <w:ind w:firstLineChars="0"/>
              <w:rPr>
                <w:b/>
                <w:szCs w:val="21"/>
              </w:rPr>
            </w:pPr>
            <w:r w:rsidRPr="00A526CB">
              <w:rPr>
                <w:rFonts w:hint="eastAsia"/>
                <w:b/>
                <w:szCs w:val="21"/>
              </w:rPr>
              <w:t>项目动机</w:t>
            </w:r>
          </w:p>
          <w:p w14:paraId="7869DBBB" w14:textId="77777777" w:rsidR="00250472" w:rsidRPr="00A526CB" w:rsidRDefault="00250472" w:rsidP="00250472">
            <w:pPr>
              <w:snapToGrid w:val="0"/>
              <w:ind w:firstLineChars="200" w:firstLine="420"/>
              <w:rPr>
                <w:color w:val="000000"/>
                <w:szCs w:val="21"/>
              </w:rPr>
            </w:pPr>
            <w:r w:rsidRPr="00A526CB">
              <w:rPr>
                <w:color w:val="000000"/>
                <w:szCs w:val="21"/>
              </w:rPr>
              <w:t>知识图谱</w:t>
            </w:r>
            <w:r w:rsidRPr="00A526CB">
              <w:rPr>
                <w:color w:val="000000"/>
                <w:szCs w:val="21"/>
              </w:rPr>
              <w:t xml:space="preserve"> </w:t>
            </w:r>
            <w:r w:rsidRPr="00A526CB">
              <w:rPr>
                <w:color w:val="000000"/>
                <w:szCs w:val="21"/>
              </w:rPr>
              <w:t>（</w:t>
            </w:r>
            <w:r w:rsidRPr="00A526CB">
              <w:rPr>
                <w:color w:val="000000"/>
                <w:szCs w:val="21"/>
              </w:rPr>
              <w:t>Mapping Knowledge Domain</w:t>
            </w:r>
            <w:r w:rsidRPr="00A526CB">
              <w:rPr>
                <w:color w:val="000000"/>
                <w:szCs w:val="21"/>
              </w:rPr>
              <w:t>）在图书情报界也称为知识域可视化或知识领域映射地图），是显示知识发展进程与结构关系的一系列各种不同的图形</w:t>
            </w:r>
            <w:r w:rsidRPr="00A526CB">
              <w:rPr>
                <w:color w:val="000000"/>
                <w:szCs w:val="21"/>
              </w:rPr>
              <w:t>“</w:t>
            </w:r>
            <w:r w:rsidRPr="00A526CB">
              <w:rPr>
                <w:color w:val="000000"/>
                <w:szCs w:val="21"/>
              </w:rPr>
              <w:t>用可视化技术描述知识资源及其载体</w:t>
            </w:r>
            <w:r w:rsidRPr="00A526CB">
              <w:rPr>
                <w:color w:val="000000"/>
                <w:szCs w:val="21"/>
              </w:rPr>
              <w:t>”</w:t>
            </w:r>
            <w:r w:rsidRPr="00A526CB">
              <w:rPr>
                <w:color w:val="000000"/>
                <w:szCs w:val="21"/>
              </w:rPr>
              <w:t>挖掘、分析、构建、绘制和显示知识及它们之间的相互联系。简要来说，知识图谱是应用数学、图形学、信息科学等等多领域以及多种方法所构建的，展示学科内容、学科架构、知识关系等功能的一种研究方法，在现代科学研究、教育教学、内容的存储和分析中起着越来越重要的地位。不同知识图谱之间数据支撑不足或者表达不全面的问题，导致实体存在异常或者冗余，知识图谱融合技术应运而生，并给出了针对诸如此的数据层异构问题的解决方案。</w:t>
            </w:r>
          </w:p>
          <w:p w14:paraId="0A844260" w14:textId="77777777" w:rsidR="00531ABA" w:rsidRPr="00A526CB" w:rsidRDefault="00FE66BF">
            <w:pPr>
              <w:keepNext/>
              <w:ind w:firstLineChars="200" w:firstLine="420"/>
            </w:pPr>
            <w:r w:rsidRPr="00A526CB">
              <w:rPr>
                <w:noProof/>
              </w:rPr>
              <w:drawing>
                <wp:inline distT="0" distB="0" distL="0" distR="0" wp14:anchorId="0EFB733F" wp14:editId="5F80F314">
                  <wp:extent cx="4381500" cy="3009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81500" cy="3009900"/>
                          </a:xfrm>
                          <a:prstGeom prst="rect">
                            <a:avLst/>
                          </a:prstGeom>
                          <a:noFill/>
                          <a:ln>
                            <a:noFill/>
                          </a:ln>
                        </pic:spPr>
                      </pic:pic>
                    </a:graphicData>
                  </a:graphic>
                </wp:inline>
              </w:drawing>
            </w:r>
          </w:p>
          <w:p w14:paraId="0EF3123A" w14:textId="1309CA97" w:rsidR="00531ABA" w:rsidRPr="00A526CB" w:rsidRDefault="00FE66BF">
            <w:pPr>
              <w:pStyle w:val="a3"/>
              <w:jc w:val="center"/>
              <w:rPr>
                <w:rFonts w:ascii="Times New Roman" w:eastAsia="宋体" w:hAnsi="Times New Roman"/>
                <w:sz w:val="21"/>
              </w:rPr>
            </w:pPr>
            <w:r w:rsidRPr="00A526CB">
              <w:rPr>
                <w:rFonts w:ascii="Times New Roman" w:eastAsia="宋体" w:hAnsi="Times New Roman" w:hint="eastAsia"/>
                <w:sz w:val="21"/>
              </w:rPr>
              <w:t>图表</w:t>
            </w:r>
            <w:r w:rsidRPr="00A526CB">
              <w:rPr>
                <w:rFonts w:ascii="Times New Roman" w:eastAsia="宋体" w:hAnsi="Times New Roman" w:hint="eastAsia"/>
                <w:sz w:val="21"/>
              </w:rPr>
              <w:t xml:space="preserve"> </w:t>
            </w:r>
            <w:r w:rsidRPr="00A526CB">
              <w:rPr>
                <w:rFonts w:ascii="Times New Roman" w:eastAsia="宋体" w:hAnsi="Times New Roman"/>
                <w:sz w:val="21"/>
              </w:rPr>
              <w:fldChar w:fldCharType="begin"/>
            </w:r>
            <w:r w:rsidRPr="00A526CB">
              <w:rPr>
                <w:rFonts w:ascii="Times New Roman" w:eastAsia="宋体" w:hAnsi="Times New Roman"/>
                <w:sz w:val="21"/>
              </w:rPr>
              <w:instrText xml:space="preserve"> </w:instrText>
            </w:r>
            <w:r w:rsidRPr="00A526CB">
              <w:rPr>
                <w:rFonts w:ascii="Times New Roman" w:eastAsia="宋体" w:hAnsi="Times New Roman" w:hint="eastAsia"/>
                <w:sz w:val="21"/>
              </w:rPr>
              <w:instrText xml:space="preserve">SEQ </w:instrText>
            </w:r>
            <w:r w:rsidRPr="00A526CB">
              <w:rPr>
                <w:rFonts w:ascii="Times New Roman" w:eastAsia="宋体" w:hAnsi="Times New Roman" w:hint="eastAsia"/>
                <w:sz w:val="21"/>
              </w:rPr>
              <w:instrText>图表</w:instrText>
            </w:r>
            <w:r w:rsidRPr="00A526CB">
              <w:rPr>
                <w:rFonts w:ascii="Times New Roman" w:eastAsia="宋体" w:hAnsi="Times New Roman" w:hint="eastAsia"/>
                <w:sz w:val="21"/>
              </w:rPr>
              <w:instrText xml:space="preserve"> \* ARABIC</w:instrText>
            </w:r>
            <w:r w:rsidRPr="00A526CB">
              <w:rPr>
                <w:rFonts w:ascii="Times New Roman" w:eastAsia="宋体" w:hAnsi="Times New Roman"/>
                <w:sz w:val="21"/>
              </w:rPr>
              <w:instrText xml:space="preserve"> </w:instrText>
            </w:r>
            <w:r w:rsidRPr="00A526CB">
              <w:rPr>
                <w:rFonts w:ascii="Times New Roman" w:eastAsia="宋体" w:hAnsi="Times New Roman"/>
                <w:sz w:val="21"/>
              </w:rPr>
              <w:fldChar w:fldCharType="separate"/>
            </w:r>
            <w:r w:rsidR="001E1172">
              <w:rPr>
                <w:rFonts w:ascii="Times New Roman" w:eastAsia="宋体" w:hAnsi="Times New Roman"/>
                <w:noProof/>
                <w:sz w:val="21"/>
              </w:rPr>
              <w:t>1</w:t>
            </w:r>
            <w:r w:rsidRPr="00A526CB">
              <w:rPr>
                <w:rFonts w:ascii="Times New Roman" w:eastAsia="宋体" w:hAnsi="Times New Roman"/>
                <w:sz w:val="21"/>
              </w:rPr>
              <w:fldChar w:fldCharType="end"/>
            </w:r>
            <w:r w:rsidRPr="00A526CB">
              <w:rPr>
                <w:rFonts w:ascii="Times New Roman" w:eastAsia="宋体" w:hAnsi="Times New Roman"/>
                <w:sz w:val="21"/>
              </w:rPr>
              <w:t xml:space="preserve"> </w:t>
            </w:r>
            <w:r w:rsidRPr="00A526CB">
              <w:rPr>
                <w:rFonts w:ascii="Times New Roman" w:eastAsia="宋体" w:hAnsi="Times New Roman" w:hint="eastAsia"/>
                <w:sz w:val="21"/>
              </w:rPr>
              <w:t>知识图谱</w:t>
            </w:r>
            <w:r w:rsidR="007103E4" w:rsidRPr="00A526CB">
              <w:rPr>
                <w:rFonts w:ascii="Times New Roman" w:eastAsia="宋体" w:hAnsi="Times New Roman" w:hint="eastAsia"/>
                <w:sz w:val="21"/>
              </w:rPr>
              <w:t>构建</w:t>
            </w:r>
            <w:r w:rsidRPr="00A526CB">
              <w:rPr>
                <w:rFonts w:ascii="Times New Roman" w:eastAsia="宋体" w:hAnsi="Times New Roman" w:hint="eastAsia"/>
                <w:sz w:val="21"/>
              </w:rPr>
              <w:t>过程</w:t>
            </w:r>
          </w:p>
          <w:p w14:paraId="5895958C" w14:textId="3F969762" w:rsidR="00250472" w:rsidRPr="00A526CB" w:rsidRDefault="00250472" w:rsidP="00250472">
            <w:pPr>
              <w:snapToGrid w:val="0"/>
              <w:ind w:firstLineChars="200" w:firstLine="420"/>
              <w:rPr>
                <w:color w:val="000000"/>
                <w:szCs w:val="21"/>
              </w:rPr>
            </w:pPr>
            <w:r w:rsidRPr="00A526CB">
              <w:rPr>
                <w:color w:val="000000"/>
                <w:szCs w:val="21"/>
              </w:rPr>
              <w:t>而随着信息技术的迅猛发展，互联网的普及，以及移动互联、物联网、大数据、云计算、工业互联网等新型场景的迅速推广，互联网</w:t>
            </w:r>
            <w:r w:rsidRPr="00A526CB">
              <w:rPr>
                <w:color w:val="000000"/>
                <w:szCs w:val="21"/>
              </w:rPr>
              <w:t>+</w:t>
            </w:r>
            <w:r w:rsidRPr="00A526CB">
              <w:rPr>
                <w:color w:val="000000"/>
                <w:szCs w:val="21"/>
              </w:rPr>
              <w:t>的模式逐渐深入人心，与之带来的网络安全问题也日益凸显。可信计算（</w:t>
            </w:r>
            <w:r w:rsidRPr="00A526CB">
              <w:rPr>
                <w:color w:val="000000"/>
                <w:szCs w:val="21"/>
              </w:rPr>
              <w:t>Trusted Computing</w:t>
            </w:r>
            <w:r w:rsidRPr="00A526CB">
              <w:rPr>
                <w:color w:val="000000"/>
                <w:szCs w:val="21"/>
              </w:rPr>
              <w:t>）则是保证信息安全，构建安全可信网络平台的重要技术。相比于大型机时代对信息简单的隔离，分配用户权限等等方式，当前的互联网环境有着超大的数据量，需要面向超多的终端，面临的安全风险也更加的复杂多样。在此基础上，人们对于可信计算的要求也越来越高。而随着微软、</w:t>
            </w:r>
            <w:r w:rsidRPr="00A526CB">
              <w:rPr>
                <w:color w:val="000000"/>
                <w:szCs w:val="21"/>
              </w:rPr>
              <w:t>Intel</w:t>
            </w:r>
            <w:r w:rsidRPr="00A526CB">
              <w:rPr>
                <w:color w:val="000000"/>
                <w:szCs w:val="21"/>
              </w:rPr>
              <w:t>、</w:t>
            </w:r>
            <w:r w:rsidRPr="00A526CB">
              <w:rPr>
                <w:color w:val="000000"/>
                <w:szCs w:val="21"/>
              </w:rPr>
              <w:t xml:space="preserve"> IBM</w:t>
            </w:r>
            <w:r w:rsidRPr="00A526CB">
              <w:rPr>
                <w:color w:val="000000"/>
                <w:szCs w:val="21"/>
              </w:rPr>
              <w:t>等等互联网元老级公司不断深化可信技术，可信计算在当今的热度正在不断攀升。</w:t>
            </w:r>
          </w:p>
          <w:p w14:paraId="3FC52CCE" w14:textId="77777777" w:rsidR="00531ABA" w:rsidRPr="00A526CB" w:rsidRDefault="00FE66BF">
            <w:pPr>
              <w:numPr>
                <w:ilvl w:val="1"/>
                <w:numId w:val="1"/>
              </w:numPr>
              <w:rPr>
                <w:b/>
                <w:szCs w:val="21"/>
              </w:rPr>
            </w:pPr>
            <w:r w:rsidRPr="00A526CB">
              <w:rPr>
                <w:rFonts w:hint="eastAsia"/>
                <w:b/>
                <w:szCs w:val="21"/>
              </w:rPr>
              <w:t>国内外的研究现状</w:t>
            </w:r>
          </w:p>
          <w:p w14:paraId="578063B5" w14:textId="77777777" w:rsidR="00250472" w:rsidRPr="00A526CB" w:rsidRDefault="00FE66BF" w:rsidP="00250472">
            <w:pPr>
              <w:snapToGrid w:val="0"/>
              <w:rPr>
                <w:color w:val="000000"/>
                <w:szCs w:val="21"/>
              </w:rPr>
            </w:pPr>
            <w:r w:rsidRPr="00A526CB">
              <w:rPr>
                <w:rFonts w:hint="eastAsia"/>
                <w:b/>
                <w:szCs w:val="21"/>
              </w:rPr>
              <w:t xml:space="preserve">   </w:t>
            </w:r>
            <w:r w:rsidR="00250472" w:rsidRPr="00A526CB">
              <w:rPr>
                <w:color w:val="000000"/>
                <w:szCs w:val="21"/>
              </w:rPr>
              <w:t>在知识图谱领域国外的研究起步较早，从万维网，再到</w:t>
            </w:r>
            <w:r w:rsidR="00250472" w:rsidRPr="00A526CB">
              <w:rPr>
                <w:color w:val="000000"/>
                <w:szCs w:val="21"/>
              </w:rPr>
              <w:t>W3C</w:t>
            </w:r>
            <w:r w:rsidR="00250472" w:rsidRPr="00A526CB">
              <w:rPr>
                <w:color w:val="000000"/>
                <w:szCs w:val="21"/>
              </w:rPr>
              <w:t>建立能够共享数据的语义网，以三元组为数据单元的资源描述框架（</w:t>
            </w:r>
            <w:r w:rsidR="00250472" w:rsidRPr="00A526CB">
              <w:rPr>
                <w:color w:val="000000"/>
                <w:szCs w:val="21"/>
              </w:rPr>
              <w:t>RDF</w:t>
            </w:r>
            <w:r w:rsidR="00250472" w:rsidRPr="00A526CB">
              <w:rPr>
                <w:color w:val="000000"/>
                <w:szCs w:val="21"/>
              </w:rPr>
              <w:t>）为基石，本体（</w:t>
            </w:r>
            <w:r w:rsidR="00250472" w:rsidRPr="00A526CB">
              <w:rPr>
                <w:color w:val="000000"/>
                <w:szCs w:val="21"/>
              </w:rPr>
              <w:t>Ontology</w:t>
            </w:r>
            <w:r w:rsidR="00250472" w:rsidRPr="00A526CB">
              <w:rPr>
                <w:color w:val="000000"/>
                <w:szCs w:val="21"/>
              </w:rPr>
              <w:t>）的概念被首次提出并应用，由此诞生了知识图谱的雏形。在全球知识图谱市场上，据</w:t>
            </w:r>
            <w:r w:rsidR="00250472" w:rsidRPr="00A526CB">
              <w:rPr>
                <w:color w:val="000000"/>
                <w:szCs w:val="21"/>
              </w:rPr>
              <w:t>Gartner</w:t>
            </w:r>
            <w:r w:rsidR="00250472" w:rsidRPr="00A526CB">
              <w:rPr>
                <w:color w:val="000000"/>
                <w:szCs w:val="21"/>
              </w:rPr>
              <w:t>发布的</w:t>
            </w:r>
            <w:r w:rsidR="00250472" w:rsidRPr="00A526CB">
              <w:rPr>
                <w:color w:val="000000"/>
                <w:szCs w:val="21"/>
              </w:rPr>
              <w:t>2020</w:t>
            </w:r>
            <w:r w:rsidR="00250472" w:rsidRPr="00A526CB">
              <w:rPr>
                <w:color w:val="000000"/>
                <w:szCs w:val="21"/>
              </w:rPr>
              <w:t>年数据与分析领域的十大技术趋势表示，到</w:t>
            </w:r>
            <w:r w:rsidR="00250472" w:rsidRPr="00A526CB">
              <w:rPr>
                <w:color w:val="000000"/>
                <w:szCs w:val="21"/>
              </w:rPr>
              <w:t>2022</w:t>
            </w:r>
            <w:r w:rsidR="00250472" w:rsidRPr="00A526CB">
              <w:rPr>
                <w:color w:val="000000"/>
                <w:szCs w:val="21"/>
              </w:rPr>
              <w:t>年，知识图谱技术实现</w:t>
            </w:r>
            <w:r w:rsidR="00250472" w:rsidRPr="00A526CB">
              <w:rPr>
                <w:color w:val="000000"/>
                <w:szCs w:val="21"/>
              </w:rPr>
              <w:t>100%</w:t>
            </w:r>
            <w:r w:rsidR="00250472" w:rsidRPr="00A526CB">
              <w:rPr>
                <w:color w:val="000000"/>
                <w:szCs w:val="21"/>
              </w:rPr>
              <w:t>的快速增长，到</w:t>
            </w:r>
            <w:r w:rsidR="00250472" w:rsidRPr="00A526CB">
              <w:rPr>
                <w:color w:val="000000"/>
                <w:szCs w:val="21"/>
              </w:rPr>
              <w:t>2023</w:t>
            </w:r>
            <w:r w:rsidR="00250472" w:rsidRPr="00A526CB">
              <w:rPr>
                <w:color w:val="000000"/>
                <w:szCs w:val="21"/>
              </w:rPr>
              <w:t>年，知识图谱技术将促进全球</w:t>
            </w:r>
            <w:r w:rsidR="00250472" w:rsidRPr="00A526CB">
              <w:rPr>
                <w:color w:val="000000"/>
                <w:szCs w:val="21"/>
              </w:rPr>
              <w:t>30%</w:t>
            </w:r>
            <w:r w:rsidR="00250472" w:rsidRPr="00A526CB">
              <w:rPr>
                <w:color w:val="000000"/>
                <w:szCs w:val="21"/>
              </w:rPr>
              <w:t>的企业机构决策过程的快速情景化。</w:t>
            </w:r>
          </w:p>
          <w:p w14:paraId="737DFE60" w14:textId="77777777" w:rsidR="00250472" w:rsidRPr="00A526CB" w:rsidRDefault="00250472" w:rsidP="00250472">
            <w:pPr>
              <w:snapToGrid w:val="0"/>
              <w:ind w:firstLineChars="200" w:firstLine="420"/>
              <w:rPr>
                <w:color w:val="000000"/>
                <w:szCs w:val="21"/>
              </w:rPr>
            </w:pPr>
            <w:r w:rsidRPr="00A526CB">
              <w:rPr>
                <w:color w:val="000000"/>
                <w:szCs w:val="21"/>
              </w:rPr>
              <w:t>对比来看，我国对知识图谱的研究起步较晚，缺乏对于知识图谱理论上的系统研究，目前主要以应用为主。</w:t>
            </w:r>
            <w:r w:rsidRPr="00A526CB">
              <w:rPr>
                <w:color w:val="000000"/>
                <w:szCs w:val="21"/>
              </w:rPr>
              <w:t>2001</w:t>
            </w:r>
            <w:r w:rsidRPr="00A526CB">
              <w:rPr>
                <w:color w:val="000000"/>
                <w:szCs w:val="21"/>
              </w:rPr>
              <w:t>年至今，我国知识图谱领域共申请专利</w:t>
            </w:r>
            <w:r w:rsidRPr="00A526CB">
              <w:rPr>
                <w:color w:val="000000"/>
                <w:szCs w:val="21"/>
              </w:rPr>
              <w:t>36572</w:t>
            </w:r>
            <w:r w:rsidRPr="00A526CB">
              <w:rPr>
                <w:color w:val="000000"/>
                <w:szCs w:val="21"/>
              </w:rPr>
              <w:t>件。特别是在</w:t>
            </w:r>
            <w:r w:rsidRPr="00A526CB">
              <w:rPr>
                <w:color w:val="000000"/>
                <w:szCs w:val="21"/>
              </w:rPr>
              <w:t>2020</w:t>
            </w:r>
            <w:r w:rsidRPr="00A526CB">
              <w:rPr>
                <w:color w:val="000000"/>
                <w:szCs w:val="21"/>
              </w:rPr>
              <w:t>年内，知识图谱专利申请量达到峰值，共计</w:t>
            </w:r>
            <w:r w:rsidRPr="00A526CB">
              <w:rPr>
                <w:color w:val="000000"/>
                <w:szCs w:val="21"/>
              </w:rPr>
              <w:t>7256</w:t>
            </w:r>
            <w:r w:rsidRPr="00A526CB">
              <w:rPr>
                <w:color w:val="000000"/>
                <w:szCs w:val="21"/>
              </w:rPr>
              <w:t>件。结合国家数字化转型、智能化发展的总体战略，在人工智能技术与应用全面发展的进程中，知识图谱技术将得到更加广泛的研究与应用。</w:t>
            </w:r>
          </w:p>
          <w:p w14:paraId="4394B118" w14:textId="77777777" w:rsidR="00250472" w:rsidRPr="00A526CB" w:rsidRDefault="00250472" w:rsidP="00250472">
            <w:pPr>
              <w:snapToGrid w:val="0"/>
              <w:ind w:firstLineChars="200" w:firstLine="420"/>
              <w:rPr>
                <w:color w:val="000000"/>
                <w:szCs w:val="21"/>
              </w:rPr>
            </w:pPr>
            <w:r w:rsidRPr="00A526CB">
              <w:rPr>
                <w:color w:val="000000"/>
                <w:szCs w:val="21"/>
              </w:rPr>
              <w:t>在可信计算领域，目前为止主要是依靠可信平台模块</w:t>
            </w:r>
            <w:r w:rsidRPr="00A526CB">
              <w:rPr>
                <w:color w:val="000000"/>
                <w:szCs w:val="21"/>
              </w:rPr>
              <w:t>TPM</w:t>
            </w:r>
            <w:r w:rsidRPr="00A526CB">
              <w:rPr>
                <w:color w:val="000000"/>
                <w:szCs w:val="21"/>
              </w:rPr>
              <w:t>（</w:t>
            </w:r>
            <w:r w:rsidRPr="00A526CB">
              <w:rPr>
                <w:color w:val="000000"/>
                <w:szCs w:val="21"/>
              </w:rPr>
              <w:t>Trusted Platform Module</w:t>
            </w:r>
            <w:r w:rsidRPr="00A526CB">
              <w:rPr>
                <w:color w:val="000000"/>
                <w:szCs w:val="21"/>
              </w:rPr>
              <w:t>），通过自身内嵌加密算法保护计算机系统，防止非法用户的数据访问，该标准是由</w:t>
            </w:r>
            <w:r w:rsidRPr="00A526CB">
              <w:rPr>
                <w:color w:val="000000"/>
                <w:szCs w:val="21"/>
              </w:rPr>
              <w:t>1999</w:t>
            </w:r>
            <w:r w:rsidRPr="00A526CB">
              <w:rPr>
                <w:color w:val="000000"/>
                <w:szCs w:val="21"/>
              </w:rPr>
              <w:t>年</w:t>
            </w:r>
            <w:r w:rsidRPr="00A526CB">
              <w:rPr>
                <w:color w:val="000000"/>
                <w:szCs w:val="21"/>
              </w:rPr>
              <w:t>IBM</w:t>
            </w:r>
            <w:r w:rsidRPr="00A526CB">
              <w:rPr>
                <w:color w:val="000000"/>
                <w:szCs w:val="21"/>
              </w:rPr>
              <w:t>、</w:t>
            </w:r>
            <w:r w:rsidRPr="00A526CB">
              <w:rPr>
                <w:color w:val="000000"/>
                <w:szCs w:val="21"/>
              </w:rPr>
              <w:t>HP</w:t>
            </w:r>
            <w:r w:rsidRPr="00A526CB">
              <w:rPr>
                <w:color w:val="000000"/>
                <w:szCs w:val="21"/>
              </w:rPr>
              <w:t>、</w:t>
            </w:r>
            <w:r w:rsidRPr="00A526CB">
              <w:rPr>
                <w:color w:val="000000"/>
                <w:szCs w:val="21"/>
              </w:rPr>
              <w:t>Intel</w:t>
            </w:r>
            <w:r w:rsidRPr="00A526CB">
              <w:rPr>
                <w:color w:val="000000"/>
                <w:szCs w:val="21"/>
              </w:rPr>
              <w:t>、微软等著名</w:t>
            </w:r>
            <w:r w:rsidRPr="00A526CB">
              <w:rPr>
                <w:color w:val="000000"/>
                <w:szCs w:val="21"/>
              </w:rPr>
              <w:t>IT</w:t>
            </w:r>
            <w:r w:rsidRPr="00A526CB">
              <w:rPr>
                <w:color w:val="000000"/>
                <w:szCs w:val="21"/>
              </w:rPr>
              <w:t>企业发起成立了可信计算平台联盟</w:t>
            </w:r>
            <w:r w:rsidRPr="00A526CB">
              <w:rPr>
                <w:color w:val="000000"/>
                <w:szCs w:val="21"/>
              </w:rPr>
              <w:t xml:space="preserve">TCPA (Trusted Computing Platform </w:t>
            </w:r>
            <w:r w:rsidRPr="00A526CB">
              <w:rPr>
                <w:color w:val="000000"/>
                <w:szCs w:val="21"/>
              </w:rPr>
              <w:lastRenderedPageBreak/>
              <w:t>Alliance</w:t>
            </w:r>
            <w:r w:rsidRPr="00A526CB">
              <w:rPr>
                <w:color w:val="000000"/>
                <w:szCs w:val="21"/>
              </w:rPr>
              <w:t>）提出的，这个组织后来更名为可信计算组织</w:t>
            </w:r>
            <w:r w:rsidRPr="00A526CB">
              <w:rPr>
                <w:color w:val="000000"/>
                <w:szCs w:val="21"/>
              </w:rPr>
              <w:t>TCG(Trusted Computing Group)</w:t>
            </w:r>
            <w:r w:rsidRPr="00A526CB">
              <w:rPr>
                <w:color w:val="000000"/>
                <w:szCs w:val="21"/>
              </w:rPr>
              <w:t>。</w:t>
            </w:r>
            <w:r w:rsidRPr="00A526CB">
              <w:rPr>
                <w:color w:val="000000"/>
                <w:szCs w:val="21"/>
              </w:rPr>
              <w:t>2013</w:t>
            </w:r>
            <w:r w:rsidRPr="00A526CB">
              <w:rPr>
                <w:color w:val="000000"/>
                <w:szCs w:val="21"/>
              </w:rPr>
              <w:t>年</w:t>
            </w:r>
            <w:r w:rsidRPr="00A526CB">
              <w:rPr>
                <w:color w:val="000000"/>
                <w:szCs w:val="21"/>
              </w:rPr>
              <w:t>3</w:t>
            </w:r>
            <w:r w:rsidRPr="00A526CB">
              <w:rPr>
                <w:color w:val="000000"/>
                <w:szCs w:val="21"/>
              </w:rPr>
              <w:t>月，</w:t>
            </w:r>
            <w:r w:rsidRPr="00A526CB">
              <w:rPr>
                <w:color w:val="000000"/>
                <w:szCs w:val="21"/>
              </w:rPr>
              <w:t>TCG</w:t>
            </w:r>
            <w:r w:rsidRPr="00A526CB">
              <w:rPr>
                <w:color w:val="000000"/>
                <w:szCs w:val="21"/>
              </w:rPr>
              <w:t>正式公开发布</w:t>
            </w:r>
            <w:r w:rsidRPr="00A526CB">
              <w:rPr>
                <w:color w:val="000000"/>
                <w:szCs w:val="21"/>
              </w:rPr>
              <w:t>TPM2.0</w:t>
            </w:r>
            <w:r w:rsidRPr="00A526CB">
              <w:rPr>
                <w:color w:val="000000"/>
                <w:szCs w:val="21"/>
              </w:rPr>
              <w:t>标准库，从此</w:t>
            </w:r>
            <w:r w:rsidRPr="00A526CB">
              <w:rPr>
                <w:color w:val="000000"/>
                <w:szCs w:val="21"/>
              </w:rPr>
              <w:t>TPM</w:t>
            </w:r>
            <w:r w:rsidRPr="00A526CB">
              <w:rPr>
                <w:color w:val="000000"/>
                <w:szCs w:val="21"/>
              </w:rPr>
              <w:t>进入</w:t>
            </w:r>
            <w:r w:rsidRPr="00A526CB">
              <w:rPr>
                <w:color w:val="000000"/>
                <w:szCs w:val="21"/>
              </w:rPr>
              <w:t>2.0</w:t>
            </w:r>
            <w:r w:rsidRPr="00A526CB">
              <w:rPr>
                <w:color w:val="000000"/>
                <w:szCs w:val="21"/>
              </w:rPr>
              <w:t>时代。</w:t>
            </w:r>
          </w:p>
          <w:p w14:paraId="3A5AC840" w14:textId="77777777" w:rsidR="00250472" w:rsidRPr="00A526CB" w:rsidRDefault="00250472" w:rsidP="00250472">
            <w:pPr>
              <w:snapToGrid w:val="0"/>
              <w:ind w:firstLineChars="200" w:firstLine="420"/>
              <w:rPr>
                <w:color w:val="000000"/>
                <w:szCs w:val="21"/>
              </w:rPr>
            </w:pPr>
            <w:r w:rsidRPr="00A526CB">
              <w:rPr>
                <w:color w:val="000000"/>
                <w:szCs w:val="21"/>
              </w:rPr>
              <w:t>可信计算在我国，已经形成了完善的理论基础和完备的国家标准体系。我国的可信计算</w:t>
            </w:r>
            <w:r w:rsidRPr="00A526CB">
              <w:rPr>
                <w:color w:val="000000"/>
                <w:szCs w:val="21"/>
              </w:rPr>
              <w:t>3.0</w:t>
            </w:r>
            <w:r w:rsidRPr="00A526CB">
              <w:rPr>
                <w:color w:val="000000"/>
                <w:szCs w:val="21"/>
              </w:rPr>
              <w:t>克服了国外</w:t>
            </w:r>
            <w:r w:rsidRPr="00A526CB">
              <w:rPr>
                <w:color w:val="000000"/>
                <w:szCs w:val="21"/>
              </w:rPr>
              <w:t>TCG</w:t>
            </w:r>
            <w:r w:rsidRPr="00A526CB">
              <w:rPr>
                <w:color w:val="000000"/>
                <w:szCs w:val="21"/>
              </w:rPr>
              <w:t>对</w:t>
            </w:r>
            <w:r w:rsidRPr="00A526CB">
              <w:rPr>
                <w:color w:val="000000"/>
                <w:szCs w:val="21"/>
              </w:rPr>
              <w:t>TPM</w:t>
            </w:r>
            <w:r w:rsidRPr="00A526CB">
              <w:rPr>
                <w:color w:val="000000"/>
                <w:szCs w:val="21"/>
              </w:rPr>
              <w:t>被动挂接的先天缺陷，创造性的提出了运行和防护并存的双体系架构，采用自主创新的对称非对称相结合的密码体制；通过主动度量控制芯片</w:t>
            </w:r>
            <w:r w:rsidRPr="00A526CB">
              <w:rPr>
                <w:color w:val="000000"/>
                <w:szCs w:val="21"/>
              </w:rPr>
              <w:t>TPCM</w:t>
            </w:r>
            <w:r w:rsidRPr="00A526CB">
              <w:rPr>
                <w:color w:val="000000"/>
                <w:szCs w:val="21"/>
              </w:rPr>
              <w:t>（</w:t>
            </w:r>
            <w:r w:rsidRPr="00A526CB">
              <w:rPr>
                <w:color w:val="000000"/>
                <w:szCs w:val="21"/>
              </w:rPr>
              <w:t>Trusted Platform Control Module</w:t>
            </w:r>
            <w:r w:rsidRPr="00A526CB">
              <w:rPr>
                <w:color w:val="000000"/>
                <w:szCs w:val="21"/>
              </w:rPr>
              <w:t>）植入可信根，在可信密码模块</w:t>
            </w:r>
            <w:r w:rsidRPr="00A526CB">
              <w:rPr>
                <w:color w:val="000000"/>
                <w:szCs w:val="21"/>
              </w:rPr>
              <w:t>TCM</w:t>
            </w:r>
            <w:r w:rsidRPr="00A526CB">
              <w:rPr>
                <w:color w:val="000000"/>
                <w:szCs w:val="21"/>
              </w:rPr>
              <w:t>基础上加以信任根控制功能，实现密码与控制相结合，将可信平台控制模块设计为可信计算控制节点，实现了</w:t>
            </w:r>
            <w:r w:rsidRPr="00A526CB">
              <w:rPr>
                <w:color w:val="000000"/>
                <w:szCs w:val="21"/>
              </w:rPr>
              <w:t>TPCM</w:t>
            </w:r>
            <w:r w:rsidRPr="00A526CB">
              <w:rPr>
                <w:color w:val="000000"/>
                <w:szCs w:val="21"/>
              </w:rPr>
              <w:t>对整个平台的主动控制。而近年来发生的诸如微软</w:t>
            </w:r>
            <w:r w:rsidRPr="00A526CB">
              <w:rPr>
                <w:color w:val="000000"/>
                <w:szCs w:val="21"/>
              </w:rPr>
              <w:t>TPM2.0</w:t>
            </w:r>
            <w:r w:rsidRPr="00A526CB">
              <w:rPr>
                <w:color w:val="000000"/>
                <w:szCs w:val="21"/>
              </w:rPr>
              <w:t>事件，也正是在提示基于可信计算硬件构建新一代安全体系架构已成为必然之路，只有建立自己的防御体系才能避免在关键问题上受制于人。</w:t>
            </w:r>
          </w:p>
          <w:p w14:paraId="01770DBE" w14:textId="47C1139E" w:rsidR="00531ABA" w:rsidRPr="00A526CB" w:rsidRDefault="00FE66BF">
            <w:pPr>
              <w:rPr>
                <w:b/>
                <w:bCs/>
                <w:szCs w:val="21"/>
              </w:rPr>
            </w:pPr>
            <w:r w:rsidRPr="00A526CB">
              <w:rPr>
                <w:rFonts w:hint="eastAsia"/>
                <w:b/>
                <w:bCs/>
                <w:szCs w:val="21"/>
              </w:rPr>
              <w:t>3</w:t>
            </w:r>
            <w:r w:rsidRPr="00A526CB">
              <w:rPr>
                <w:rFonts w:hint="eastAsia"/>
                <w:b/>
                <w:bCs/>
                <w:szCs w:val="21"/>
              </w:rPr>
              <w:t>）项目目的</w:t>
            </w:r>
          </w:p>
          <w:p w14:paraId="4F56D7DD" w14:textId="77777777" w:rsidR="00531ABA" w:rsidRPr="00A526CB" w:rsidRDefault="00FE66BF">
            <w:pPr>
              <w:ind w:firstLineChars="200" w:firstLine="420"/>
              <w:rPr>
                <w:color w:val="000000"/>
                <w:szCs w:val="21"/>
                <w:shd w:val="clear" w:color="auto" w:fill="FFFFFF"/>
              </w:rPr>
            </w:pPr>
            <w:r w:rsidRPr="00A526CB">
              <w:rPr>
                <w:rFonts w:hint="eastAsia"/>
                <w:szCs w:val="21"/>
              </w:rPr>
              <w:t>考虑到当前情况下，安全高效的知识图谱共享平台在经济、教育、科研、商业领域发挥重要作用，本项目考察研究国内外已有的知识图谱安全技术，从构建安全、存储安全、融合安全三方面出发，基于</w:t>
            </w:r>
            <w:r w:rsidRPr="00A526CB">
              <w:rPr>
                <w:rFonts w:hint="eastAsia"/>
                <w:szCs w:val="21"/>
              </w:rPr>
              <w:t>T</w:t>
            </w:r>
            <w:r w:rsidRPr="00A526CB">
              <w:rPr>
                <w:szCs w:val="21"/>
              </w:rPr>
              <w:t>PCM</w:t>
            </w:r>
            <w:r w:rsidRPr="00A526CB">
              <w:rPr>
                <w:rFonts w:hint="eastAsia"/>
                <w:szCs w:val="21"/>
              </w:rPr>
              <w:t>技术搭建系统性的知识图谱平台保护机制及其加密服务，构建从客户机到服务端、从底层硬件到网络前端的完整信任链传递过程。通过完全信任链的搭建，为用户提供可靠安全的知识图谱创建、存储和融合方案，</w:t>
            </w:r>
            <w:r w:rsidRPr="00A526CB">
              <w:rPr>
                <w:rFonts w:hint="eastAsia"/>
                <w:color w:val="000000"/>
                <w:szCs w:val="21"/>
                <w:shd w:val="clear" w:color="auto" w:fill="FFFFFF"/>
              </w:rPr>
              <w:t>实现知识图谱在服务平台中的构建安全，互</w:t>
            </w:r>
            <w:proofErr w:type="gramStart"/>
            <w:r w:rsidRPr="00A526CB">
              <w:rPr>
                <w:rFonts w:hint="eastAsia"/>
                <w:color w:val="000000"/>
                <w:szCs w:val="21"/>
                <w:shd w:val="clear" w:color="auto" w:fill="FFFFFF"/>
              </w:rPr>
              <w:t>融安全</w:t>
            </w:r>
            <w:proofErr w:type="gramEnd"/>
            <w:r w:rsidRPr="00A526CB">
              <w:rPr>
                <w:rFonts w:hint="eastAsia"/>
                <w:color w:val="000000"/>
                <w:szCs w:val="21"/>
                <w:shd w:val="clear" w:color="auto" w:fill="FFFFFF"/>
              </w:rPr>
              <w:t>及可信可用</w:t>
            </w:r>
            <w:r w:rsidRPr="00A526CB">
              <w:rPr>
                <w:color w:val="000000"/>
                <w:szCs w:val="21"/>
                <w:shd w:val="clear" w:color="auto" w:fill="FFFFFF"/>
              </w:rPr>
              <w:t>。</w:t>
            </w:r>
          </w:p>
          <w:p w14:paraId="51A408B6" w14:textId="77777777" w:rsidR="00531ABA" w:rsidRPr="00A526CB" w:rsidRDefault="00FE66BF">
            <w:pPr>
              <w:rPr>
                <w:b/>
                <w:bCs/>
                <w:color w:val="000000"/>
                <w:szCs w:val="21"/>
                <w:shd w:val="clear" w:color="auto" w:fill="FFFFFF"/>
              </w:rPr>
            </w:pPr>
            <w:r w:rsidRPr="00A526CB">
              <w:rPr>
                <w:rFonts w:hint="eastAsia"/>
                <w:b/>
                <w:bCs/>
                <w:color w:val="000000"/>
                <w:szCs w:val="21"/>
                <w:shd w:val="clear" w:color="auto" w:fill="FFFFFF"/>
              </w:rPr>
              <w:t>4</w:t>
            </w:r>
            <w:r w:rsidRPr="00A526CB">
              <w:rPr>
                <w:rFonts w:hint="eastAsia"/>
                <w:b/>
                <w:bCs/>
                <w:color w:val="000000"/>
                <w:szCs w:val="21"/>
                <w:shd w:val="clear" w:color="auto" w:fill="FFFFFF"/>
              </w:rPr>
              <w:t>）项目已有基础</w:t>
            </w:r>
          </w:p>
          <w:p w14:paraId="1CEF01BD" w14:textId="77777777" w:rsidR="00531ABA" w:rsidRPr="00A526CB" w:rsidRDefault="00FE66BF">
            <w:pPr>
              <w:rPr>
                <w:rFonts w:cs="Arial"/>
                <w:color w:val="4D4D4D"/>
                <w:szCs w:val="21"/>
                <w:shd w:val="clear" w:color="auto" w:fill="FFFFFF"/>
              </w:rPr>
            </w:pPr>
            <w:r w:rsidRPr="00A526CB">
              <w:rPr>
                <w:rFonts w:hint="eastAsia"/>
                <w:b/>
                <w:bCs/>
                <w:szCs w:val="21"/>
              </w:rPr>
              <w:t>可信计算体系结构：</w:t>
            </w:r>
            <w:r w:rsidRPr="00A526CB">
              <w:rPr>
                <w:rFonts w:cs="Arial"/>
                <w:szCs w:val="21"/>
                <w:shd w:val="clear" w:color="auto" w:fill="FFFFFF"/>
              </w:rPr>
              <w:t>可信计算机体系结构是可信计算技术实施的核心，主要为构建具体的可信计算机终端提供总体设计框架</w:t>
            </w:r>
            <w:r w:rsidRPr="00A526CB">
              <w:rPr>
                <w:rFonts w:cs="Arial" w:hint="eastAsia"/>
                <w:szCs w:val="21"/>
                <w:shd w:val="clear" w:color="auto" w:fill="FFFFFF"/>
              </w:rPr>
              <w:t>，包括可信硬件平台和可信软件平台。</w:t>
            </w:r>
            <w:r w:rsidRPr="00A526CB">
              <w:rPr>
                <w:rFonts w:cs="Arial"/>
                <w:szCs w:val="21"/>
                <w:shd w:val="clear" w:color="auto" w:fill="FFFFFF"/>
              </w:rPr>
              <w:t>可信计算机硬件平台是实现计算机终端安全和网络平台可信的根本保障，其主要包括可信</w:t>
            </w:r>
            <w:r w:rsidRPr="00A526CB">
              <w:rPr>
                <w:rFonts w:cs="Arial"/>
                <w:szCs w:val="21"/>
                <w:shd w:val="clear" w:color="auto" w:fill="FFFFFF"/>
              </w:rPr>
              <w:t>CPU</w:t>
            </w:r>
            <w:r w:rsidRPr="00A526CB">
              <w:rPr>
                <w:rFonts w:cs="Arial"/>
                <w:szCs w:val="21"/>
                <w:shd w:val="clear" w:color="auto" w:fill="FFFFFF"/>
              </w:rPr>
              <w:t>、可信计算机中的安全芯片、</w:t>
            </w:r>
            <w:r w:rsidRPr="00A526CB">
              <w:rPr>
                <w:rFonts w:cs="Arial"/>
                <w:szCs w:val="21"/>
                <w:shd w:val="clear" w:color="auto" w:fill="FFFFFF"/>
              </w:rPr>
              <w:t>BIOS</w:t>
            </w:r>
            <w:r w:rsidRPr="00A526CB">
              <w:rPr>
                <w:rFonts w:cs="Arial"/>
                <w:szCs w:val="21"/>
                <w:shd w:val="clear" w:color="auto" w:fill="FFFFFF"/>
              </w:rPr>
              <w:t>系统及安全外设等</w:t>
            </w:r>
            <w:r w:rsidRPr="00A526CB">
              <w:rPr>
                <w:rFonts w:cs="Arial" w:hint="eastAsia"/>
                <w:szCs w:val="21"/>
                <w:shd w:val="clear" w:color="auto" w:fill="FFFFFF"/>
              </w:rPr>
              <w:t>，如</w:t>
            </w:r>
            <w:r w:rsidRPr="00A526CB">
              <w:rPr>
                <w:rFonts w:cs="Arial"/>
                <w:szCs w:val="21"/>
                <w:shd w:val="clear" w:color="auto" w:fill="FFFFFF"/>
              </w:rPr>
              <w:t>AMD</w:t>
            </w:r>
            <w:r w:rsidRPr="00A526CB">
              <w:rPr>
                <w:rFonts w:cs="Arial"/>
                <w:szCs w:val="21"/>
                <w:shd w:val="clear" w:color="auto" w:fill="FFFFFF"/>
              </w:rPr>
              <w:t>公司的</w:t>
            </w:r>
            <w:r w:rsidRPr="00A526CB">
              <w:rPr>
                <w:rFonts w:cs="Arial"/>
                <w:szCs w:val="21"/>
                <w:shd w:val="clear" w:color="auto" w:fill="FFFFFF"/>
              </w:rPr>
              <w:t>Opteron</w:t>
            </w:r>
            <w:r w:rsidRPr="00A526CB">
              <w:rPr>
                <w:rFonts w:cs="Arial"/>
                <w:szCs w:val="21"/>
                <w:shd w:val="clear" w:color="auto" w:fill="FFFFFF"/>
              </w:rPr>
              <w:t>处理器</w:t>
            </w:r>
            <w:r w:rsidRPr="00A526CB">
              <w:rPr>
                <w:rFonts w:cs="Arial" w:hint="eastAsia"/>
                <w:szCs w:val="21"/>
                <w:shd w:val="clear" w:color="auto" w:fill="FFFFFF"/>
              </w:rPr>
              <w:t>、</w:t>
            </w:r>
            <w:r w:rsidRPr="00A526CB">
              <w:rPr>
                <w:rFonts w:cs="Arial"/>
                <w:szCs w:val="21"/>
                <w:shd w:val="clear" w:color="auto" w:fill="FFFFFF"/>
              </w:rPr>
              <w:t>TBD</w:t>
            </w:r>
            <w:r w:rsidRPr="00A526CB">
              <w:rPr>
                <w:rFonts w:cs="Arial" w:hint="eastAsia"/>
                <w:szCs w:val="21"/>
                <w:shd w:val="clear" w:color="auto" w:fill="FFFFFF"/>
              </w:rPr>
              <w:t>公司的</w:t>
            </w:r>
            <w:r w:rsidRPr="00A526CB">
              <w:rPr>
                <w:rFonts w:cs="Arial"/>
                <w:szCs w:val="21"/>
                <w:shd w:val="clear" w:color="auto" w:fill="FFFFFF"/>
              </w:rPr>
              <w:t>TPM</w:t>
            </w:r>
            <w:r w:rsidRPr="00A526CB">
              <w:rPr>
                <w:rFonts w:cs="Arial"/>
                <w:szCs w:val="21"/>
                <w:shd w:val="clear" w:color="auto" w:fill="FFFFFF"/>
              </w:rPr>
              <w:t>芯片</w:t>
            </w:r>
            <w:r w:rsidRPr="00A526CB">
              <w:rPr>
                <w:rFonts w:cs="Arial" w:hint="eastAsia"/>
                <w:szCs w:val="21"/>
                <w:shd w:val="clear" w:color="auto" w:fill="FFFFFF"/>
              </w:rPr>
              <w:t>等；可</w:t>
            </w:r>
            <w:r w:rsidRPr="00A526CB">
              <w:rPr>
                <w:rFonts w:cs="Arial"/>
                <w:szCs w:val="21"/>
                <w:shd w:val="clear" w:color="auto" w:fill="FFFFFF"/>
              </w:rPr>
              <w:t>信计算机软件平台的研究表现为计算机硬件平台上各层次软件系统的设计实现与综合集成，相关内容主要包括可信软件</w:t>
            </w:r>
            <w:proofErr w:type="gramStart"/>
            <w:r w:rsidRPr="00A526CB">
              <w:rPr>
                <w:rFonts w:cs="Arial"/>
                <w:szCs w:val="21"/>
                <w:shd w:val="clear" w:color="auto" w:fill="FFFFFF"/>
              </w:rPr>
              <w:t>栈</w:t>
            </w:r>
            <w:proofErr w:type="gramEnd"/>
            <w:r w:rsidRPr="00A526CB">
              <w:rPr>
                <w:rFonts w:cs="Arial"/>
                <w:szCs w:val="21"/>
                <w:shd w:val="clear" w:color="auto" w:fill="FFFFFF"/>
              </w:rPr>
              <w:t>和可信操作系统的研究</w:t>
            </w:r>
            <w:r w:rsidRPr="00A526CB">
              <w:rPr>
                <w:rFonts w:cs="Arial" w:hint="eastAsia"/>
                <w:szCs w:val="21"/>
                <w:shd w:val="clear" w:color="auto" w:fill="FFFFFF"/>
              </w:rPr>
              <w:t>，如</w:t>
            </w:r>
            <w:r w:rsidRPr="00A526CB">
              <w:rPr>
                <w:rFonts w:cs="Arial"/>
                <w:szCs w:val="21"/>
                <w:shd w:val="clear" w:color="auto" w:fill="FFFFFF"/>
              </w:rPr>
              <w:t>微软</w:t>
            </w:r>
            <w:r w:rsidRPr="00A526CB">
              <w:rPr>
                <w:rFonts w:cs="Arial" w:hint="eastAsia"/>
                <w:szCs w:val="21"/>
                <w:shd w:val="clear" w:color="auto" w:fill="FFFFFF"/>
              </w:rPr>
              <w:t>公司</w:t>
            </w:r>
            <w:r w:rsidRPr="00A526CB">
              <w:rPr>
                <w:rFonts w:cs="Arial"/>
                <w:szCs w:val="21"/>
                <w:shd w:val="clear" w:color="auto" w:fill="FFFFFF"/>
              </w:rPr>
              <w:t>开发的支持</w:t>
            </w:r>
            <w:r w:rsidRPr="00A526CB">
              <w:rPr>
                <w:rFonts w:cs="Arial"/>
                <w:szCs w:val="21"/>
                <w:shd w:val="clear" w:color="auto" w:fill="FFFFFF"/>
              </w:rPr>
              <w:t>TPMV1.2</w:t>
            </w:r>
            <w:r w:rsidRPr="00A526CB">
              <w:rPr>
                <w:rFonts w:cs="Arial"/>
                <w:szCs w:val="21"/>
                <w:shd w:val="clear" w:color="auto" w:fill="FFFFFF"/>
              </w:rPr>
              <w:t>芯片和</w:t>
            </w:r>
            <w:r w:rsidRPr="00A526CB">
              <w:rPr>
                <w:rFonts w:cs="Arial"/>
                <w:szCs w:val="21"/>
                <w:shd w:val="clear" w:color="auto" w:fill="FFFFFF"/>
              </w:rPr>
              <w:t>NAP</w:t>
            </w:r>
            <w:r w:rsidRPr="00A526CB">
              <w:rPr>
                <w:rFonts w:cs="Arial"/>
                <w:szCs w:val="21"/>
                <w:shd w:val="clear" w:color="auto" w:fill="FFFFFF"/>
              </w:rPr>
              <w:t>技术的新一代操作系统</w:t>
            </w:r>
            <w:r w:rsidRPr="00A526CB">
              <w:rPr>
                <w:rFonts w:cs="Arial"/>
                <w:szCs w:val="21"/>
                <w:shd w:val="clear" w:color="auto" w:fill="FFFFFF"/>
              </w:rPr>
              <w:t>Windows Vista</w:t>
            </w:r>
            <w:r w:rsidRPr="00A526CB">
              <w:rPr>
                <w:rFonts w:cs="Arial"/>
                <w:szCs w:val="21"/>
                <w:shd w:val="clear" w:color="auto" w:fill="FFFFFF"/>
              </w:rPr>
              <w:t>。</w:t>
            </w:r>
          </w:p>
          <w:p w14:paraId="18227E6A" w14:textId="396A8BF5" w:rsidR="00531ABA" w:rsidRPr="00A526CB" w:rsidRDefault="00FE66BF">
            <w:pPr>
              <w:rPr>
                <w:rStyle w:val="fontstyle01"/>
                <w:rFonts w:ascii="Times New Roman" w:hAnsi="Times New Roman"/>
                <w:sz w:val="21"/>
                <w:szCs w:val="21"/>
              </w:rPr>
            </w:pPr>
            <w:r w:rsidRPr="00A526CB">
              <w:rPr>
                <w:rFonts w:cs="Arial" w:hint="eastAsia"/>
                <w:b/>
                <w:bCs/>
                <w:color w:val="4D4D4D"/>
                <w:szCs w:val="21"/>
                <w:shd w:val="clear" w:color="auto" w:fill="FFFFFF"/>
              </w:rPr>
              <w:t>信任根技术：</w:t>
            </w:r>
            <w:r w:rsidRPr="00A526CB">
              <w:rPr>
                <w:rFonts w:cs="Arial"/>
                <w:szCs w:val="21"/>
                <w:shd w:val="clear" w:color="auto" w:fill="FFFFFF"/>
              </w:rPr>
              <w:t>信任根是一个不可变的过程或身份，用作信任链中的第一个实体。信任根从系统引导确定授权软件正在系统上运行</w:t>
            </w:r>
            <w:r w:rsidRPr="00A526CB">
              <w:rPr>
                <w:rFonts w:cs="Arial" w:hint="eastAsia"/>
                <w:szCs w:val="21"/>
                <w:shd w:val="clear" w:color="auto" w:fill="FFFFFF"/>
              </w:rPr>
              <w:t>,</w:t>
            </w:r>
            <w:r w:rsidRPr="00A526CB">
              <w:rPr>
                <w:rStyle w:val="fontstyle01"/>
                <w:rFonts w:ascii="Times New Roman" w:hAnsi="Times New Roman"/>
                <w:sz w:val="21"/>
                <w:szCs w:val="21"/>
              </w:rPr>
              <w:t>以硬件形式构建于整机中，通过建立度量机制，保证系统完整性、身份可信性、安全存储和可信存储，实现主动</w:t>
            </w:r>
            <w:r w:rsidR="00ED49CB" w:rsidRPr="00A526CB">
              <w:rPr>
                <w:rStyle w:val="fontstyle01"/>
                <w:rFonts w:ascii="Times New Roman" w:hAnsi="Times New Roman" w:hint="eastAsia"/>
                <w:sz w:val="21"/>
                <w:szCs w:val="21"/>
              </w:rPr>
              <w:t>防御</w:t>
            </w:r>
            <w:r w:rsidRPr="00A526CB">
              <w:rPr>
                <w:rStyle w:val="fontstyle01"/>
                <w:rFonts w:ascii="Times New Roman" w:hAnsi="Times New Roman" w:hint="eastAsia"/>
                <w:sz w:val="21"/>
                <w:szCs w:val="21"/>
              </w:rPr>
              <w:t>。</w:t>
            </w:r>
          </w:p>
          <w:p w14:paraId="7E58584F" w14:textId="27C30846" w:rsidR="00531ABA" w:rsidRPr="00A526CB" w:rsidRDefault="00FE66BF">
            <w:pPr>
              <w:rPr>
                <w:color w:val="242021"/>
                <w:szCs w:val="21"/>
              </w:rPr>
            </w:pPr>
            <w:r w:rsidRPr="00A526CB">
              <w:rPr>
                <w:rStyle w:val="fontstyle01"/>
                <w:rFonts w:ascii="Times New Roman" w:hAnsi="Times New Roman" w:hint="eastAsia"/>
                <w:b/>
                <w:bCs/>
                <w:sz w:val="21"/>
                <w:szCs w:val="21"/>
              </w:rPr>
              <w:t>信任链技术：</w:t>
            </w:r>
            <w:r w:rsidRPr="00A526CB">
              <w:rPr>
                <w:rStyle w:val="fontstyle01"/>
                <w:rFonts w:ascii="Times New Roman" w:hAnsi="Times New Roman" w:hint="eastAsia"/>
                <w:sz w:val="21"/>
                <w:szCs w:val="21"/>
              </w:rPr>
              <w:t>信任关系逐级传递的方法。</w:t>
            </w:r>
            <w:r w:rsidRPr="00A526CB">
              <w:rPr>
                <w:color w:val="242021"/>
                <w:szCs w:val="21"/>
              </w:rPr>
              <w:t>具体来说就是计算机</w:t>
            </w:r>
            <w:r w:rsidR="00ED49CB" w:rsidRPr="00A526CB">
              <w:rPr>
                <w:rFonts w:hint="eastAsia"/>
                <w:color w:val="242021"/>
                <w:szCs w:val="21"/>
              </w:rPr>
              <w:t>接</w:t>
            </w:r>
            <w:r w:rsidRPr="00A526CB">
              <w:rPr>
                <w:color w:val="242021"/>
                <w:szCs w:val="21"/>
              </w:rPr>
              <w:t>电后开始启动，整个系统运行就会由可信</w:t>
            </w:r>
            <w:r w:rsidRPr="00A526CB">
              <w:rPr>
                <w:color w:val="242021"/>
                <w:szCs w:val="21"/>
              </w:rPr>
              <w:t>BIOS</w:t>
            </w:r>
            <w:r w:rsidRPr="00A526CB">
              <w:rPr>
                <w:color w:val="242021"/>
                <w:szCs w:val="21"/>
              </w:rPr>
              <w:t>传递至自检，然后向主引导区进行传递，且向可信操作系统装载器进行传递，之后就是向操作系统内核实行传递，开始系统初始化进程，在这一整个过程中，都是通过可信密码模块实现认证及处理，在经过可信任链相关传递之</w:t>
            </w:r>
            <w:r w:rsidRPr="00A526CB">
              <w:rPr>
                <w:rFonts w:hint="eastAsia"/>
                <w:color w:val="242021"/>
                <w:szCs w:val="21"/>
              </w:rPr>
              <w:t>后</w:t>
            </w:r>
            <w:r w:rsidRPr="00A526CB">
              <w:rPr>
                <w:color w:val="242021"/>
                <w:szCs w:val="21"/>
              </w:rPr>
              <w:t>，进入可信服务及可信应用</w:t>
            </w:r>
            <w:r w:rsidRPr="00A526CB">
              <w:rPr>
                <w:rFonts w:hint="eastAsia"/>
                <w:color w:val="242021"/>
                <w:szCs w:val="21"/>
              </w:rPr>
              <w:t>。</w:t>
            </w:r>
          </w:p>
          <w:p w14:paraId="1E40CA8F" w14:textId="77777777" w:rsidR="00531ABA" w:rsidRPr="00A526CB" w:rsidRDefault="00FE66BF">
            <w:pPr>
              <w:rPr>
                <w:szCs w:val="21"/>
              </w:rPr>
            </w:pPr>
            <w:r w:rsidRPr="00A526CB">
              <w:rPr>
                <w:rFonts w:hint="eastAsia"/>
                <w:b/>
                <w:bCs/>
                <w:szCs w:val="21"/>
              </w:rPr>
              <w:t>可信计算软件</w:t>
            </w:r>
            <w:proofErr w:type="gramStart"/>
            <w:r w:rsidRPr="00A526CB">
              <w:rPr>
                <w:rFonts w:hint="eastAsia"/>
                <w:b/>
                <w:bCs/>
                <w:szCs w:val="21"/>
              </w:rPr>
              <w:t>栈</w:t>
            </w:r>
            <w:proofErr w:type="gramEnd"/>
            <w:r w:rsidRPr="00A526CB">
              <w:rPr>
                <w:rFonts w:hint="eastAsia"/>
                <w:b/>
                <w:bCs/>
                <w:szCs w:val="21"/>
              </w:rPr>
              <w:t>（</w:t>
            </w:r>
            <w:r w:rsidRPr="00A526CB">
              <w:rPr>
                <w:rFonts w:hint="eastAsia"/>
                <w:b/>
                <w:bCs/>
                <w:szCs w:val="21"/>
              </w:rPr>
              <w:t>TSS</w:t>
            </w:r>
            <w:r w:rsidRPr="00A526CB">
              <w:rPr>
                <w:rFonts w:hint="eastAsia"/>
                <w:b/>
                <w:bCs/>
                <w:szCs w:val="21"/>
              </w:rPr>
              <w:t>）：</w:t>
            </w:r>
            <w:r w:rsidRPr="00A526CB">
              <w:rPr>
                <w:rFonts w:hint="eastAsia"/>
                <w:szCs w:val="21"/>
              </w:rPr>
              <w:t>TCG</w:t>
            </w:r>
            <w:r w:rsidRPr="00A526CB">
              <w:rPr>
                <w:rFonts w:hint="eastAsia"/>
                <w:szCs w:val="21"/>
              </w:rPr>
              <w:t>提出的方便调用</w:t>
            </w:r>
            <w:r w:rsidRPr="00A526CB">
              <w:rPr>
                <w:rFonts w:hint="eastAsia"/>
                <w:szCs w:val="21"/>
              </w:rPr>
              <w:t>TPM</w:t>
            </w:r>
            <w:r w:rsidRPr="00A526CB">
              <w:rPr>
                <w:rFonts w:hint="eastAsia"/>
                <w:szCs w:val="21"/>
              </w:rPr>
              <w:t>功能的体系结，三层架构（设备驱动程序库、核心服务、服务提供商），</w:t>
            </w:r>
            <w:r w:rsidRPr="00A526CB">
              <w:rPr>
                <w:rFonts w:hint="eastAsia"/>
                <w:szCs w:val="21"/>
              </w:rPr>
              <w:t>TDDL</w:t>
            </w:r>
            <w:r w:rsidRPr="00A526CB">
              <w:rPr>
                <w:rFonts w:hint="eastAsia"/>
                <w:szCs w:val="21"/>
              </w:rPr>
              <w:t>由相应的制造商提供，提供一些系统内核和用户间的接口，通过这些接口可以对不同厂商的</w:t>
            </w:r>
            <w:r w:rsidRPr="00A526CB">
              <w:rPr>
                <w:rFonts w:hint="eastAsia"/>
                <w:szCs w:val="21"/>
              </w:rPr>
              <w:t>TPM</w:t>
            </w:r>
            <w:r w:rsidRPr="00A526CB">
              <w:rPr>
                <w:rFonts w:hint="eastAsia"/>
                <w:szCs w:val="21"/>
              </w:rPr>
              <w:t>进行统一化。其次通过这些接口完成</w:t>
            </w:r>
            <w:r w:rsidRPr="00A526CB">
              <w:rPr>
                <w:rFonts w:hint="eastAsia"/>
                <w:szCs w:val="21"/>
              </w:rPr>
              <w:t>TCS</w:t>
            </w:r>
            <w:r w:rsidRPr="00A526CB">
              <w:rPr>
                <w:rFonts w:hint="eastAsia"/>
                <w:szCs w:val="21"/>
              </w:rPr>
              <w:t>核心服务模块的建立，让</w:t>
            </w:r>
            <w:r w:rsidRPr="00A526CB">
              <w:rPr>
                <w:rFonts w:hint="eastAsia"/>
                <w:szCs w:val="21"/>
              </w:rPr>
              <w:t>TPM</w:t>
            </w:r>
            <w:r w:rsidRPr="00A526CB">
              <w:rPr>
                <w:rFonts w:hint="eastAsia"/>
                <w:szCs w:val="21"/>
              </w:rPr>
              <w:t>的所有功能和原语作为服务可被提供，最后</w:t>
            </w:r>
            <w:r w:rsidRPr="00A526CB">
              <w:rPr>
                <w:rFonts w:hint="eastAsia"/>
                <w:szCs w:val="21"/>
              </w:rPr>
              <w:t>TSP</w:t>
            </w:r>
            <w:r w:rsidRPr="00A526CB">
              <w:rPr>
                <w:rFonts w:hint="eastAsia"/>
                <w:szCs w:val="21"/>
              </w:rPr>
              <w:t>对接</w:t>
            </w:r>
            <w:r w:rsidRPr="00A526CB">
              <w:rPr>
                <w:rFonts w:hint="eastAsia"/>
                <w:szCs w:val="21"/>
              </w:rPr>
              <w:t>TCS</w:t>
            </w:r>
            <w:r w:rsidRPr="00A526CB">
              <w:rPr>
                <w:rFonts w:hint="eastAsia"/>
                <w:szCs w:val="21"/>
              </w:rPr>
              <w:t>并和用户完成交互，</w:t>
            </w:r>
            <w:r w:rsidRPr="00A526CB">
              <w:rPr>
                <w:rFonts w:hint="eastAsia"/>
                <w:szCs w:val="21"/>
              </w:rPr>
              <w:t>TSPI</w:t>
            </w:r>
            <w:r w:rsidRPr="00A526CB">
              <w:rPr>
                <w:rFonts w:hint="eastAsia"/>
                <w:szCs w:val="21"/>
              </w:rPr>
              <w:t>是和</w:t>
            </w:r>
            <w:r w:rsidRPr="00A526CB">
              <w:rPr>
                <w:rFonts w:hint="eastAsia"/>
                <w:szCs w:val="21"/>
              </w:rPr>
              <w:t>C/C++</w:t>
            </w:r>
            <w:r w:rsidRPr="00A526CB">
              <w:rPr>
                <w:rFonts w:hint="eastAsia"/>
                <w:szCs w:val="21"/>
              </w:rPr>
              <w:t>兼容的接口，以此编程使用</w:t>
            </w:r>
            <w:r w:rsidRPr="00A526CB">
              <w:rPr>
                <w:rFonts w:hint="eastAsia"/>
                <w:szCs w:val="21"/>
              </w:rPr>
              <w:t>TPM</w:t>
            </w:r>
            <w:r w:rsidRPr="00A526CB">
              <w:rPr>
                <w:rFonts w:hint="eastAsia"/>
                <w:szCs w:val="21"/>
              </w:rPr>
              <w:t>。</w:t>
            </w:r>
          </w:p>
          <w:p w14:paraId="36A78D2B" w14:textId="12BABB67" w:rsidR="00531ABA" w:rsidRPr="00A526CB" w:rsidRDefault="00ED49CB">
            <w:pPr>
              <w:rPr>
                <w:b/>
                <w:bCs/>
                <w:szCs w:val="21"/>
              </w:rPr>
            </w:pPr>
            <w:r w:rsidRPr="00A526CB">
              <w:rPr>
                <w:rFonts w:hint="eastAsia"/>
                <w:b/>
                <w:bCs/>
                <w:szCs w:val="21"/>
              </w:rPr>
              <w:t>可信</w:t>
            </w:r>
            <w:r w:rsidR="00FE66BF" w:rsidRPr="00A526CB">
              <w:rPr>
                <w:b/>
                <w:bCs/>
                <w:szCs w:val="21"/>
              </w:rPr>
              <w:t>3.0</w:t>
            </w:r>
            <w:r w:rsidR="00FE66BF" w:rsidRPr="00A526CB">
              <w:rPr>
                <w:rFonts w:hint="eastAsia"/>
                <w:b/>
                <w:bCs/>
                <w:szCs w:val="21"/>
              </w:rPr>
              <w:t>：</w:t>
            </w:r>
            <w:r w:rsidR="00FE66BF" w:rsidRPr="00A526CB">
              <w:rPr>
                <w:rFonts w:hint="eastAsia"/>
                <w:szCs w:val="21"/>
              </w:rPr>
              <w:t>我国学者提出的基于</w:t>
            </w:r>
            <w:r w:rsidR="00FE66BF" w:rsidRPr="00A526CB">
              <w:rPr>
                <w:rFonts w:hint="eastAsia"/>
                <w:szCs w:val="21"/>
              </w:rPr>
              <w:t>T</w:t>
            </w:r>
            <w:r w:rsidR="00FE66BF" w:rsidRPr="00A526CB">
              <w:rPr>
                <w:szCs w:val="21"/>
              </w:rPr>
              <w:t>PM</w:t>
            </w:r>
            <w:r w:rsidR="00FE66BF" w:rsidRPr="00A526CB">
              <w:rPr>
                <w:rFonts w:hint="eastAsia"/>
                <w:szCs w:val="21"/>
              </w:rPr>
              <w:t>实现运算和防御并行的双体系思想，</w:t>
            </w:r>
            <w:r w:rsidR="00FE66BF" w:rsidRPr="00A526CB">
              <w:rPr>
                <w:rFonts w:hint="eastAsia"/>
                <w:color w:val="000000"/>
                <w:szCs w:val="21"/>
              </w:rPr>
              <w:t>采用自主创新的对称非对称相结合的通过</w:t>
            </w:r>
            <w:r w:rsidR="00FE66BF" w:rsidRPr="00A526CB">
              <w:rPr>
                <w:rFonts w:hint="eastAsia"/>
                <w:color w:val="000000"/>
                <w:szCs w:val="21"/>
              </w:rPr>
              <w:t>TPCM</w:t>
            </w:r>
            <w:r w:rsidR="00FE66BF" w:rsidRPr="00A526CB">
              <w:rPr>
                <w:rFonts w:hint="eastAsia"/>
                <w:color w:val="000000"/>
                <w:szCs w:val="21"/>
              </w:rPr>
              <w:t>植入可信源根，在可信密码模块</w:t>
            </w:r>
            <w:r w:rsidR="00FE66BF" w:rsidRPr="00A526CB">
              <w:rPr>
                <w:rFonts w:hint="eastAsia"/>
                <w:color w:val="000000"/>
                <w:szCs w:val="21"/>
              </w:rPr>
              <w:t>TCM</w:t>
            </w:r>
            <w:r w:rsidR="00FE66BF" w:rsidRPr="00A526CB">
              <w:rPr>
                <w:rFonts w:hint="eastAsia"/>
                <w:color w:val="000000"/>
                <w:szCs w:val="21"/>
              </w:rPr>
              <w:t>基础上加以信任根控制功能，实现密码与控制相结合制</w:t>
            </w:r>
          </w:p>
          <w:p w14:paraId="54DF6D75" w14:textId="23DF5205" w:rsidR="00531ABA" w:rsidRPr="00A526CB" w:rsidRDefault="00FE66BF">
            <w:pPr>
              <w:rPr>
                <w:szCs w:val="21"/>
              </w:rPr>
            </w:pPr>
            <w:r w:rsidRPr="00A526CB">
              <w:rPr>
                <w:b/>
                <w:bCs/>
                <w:szCs w:val="21"/>
              </w:rPr>
              <w:t xml:space="preserve">TPCM </w:t>
            </w:r>
            <w:r w:rsidRPr="00A526CB">
              <w:rPr>
                <w:b/>
                <w:bCs/>
                <w:szCs w:val="21"/>
              </w:rPr>
              <w:t>主动防御可信服务器平台</w:t>
            </w:r>
            <w:r w:rsidRPr="00A526CB">
              <w:rPr>
                <w:rFonts w:hint="eastAsia"/>
                <w:b/>
                <w:bCs/>
                <w:szCs w:val="21"/>
              </w:rPr>
              <w:t>：</w:t>
            </w:r>
            <w:r w:rsidRPr="00A526CB">
              <w:rPr>
                <w:rFonts w:hint="eastAsia"/>
                <w:szCs w:val="21"/>
              </w:rPr>
              <w:t>建立在</w:t>
            </w:r>
            <w:r w:rsidR="00ED49CB" w:rsidRPr="00A526CB">
              <w:rPr>
                <w:rFonts w:hint="eastAsia"/>
                <w:szCs w:val="21"/>
              </w:rPr>
              <w:t>可信</w:t>
            </w:r>
            <w:r w:rsidRPr="00A526CB">
              <w:rPr>
                <w:szCs w:val="21"/>
              </w:rPr>
              <w:t>3.0</w:t>
            </w:r>
            <w:r w:rsidRPr="00A526CB">
              <w:rPr>
                <w:rFonts w:hint="eastAsia"/>
                <w:szCs w:val="21"/>
              </w:rPr>
              <w:t>理念上，基于</w:t>
            </w:r>
            <w:r w:rsidRPr="00A526CB">
              <w:rPr>
                <w:rFonts w:hint="eastAsia"/>
                <w:szCs w:val="21"/>
              </w:rPr>
              <w:t>T</w:t>
            </w:r>
            <w:r w:rsidRPr="00A526CB">
              <w:rPr>
                <w:szCs w:val="21"/>
              </w:rPr>
              <w:t>PCM</w:t>
            </w:r>
            <w:r w:rsidRPr="00A526CB">
              <w:rPr>
                <w:rFonts w:hint="eastAsia"/>
                <w:szCs w:val="21"/>
              </w:rPr>
              <w:t>搭建的主动防御可信服务器模型，相较于传统的</w:t>
            </w:r>
            <w:r w:rsidRPr="00A526CB">
              <w:rPr>
                <w:rFonts w:hint="eastAsia"/>
                <w:szCs w:val="21"/>
              </w:rPr>
              <w:t>T</w:t>
            </w:r>
            <w:r w:rsidRPr="00A526CB">
              <w:rPr>
                <w:szCs w:val="21"/>
              </w:rPr>
              <w:t>PM2.0</w:t>
            </w:r>
            <w:r w:rsidRPr="00A526CB">
              <w:rPr>
                <w:rFonts w:hint="eastAsia"/>
                <w:szCs w:val="21"/>
              </w:rPr>
              <w:t>服务器，有明显优势：</w:t>
            </w:r>
          </w:p>
          <w:p w14:paraId="1A76FC3F" w14:textId="77777777" w:rsidR="00531ABA" w:rsidRPr="00A526CB" w:rsidRDefault="00FE66BF">
            <w:pPr>
              <w:keepNext/>
            </w:pPr>
            <w:r w:rsidRPr="00A526CB">
              <w:rPr>
                <w:noProof/>
              </w:rPr>
              <w:lastRenderedPageBreak/>
              <w:drawing>
                <wp:inline distT="0" distB="0" distL="0" distR="0" wp14:anchorId="70FA3322" wp14:editId="49889CA2">
                  <wp:extent cx="5532120" cy="24136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532120" cy="2413635"/>
                          </a:xfrm>
                          <a:prstGeom prst="rect">
                            <a:avLst/>
                          </a:prstGeom>
                        </pic:spPr>
                      </pic:pic>
                    </a:graphicData>
                  </a:graphic>
                </wp:inline>
              </w:drawing>
            </w:r>
          </w:p>
          <w:p w14:paraId="61B7AF16" w14:textId="48010BE3" w:rsidR="00531ABA" w:rsidRPr="00A526CB" w:rsidRDefault="00FE66BF">
            <w:pPr>
              <w:pStyle w:val="a3"/>
              <w:jc w:val="center"/>
              <w:rPr>
                <w:rFonts w:ascii="Times New Roman" w:eastAsia="宋体" w:hAnsi="Times New Roman"/>
                <w:b/>
                <w:bCs/>
                <w:sz w:val="21"/>
                <w:szCs w:val="21"/>
              </w:rPr>
            </w:pPr>
            <w:r w:rsidRPr="00A526CB">
              <w:rPr>
                <w:rFonts w:ascii="Times New Roman" w:eastAsia="宋体" w:hAnsi="Times New Roman" w:hint="eastAsia"/>
                <w:sz w:val="21"/>
              </w:rPr>
              <w:t>图表</w:t>
            </w:r>
            <w:r w:rsidRPr="00A526CB">
              <w:rPr>
                <w:rFonts w:ascii="Times New Roman" w:eastAsia="宋体" w:hAnsi="Times New Roman" w:hint="eastAsia"/>
                <w:sz w:val="21"/>
              </w:rPr>
              <w:t xml:space="preserve"> </w:t>
            </w:r>
            <w:r w:rsidRPr="00A526CB">
              <w:rPr>
                <w:rFonts w:ascii="Times New Roman" w:eastAsia="宋体" w:hAnsi="Times New Roman"/>
                <w:sz w:val="21"/>
              </w:rPr>
              <w:fldChar w:fldCharType="begin"/>
            </w:r>
            <w:r w:rsidRPr="00A526CB">
              <w:rPr>
                <w:rFonts w:ascii="Times New Roman" w:eastAsia="宋体" w:hAnsi="Times New Roman"/>
                <w:sz w:val="21"/>
              </w:rPr>
              <w:instrText xml:space="preserve"> </w:instrText>
            </w:r>
            <w:r w:rsidRPr="00A526CB">
              <w:rPr>
                <w:rFonts w:ascii="Times New Roman" w:eastAsia="宋体" w:hAnsi="Times New Roman" w:hint="eastAsia"/>
                <w:sz w:val="21"/>
              </w:rPr>
              <w:instrText xml:space="preserve">SEQ </w:instrText>
            </w:r>
            <w:r w:rsidRPr="00A526CB">
              <w:rPr>
                <w:rFonts w:ascii="Times New Roman" w:eastAsia="宋体" w:hAnsi="Times New Roman" w:hint="eastAsia"/>
                <w:sz w:val="21"/>
              </w:rPr>
              <w:instrText>图表</w:instrText>
            </w:r>
            <w:r w:rsidRPr="00A526CB">
              <w:rPr>
                <w:rFonts w:ascii="Times New Roman" w:eastAsia="宋体" w:hAnsi="Times New Roman" w:hint="eastAsia"/>
                <w:sz w:val="21"/>
              </w:rPr>
              <w:instrText xml:space="preserve"> \* ARABIC</w:instrText>
            </w:r>
            <w:r w:rsidRPr="00A526CB">
              <w:rPr>
                <w:rFonts w:ascii="Times New Roman" w:eastAsia="宋体" w:hAnsi="Times New Roman"/>
                <w:sz w:val="21"/>
              </w:rPr>
              <w:instrText xml:space="preserve"> </w:instrText>
            </w:r>
            <w:r w:rsidRPr="00A526CB">
              <w:rPr>
                <w:rFonts w:ascii="Times New Roman" w:eastAsia="宋体" w:hAnsi="Times New Roman"/>
                <w:sz w:val="21"/>
              </w:rPr>
              <w:fldChar w:fldCharType="separate"/>
            </w:r>
            <w:r w:rsidR="001E1172">
              <w:rPr>
                <w:rFonts w:ascii="Times New Roman" w:eastAsia="宋体" w:hAnsi="Times New Roman"/>
                <w:noProof/>
                <w:sz w:val="21"/>
              </w:rPr>
              <w:t>2</w:t>
            </w:r>
            <w:r w:rsidRPr="00A526CB">
              <w:rPr>
                <w:rFonts w:ascii="Times New Roman" w:eastAsia="宋体" w:hAnsi="Times New Roman"/>
                <w:sz w:val="21"/>
              </w:rPr>
              <w:fldChar w:fldCharType="end"/>
            </w:r>
            <w:r w:rsidRPr="00A526CB">
              <w:rPr>
                <w:rFonts w:ascii="Times New Roman" w:eastAsia="宋体" w:hAnsi="Times New Roman"/>
                <w:sz w:val="21"/>
              </w:rPr>
              <w:t xml:space="preserve"> TPM</w:t>
            </w:r>
            <w:r w:rsidRPr="00A526CB">
              <w:rPr>
                <w:rFonts w:ascii="Times New Roman" w:eastAsia="宋体" w:hAnsi="Times New Roman" w:hint="eastAsia"/>
                <w:sz w:val="21"/>
              </w:rPr>
              <w:t>与</w:t>
            </w:r>
            <w:r w:rsidRPr="00A526CB">
              <w:rPr>
                <w:rFonts w:ascii="Times New Roman" w:eastAsia="宋体" w:hAnsi="Times New Roman" w:hint="eastAsia"/>
                <w:sz w:val="21"/>
              </w:rPr>
              <w:t>T</w:t>
            </w:r>
            <w:r w:rsidRPr="00A526CB">
              <w:rPr>
                <w:rFonts w:ascii="Times New Roman" w:eastAsia="宋体" w:hAnsi="Times New Roman"/>
                <w:sz w:val="21"/>
              </w:rPr>
              <w:t>PCM</w:t>
            </w:r>
            <w:r w:rsidRPr="00A526CB">
              <w:rPr>
                <w:rFonts w:ascii="Times New Roman" w:eastAsia="宋体" w:hAnsi="Times New Roman" w:hint="eastAsia"/>
                <w:sz w:val="21"/>
              </w:rPr>
              <w:t>功能比较</w:t>
            </w:r>
          </w:p>
          <w:p w14:paraId="5EC4D3A7" w14:textId="77777777" w:rsidR="00531ABA" w:rsidRPr="00A526CB" w:rsidRDefault="00FE66BF">
            <w:pPr>
              <w:rPr>
                <w:b/>
                <w:bCs/>
                <w:szCs w:val="21"/>
              </w:rPr>
            </w:pPr>
            <w:r w:rsidRPr="00A526CB">
              <w:rPr>
                <w:rFonts w:hint="eastAsia"/>
                <w:b/>
                <w:bCs/>
                <w:szCs w:val="21"/>
              </w:rPr>
              <w:t>知识图谱融合：</w:t>
            </w:r>
            <w:r w:rsidRPr="00A526CB">
              <w:rPr>
                <w:rFonts w:cs="Arial" w:hint="eastAsia"/>
                <w:color w:val="4D4D4D"/>
                <w:szCs w:val="21"/>
                <w:shd w:val="clear" w:color="auto" w:fill="FFFFFF"/>
              </w:rPr>
              <w:t>将不同来源和不同结构的知识经过融合操作整合为统一的知识图谱，核心操作在于语义对齐、本体匹配和本体链接。目前流主流的知识融合方法为通过神经网络算法以不同粒度学习实体及其指标的特征。</w:t>
            </w:r>
          </w:p>
          <w:p w14:paraId="3FF8A6C1" w14:textId="77777777" w:rsidR="00531ABA" w:rsidRPr="00A526CB" w:rsidRDefault="00FE66BF">
            <w:pPr>
              <w:rPr>
                <w:b/>
                <w:szCs w:val="21"/>
              </w:rPr>
            </w:pPr>
            <w:r w:rsidRPr="00A526CB">
              <w:rPr>
                <w:rFonts w:hint="eastAsia"/>
                <w:b/>
                <w:szCs w:val="21"/>
              </w:rPr>
              <w:t>5</w:t>
            </w:r>
            <w:r w:rsidRPr="00A526CB">
              <w:rPr>
                <w:rFonts w:hint="eastAsia"/>
                <w:b/>
                <w:szCs w:val="21"/>
              </w:rPr>
              <w:t>）引用及相关文章</w:t>
            </w:r>
          </w:p>
          <w:p w14:paraId="50B2685A" w14:textId="77777777" w:rsidR="00531ABA" w:rsidRPr="00A526CB" w:rsidRDefault="00FE66BF">
            <w:pPr>
              <w:numPr>
                <w:ilvl w:val="0"/>
                <w:numId w:val="2"/>
              </w:numPr>
              <w:rPr>
                <w:bCs/>
                <w:szCs w:val="21"/>
              </w:rPr>
            </w:pPr>
            <w:r w:rsidRPr="00A526CB">
              <w:rPr>
                <w:rFonts w:hint="eastAsia"/>
                <w:bCs/>
                <w:szCs w:val="21"/>
              </w:rPr>
              <w:t>刘峤</w:t>
            </w:r>
            <w:r w:rsidRPr="00A526CB">
              <w:rPr>
                <w:rFonts w:hint="eastAsia"/>
                <w:bCs/>
                <w:szCs w:val="21"/>
              </w:rPr>
              <w:t>,</w:t>
            </w:r>
            <w:r w:rsidRPr="00A526CB">
              <w:rPr>
                <w:rFonts w:hint="eastAsia"/>
                <w:bCs/>
                <w:szCs w:val="21"/>
              </w:rPr>
              <w:t>李杨</w:t>
            </w:r>
            <w:r w:rsidRPr="00A526CB">
              <w:rPr>
                <w:rFonts w:hint="eastAsia"/>
                <w:bCs/>
                <w:szCs w:val="21"/>
              </w:rPr>
              <w:t>,</w:t>
            </w:r>
            <w:r w:rsidRPr="00A526CB">
              <w:rPr>
                <w:rFonts w:hint="eastAsia"/>
                <w:bCs/>
                <w:szCs w:val="21"/>
              </w:rPr>
              <w:t>段宏</w:t>
            </w:r>
            <w:r w:rsidRPr="00A526CB">
              <w:rPr>
                <w:rFonts w:hint="eastAsia"/>
                <w:bCs/>
                <w:szCs w:val="21"/>
              </w:rPr>
              <w:t>,</w:t>
            </w:r>
            <w:r w:rsidRPr="00A526CB">
              <w:rPr>
                <w:rFonts w:hint="eastAsia"/>
                <w:bCs/>
                <w:szCs w:val="21"/>
              </w:rPr>
              <w:t>刘瑶</w:t>
            </w:r>
            <w:r w:rsidRPr="00A526CB">
              <w:rPr>
                <w:rFonts w:hint="eastAsia"/>
                <w:bCs/>
                <w:szCs w:val="21"/>
              </w:rPr>
              <w:t>,</w:t>
            </w:r>
            <w:r w:rsidRPr="00A526CB">
              <w:rPr>
                <w:rFonts w:hint="eastAsia"/>
                <w:bCs/>
                <w:szCs w:val="21"/>
              </w:rPr>
              <w:t>秦志光</w:t>
            </w:r>
            <w:r w:rsidRPr="00A526CB">
              <w:rPr>
                <w:rFonts w:hint="eastAsia"/>
                <w:bCs/>
                <w:szCs w:val="21"/>
              </w:rPr>
              <w:t>.</w:t>
            </w:r>
            <w:r w:rsidRPr="00A526CB">
              <w:rPr>
                <w:rFonts w:hint="eastAsia"/>
                <w:bCs/>
                <w:szCs w:val="21"/>
              </w:rPr>
              <w:t>知识图谱构建技术综述</w:t>
            </w:r>
            <w:r w:rsidRPr="00A526CB">
              <w:rPr>
                <w:rFonts w:hint="eastAsia"/>
                <w:bCs/>
                <w:szCs w:val="21"/>
              </w:rPr>
              <w:t>[J].</w:t>
            </w:r>
            <w:r w:rsidRPr="00A526CB">
              <w:rPr>
                <w:rFonts w:hint="eastAsia"/>
                <w:bCs/>
                <w:szCs w:val="21"/>
              </w:rPr>
              <w:t>计算机研究与发展</w:t>
            </w:r>
            <w:r w:rsidRPr="00A526CB">
              <w:rPr>
                <w:rFonts w:hint="eastAsia"/>
                <w:bCs/>
                <w:szCs w:val="21"/>
              </w:rPr>
              <w:t>,2016,53(03):582-600.</w:t>
            </w:r>
          </w:p>
          <w:p w14:paraId="675A15B1" w14:textId="77777777" w:rsidR="00531ABA" w:rsidRPr="00A526CB" w:rsidRDefault="00FE66BF">
            <w:pPr>
              <w:numPr>
                <w:ilvl w:val="0"/>
                <w:numId w:val="2"/>
              </w:numPr>
              <w:rPr>
                <w:bCs/>
                <w:szCs w:val="21"/>
              </w:rPr>
            </w:pPr>
            <w:r w:rsidRPr="00A526CB">
              <w:rPr>
                <w:rFonts w:hint="eastAsia"/>
                <w:bCs/>
                <w:szCs w:val="21"/>
              </w:rPr>
              <w:t>沈昌祥</w:t>
            </w:r>
            <w:r w:rsidRPr="00A526CB">
              <w:rPr>
                <w:rFonts w:hint="eastAsia"/>
                <w:bCs/>
                <w:szCs w:val="21"/>
              </w:rPr>
              <w:t>,</w:t>
            </w:r>
            <w:r w:rsidRPr="00A526CB">
              <w:rPr>
                <w:rFonts w:hint="eastAsia"/>
                <w:bCs/>
                <w:szCs w:val="21"/>
              </w:rPr>
              <w:t>张焕国</w:t>
            </w:r>
            <w:r w:rsidRPr="00A526CB">
              <w:rPr>
                <w:rFonts w:hint="eastAsia"/>
                <w:bCs/>
                <w:szCs w:val="21"/>
              </w:rPr>
              <w:t>,</w:t>
            </w:r>
            <w:r w:rsidRPr="00A526CB">
              <w:rPr>
                <w:rFonts w:hint="eastAsia"/>
                <w:bCs/>
                <w:szCs w:val="21"/>
              </w:rPr>
              <w:t>王怀民</w:t>
            </w:r>
            <w:r w:rsidRPr="00A526CB">
              <w:rPr>
                <w:rFonts w:hint="eastAsia"/>
                <w:bCs/>
                <w:szCs w:val="21"/>
              </w:rPr>
              <w:t>,</w:t>
            </w:r>
            <w:r w:rsidRPr="00A526CB">
              <w:rPr>
                <w:rFonts w:hint="eastAsia"/>
                <w:bCs/>
                <w:szCs w:val="21"/>
              </w:rPr>
              <w:t>王戟</w:t>
            </w:r>
            <w:r w:rsidRPr="00A526CB">
              <w:rPr>
                <w:rFonts w:hint="eastAsia"/>
                <w:bCs/>
                <w:szCs w:val="21"/>
              </w:rPr>
              <w:t>,</w:t>
            </w:r>
            <w:r w:rsidRPr="00A526CB">
              <w:rPr>
                <w:rFonts w:hint="eastAsia"/>
                <w:bCs/>
                <w:szCs w:val="21"/>
              </w:rPr>
              <w:t>赵波</w:t>
            </w:r>
            <w:r w:rsidRPr="00A526CB">
              <w:rPr>
                <w:rFonts w:hint="eastAsia"/>
                <w:bCs/>
                <w:szCs w:val="21"/>
              </w:rPr>
              <w:t>,</w:t>
            </w:r>
            <w:r w:rsidRPr="00A526CB">
              <w:rPr>
                <w:rFonts w:hint="eastAsia"/>
                <w:bCs/>
                <w:szCs w:val="21"/>
              </w:rPr>
              <w:t>严飞</w:t>
            </w:r>
            <w:r w:rsidRPr="00A526CB">
              <w:rPr>
                <w:rFonts w:hint="eastAsia"/>
                <w:bCs/>
                <w:szCs w:val="21"/>
              </w:rPr>
              <w:t>,</w:t>
            </w:r>
            <w:r w:rsidRPr="00A526CB">
              <w:rPr>
                <w:rFonts w:hint="eastAsia"/>
                <w:bCs/>
                <w:szCs w:val="21"/>
              </w:rPr>
              <w:t>余发江</w:t>
            </w:r>
            <w:r w:rsidRPr="00A526CB">
              <w:rPr>
                <w:rFonts w:hint="eastAsia"/>
                <w:bCs/>
                <w:szCs w:val="21"/>
              </w:rPr>
              <w:t>,</w:t>
            </w:r>
            <w:r w:rsidRPr="00A526CB">
              <w:rPr>
                <w:rFonts w:hint="eastAsia"/>
                <w:bCs/>
                <w:szCs w:val="21"/>
              </w:rPr>
              <w:t>张立强</w:t>
            </w:r>
            <w:r w:rsidRPr="00A526CB">
              <w:rPr>
                <w:rFonts w:hint="eastAsia"/>
                <w:bCs/>
                <w:szCs w:val="21"/>
              </w:rPr>
              <w:t>,</w:t>
            </w:r>
            <w:r w:rsidRPr="00A526CB">
              <w:rPr>
                <w:rFonts w:hint="eastAsia"/>
                <w:bCs/>
                <w:szCs w:val="21"/>
              </w:rPr>
              <w:t>徐明迪</w:t>
            </w:r>
            <w:r w:rsidRPr="00A526CB">
              <w:rPr>
                <w:rFonts w:hint="eastAsia"/>
                <w:bCs/>
                <w:szCs w:val="21"/>
              </w:rPr>
              <w:t>.</w:t>
            </w:r>
            <w:r w:rsidRPr="00A526CB">
              <w:rPr>
                <w:rFonts w:hint="eastAsia"/>
                <w:bCs/>
                <w:szCs w:val="21"/>
              </w:rPr>
              <w:t>可信计算的研究与发展</w:t>
            </w:r>
            <w:r w:rsidRPr="00A526CB">
              <w:rPr>
                <w:rFonts w:hint="eastAsia"/>
                <w:bCs/>
                <w:szCs w:val="21"/>
              </w:rPr>
              <w:t>[J].</w:t>
            </w:r>
            <w:r w:rsidRPr="00A526CB">
              <w:rPr>
                <w:rFonts w:hint="eastAsia"/>
                <w:bCs/>
                <w:szCs w:val="21"/>
              </w:rPr>
              <w:t>中国科学</w:t>
            </w:r>
            <w:r w:rsidRPr="00A526CB">
              <w:rPr>
                <w:rFonts w:hint="eastAsia"/>
                <w:bCs/>
                <w:szCs w:val="21"/>
              </w:rPr>
              <w:t>:</w:t>
            </w:r>
            <w:r w:rsidRPr="00A526CB">
              <w:rPr>
                <w:rFonts w:hint="eastAsia"/>
                <w:bCs/>
                <w:szCs w:val="21"/>
              </w:rPr>
              <w:t>信息科学</w:t>
            </w:r>
            <w:r w:rsidRPr="00A526CB">
              <w:rPr>
                <w:rFonts w:hint="eastAsia"/>
                <w:bCs/>
                <w:szCs w:val="21"/>
              </w:rPr>
              <w:t>,2010,40(02):139-166.</w:t>
            </w:r>
          </w:p>
          <w:p w14:paraId="05FF0EB5" w14:textId="77777777" w:rsidR="00531ABA" w:rsidRPr="00A526CB" w:rsidRDefault="00FE66BF">
            <w:pPr>
              <w:numPr>
                <w:ilvl w:val="0"/>
                <w:numId w:val="2"/>
              </w:numPr>
              <w:rPr>
                <w:bCs/>
                <w:szCs w:val="21"/>
              </w:rPr>
            </w:pPr>
            <w:r w:rsidRPr="00A526CB">
              <w:rPr>
                <w:rFonts w:hint="eastAsia"/>
                <w:bCs/>
                <w:szCs w:val="21"/>
              </w:rPr>
              <w:t>沈昌祥</w:t>
            </w:r>
            <w:r w:rsidRPr="00A526CB">
              <w:rPr>
                <w:rFonts w:hint="eastAsia"/>
                <w:bCs/>
                <w:szCs w:val="21"/>
              </w:rPr>
              <w:t>,</w:t>
            </w:r>
            <w:proofErr w:type="gramStart"/>
            <w:r w:rsidRPr="00A526CB">
              <w:rPr>
                <w:rFonts w:hint="eastAsia"/>
                <w:bCs/>
                <w:szCs w:val="21"/>
              </w:rPr>
              <w:t>公备</w:t>
            </w:r>
            <w:proofErr w:type="gramEnd"/>
            <w:r w:rsidRPr="00A526CB">
              <w:rPr>
                <w:rFonts w:hint="eastAsia"/>
                <w:bCs/>
                <w:szCs w:val="21"/>
              </w:rPr>
              <w:t>.</w:t>
            </w:r>
            <w:r w:rsidRPr="00A526CB">
              <w:rPr>
                <w:rFonts w:hint="eastAsia"/>
                <w:bCs/>
                <w:szCs w:val="21"/>
              </w:rPr>
              <w:t>基于国产密码体系的可信计算体系框架</w:t>
            </w:r>
            <w:r w:rsidRPr="00A526CB">
              <w:rPr>
                <w:rFonts w:hint="eastAsia"/>
                <w:bCs/>
                <w:szCs w:val="21"/>
              </w:rPr>
              <w:t>[J].</w:t>
            </w:r>
            <w:r w:rsidRPr="00A526CB">
              <w:rPr>
                <w:rFonts w:hint="eastAsia"/>
                <w:bCs/>
                <w:szCs w:val="21"/>
              </w:rPr>
              <w:t>密码学报</w:t>
            </w:r>
            <w:r w:rsidRPr="00A526CB">
              <w:rPr>
                <w:rFonts w:hint="eastAsia"/>
                <w:bCs/>
                <w:szCs w:val="21"/>
              </w:rPr>
              <w:t>,2015,2(05):</w:t>
            </w:r>
            <w:proofErr w:type="gramStart"/>
            <w:r w:rsidRPr="00A526CB">
              <w:rPr>
                <w:rFonts w:hint="eastAsia"/>
                <w:bCs/>
                <w:szCs w:val="21"/>
              </w:rPr>
              <w:t>381-389.DOI:10.13868/j.cnki.jcr</w:t>
            </w:r>
            <w:proofErr w:type="gramEnd"/>
            <w:r w:rsidRPr="00A526CB">
              <w:rPr>
                <w:rFonts w:hint="eastAsia"/>
                <w:bCs/>
                <w:szCs w:val="21"/>
              </w:rPr>
              <w:t>.000087.</w:t>
            </w:r>
          </w:p>
          <w:p w14:paraId="24E3DC58" w14:textId="77777777" w:rsidR="00531ABA" w:rsidRPr="00A526CB" w:rsidRDefault="00FE66BF">
            <w:pPr>
              <w:numPr>
                <w:ilvl w:val="0"/>
                <w:numId w:val="2"/>
              </w:numPr>
              <w:rPr>
                <w:bCs/>
                <w:szCs w:val="21"/>
              </w:rPr>
            </w:pPr>
            <w:r w:rsidRPr="00A526CB">
              <w:rPr>
                <w:rFonts w:hint="eastAsia"/>
                <w:bCs/>
                <w:szCs w:val="21"/>
              </w:rPr>
              <w:t>沈昌祥</w:t>
            </w:r>
            <w:r w:rsidRPr="00A526CB">
              <w:rPr>
                <w:rFonts w:hint="eastAsia"/>
                <w:bCs/>
                <w:szCs w:val="21"/>
              </w:rPr>
              <w:t>.</w:t>
            </w:r>
            <w:r w:rsidRPr="00A526CB">
              <w:rPr>
                <w:rFonts w:hint="eastAsia"/>
                <w:bCs/>
                <w:szCs w:val="21"/>
              </w:rPr>
              <w:t>用可信计算</w:t>
            </w:r>
            <w:r w:rsidRPr="00A526CB">
              <w:rPr>
                <w:rFonts w:hint="eastAsia"/>
                <w:bCs/>
                <w:szCs w:val="21"/>
              </w:rPr>
              <w:t>3.0</w:t>
            </w:r>
            <w:r w:rsidRPr="00A526CB">
              <w:rPr>
                <w:rFonts w:hint="eastAsia"/>
                <w:bCs/>
                <w:szCs w:val="21"/>
              </w:rPr>
              <w:t>筑牢网络安全防线</w:t>
            </w:r>
            <w:r w:rsidRPr="00A526CB">
              <w:rPr>
                <w:rFonts w:hint="eastAsia"/>
                <w:bCs/>
                <w:szCs w:val="21"/>
              </w:rPr>
              <w:t>[J].</w:t>
            </w:r>
            <w:r w:rsidRPr="00A526CB">
              <w:rPr>
                <w:rFonts w:hint="eastAsia"/>
                <w:bCs/>
                <w:szCs w:val="21"/>
              </w:rPr>
              <w:t>信息通信技术</w:t>
            </w:r>
            <w:r w:rsidRPr="00A526CB">
              <w:rPr>
                <w:rFonts w:hint="eastAsia"/>
                <w:bCs/>
                <w:szCs w:val="21"/>
              </w:rPr>
              <w:t>,2017,11(03):4-6.</w:t>
            </w:r>
          </w:p>
          <w:p w14:paraId="5488E459" w14:textId="77777777" w:rsidR="00531ABA" w:rsidRPr="00A526CB" w:rsidRDefault="00FE66BF">
            <w:pPr>
              <w:numPr>
                <w:ilvl w:val="0"/>
                <w:numId w:val="2"/>
              </w:numPr>
              <w:rPr>
                <w:bCs/>
                <w:szCs w:val="21"/>
              </w:rPr>
            </w:pPr>
            <w:r w:rsidRPr="00A526CB">
              <w:rPr>
                <w:rFonts w:hint="eastAsia"/>
                <w:bCs/>
                <w:szCs w:val="21"/>
              </w:rPr>
              <w:t>沈昌祥</w:t>
            </w:r>
            <w:r w:rsidRPr="00A526CB">
              <w:rPr>
                <w:rFonts w:hint="eastAsia"/>
                <w:bCs/>
                <w:szCs w:val="21"/>
              </w:rPr>
              <w:t>,</w:t>
            </w:r>
            <w:r w:rsidRPr="00A526CB">
              <w:rPr>
                <w:rFonts w:hint="eastAsia"/>
                <w:bCs/>
                <w:szCs w:val="21"/>
              </w:rPr>
              <w:t>石磊</w:t>
            </w:r>
            <w:r w:rsidRPr="00A526CB">
              <w:rPr>
                <w:rFonts w:hint="eastAsia"/>
                <w:bCs/>
                <w:szCs w:val="21"/>
              </w:rPr>
              <w:t>,</w:t>
            </w:r>
            <w:r w:rsidRPr="00A526CB">
              <w:rPr>
                <w:rFonts w:hint="eastAsia"/>
                <w:bCs/>
                <w:szCs w:val="21"/>
              </w:rPr>
              <w:t>张辉</w:t>
            </w:r>
            <w:r w:rsidRPr="00A526CB">
              <w:rPr>
                <w:rFonts w:hint="eastAsia"/>
                <w:bCs/>
                <w:szCs w:val="21"/>
              </w:rPr>
              <w:t>,</w:t>
            </w:r>
            <w:r w:rsidRPr="00A526CB">
              <w:rPr>
                <w:rFonts w:hint="eastAsia"/>
                <w:bCs/>
                <w:szCs w:val="21"/>
              </w:rPr>
              <w:t>刘春</w:t>
            </w:r>
            <w:r w:rsidRPr="00A526CB">
              <w:rPr>
                <w:rFonts w:hint="eastAsia"/>
                <w:bCs/>
                <w:szCs w:val="21"/>
              </w:rPr>
              <w:t>,</w:t>
            </w:r>
            <w:proofErr w:type="gramStart"/>
            <w:r w:rsidRPr="00A526CB">
              <w:rPr>
                <w:rFonts w:hint="eastAsia"/>
                <w:bCs/>
                <w:szCs w:val="21"/>
              </w:rPr>
              <w:t>商子豪</w:t>
            </w:r>
            <w:proofErr w:type="gramEnd"/>
            <w:r w:rsidRPr="00A526CB">
              <w:rPr>
                <w:rFonts w:hint="eastAsia"/>
                <w:bCs/>
                <w:szCs w:val="21"/>
              </w:rPr>
              <w:t>.</w:t>
            </w:r>
            <w:r w:rsidRPr="00A526CB">
              <w:rPr>
                <w:rFonts w:hint="eastAsia"/>
                <w:bCs/>
                <w:szCs w:val="21"/>
              </w:rPr>
              <w:t>可信计算与可信</w:t>
            </w:r>
            <w:proofErr w:type="gramStart"/>
            <w:r w:rsidRPr="00A526CB">
              <w:rPr>
                <w:rFonts w:hint="eastAsia"/>
                <w:bCs/>
                <w:szCs w:val="21"/>
              </w:rPr>
              <w:t>云安全</w:t>
            </w:r>
            <w:proofErr w:type="gramEnd"/>
            <w:r w:rsidRPr="00A526CB">
              <w:rPr>
                <w:rFonts w:hint="eastAsia"/>
                <w:bCs/>
                <w:szCs w:val="21"/>
              </w:rPr>
              <w:t>框架</w:t>
            </w:r>
            <w:r w:rsidRPr="00A526CB">
              <w:rPr>
                <w:rFonts w:hint="eastAsia"/>
                <w:bCs/>
                <w:szCs w:val="21"/>
              </w:rPr>
              <w:t>[J].</w:t>
            </w:r>
            <w:r w:rsidRPr="00A526CB">
              <w:rPr>
                <w:rFonts w:hint="eastAsia"/>
                <w:bCs/>
                <w:szCs w:val="21"/>
              </w:rPr>
              <w:t>科学与管理</w:t>
            </w:r>
            <w:r w:rsidRPr="00A526CB">
              <w:rPr>
                <w:rFonts w:hint="eastAsia"/>
                <w:bCs/>
                <w:szCs w:val="21"/>
              </w:rPr>
              <w:t>,2018,38(02):1-6.</w:t>
            </w:r>
          </w:p>
          <w:p w14:paraId="22AD1602" w14:textId="77777777" w:rsidR="00531ABA" w:rsidRPr="00A526CB" w:rsidRDefault="00FE66BF">
            <w:pPr>
              <w:numPr>
                <w:ilvl w:val="0"/>
                <w:numId w:val="2"/>
              </w:numPr>
              <w:rPr>
                <w:bCs/>
                <w:szCs w:val="21"/>
              </w:rPr>
            </w:pPr>
            <w:r w:rsidRPr="00A526CB">
              <w:rPr>
                <w:rFonts w:hint="eastAsia"/>
                <w:bCs/>
                <w:szCs w:val="21"/>
              </w:rPr>
              <w:t>冯德尹</w:t>
            </w:r>
            <w:r w:rsidRPr="00A526CB">
              <w:rPr>
                <w:rFonts w:hint="eastAsia"/>
                <w:bCs/>
                <w:szCs w:val="21"/>
              </w:rPr>
              <w:t>,</w:t>
            </w:r>
            <w:proofErr w:type="gramStart"/>
            <w:r w:rsidRPr="00A526CB">
              <w:rPr>
                <w:rFonts w:hint="eastAsia"/>
                <w:bCs/>
                <w:szCs w:val="21"/>
              </w:rPr>
              <w:t>吴明念</w:t>
            </w:r>
            <w:proofErr w:type="gramEnd"/>
            <w:r w:rsidRPr="00A526CB">
              <w:rPr>
                <w:rFonts w:hint="eastAsia"/>
                <w:bCs/>
                <w:szCs w:val="21"/>
              </w:rPr>
              <w:t>.</w:t>
            </w:r>
            <w:r w:rsidRPr="00A526CB">
              <w:rPr>
                <w:rFonts w:hint="eastAsia"/>
                <w:bCs/>
                <w:szCs w:val="21"/>
              </w:rPr>
              <w:t>可信计算技术在网络信息安全中的应用与研究</w:t>
            </w:r>
            <w:r w:rsidRPr="00A526CB">
              <w:rPr>
                <w:rFonts w:hint="eastAsia"/>
                <w:bCs/>
                <w:szCs w:val="21"/>
              </w:rPr>
              <w:t>[J].</w:t>
            </w:r>
            <w:r w:rsidRPr="00A526CB">
              <w:rPr>
                <w:rFonts w:hint="eastAsia"/>
                <w:bCs/>
                <w:szCs w:val="21"/>
              </w:rPr>
              <w:t>电脑知识与技术</w:t>
            </w:r>
            <w:r w:rsidRPr="00A526CB">
              <w:rPr>
                <w:rFonts w:hint="eastAsia"/>
                <w:bCs/>
                <w:szCs w:val="21"/>
              </w:rPr>
              <w:t>,2021,17(13):</w:t>
            </w:r>
            <w:proofErr w:type="gramStart"/>
            <w:r w:rsidRPr="00A526CB">
              <w:rPr>
                <w:rFonts w:hint="eastAsia"/>
                <w:bCs/>
                <w:szCs w:val="21"/>
              </w:rPr>
              <w:t>53-54.DOI:10.14004/j.cnki.ckt</w:t>
            </w:r>
            <w:proofErr w:type="gramEnd"/>
            <w:r w:rsidRPr="00A526CB">
              <w:rPr>
                <w:rFonts w:hint="eastAsia"/>
                <w:bCs/>
                <w:szCs w:val="21"/>
              </w:rPr>
              <w:t>.2021.1345.</w:t>
            </w:r>
          </w:p>
          <w:p w14:paraId="6531FEE0" w14:textId="77777777" w:rsidR="00531ABA" w:rsidRPr="00A526CB" w:rsidRDefault="00FE66BF">
            <w:pPr>
              <w:numPr>
                <w:ilvl w:val="0"/>
                <w:numId w:val="2"/>
              </w:numPr>
              <w:rPr>
                <w:bCs/>
                <w:szCs w:val="21"/>
              </w:rPr>
            </w:pPr>
            <w:r w:rsidRPr="00A526CB">
              <w:rPr>
                <w:rFonts w:hint="eastAsia"/>
                <w:bCs/>
                <w:szCs w:val="21"/>
              </w:rPr>
              <w:t>曹宁</w:t>
            </w:r>
            <w:r w:rsidRPr="00A526CB">
              <w:rPr>
                <w:rFonts w:hint="eastAsia"/>
                <w:bCs/>
                <w:szCs w:val="21"/>
              </w:rPr>
              <w:t>.</w:t>
            </w:r>
            <w:r w:rsidRPr="00A526CB">
              <w:rPr>
                <w:rFonts w:hint="eastAsia"/>
                <w:bCs/>
                <w:szCs w:val="21"/>
              </w:rPr>
              <w:t>可信计算技术在网络信息安全中的应用</w:t>
            </w:r>
            <w:r w:rsidRPr="00A526CB">
              <w:rPr>
                <w:rFonts w:hint="eastAsia"/>
                <w:bCs/>
                <w:szCs w:val="21"/>
              </w:rPr>
              <w:t>[J].</w:t>
            </w:r>
            <w:r w:rsidRPr="00A526CB">
              <w:rPr>
                <w:rFonts w:hint="eastAsia"/>
                <w:bCs/>
                <w:szCs w:val="21"/>
              </w:rPr>
              <w:t>信息技术</w:t>
            </w:r>
            <w:r w:rsidRPr="00A526CB">
              <w:rPr>
                <w:rFonts w:hint="eastAsia"/>
                <w:bCs/>
                <w:szCs w:val="21"/>
              </w:rPr>
              <w:t>,2021(08):</w:t>
            </w:r>
            <w:proofErr w:type="gramStart"/>
            <w:r w:rsidRPr="00A526CB">
              <w:rPr>
                <w:rFonts w:hint="eastAsia"/>
                <w:bCs/>
                <w:szCs w:val="21"/>
              </w:rPr>
              <w:t>150-155.DOI:10.13274/j.cnki.hdzj</w:t>
            </w:r>
            <w:proofErr w:type="gramEnd"/>
            <w:r w:rsidRPr="00A526CB">
              <w:rPr>
                <w:rFonts w:hint="eastAsia"/>
                <w:bCs/>
                <w:szCs w:val="21"/>
              </w:rPr>
              <w:t>.2021.08.028.</w:t>
            </w:r>
          </w:p>
          <w:p w14:paraId="4A0BC166" w14:textId="77777777" w:rsidR="00531ABA" w:rsidRPr="00A526CB" w:rsidRDefault="00FE66BF">
            <w:pPr>
              <w:numPr>
                <w:ilvl w:val="0"/>
                <w:numId w:val="2"/>
              </w:numPr>
              <w:rPr>
                <w:bCs/>
                <w:szCs w:val="21"/>
              </w:rPr>
            </w:pPr>
            <w:r w:rsidRPr="00A526CB">
              <w:rPr>
                <w:rFonts w:hint="eastAsia"/>
                <w:bCs/>
                <w:szCs w:val="21"/>
              </w:rPr>
              <w:t>安宁</w:t>
            </w:r>
            <w:proofErr w:type="gramStart"/>
            <w:r w:rsidRPr="00A526CB">
              <w:rPr>
                <w:rFonts w:hint="eastAsia"/>
                <w:bCs/>
                <w:szCs w:val="21"/>
              </w:rPr>
              <w:t>钰</w:t>
            </w:r>
            <w:proofErr w:type="gramEnd"/>
            <w:r w:rsidRPr="00A526CB">
              <w:rPr>
                <w:rFonts w:hint="eastAsia"/>
                <w:bCs/>
                <w:szCs w:val="21"/>
              </w:rPr>
              <w:t>,</w:t>
            </w:r>
            <w:r w:rsidRPr="00A526CB">
              <w:rPr>
                <w:rFonts w:hint="eastAsia"/>
                <w:bCs/>
                <w:szCs w:val="21"/>
              </w:rPr>
              <w:t>赵保华</w:t>
            </w:r>
            <w:r w:rsidRPr="00A526CB">
              <w:rPr>
                <w:rFonts w:hint="eastAsia"/>
                <w:bCs/>
                <w:szCs w:val="21"/>
              </w:rPr>
              <w:t>,</w:t>
            </w:r>
            <w:r w:rsidRPr="00A526CB">
              <w:rPr>
                <w:rFonts w:hint="eastAsia"/>
                <w:bCs/>
                <w:szCs w:val="21"/>
              </w:rPr>
              <w:t>王志皓</w:t>
            </w:r>
            <w:r w:rsidRPr="00A526CB">
              <w:rPr>
                <w:rFonts w:hint="eastAsia"/>
                <w:bCs/>
                <w:szCs w:val="21"/>
              </w:rPr>
              <w:t>.</w:t>
            </w:r>
            <w:r w:rsidRPr="00A526CB">
              <w:rPr>
                <w:rFonts w:hint="eastAsia"/>
                <w:bCs/>
                <w:szCs w:val="21"/>
              </w:rPr>
              <w:t>《可信计算体系结构》标准综述</w:t>
            </w:r>
            <w:r w:rsidRPr="00A526CB">
              <w:rPr>
                <w:rFonts w:hint="eastAsia"/>
                <w:bCs/>
                <w:szCs w:val="21"/>
              </w:rPr>
              <w:t>[J].</w:t>
            </w:r>
            <w:r w:rsidRPr="00A526CB">
              <w:rPr>
                <w:rFonts w:hint="eastAsia"/>
                <w:bCs/>
                <w:szCs w:val="21"/>
              </w:rPr>
              <w:t>信息安全研究</w:t>
            </w:r>
            <w:r w:rsidRPr="00A526CB">
              <w:rPr>
                <w:rFonts w:hint="eastAsia"/>
                <w:bCs/>
                <w:szCs w:val="21"/>
              </w:rPr>
              <w:t>,2017,3(04):299-304.</w:t>
            </w:r>
          </w:p>
          <w:p w14:paraId="714AA470" w14:textId="77777777" w:rsidR="00531ABA" w:rsidRPr="00A526CB" w:rsidRDefault="00FE66BF">
            <w:pPr>
              <w:numPr>
                <w:ilvl w:val="0"/>
                <w:numId w:val="2"/>
              </w:numPr>
              <w:rPr>
                <w:bCs/>
                <w:szCs w:val="21"/>
              </w:rPr>
            </w:pPr>
            <w:r w:rsidRPr="00A526CB">
              <w:rPr>
                <w:bCs/>
                <w:szCs w:val="21"/>
              </w:rPr>
              <w:t xml:space="preserve">Ji </w:t>
            </w:r>
            <w:proofErr w:type="gramStart"/>
            <w:r w:rsidRPr="00A526CB">
              <w:rPr>
                <w:bCs/>
                <w:szCs w:val="21"/>
              </w:rPr>
              <w:t>S ,</w:t>
            </w:r>
            <w:proofErr w:type="gramEnd"/>
            <w:r w:rsidRPr="00A526CB">
              <w:rPr>
                <w:bCs/>
                <w:szCs w:val="21"/>
              </w:rPr>
              <w:t xml:space="preserve">  Pan S ,  Cambria E , et al. A Survey on Knowledge Graphs: Representation, Acquisition, and Applications[J]. IEEE Transactions on Neural Networks and Learning Systems, 2021, </w:t>
            </w:r>
            <w:proofErr w:type="gramStart"/>
            <w:r w:rsidRPr="00A526CB">
              <w:rPr>
                <w:bCs/>
                <w:szCs w:val="21"/>
              </w:rPr>
              <w:t>PP(</w:t>
            </w:r>
            <w:proofErr w:type="gramEnd"/>
            <w:r w:rsidRPr="00A526CB">
              <w:rPr>
                <w:bCs/>
                <w:szCs w:val="21"/>
              </w:rPr>
              <w:t>99).</w:t>
            </w:r>
          </w:p>
          <w:p w14:paraId="57935579" w14:textId="77777777" w:rsidR="00531ABA" w:rsidRPr="00A526CB" w:rsidRDefault="00FE66BF">
            <w:pPr>
              <w:numPr>
                <w:ilvl w:val="0"/>
                <w:numId w:val="2"/>
              </w:numPr>
              <w:rPr>
                <w:bCs/>
                <w:szCs w:val="21"/>
              </w:rPr>
            </w:pPr>
            <w:proofErr w:type="spellStart"/>
            <w:r w:rsidRPr="00A526CB">
              <w:rPr>
                <w:bCs/>
                <w:szCs w:val="21"/>
              </w:rPr>
              <w:t>Paulheim</w:t>
            </w:r>
            <w:proofErr w:type="spellEnd"/>
            <w:r w:rsidRPr="00A526CB">
              <w:rPr>
                <w:bCs/>
                <w:szCs w:val="21"/>
              </w:rPr>
              <w:t xml:space="preserve"> </w:t>
            </w:r>
            <w:proofErr w:type="gramStart"/>
            <w:r w:rsidRPr="00A526CB">
              <w:rPr>
                <w:bCs/>
                <w:szCs w:val="21"/>
              </w:rPr>
              <w:t>H ,</w:t>
            </w:r>
            <w:proofErr w:type="gramEnd"/>
            <w:r w:rsidRPr="00A526CB">
              <w:rPr>
                <w:bCs/>
                <w:szCs w:val="21"/>
              </w:rPr>
              <w:t xml:space="preserve">  Cimiano P . Knowledge graph refinement: A survey of approaches and evaluation methods[J]. Semantic Web, 2017, 8(3):489-508.</w:t>
            </w:r>
          </w:p>
          <w:p w14:paraId="4A42D54E" w14:textId="77777777" w:rsidR="00531ABA" w:rsidRPr="00A526CB" w:rsidRDefault="00FE66BF">
            <w:pPr>
              <w:numPr>
                <w:ilvl w:val="0"/>
                <w:numId w:val="2"/>
              </w:numPr>
              <w:rPr>
                <w:bCs/>
                <w:szCs w:val="21"/>
              </w:rPr>
            </w:pPr>
            <w:r w:rsidRPr="00A526CB">
              <w:rPr>
                <w:bCs/>
                <w:szCs w:val="21"/>
              </w:rPr>
              <w:t xml:space="preserve">Nickel </w:t>
            </w:r>
            <w:proofErr w:type="gramStart"/>
            <w:r w:rsidRPr="00A526CB">
              <w:rPr>
                <w:bCs/>
                <w:szCs w:val="21"/>
              </w:rPr>
              <w:t>M ,</w:t>
            </w:r>
            <w:proofErr w:type="gramEnd"/>
            <w:r w:rsidRPr="00A526CB">
              <w:rPr>
                <w:bCs/>
                <w:szCs w:val="21"/>
              </w:rPr>
              <w:t xml:space="preserve">  Murphy K ,  </w:t>
            </w:r>
            <w:proofErr w:type="spellStart"/>
            <w:r w:rsidRPr="00A526CB">
              <w:rPr>
                <w:bCs/>
                <w:szCs w:val="21"/>
              </w:rPr>
              <w:t>Tresp</w:t>
            </w:r>
            <w:proofErr w:type="spellEnd"/>
            <w:r w:rsidRPr="00A526CB">
              <w:rPr>
                <w:bCs/>
                <w:szCs w:val="21"/>
              </w:rPr>
              <w:t xml:space="preserve"> V , et al. A Review of Relational Machine Learning for Knowledge Graphs[J]. Proceedings of the IEEE, 2015, 104(1):11-33.</w:t>
            </w:r>
          </w:p>
          <w:p w14:paraId="00FDDCB8" w14:textId="77777777" w:rsidR="00531ABA" w:rsidRPr="00A526CB" w:rsidRDefault="00FE66BF">
            <w:pPr>
              <w:numPr>
                <w:ilvl w:val="0"/>
                <w:numId w:val="2"/>
              </w:numPr>
              <w:rPr>
                <w:bCs/>
                <w:szCs w:val="21"/>
              </w:rPr>
            </w:pPr>
            <w:r w:rsidRPr="00A526CB">
              <w:rPr>
                <w:bCs/>
                <w:szCs w:val="21"/>
              </w:rPr>
              <w:t xml:space="preserve">Zhang </w:t>
            </w:r>
            <w:proofErr w:type="gramStart"/>
            <w:r w:rsidRPr="00A526CB">
              <w:rPr>
                <w:bCs/>
                <w:szCs w:val="21"/>
              </w:rPr>
              <w:t>L ,</w:t>
            </w:r>
            <w:proofErr w:type="gramEnd"/>
            <w:r w:rsidRPr="00A526CB">
              <w:rPr>
                <w:bCs/>
                <w:szCs w:val="21"/>
              </w:rPr>
              <w:t xml:space="preserve">  Y  Zou,  Wang W , et al. Resource allocation and trust computing for blockchain-enabled edge computing system - ScienceDirect[J]. Computers &amp; Security, 2021.</w:t>
            </w:r>
          </w:p>
          <w:p w14:paraId="260927FB" w14:textId="77777777" w:rsidR="00531ABA" w:rsidRPr="00A526CB" w:rsidRDefault="00FE66BF">
            <w:pPr>
              <w:numPr>
                <w:ilvl w:val="0"/>
                <w:numId w:val="2"/>
              </w:numPr>
              <w:rPr>
                <w:bCs/>
                <w:szCs w:val="21"/>
              </w:rPr>
            </w:pPr>
            <w:proofErr w:type="gramStart"/>
            <w:r w:rsidRPr="00A526CB">
              <w:rPr>
                <w:bCs/>
                <w:szCs w:val="21"/>
              </w:rPr>
              <w:t>TCG .</w:t>
            </w:r>
            <w:proofErr w:type="gramEnd"/>
            <w:r w:rsidRPr="00A526CB">
              <w:rPr>
                <w:bCs/>
                <w:szCs w:val="21"/>
              </w:rPr>
              <w:t xml:space="preserve"> TCG Specification Architecture </w:t>
            </w:r>
            <w:proofErr w:type="gramStart"/>
            <w:r w:rsidRPr="00A526CB">
              <w:rPr>
                <w:bCs/>
                <w:szCs w:val="21"/>
              </w:rPr>
              <w:t>Overview[</w:t>
            </w:r>
            <w:proofErr w:type="gramEnd"/>
            <w:r w:rsidRPr="00A526CB">
              <w:rPr>
                <w:bCs/>
                <w:szCs w:val="21"/>
              </w:rPr>
              <w:t>EB/OL]. https://www.trustedcomputinggroup.org/downloads/specifications/, 2017.</w:t>
            </w:r>
          </w:p>
          <w:p w14:paraId="484F974F" w14:textId="77777777" w:rsidR="00531ABA" w:rsidRPr="00A526CB" w:rsidRDefault="00FE66BF">
            <w:pPr>
              <w:numPr>
                <w:ilvl w:val="0"/>
                <w:numId w:val="2"/>
              </w:numPr>
              <w:rPr>
                <w:bCs/>
                <w:szCs w:val="21"/>
              </w:rPr>
            </w:pPr>
            <w:proofErr w:type="gramStart"/>
            <w:r w:rsidRPr="00A526CB">
              <w:rPr>
                <w:bCs/>
                <w:szCs w:val="21"/>
              </w:rPr>
              <w:t>TCG .</w:t>
            </w:r>
            <w:proofErr w:type="gramEnd"/>
            <w:r w:rsidRPr="00A526CB">
              <w:rPr>
                <w:bCs/>
                <w:szCs w:val="21"/>
              </w:rPr>
              <w:t xml:space="preserve"> TNC Architecture </w:t>
            </w:r>
            <w:proofErr w:type="gramStart"/>
            <w:r w:rsidRPr="00A526CB">
              <w:rPr>
                <w:bCs/>
                <w:szCs w:val="21"/>
              </w:rPr>
              <w:t>Overview[</w:t>
            </w:r>
            <w:proofErr w:type="gramEnd"/>
            <w:r w:rsidRPr="00A526CB">
              <w:rPr>
                <w:bCs/>
                <w:szCs w:val="21"/>
              </w:rPr>
              <w:t>EB/OL]. https://www.trustedcomputinggroup.org/</w:t>
            </w:r>
            <w:r w:rsidRPr="00A526CB">
              <w:rPr>
                <w:rFonts w:hint="eastAsia"/>
                <w:bCs/>
                <w:szCs w:val="21"/>
              </w:rPr>
              <w:t>resources</w:t>
            </w:r>
            <w:r w:rsidRPr="00A526CB">
              <w:rPr>
                <w:bCs/>
                <w:szCs w:val="21"/>
              </w:rPr>
              <w:t>/</w:t>
            </w:r>
            <w:r w:rsidRPr="00A526CB">
              <w:rPr>
                <w:rFonts w:hint="eastAsia"/>
                <w:bCs/>
                <w:szCs w:val="21"/>
              </w:rPr>
              <w:t>tnc</w:t>
            </w:r>
            <w:r w:rsidRPr="00A526CB">
              <w:rPr>
                <w:bCs/>
                <w:szCs w:val="21"/>
              </w:rPr>
              <w:t>, 2011.</w:t>
            </w:r>
          </w:p>
          <w:p w14:paraId="306C8FD9" w14:textId="77777777" w:rsidR="00531ABA" w:rsidRPr="00A526CB" w:rsidRDefault="00FE66BF">
            <w:pPr>
              <w:numPr>
                <w:ilvl w:val="0"/>
                <w:numId w:val="2"/>
              </w:numPr>
              <w:rPr>
                <w:bCs/>
                <w:szCs w:val="21"/>
              </w:rPr>
            </w:pPr>
            <w:proofErr w:type="gramStart"/>
            <w:r w:rsidRPr="00A526CB">
              <w:rPr>
                <w:bCs/>
                <w:szCs w:val="21"/>
              </w:rPr>
              <w:t>TCG .</w:t>
            </w:r>
            <w:proofErr w:type="gramEnd"/>
            <w:r w:rsidRPr="00A526CB">
              <w:rPr>
                <w:bCs/>
                <w:szCs w:val="21"/>
              </w:rPr>
              <w:t xml:space="preserve"> TCG Software Stack (TSS) Specification [R/OL]. </w:t>
            </w:r>
            <w:r w:rsidRPr="00A526CB">
              <w:rPr>
                <w:bCs/>
                <w:szCs w:val="21"/>
              </w:rPr>
              <w:lastRenderedPageBreak/>
              <w:t>https://www.trustedcomputinggroup.org/downloads/specifications/, 2017.</w:t>
            </w:r>
          </w:p>
          <w:p w14:paraId="04BA3679" w14:textId="77777777" w:rsidR="00A526CB" w:rsidRPr="00A526CB" w:rsidRDefault="00FE66BF" w:rsidP="00A526CB">
            <w:pPr>
              <w:numPr>
                <w:ilvl w:val="0"/>
                <w:numId w:val="2"/>
              </w:numPr>
              <w:rPr>
                <w:bCs/>
                <w:szCs w:val="21"/>
              </w:rPr>
            </w:pPr>
            <w:r w:rsidRPr="00A526CB">
              <w:rPr>
                <w:bCs/>
                <w:szCs w:val="21"/>
              </w:rPr>
              <w:t xml:space="preserve">Winter </w:t>
            </w:r>
            <w:proofErr w:type="gramStart"/>
            <w:r w:rsidRPr="00A526CB">
              <w:rPr>
                <w:bCs/>
                <w:szCs w:val="21"/>
              </w:rPr>
              <w:t>J ,</w:t>
            </w:r>
            <w:proofErr w:type="gramEnd"/>
            <w:r w:rsidRPr="00A526CB">
              <w:rPr>
                <w:bCs/>
                <w:szCs w:val="21"/>
              </w:rPr>
              <w:t xml:space="preserve">  Dietrich K . A hijacker's guide to communication interfaces of the trusted platform module[J]. Computers &amp; Mathematics with Applications, 2013, 65(5):748-761.</w:t>
            </w:r>
          </w:p>
          <w:p w14:paraId="19DC5754" w14:textId="77777777" w:rsidR="00A526CB" w:rsidRPr="00A526CB" w:rsidRDefault="00A526CB" w:rsidP="00A526CB">
            <w:pPr>
              <w:numPr>
                <w:ilvl w:val="0"/>
                <w:numId w:val="2"/>
              </w:numPr>
              <w:rPr>
                <w:bCs/>
                <w:szCs w:val="21"/>
              </w:rPr>
            </w:pPr>
            <w:proofErr w:type="spellStart"/>
            <w:r w:rsidRPr="00A526CB">
              <w:t>Seunghun</w:t>
            </w:r>
            <w:proofErr w:type="spellEnd"/>
            <w:r w:rsidRPr="00A526CB">
              <w:t xml:space="preserve"> Han, </w:t>
            </w:r>
            <w:proofErr w:type="spellStart"/>
            <w:r w:rsidRPr="00A526CB">
              <w:t>Wook</w:t>
            </w:r>
            <w:proofErr w:type="spellEnd"/>
            <w:r w:rsidRPr="00A526CB">
              <w:t xml:space="preserve"> Shin, Jun-</w:t>
            </w:r>
            <w:proofErr w:type="spellStart"/>
            <w:r w:rsidRPr="00A526CB">
              <w:t>Hyeok</w:t>
            </w:r>
            <w:proofErr w:type="spellEnd"/>
            <w:r w:rsidRPr="00A526CB">
              <w:t xml:space="preserve"> Park, and </w:t>
            </w:r>
            <w:proofErr w:type="spellStart"/>
            <w:r w:rsidRPr="00A526CB">
              <w:t>HyoungChun</w:t>
            </w:r>
            <w:proofErr w:type="spellEnd"/>
            <w:r w:rsidRPr="00A526CB">
              <w:t xml:space="preserve"> Kim. A bad dream: subverting trusted platform module while you are sleeping. In Proceedings of the 27th USENIX Conference on Security Symposium. USENIX Association, USA, 1229–1246</w:t>
            </w:r>
            <w:r w:rsidRPr="00A526CB">
              <w:rPr>
                <w:rFonts w:hint="eastAsia"/>
              </w:rPr>
              <w:t>,</w:t>
            </w:r>
            <w:r w:rsidRPr="00A526CB">
              <w:t xml:space="preserve"> 2018</w:t>
            </w:r>
            <w:r w:rsidRPr="00A526CB">
              <w:rPr>
                <w:rFonts w:hint="eastAsia"/>
              </w:rPr>
              <w:t>.</w:t>
            </w:r>
          </w:p>
          <w:p w14:paraId="156B6AEE" w14:textId="77777777" w:rsidR="00A526CB" w:rsidRPr="00A526CB" w:rsidRDefault="00A526CB" w:rsidP="00A526CB">
            <w:pPr>
              <w:numPr>
                <w:ilvl w:val="0"/>
                <w:numId w:val="2"/>
              </w:numPr>
              <w:rPr>
                <w:bCs/>
                <w:szCs w:val="21"/>
              </w:rPr>
            </w:pPr>
            <w:r w:rsidRPr="00A526CB">
              <w:t xml:space="preserve">U. </w:t>
            </w:r>
            <w:proofErr w:type="spellStart"/>
            <w:r w:rsidRPr="00A526CB">
              <w:t>Chaterjee</w:t>
            </w:r>
            <w:proofErr w:type="spellEnd"/>
            <w:r w:rsidRPr="00A526CB">
              <w:t xml:space="preserve">, D. Mukhopadhyay and R. S. Chakraborty, "3PAA: A Private PUF Protocol for Anonymous Authentication," in IEEE Transactions on Information Forensics and Security, vol. 16, pp. 756-769, 2021, </w:t>
            </w:r>
            <w:proofErr w:type="spellStart"/>
            <w:r w:rsidRPr="00A526CB">
              <w:t>doi</w:t>
            </w:r>
            <w:proofErr w:type="spellEnd"/>
            <w:r w:rsidRPr="00A526CB">
              <w:t>: 10.1109/TIFS.2020.3021917.</w:t>
            </w:r>
          </w:p>
          <w:p w14:paraId="424960AF" w14:textId="77777777" w:rsidR="00A526CB" w:rsidRPr="00A526CB" w:rsidRDefault="00A526CB" w:rsidP="00A526CB">
            <w:pPr>
              <w:numPr>
                <w:ilvl w:val="0"/>
                <w:numId w:val="2"/>
              </w:numPr>
              <w:rPr>
                <w:bCs/>
                <w:szCs w:val="21"/>
              </w:rPr>
            </w:pPr>
            <w:r w:rsidRPr="00A526CB">
              <w:t xml:space="preserve">K. Yang, L. Chen, Z. Zhang, C. J. P. Newton, B. Yang and L. Xi, "Direct Anonymous Attestation </w:t>
            </w:r>
            <w:proofErr w:type="gramStart"/>
            <w:r w:rsidRPr="00A526CB">
              <w:t>With</w:t>
            </w:r>
            <w:proofErr w:type="gramEnd"/>
            <w:r w:rsidRPr="00A526CB">
              <w:t xml:space="preserve"> Optimal TPM Signing Efficiency," in IEEE Transactions on Information Forensics and Security, vol. 16, pp. 2260-2275, 2021, </w:t>
            </w:r>
            <w:proofErr w:type="spellStart"/>
            <w:r w:rsidRPr="00A526CB">
              <w:t>doi</w:t>
            </w:r>
            <w:proofErr w:type="spellEnd"/>
            <w:r w:rsidRPr="00A526CB">
              <w:t>: 10.1109/TIFS.2021.3051801.</w:t>
            </w:r>
          </w:p>
          <w:p w14:paraId="100E3F69" w14:textId="77777777" w:rsidR="00A526CB" w:rsidRPr="00A526CB" w:rsidRDefault="00A526CB" w:rsidP="00A526CB">
            <w:pPr>
              <w:numPr>
                <w:ilvl w:val="0"/>
                <w:numId w:val="2"/>
              </w:numPr>
              <w:rPr>
                <w:bCs/>
                <w:szCs w:val="21"/>
              </w:rPr>
            </w:pPr>
            <w:r w:rsidRPr="00A526CB">
              <w:t xml:space="preserve">Dhiman Chakraborty, </w:t>
            </w:r>
            <w:proofErr w:type="spellStart"/>
            <w:r w:rsidRPr="00A526CB">
              <w:t>Lucjan</w:t>
            </w:r>
            <w:proofErr w:type="spellEnd"/>
            <w:r w:rsidRPr="00A526CB">
              <w:t xml:space="preserve"> Hanzlik, and Sven </w:t>
            </w:r>
            <w:proofErr w:type="spellStart"/>
            <w:r w:rsidRPr="00A526CB">
              <w:t>Bugiel</w:t>
            </w:r>
            <w:proofErr w:type="spellEnd"/>
            <w:r w:rsidRPr="00A526CB">
              <w:t xml:space="preserve">. </w:t>
            </w:r>
            <w:proofErr w:type="spellStart"/>
            <w:r w:rsidRPr="00A526CB">
              <w:t>SimTPM</w:t>
            </w:r>
            <w:proofErr w:type="spellEnd"/>
            <w:r w:rsidRPr="00A526CB">
              <w:t>: user-centric TPM for mobile devices. In Proceedings of the 28th USENIX Conference on Security Symposium. USENIX Association, USA, 533–550</w:t>
            </w:r>
            <w:r w:rsidRPr="00A526CB">
              <w:rPr>
                <w:rFonts w:hint="eastAsia"/>
              </w:rPr>
              <w:t>,</w:t>
            </w:r>
            <w:r w:rsidRPr="00A526CB">
              <w:t xml:space="preserve"> 2019.</w:t>
            </w:r>
          </w:p>
          <w:p w14:paraId="2C64E4D6" w14:textId="77777777" w:rsidR="00A526CB" w:rsidRPr="00A526CB" w:rsidRDefault="00A526CB" w:rsidP="00A526CB">
            <w:pPr>
              <w:numPr>
                <w:ilvl w:val="0"/>
                <w:numId w:val="2"/>
              </w:numPr>
              <w:rPr>
                <w:bCs/>
                <w:szCs w:val="21"/>
              </w:rPr>
            </w:pPr>
            <w:r w:rsidRPr="00A526CB">
              <w:t xml:space="preserve">A. </w:t>
            </w:r>
            <w:proofErr w:type="spellStart"/>
            <w:r w:rsidRPr="00A526CB">
              <w:t>Hoeller</w:t>
            </w:r>
            <w:proofErr w:type="spellEnd"/>
            <w:r w:rsidRPr="00A526CB">
              <w:t xml:space="preserve"> and R. </w:t>
            </w:r>
            <w:proofErr w:type="spellStart"/>
            <w:r w:rsidRPr="00A526CB">
              <w:t>Toegl</w:t>
            </w:r>
            <w:proofErr w:type="spellEnd"/>
            <w:r w:rsidRPr="00A526CB">
              <w:t>, "Trusted Platform Modules in Cyber-Physical Systems: On the Interference Between Security and Dependability," 2018 IEEE European Symposium on Security and Privacy Workshops (</w:t>
            </w:r>
            <w:proofErr w:type="spellStart"/>
            <w:r w:rsidRPr="00A526CB">
              <w:t>EuroS&amp;PW</w:t>
            </w:r>
            <w:proofErr w:type="spellEnd"/>
            <w:r w:rsidRPr="00A526CB">
              <w:t xml:space="preserve">), 2018, pp. 136-144, </w:t>
            </w:r>
            <w:proofErr w:type="spellStart"/>
            <w:r w:rsidRPr="00A526CB">
              <w:t>doi</w:t>
            </w:r>
            <w:proofErr w:type="spellEnd"/>
            <w:r w:rsidRPr="00A526CB">
              <w:t>: 10.1109/EuroSPW.2018.00026.</w:t>
            </w:r>
          </w:p>
          <w:p w14:paraId="6D61FAB4" w14:textId="77777777" w:rsidR="00A526CB" w:rsidRPr="00A526CB" w:rsidRDefault="00A526CB" w:rsidP="00A526CB">
            <w:pPr>
              <w:numPr>
                <w:ilvl w:val="0"/>
                <w:numId w:val="2"/>
              </w:numPr>
              <w:rPr>
                <w:bCs/>
                <w:szCs w:val="21"/>
              </w:rPr>
            </w:pPr>
            <w:r w:rsidRPr="00A526CB">
              <w:t>D. Lu et al., "</w:t>
            </w:r>
            <w:proofErr w:type="spellStart"/>
            <w:r w:rsidRPr="00A526CB">
              <w:t>xTSeH</w:t>
            </w:r>
            <w:proofErr w:type="spellEnd"/>
            <w:r w:rsidRPr="00A526CB">
              <w:t xml:space="preserve">: A Trusted Platform Module Sharing Scheme Towards Smart IoT-eHealth Devices," in IEEE Journal on Selected Areas in Communications, vol. 39, no. 2, pp. 370-383, Feb. 2021, </w:t>
            </w:r>
            <w:proofErr w:type="spellStart"/>
            <w:r w:rsidRPr="00A526CB">
              <w:t>doi</w:t>
            </w:r>
            <w:proofErr w:type="spellEnd"/>
            <w:r w:rsidRPr="00A526CB">
              <w:t>: 10.1109/JSAC.2020.3020658.</w:t>
            </w:r>
          </w:p>
          <w:p w14:paraId="19924869" w14:textId="77777777" w:rsidR="00A526CB" w:rsidRPr="00A526CB" w:rsidRDefault="00A526CB" w:rsidP="00A526CB">
            <w:pPr>
              <w:numPr>
                <w:ilvl w:val="0"/>
                <w:numId w:val="2"/>
              </w:numPr>
              <w:rPr>
                <w:bCs/>
                <w:szCs w:val="21"/>
              </w:rPr>
            </w:pPr>
            <w:proofErr w:type="spellStart"/>
            <w:r w:rsidRPr="00A526CB">
              <w:rPr>
                <w:rFonts w:cs="Helvetica"/>
                <w:color w:val="1A1A1A"/>
                <w:shd w:val="clear" w:color="auto" w:fill="FFFFFF"/>
              </w:rPr>
              <w:t>Huajun</w:t>
            </w:r>
            <w:proofErr w:type="spellEnd"/>
            <w:r w:rsidRPr="00A526CB">
              <w:rPr>
                <w:rFonts w:cs="Helvetica"/>
                <w:color w:val="1A1A1A"/>
                <w:shd w:val="clear" w:color="auto" w:fill="FFFFFF"/>
              </w:rPr>
              <w:t xml:space="preserve"> Chen, Ning Hu, Guilin Qi, </w:t>
            </w:r>
            <w:proofErr w:type="spellStart"/>
            <w:r w:rsidRPr="00A526CB">
              <w:rPr>
                <w:rFonts w:cs="Helvetica"/>
                <w:color w:val="1A1A1A"/>
                <w:shd w:val="clear" w:color="auto" w:fill="FFFFFF"/>
              </w:rPr>
              <w:t>Haofen</w:t>
            </w:r>
            <w:proofErr w:type="spellEnd"/>
            <w:r w:rsidRPr="00A526CB">
              <w:rPr>
                <w:rFonts w:cs="Helvetica"/>
                <w:color w:val="1A1A1A"/>
                <w:shd w:val="clear" w:color="auto" w:fill="FFFFFF"/>
              </w:rPr>
              <w:t xml:space="preserve"> Wang, Zhen Bi, </w:t>
            </w:r>
            <w:proofErr w:type="spellStart"/>
            <w:r w:rsidRPr="00A526CB">
              <w:rPr>
                <w:rFonts w:cs="Helvetica"/>
                <w:color w:val="1A1A1A"/>
                <w:shd w:val="clear" w:color="auto" w:fill="FFFFFF"/>
              </w:rPr>
              <w:t>Jie</w:t>
            </w:r>
            <w:proofErr w:type="spellEnd"/>
            <w:r w:rsidRPr="00A526CB">
              <w:rPr>
                <w:rFonts w:cs="Helvetica"/>
                <w:color w:val="1A1A1A"/>
                <w:shd w:val="clear" w:color="auto" w:fill="FFFFFF"/>
              </w:rPr>
              <w:t xml:space="preserve"> Li, Fan Yang; </w:t>
            </w:r>
            <w:proofErr w:type="spellStart"/>
            <w:r w:rsidRPr="00A526CB">
              <w:rPr>
                <w:rFonts w:cs="Helvetica"/>
                <w:color w:val="1A1A1A"/>
                <w:shd w:val="clear" w:color="auto" w:fill="FFFFFF"/>
              </w:rPr>
              <w:t>OpenKG</w:t>
            </w:r>
            <w:proofErr w:type="spellEnd"/>
            <w:r w:rsidRPr="00A526CB">
              <w:rPr>
                <w:rFonts w:cs="Helvetica"/>
                <w:color w:val="1A1A1A"/>
                <w:shd w:val="clear" w:color="auto" w:fill="FFFFFF"/>
              </w:rPr>
              <w:t xml:space="preserve"> Chain: A Blockchain Infrastructure for Open Knowledge Graphs. </w:t>
            </w:r>
            <w:r w:rsidRPr="00A526CB">
              <w:rPr>
                <w:rStyle w:val="a9"/>
                <w:rFonts w:cs="Helvetica"/>
                <w:color w:val="1A1A1A"/>
                <w:bdr w:val="none" w:sz="0" w:space="0" w:color="auto" w:frame="1"/>
                <w:shd w:val="clear" w:color="auto" w:fill="FFFFFF"/>
              </w:rPr>
              <w:t>Data Intelligence</w:t>
            </w:r>
            <w:r w:rsidRPr="00A526CB">
              <w:rPr>
                <w:rFonts w:cs="Helvetica"/>
                <w:color w:val="1A1A1A"/>
                <w:shd w:val="clear" w:color="auto" w:fill="FFFFFF"/>
              </w:rPr>
              <w:t> 2021; 3 (2): 205–227. </w:t>
            </w:r>
          </w:p>
          <w:p w14:paraId="675802BA" w14:textId="77777777" w:rsidR="00A526CB" w:rsidRPr="00A526CB" w:rsidRDefault="00A526CB" w:rsidP="00A526CB">
            <w:pPr>
              <w:numPr>
                <w:ilvl w:val="0"/>
                <w:numId w:val="2"/>
              </w:numPr>
              <w:rPr>
                <w:bCs/>
                <w:szCs w:val="21"/>
              </w:rPr>
            </w:pPr>
            <w:r w:rsidRPr="00A526CB">
              <w:t xml:space="preserve">J. Li, J. Wu, J. Li, A. K. Bashir, M. J. </w:t>
            </w:r>
            <w:proofErr w:type="spellStart"/>
            <w:r w:rsidRPr="00A526CB">
              <w:t>Piran</w:t>
            </w:r>
            <w:proofErr w:type="spellEnd"/>
            <w:r w:rsidRPr="00A526CB">
              <w:t xml:space="preserve"> and A. Anjum, "Blockchain-Based Trust Edge Knowledge Inference of Multi-Robot Systems for Collaborative Tasks," in IEEE Communications Magazine, vol. 59, no. 7, pp. 94-100, July 2021, </w:t>
            </w:r>
            <w:proofErr w:type="spellStart"/>
            <w:r w:rsidRPr="00A526CB">
              <w:t>doi</w:t>
            </w:r>
            <w:proofErr w:type="spellEnd"/>
            <w:r w:rsidRPr="00A526CB">
              <w:t>: 10.1109/MCOM.001.2000419.</w:t>
            </w:r>
          </w:p>
          <w:p w14:paraId="2F0B9C84" w14:textId="77777777" w:rsidR="00A526CB" w:rsidRPr="00A526CB" w:rsidRDefault="00A526CB" w:rsidP="00A526CB">
            <w:pPr>
              <w:numPr>
                <w:ilvl w:val="0"/>
                <w:numId w:val="2"/>
              </w:numPr>
              <w:rPr>
                <w:bCs/>
                <w:szCs w:val="21"/>
              </w:rPr>
            </w:pPr>
            <w:r w:rsidRPr="00A526CB">
              <w:t xml:space="preserve">Ilaria </w:t>
            </w:r>
            <w:proofErr w:type="spellStart"/>
            <w:r w:rsidRPr="00A526CB">
              <w:t>Tiddi</w:t>
            </w:r>
            <w:proofErr w:type="spellEnd"/>
            <w:r w:rsidRPr="00A526CB">
              <w:t xml:space="preserve">, Stefan </w:t>
            </w:r>
            <w:proofErr w:type="spellStart"/>
            <w:r w:rsidRPr="00A526CB">
              <w:t>Schlobach</w:t>
            </w:r>
            <w:proofErr w:type="spellEnd"/>
            <w:r w:rsidRPr="00A526CB">
              <w:t>, Knowledge graphs as tools for explainable machine learning: A survey, Artificial Intelligence, Volume 302, 2022, 103627.</w:t>
            </w:r>
          </w:p>
          <w:p w14:paraId="37C6D9E9" w14:textId="77777777" w:rsidR="00A526CB" w:rsidRPr="00A526CB" w:rsidRDefault="00A526CB" w:rsidP="00A526CB">
            <w:pPr>
              <w:numPr>
                <w:ilvl w:val="0"/>
                <w:numId w:val="2"/>
              </w:numPr>
              <w:rPr>
                <w:bCs/>
                <w:szCs w:val="21"/>
              </w:rPr>
            </w:pPr>
            <w:proofErr w:type="spellStart"/>
            <w:r w:rsidRPr="00A526CB">
              <w:t>Qiang</w:t>
            </w:r>
            <w:proofErr w:type="spellEnd"/>
            <w:r w:rsidRPr="00A526CB">
              <w:t xml:space="preserve"> Gao, Wei Wang, </w:t>
            </w:r>
            <w:proofErr w:type="spellStart"/>
            <w:r w:rsidRPr="00A526CB">
              <w:t>Kunpeng</w:t>
            </w:r>
            <w:proofErr w:type="spellEnd"/>
            <w:r w:rsidRPr="00A526CB">
              <w:t xml:space="preserve"> Zhang, Xin Yang, </w:t>
            </w:r>
            <w:proofErr w:type="spellStart"/>
            <w:r w:rsidRPr="00A526CB">
              <w:t>Congcong</w:t>
            </w:r>
            <w:proofErr w:type="spellEnd"/>
            <w:r w:rsidRPr="00A526CB">
              <w:t xml:space="preserve"> Miao, </w:t>
            </w:r>
            <w:proofErr w:type="spellStart"/>
            <w:r w:rsidRPr="00A526CB">
              <w:t>Tianrui</w:t>
            </w:r>
            <w:proofErr w:type="spellEnd"/>
            <w:r w:rsidRPr="00A526CB">
              <w:t xml:space="preserve"> Li, Self-supervised representation learning for trip recommendation, Knowledge-Based Systems, 2022, 108791.</w:t>
            </w:r>
          </w:p>
          <w:p w14:paraId="64E15127" w14:textId="793FAB28" w:rsidR="00A526CB" w:rsidRPr="00A526CB" w:rsidRDefault="00A526CB" w:rsidP="00A526CB">
            <w:pPr>
              <w:numPr>
                <w:ilvl w:val="0"/>
                <w:numId w:val="2"/>
              </w:numPr>
              <w:rPr>
                <w:bCs/>
                <w:szCs w:val="21"/>
              </w:rPr>
            </w:pPr>
            <w:r w:rsidRPr="00A526CB">
              <w:t xml:space="preserve">Wei </w:t>
            </w:r>
            <w:proofErr w:type="spellStart"/>
            <w:r w:rsidRPr="00A526CB">
              <w:t>Jin</w:t>
            </w:r>
            <w:proofErr w:type="spellEnd"/>
            <w:r w:rsidRPr="00A526CB">
              <w:t xml:space="preserve">, </w:t>
            </w:r>
            <w:proofErr w:type="spellStart"/>
            <w:r w:rsidRPr="00A526CB">
              <w:t>Yaxing</w:t>
            </w:r>
            <w:proofErr w:type="spellEnd"/>
            <w:r w:rsidRPr="00A526CB">
              <w:t xml:space="preserve"> Li, Han Xu, </w:t>
            </w:r>
            <w:proofErr w:type="spellStart"/>
            <w:r w:rsidRPr="00A526CB">
              <w:t>Yiqi</w:t>
            </w:r>
            <w:proofErr w:type="spellEnd"/>
            <w:r w:rsidRPr="00A526CB">
              <w:t xml:space="preserve"> Wang, </w:t>
            </w:r>
            <w:proofErr w:type="spellStart"/>
            <w:r w:rsidRPr="00A526CB">
              <w:t>Shuiwang</w:t>
            </w:r>
            <w:proofErr w:type="spellEnd"/>
            <w:r w:rsidRPr="00A526CB">
              <w:t xml:space="preserve"> Ji, </w:t>
            </w:r>
            <w:proofErr w:type="spellStart"/>
            <w:r w:rsidRPr="00A526CB">
              <w:t>Charu</w:t>
            </w:r>
            <w:proofErr w:type="spellEnd"/>
            <w:r w:rsidRPr="00A526CB">
              <w:t xml:space="preserve"> Aggarwal, and </w:t>
            </w:r>
            <w:proofErr w:type="spellStart"/>
            <w:r w:rsidRPr="00A526CB">
              <w:t>Jiliang</w:t>
            </w:r>
            <w:proofErr w:type="spellEnd"/>
            <w:r w:rsidRPr="00A526CB">
              <w:t xml:space="preserve"> Tang. Adversarial Attacks and Defenses on Graphs. SIGKDD </w:t>
            </w:r>
            <w:proofErr w:type="spellStart"/>
            <w:r w:rsidRPr="00A526CB">
              <w:t>Explor</w:t>
            </w:r>
            <w:proofErr w:type="spellEnd"/>
            <w:r w:rsidRPr="00A526CB">
              <w:t xml:space="preserve">. </w:t>
            </w:r>
            <w:proofErr w:type="spellStart"/>
            <w:r w:rsidRPr="00A526CB">
              <w:t>Newsl</w:t>
            </w:r>
            <w:proofErr w:type="spellEnd"/>
            <w:r w:rsidRPr="00A526CB">
              <w:t>. 22, 2, 19–34</w:t>
            </w:r>
            <w:r w:rsidRPr="00A526CB">
              <w:rPr>
                <w:rFonts w:hint="eastAsia"/>
              </w:rPr>
              <w:t>,</w:t>
            </w:r>
            <w:r w:rsidRPr="00A526CB">
              <w:t xml:space="preserve"> 2021. https://doi.org/10.1145/3447556.3447566</w:t>
            </w:r>
          </w:p>
          <w:p w14:paraId="1066EE92" w14:textId="77777777" w:rsidR="00531ABA" w:rsidRPr="00A526CB" w:rsidRDefault="00FE66BF">
            <w:pPr>
              <w:rPr>
                <w:b/>
                <w:bCs/>
                <w:szCs w:val="21"/>
              </w:rPr>
            </w:pPr>
            <w:r w:rsidRPr="00A526CB">
              <w:rPr>
                <w:rFonts w:hint="eastAsia"/>
                <w:b/>
                <w:bCs/>
                <w:szCs w:val="21"/>
              </w:rPr>
              <w:t>2</w:t>
            </w:r>
            <w:r w:rsidRPr="00A526CB">
              <w:rPr>
                <w:rFonts w:hint="eastAsia"/>
                <w:b/>
                <w:bCs/>
                <w:szCs w:val="21"/>
              </w:rPr>
              <w:t>、项目研究目标及主要内容</w:t>
            </w:r>
          </w:p>
          <w:p w14:paraId="692B8E74" w14:textId="77777777" w:rsidR="003F07FC" w:rsidRPr="00A526CB" w:rsidRDefault="003F07FC" w:rsidP="003F07FC">
            <w:pPr>
              <w:snapToGrid w:val="0"/>
              <w:rPr>
                <w:color w:val="000000"/>
                <w:szCs w:val="21"/>
              </w:rPr>
            </w:pPr>
            <w:r w:rsidRPr="00A526CB">
              <w:rPr>
                <w:b/>
                <w:bCs/>
                <w:color w:val="000000"/>
                <w:szCs w:val="21"/>
              </w:rPr>
              <w:t>1</w:t>
            </w:r>
            <w:r w:rsidRPr="00A526CB">
              <w:rPr>
                <w:b/>
                <w:bCs/>
                <w:color w:val="000000"/>
                <w:szCs w:val="21"/>
              </w:rPr>
              <w:t>）研究目标</w:t>
            </w:r>
            <w:r w:rsidRPr="00A526CB">
              <w:rPr>
                <w:color w:val="000000"/>
                <w:szCs w:val="21"/>
              </w:rPr>
              <w:t>：</w:t>
            </w:r>
          </w:p>
          <w:p w14:paraId="4704DF2B" w14:textId="77777777" w:rsidR="003F07FC" w:rsidRPr="00A526CB" w:rsidRDefault="003F07FC" w:rsidP="003F07FC">
            <w:pPr>
              <w:snapToGrid w:val="0"/>
              <w:ind w:firstLineChars="200" w:firstLine="420"/>
              <w:rPr>
                <w:color w:val="000000"/>
                <w:szCs w:val="21"/>
              </w:rPr>
            </w:pPr>
            <w:r w:rsidRPr="00A526CB">
              <w:rPr>
                <w:color w:val="000000"/>
                <w:szCs w:val="21"/>
              </w:rPr>
              <w:t>本项目面向知识图谱共享平台，利用</w:t>
            </w:r>
            <w:r w:rsidRPr="00A526CB">
              <w:rPr>
                <w:color w:val="000000"/>
                <w:szCs w:val="21"/>
              </w:rPr>
              <w:t>TPCM</w:t>
            </w:r>
            <w:r w:rsidRPr="00A526CB">
              <w:rPr>
                <w:color w:val="000000"/>
                <w:szCs w:val="21"/>
              </w:rPr>
              <w:t>为系统提供完整性保护及对为上层应用提供加密服务，从而达到使用可信计算技术支撑实现知识图谱融合的目的。该方案能构建面向知识图谱商业级或工业级应用的主动免疫防御系统，来有效解决知识图谱在融合过程中面临的关于知识图谱构建安全、存储安全和融合安全这三大主要问题，并最终实现知识图谱的构建融合与完善。</w:t>
            </w:r>
          </w:p>
          <w:p w14:paraId="20F24519" w14:textId="77777777" w:rsidR="003F07FC" w:rsidRPr="00A526CB" w:rsidRDefault="003F07FC" w:rsidP="003F07FC">
            <w:pPr>
              <w:snapToGrid w:val="0"/>
              <w:rPr>
                <w:color w:val="000000"/>
                <w:szCs w:val="21"/>
              </w:rPr>
            </w:pPr>
          </w:p>
          <w:p w14:paraId="095186B5" w14:textId="77777777" w:rsidR="003F07FC" w:rsidRPr="00A526CB" w:rsidRDefault="003F07FC" w:rsidP="003F07FC">
            <w:pPr>
              <w:snapToGrid w:val="0"/>
              <w:rPr>
                <w:b/>
                <w:bCs/>
                <w:color w:val="000000"/>
                <w:szCs w:val="21"/>
              </w:rPr>
            </w:pPr>
            <w:r w:rsidRPr="00A526CB">
              <w:rPr>
                <w:b/>
                <w:bCs/>
                <w:color w:val="000000"/>
                <w:szCs w:val="21"/>
              </w:rPr>
              <w:t>2</w:t>
            </w:r>
            <w:r w:rsidRPr="00A526CB">
              <w:rPr>
                <w:b/>
                <w:bCs/>
                <w:color w:val="000000"/>
                <w:szCs w:val="21"/>
              </w:rPr>
              <w:t>）主要内容：</w:t>
            </w:r>
          </w:p>
          <w:p w14:paraId="529CB14A" w14:textId="31404349" w:rsidR="00A526CB" w:rsidRDefault="00A526CB" w:rsidP="00A526CB">
            <w:pPr>
              <w:snapToGrid w:val="0"/>
              <w:ind w:firstLineChars="200" w:firstLine="420"/>
              <w:rPr>
                <w:color w:val="000000"/>
                <w:szCs w:val="21"/>
              </w:rPr>
            </w:pPr>
            <w:r w:rsidRPr="00A526CB">
              <w:rPr>
                <w:rFonts w:hint="eastAsia"/>
                <w:color w:val="000000"/>
                <w:szCs w:val="21"/>
              </w:rPr>
              <w:t>在学习了解可信计算技术、</w:t>
            </w:r>
            <w:r w:rsidRPr="00A526CB">
              <w:rPr>
                <w:rFonts w:hint="eastAsia"/>
                <w:color w:val="000000"/>
                <w:szCs w:val="21"/>
              </w:rPr>
              <w:t>TPM/PCR</w:t>
            </w:r>
            <w:r w:rsidRPr="00A526CB">
              <w:rPr>
                <w:rFonts w:hint="eastAsia"/>
                <w:color w:val="000000"/>
                <w:szCs w:val="21"/>
              </w:rPr>
              <w:t>的特点、以及</w:t>
            </w:r>
            <w:r w:rsidRPr="00A526CB">
              <w:rPr>
                <w:rFonts w:hint="eastAsia"/>
                <w:color w:val="000000"/>
                <w:szCs w:val="21"/>
              </w:rPr>
              <w:t>TSS</w:t>
            </w:r>
            <w:r w:rsidRPr="00A526CB">
              <w:rPr>
                <w:rFonts w:hint="eastAsia"/>
                <w:color w:val="000000"/>
                <w:szCs w:val="21"/>
              </w:rPr>
              <w:t>的三层架构体系结后，我们通过</w:t>
            </w:r>
            <w:r w:rsidRPr="00A526CB">
              <w:rPr>
                <w:rFonts w:hint="eastAsia"/>
                <w:color w:val="000000"/>
                <w:szCs w:val="21"/>
              </w:rPr>
              <w:t>TPCM</w:t>
            </w:r>
            <w:r w:rsidRPr="00A526CB">
              <w:rPr>
                <w:rFonts w:hint="eastAsia"/>
                <w:color w:val="000000"/>
                <w:szCs w:val="21"/>
              </w:rPr>
              <w:t>物理芯片和</w:t>
            </w:r>
            <w:proofErr w:type="spellStart"/>
            <w:r w:rsidRPr="00A526CB">
              <w:rPr>
                <w:rFonts w:hint="eastAsia"/>
                <w:color w:val="000000"/>
                <w:szCs w:val="21"/>
              </w:rPr>
              <w:t>vTPCM</w:t>
            </w:r>
            <w:proofErr w:type="spellEnd"/>
            <w:r w:rsidRPr="00A526CB">
              <w:rPr>
                <w:rFonts w:hint="eastAsia"/>
                <w:color w:val="000000"/>
                <w:szCs w:val="21"/>
              </w:rPr>
              <w:t>虚拟</w:t>
            </w:r>
            <w:r w:rsidR="00416A2E">
              <w:rPr>
                <w:rFonts w:hint="eastAsia"/>
                <w:color w:val="000000"/>
                <w:szCs w:val="21"/>
              </w:rPr>
              <w:t>芯片</w:t>
            </w:r>
            <w:r w:rsidRPr="00A526CB">
              <w:rPr>
                <w:rFonts w:hint="eastAsia"/>
                <w:color w:val="000000"/>
                <w:szCs w:val="21"/>
              </w:rPr>
              <w:t>搭建可信知识图谱共享平台</w:t>
            </w:r>
            <w:r>
              <w:rPr>
                <w:rFonts w:hint="eastAsia"/>
                <w:color w:val="000000"/>
                <w:szCs w:val="21"/>
              </w:rPr>
              <w:t>。其内容包括：</w:t>
            </w:r>
          </w:p>
          <w:p w14:paraId="19D5C367" w14:textId="52323538" w:rsidR="00A526CB" w:rsidRDefault="00A526CB" w:rsidP="00A526CB">
            <w:pPr>
              <w:pStyle w:val="aa"/>
              <w:numPr>
                <w:ilvl w:val="0"/>
                <w:numId w:val="6"/>
              </w:numPr>
              <w:snapToGrid w:val="0"/>
              <w:ind w:firstLineChars="0"/>
              <w:rPr>
                <w:color w:val="000000"/>
                <w:szCs w:val="21"/>
              </w:rPr>
            </w:pPr>
            <w:r>
              <w:rPr>
                <w:rFonts w:hint="eastAsia"/>
                <w:color w:val="000000"/>
                <w:szCs w:val="21"/>
              </w:rPr>
              <w:t>确定可信</w:t>
            </w:r>
            <w:proofErr w:type="gramStart"/>
            <w:r>
              <w:rPr>
                <w:rFonts w:hint="eastAsia"/>
                <w:color w:val="000000"/>
                <w:szCs w:val="21"/>
              </w:rPr>
              <w:t>根及其</w:t>
            </w:r>
            <w:proofErr w:type="gramEnd"/>
            <w:r>
              <w:rPr>
                <w:rFonts w:hint="eastAsia"/>
                <w:color w:val="000000"/>
                <w:szCs w:val="21"/>
              </w:rPr>
              <w:t>实现方式</w:t>
            </w:r>
            <w:r w:rsidR="00416A2E">
              <w:rPr>
                <w:rFonts w:hint="eastAsia"/>
                <w:color w:val="000000"/>
                <w:szCs w:val="21"/>
              </w:rPr>
              <w:t>，确定底层</w:t>
            </w:r>
            <w:r w:rsidR="00416A2E">
              <w:rPr>
                <w:rFonts w:hint="eastAsia"/>
                <w:color w:val="000000"/>
                <w:szCs w:val="21"/>
              </w:rPr>
              <w:t>T</w:t>
            </w:r>
            <w:r w:rsidR="00416A2E">
              <w:rPr>
                <w:color w:val="000000"/>
                <w:szCs w:val="21"/>
              </w:rPr>
              <w:t>PM</w:t>
            </w:r>
            <w:r w:rsidR="00416A2E">
              <w:rPr>
                <w:rFonts w:hint="eastAsia"/>
                <w:color w:val="000000"/>
                <w:szCs w:val="21"/>
              </w:rPr>
              <w:t>和</w:t>
            </w:r>
            <w:r w:rsidR="00416A2E">
              <w:rPr>
                <w:rFonts w:hint="eastAsia"/>
                <w:color w:val="000000"/>
                <w:szCs w:val="21"/>
              </w:rPr>
              <w:t>T</w:t>
            </w:r>
            <w:r w:rsidR="00416A2E">
              <w:rPr>
                <w:color w:val="000000"/>
                <w:szCs w:val="21"/>
              </w:rPr>
              <w:t>PCM</w:t>
            </w:r>
            <w:r w:rsidR="00416A2E">
              <w:rPr>
                <w:rFonts w:hint="eastAsia"/>
                <w:color w:val="000000"/>
                <w:szCs w:val="21"/>
              </w:rPr>
              <w:t>芯片的使用方法</w:t>
            </w:r>
          </w:p>
          <w:p w14:paraId="5F6688E0" w14:textId="2048E90D" w:rsidR="00A526CB" w:rsidRDefault="00A526CB" w:rsidP="00A526CB">
            <w:pPr>
              <w:pStyle w:val="aa"/>
              <w:numPr>
                <w:ilvl w:val="0"/>
                <w:numId w:val="6"/>
              </w:numPr>
              <w:snapToGrid w:val="0"/>
              <w:ind w:firstLineChars="0"/>
              <w:rPr>
                <w:color w:val="000000"/>
                <w:szCs w:val="21"/>
              </w:rPr>
            </w:pPr>
            <w:r>
              <w:rPr>
                <w:rFonts w:hint="eastAsia"/>
                <w:color w:val="000000"/>
                <w:szCs w:val="21"/>
              </w:rPr>
              <w:t>确定可信根在信任链中的位置</w:t>
            </w:r>
          </w:p>
          <w:p w14:paraId="282156AA" w14:textId="18CD45F9" w:rsidR="00A526CB" w:rsidRDefault="00A526CB" w:rsidP="00A526CB">
            <w:pPr>
              <w:pStyle w:val="aa"/>
              <w:numPr>
                <w:ilvl w:val="0"/>
                <w:numId w:val="6"/>
              </w:numPr>
              <w:snapToGrid w:val="0"/>
              <w:ind w:firstLineChars="0"/>
              <w:rPr>
                <w:color w:val="000000"/>
                <w:szCs w:val="21"/>
              </w:rPr>
            </w:pPr>
            <w:r>
              <w:rPr>
                <w:rFonts w:hint="eastAsia"/>
                <w:color w:val="000000"/>
                <w:szCs w:val="21"/>
              </w:rPr>
              <w:t>由可信根延长信任链，</w:t>
            </w:r>
            <w:r w:rsidR="00416A2E">
              <w:rPr>
                <w:rFonts w:hint="eastAsia"/>
                <w:color w:val="000000"/>
                <w:szCs w:val="21"/>
              </w:rPr>
              <w:t>规定信任链的传递方式</w:t>
            </w:r>
          </w:p>
          <w:p w14:paraId="16022959" w14:textId="0849633E" w:rsidR="00416A2E" w:rsidRDefault="00416A2E" w:rsidP="00A526CB">
            <w:pPr>
              <w:pStyle w:val="aa"/>
              <w:numPr>
                <w:ilvl w:val="0"/>
                <w:numId w:val="6"/>
              </w:numPr>
              <w:snapToGrid w:val="0"/>
              <w:ind w:firstLineChars="0"/>
              <w:rPr>
                <w:color w:val="000000"/>
                <w:szCs w:val="21"/>
              </w:rPr>
            </w:pPr>
            <w:r>
              <w:rPr>
                <w:rFonts w:hint="eastAsia"/>
                <w:color w:val="000000"/>
                <w:szCs w:val="21"/>
              </w:rPr>
              <w:lastRenderedPageBreak/>
              <w:t>根据设计好的信任链，利用</w:t>
            </w:r>
            <w:r>
              <w:rPr>
                <w:rFonts w:hint="eastAsia"/>
                <w:color w:val="000000"/>
                <w:szCs w:val="21"/>
              </w:rPr>
              <w:t>T</w:t>
            </w:r>
            <w:r>
              <w:rPr>
                <w:color w:val="000000"/>
                <w:szCs w:val="21"/>
              </w:rPr>
              <w:t>SS</w:t>
            </w:r>
            <w:r>
              <w:rPr>
                <w:rFonts w:hint="eastAsia"/>
                <w:color w:val="000000"/>
                <w:szCs w:val="21"/>
              </w:rPr>
              <w:t>对底层硬件编程，实现其与顶层知识图谱平台的对接</w:t>
            </w:r>
          </w:p>
          <w:p w14:paraId="6AC6A78F" w14:textId="77777777" w:rsidR="00CE2CA6" w:rsidRDefault="00416A2E" w:rsidP="00CE2CA6">
            <w:pPr>
              <w:keepNext/>
              <w:snapToGrid w:val="0"/>
              <w:ind w:left="420"/>
              <w:jc w:val="center"/>
            </w:pPr>
            <w:r>
              <w:rPr>
                <w:noProof/>
                <w:color w:val="000000"/>
                <w:szCs w:val="21"/>
              </w:rPr>
              <w:drawing>
                <wp:inline distT="0" distB="0" distL="0" distR="0" wp14:anchorId="374646E1" wp14:editId="38B3EDF0">
                  <wp:extent cx="3177540" cy="2700655"/>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700655"/>
                          </a:xfrm>
                          <a:prstGeom prst="rect">
                            <a:avLst/>
                          </a:prstGeom>
                          <a:noFill/>
                        </pic:spPr>
                      </pic:pic>
                    </a:graphicData>
                  </a:graphic>
                </wp:inline>
              </w:drawing>
            </w:r>
          </w:p>
          <w:p w14:paraId="02710304" w14:textId="6FA965E7" w:rsidR="00416A2E" w:rsidRPr="00416A2E" w:rsidRDefault="00CE2CA6" w:rsidP="00CE2CA6">
            <w:pPr>
              <w:pStyle w:val="a3"/>
              <w:jc w:val="center"/>
              <w:rPr>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E1172">
              <w:rPr>
                <w:noProof/>
              </w:rPr>
              <w:t>3</w:t>
            </w:r>
            <w:r>
              <w:fldChar w:fldCharType="end"/>
            </w:r>
            <w:r>
              <w:t xml:space="preserve"> </w:t>
            </w:r>
            <w:r>
              <w:rPr>
                <w:rFonts w:hint="eastAsia"/>
              </w:rPr>
              <w:t>项目底层逻辑</w:t>
            </w:r>
          </w:p>
          <w:p w14:paraId="342E1C16" w14:textId="6BF86E9D" w:rsidR="00A526CB" w:rsidRPr="00A526CB" w:rsidRDefault="00416A2E" w:rsidP="00A526CB">
            <w:pPr>
              <w:snapToGrid w:val="0"/>
              <w:ind w:firstLineChars="200" w:firstLine="420"/>
              <w:rPr>
                <w:color w:val="000000"/>
                <w:szCs w:val="21"/>
              </w:rPr>
            </w:pPr>
            <w:r>
              <w:rPr>
                <w:rFonts w:hint="eastAsia"/>
                <w:color w:val="000000"/>
                <w:szCs w:val="21"/>
              </w:rPr>
              <w:t>构建好可信的知识图谱平台后，我们设计能够安全实现知识图谱融合的算法，</w:t>
            </w:r>
            <w:r w:rsidR="00A526CB" w:rsidRPr="00A526CB">
              <w:rPr>
                <w:rFonts w:hint="eastAsia"/>
                <w:color w:val="000000"/>
                <w:szCs w:val="21"/>
              </w:rPr>
              <w:t>将两个以上的同源或者异</w:t>
            </w:r>
            <w:proofErr w:type="gramStart"/>
            <w:r w:rsidR="00A526CB" w:rsidRPr="00A526CB">
              <w:rPr>
                <w:rFonts w:hint="eastAsia"/>
                <w:color w:val="000000"/>
                <w:szCs w:val="21"/>
              </w:rPr>
              <w:t>源知识</w:t>
            </w:r>
            <w:proofErr w:type="gramEnd"/>
            <w:r w:rsidR="00A526CB" w:rsidRPr="00A526CB">
              <w:rPr>
                <w:rFonts w:hint="eastAsia"/>
                <w:color w:val="000000"/>
                <w:szCs w:val="21"/>
              </w:rPr>
              <w:t>本体合并为一个知识本体。</w:t>
            </w:r>
          </w:p>
          <w:p w14:paraId="67F83D86" w14:textId="77777777" w:rsidR="00A526CB" w:rsidRPr="00CE2CA6" w:rsidRDefault="00A526CB" w:rsidP="00CE2CA6">
            <w:pPr>
              <w:pStyle w:val="aa"/>
              <w:numPr>
                <w:ilvl w:val="0"/>
                <w:numId w:val="8"/>
              </w:numPr>
              <w:snapToGrid w:val="0"/>
              <w:ind w:firstLineChars="0"/>
              <w:rPr>
                <w:color w:val="000000"/>
                <w:szCs w:val="21"/>
              </w:rPr>
            </w:pPr>
            <w:r w:rsidRPr="00CE2CA6">
              <w:rPr>
                <w:rFonts w:hint="eastAsia"/>
                <w:color w:val="000000"/>
                <w:szCs w:val="21"/>
              </w:rPr>
              <w:t>首先，我们利用语法和数据正规化完成数据预处理。包括：</w:t>
            </w:r>
          </w:p>
          <w:p w14:paraId="395D2D19" w14:textId="77777777" w:rsidR="00A526CB" w:rsidRPr="00A526CB" w:rsidRDefault="00A526CB" w:rsidP="00A526CB">
            <w:pPr>
              <w:snapToGrid w:val="0"/>
              <w:ind w:firstLineChars="200" w:firstLine="420"/>
              <w:rPr>
                <w:color w:val="000000"/>
                <w:szCs w:val="21"/>
              </w:rPr>
            </w:pPr>
            <w:r w:rsidRPr="00A526CB">
              <w:rPr>
                <w:rFonts w:hint="eastAsia"/>
                <w:color w:val="000000"/>
                <w:szCs w:val="21"/>
              </w:rPr>
              <w:t xml:space="preserve">(1) </w:t>
            </w:r>
            <w:r w:rsidRPr="00A526CB">
              <w:rPr>
                <w:rFonts w:hint="eastAsia"/>
                <w:color w:val="000000"/>
                <w:szCs w:val="21"/>
              </w:rPr>
              <w:t>检索本体数据库确定上位本体来源；</w:t>
            </w:r>
          </w:p>
          <w:p w14:paraId="4697F5BE" w14:textId="77777777" w:rsidR="00A526CB" w:rsidRPr="00A526CB" w:rsidRDefault="00A526CB" w:rsidP="00A526CB">
            <w:pPr>
              <w:snapToGrid w:val="0"/>
              <w:ind w:firstLineChars="200" w:firstLine="420"/>
              <w:rPr>
                <w:color w:val="000000"/>
                <w:szCs w:val="21"/>
              </w:rPr>
            </w:pPr>
            <w:r w:rsidRPr="00A526CB">
              <w:rPr>
                <w:rFonts w:hint="eastAsia"/>
                <w:color w:val="000000"/>
                <w:szCs w:val="21"/>
              </w:rPr>
              <w:t xml:space="preserve">(2) </w:t>
            </w:r>
            <w:r w:rsidRPr="00A526CB">
              <w:rPr>
                <w:rFonts w:hint="eastAsia"/>
                <w:color w:val="000000"/>
                <w:szCs w:val="21"/>
              </w:rPr>
              <w:t>基于正则表达式解析本体基本属性；</w:t>
            </w:r>
          </w:p>
          <w:p w14:paraId="4EBB55CF" w14:textId="77777777" w:rsidR="00A526CB" w:rsidRPr="00A526CB" w:rsidRDefault="00A526CB" w:rsidP="00A526CB">
            <w:pPr>
              <w:snapToGrid w:val="0"/>
              <w:ind w:firstLineChars="200" w:firstLine="420"/>
              <w:rPr>
                <w:color w:val="000000"/>
                <w:szCs w:val="21"/>
              </w:rPr>
            </w:pPr>
            <w:r w:rsidRPr="00A526CB">
              <w:rPr>
                <w:rFonts w:hint="eastAsia"/>
                <w:color w:val="000000"/>
                <w:szCs w:val="21"/>
              </w:rPr>
              <w:t xml:space="preserve">(3) </w:t>
            </w:r>
            <w:r w:rsidRPr="00A526CB">
              <w:rPr>
                <w:rFonts w:hint="eastAsia"/>
                <w:color w:val="000000"/>
                <w:szCs w:val="21"/>
              </w:rPr>
              <w:t>根据上述信息用算法估算本体相似度。</w:t>
            </w:r>
          </w:p>
          <w:p w14:paraId="03D7D399" w14:textId="77777777" w:rsidR="00A526CB" w:rsidRPr="00CE2CA6" w:rsidRDefault="00A526CB" w:rsidP="00CE2CA6">
            <w:pPr>
              <w:pStyle w:val="aa"/>
              <w:numPr>
                <w:ilvl w:val="0"/>
                <w:numId w:val="8"/>
              </w:numPr>
              <w:snapToGrid w:val="0"/>
              <w:ind w:firstLineChars="0"/>
              <w:rPr>
                <w:color w:val="000000"/>
                <w:szCs w:val="21"/>
              </w:rPr>
            </w:pPr>
            <w:r w:rsidRPr="00CE2CA6">
              <w:rPr>
                <w:rFonts w:hint="eastAsia"/>
                <w:color w:val="000000"/>
                <w:szCs w:val="21"/>
              </w:rPr>
              <w:t>然后通过属性相似度和实体相似度的计算进行记录连接。该过程中有两种重点应用的映射方法：</w:t>
            </w:r>
          </w:p>
          <w:p w14:paraId="09DD4F8E" w14:textId="77777777" w:rsidR="00A526CB" w:rsidRPr="00A526CB" w:rsidRDefault="00A526CB" w:rsidP="00A526CB">
            <w:pPr>
              <w:snapToGrid w:val="0"/>
              <w:ind w:firstLineChars="200" w:firstLine="420"/>
              <w:rPr>
                <w:color w:val="000000"/>
                <w:szCs w:val="21"/>
              </w:rPr>
            </w:pPr>
            <w:r w:rsidRPr="00A526CB">
              <w:rPr>
                <w:rFonts w:hint="eastAsia"/>
                <w:color w:val="000000"/>
                <w:szCs w:val="21"/>
              </w:rPr>
              <w:t xml:space="preserve">(1) </w:t>
            </w:r>
            <w:r w:rsidRPr="00A526CB">
              <w:rPr>
                <w:rFonts w:hint="eastAsia"/>
                <w:color w:val="000000"/>
                <w:szCs w:val="21"/>
              </w:rPr>
              <w:t>基于搜索引擎的语义相似度计算；</w:t>
            </w:r>
          </w:p>
          <w:p w14:paraId="0A41AC31" w14:textId="28169CF9" w:rsidR="00A526CB" w:rsidRPr="00A526CB" w:rsidRDefault="00A526CB" w:rsidP="00A526CB">
            <w:pPr>
              <w:snapToGrid w:val="0"/>
              <w:ind w:firstLineChars="200" w:firstLine="420"/>
              <w:rPr>
                <w:color w:val="000000"/>
                <w:szCs w:val="21"/>
              </w:rPr>
            </w:pPr>
            <w:r w:rsidRPr="00A526CB">
              <w:rPr>
                <w:rFonts w:hint="eastAsia"/>
                <w:color w:val="000000"/>
                <w:szCs w:val="21"/>
              </w:rPr>
              <w:t xml:space="preserve">(2) </w:t>
            </w:r>
            <w:r w:rsidRPr="00A526CB">
              <w:rPr>
                <w:rFonts w:hint="eastAsia"/>
                <w:color w:val="000000"/>
                <w:szCs w:val="21"/>
              </w:rPr>
              <w:t>基于图的拓扑结构计算</w:t>
            </w:r>
            <w:r w:rsidR="00CE2CA6">
              <w:rPr>
                <w:rFonts w:hint="eastAsia"/>
                <w:color w:val="000000"/>
                <w:szCs w:val="21"/>
              </w:rPr>
              <w:t>实体</w:t>
            </w:r>
            <w:r w:rsidRPr="00A526CB">
              <w:rPr>
                <w:rFonts w:hint="eastAsia"/>
                <w:color w:val="000000"/>
                <w:szCs w:val="21"/>
              </w:rPr>
              <w:t>节点相似度。</w:t>
            </w:r>
          </w:p>
          <w:p w14:paraId="147790B8" w14:textId="77777777" w:rsidR="00A526CB" w:rsidRPr="00CE2CA6" w:rsidRDefault="00A526CB" w:rsidP="00CE2CA6">
            <w:pPr>
              <w:pStyle w:val="aa"/>
              <w:numPr>
                <w:ilvl w:val="0"/>
                <w:numId w:val="8"/>
              </w:numPr>
              <w:snapToGrid w:val="0"/>
              <w:ind w:firstLineChars="0"/>
              <w:rPr>
                <w:color w:val="000000"/>
                <w:szCs w:val="21"/>
              </w:rPr>
            </w:pPr>
            <w:r w:rsidRPr="00CE2CA6">
              <w:rPr>
                <w:rFonts w:hint="eastAsia"/>
                <w:color w:val="000000"/>
                <w:szCs w:val="21"/>
              </w:rPr>
              <w:t>由于数据基数的庞大性，我们对给定的知识库中所有实体对做分块以实现连接。</w:t>
            </w:r>
          </w:p>
          <w:p w14:paraId="49F7B02B" w14:textId="77777777" w:rsidR="00A526CB" w:rsidRPr="00CE2CA6" w:rsidRDefault="00A526CB" w:rsidP="00CE2CA6">
            <w:pPr>
              <w:pStyle w:val="aa"/>
              <w:numPr>
                <w:ilvl w:val="0"/>
                <w:numId w:val="8"/>
              </w:numPr>
              <w:snapToGrid w:val="0"/>
              <w:ind w:firstLineChars="0"/>
              <w:rPr>
                <w:color w:val="000000"/>
                <w:szCs w:val="21"/>
              </w:rPr>
            </w:pPr>
            <w:r w:rsidRPr="00CE2CA6">
              <w:rPr>
                <w:rFonts w:hint="eastAsia"/>
                <w:color w:val="000000"/>
                <w:szCs w:val="21"/>
              </w:rPr>
              <w:t>最后完成负载均衡阶段，多次</w:t>
            </w:r>
            <w:r w:rsidRPr="00CE2CA6">
              <w:rPr>
                <w:rFonts w:hint="eastAsia"/>
                <w:color w:val="000000"/>
                <w:szCs w:val="21"/>
              </w:rPr>
              <w:t>Map-Reduce</w:t>
            </w:r>
            <w:r w:rsidRPr="00CE2CA6">
              <w:rPr>
                <w:rFonts w:hint="eastAsia"/>
                <w:color w:val="000000"/>
                <w:szCs w:val="21"/>
              </w:rPr>
              <w:t>操作来保证所有块中的实体块数目相当。</w:t>
            </w:r>
          </w:p>
          <w:p w14:paraId="69032002" w14:textId="77777777" w:rsidR="00CE2CA6" w:rsidRDefault="00A526CB" w:rsidP="00A526CB">
            <w:pPr>
              <w:ind w:firstLineChars="200" w:firstLine="420"/>
              <w:rPr>
                <w:color w:val="000000"/>
                <w:szCs w:val="21"/>
              </w:rPr>
            </w:pPr>
            <w:r w:rsidRPr="00A526CB">
              <w:rPr>
                <w:rFonts w:hint="eastAsia"/>
                <w:color w:val="000000"/>
                <w:szCs w:val="21"/>
              </w:rPr>
              <w:t>根据以上设计，在知识融合过程中语义实现、本体匹配的问题的实现可选用</w:t>
            </w:r>
            <w:r w:rsidR="00CE2CA6">
              <w:rPr>
                <w:rFonts w:hint="eastAsia"/>
                <w:color w:val="000000"/>
                <w:szCs w:val="21"/>
              </w:rPr>
              <w:t>多种可信计算机架构，包括：</w:t>
            </w:r>
          </w:p>
          <w:p w14:paraId="535DDF9B" w14:textId="53582D67" w:rsidR="00CE2CA6" w:rsidRDefault="00A526CB" w:rsidP="00CE2CA6">
            <w:pPr>
              <w:pStyle w:val="aa"/>
              <w:numPr>
                <w:ilvl w:val="0"/>
                <w:numId w:val="7"/>
              </w:numPr>
              <w:ind w:firstLineChars="0"/>
              <w:rPr>
                <w:color w:val="000000"/>
                <w:szCs w:val="21"/>
              </w:rPr>
            </w:pPr>
            <w:r w:rsidRPr="00CE2CA6">
              <w:rPr>
                <w:rFonts w:hint="eastAsia"/>
                <w:color w:val="000000"/>
                <w:szCs w:val="21"/>
              </w:rPr>
              <w:t>基于</w:t>
            </w:r>
            <w:r w:rsidRPr="00CE2CA6">
              <w:rPr>
                <w:rFonts w:hint="eastAsia"/>
                <w:color w:val="000000"/>
                <w:szCs w:val="21"/>
              </w:rPr>
              <w:t>LT</w:t>
            </w:r>
            <w:r w:rsidRPr="00CE2CA6">
              <w:rPr>
                <w:rFonts w:hint="eastAsia"/>
                <w:color w:val="000000"/>
                <w:szCs w:val="21"/>
              </w:rPr>
              <w:t>技术的可信计算机框架</w:t>
            </w:r>
            <w:r w:rsidR="00CE2CA6">
              <w:rPr>
                <w:rFonts w:hint="eastAsia"/>
                <w:color w:val="000000"/>
                <w:szCs w:val="21"/>
              </w:rPr>
              <w:t>；</w:t>
            </w:r>
          </w:p>
          <w:p w14:paraId="074CEE5C" w14:textId="77777777" w:rsidR="00CE2CA6" w:rsidRDefault="00A526CB" w:rsidP="00CE2CA6">
            <w:pPr>
              <w:pStyle w:val="aa"/>
              <w:numPr>
                <w:ilvl w:val="0"/>
                <w:numId w:val="7"/>
              </w:numPr>
              <w:ind w:firstLineChars="0"/>
              <w:rPr>
                <w:color w:val="000000"/>
                <w:szCs w:val="21"/>
              </w:rPr>
            </w:pPr>
            <w:r w:rsidRPr="00CE2CA6">
              <w:rPr>
                <w:rFonts w:hint="eastAsia"/>
                <w:color w:val="000000"/>
                <w:szCs w:val="21"/>
              </w:rPr>
              <w:t>基于</w:t>
            </w:r>
            <w:r w:rsidRPr="00CE2CA6">
              <w:rPr>
                <w:rFonts w:hint="eastAsia"/>
                <w:color w:val="000000"/>
                <w:szCs w:val="21"/>
              </w:rPr>
              <w:t>NGSCB</w:t>
            </w:r>
            <w:r w:rsidRPr="00CE2CA6">
              <w:rPr>
                <w:rFonts w:hint="eastAsia"/>
                <w:color w:val="000000"/>
                <w:szCs w:val="21"/>
              </w:rPr>
              <w:t>技术的可信计算机框架</w:t>
            </w:r>
          </w:p>
          <w:p w14:paraId="54EF1B0E" w14:textId="3649C278" w:rsidR="00CE2CA6" w:rsidRPr="00CE2CA6" w:rsidRDefault="00A526CB" w:rsidP="00CE2CA6">
            <w:pPr>
              <w:pStyle w:val="aa"/>
              <w:numPr>
                <w:ilvl w:val="0"/>
                <w:numId w:val="7"/>
              </w:numPr>
              <w:ind w:firstLineChars="0"/>
              <w:rPr>
                <w:color w:val="000000"/>
                <w:szCs w:val="21"/>
              </w:rPr>
            </w:pPr>
            <w:r w:rsidRPr="00CE2CA6">
              <w:rPr>
                <w:rFonts w:hint="eastAsia"/>
                <w:color w:val="000000"/>
                <w:szCs w:val="21"/>
              </w:rPr>
              <w:t>可信</w:t>
            </w:r>
            <w:r w:rsidRPr="00CE2CA6">
              <w:rPr>
                <w:rFonts w:hint="eastAsia"/>
                <w:color w:val="000000"/>
                <w:szCs w:val="21"/>
              </w:rPr>
              <w:t>PC</w:t>
            </w:r>
            <w:r w:rsidRPr="00CE2CA6">
              <w:rPr>
                <w:rFonts w:hint="eastAsia"/>
                <w:color w:val="000000"/>
                <w:szCs w:val="21"/>
              </w:rPr>
              <w:t>机实现框架</w:t>
            </w:r>
            <w:r w:rsidR="00CE2CA6">
              <w:rPr>
                <w:rFonts w:hint="eastAsia"/>
                <w:color w:val="000000"/>
                <w:szCs w:val="21"/>
              </w:rPr>
              <w:t>；</w:t>
            </w:r>
          </w:p>
          <w:p w14:paraId="09FFDE11" w14:textId="50999CFA" w:rsidR="00A526CB" w:rsidRDefault="00A526CB" w:rsidP="00A526CB">
            <w:pPr>
              <w:ind w:firstLineChars="200" w:firstLine="420"/>
              <w:rPr>
                <w:color w:val="000000"/>
                <w:szCs w:val="21"/>
              </w:rPr>
            </w:pPr>
            <w:r w:rsidRPr="00A526CB">
              <w:rPr>
                <w:rFonts w:hint="eastAsia"/>
                <w:color w:val="000000"/>
                <w:szCs w:val="21"/>
              </w:rPr>
              <w:t>在确定核心可信根（安全芯片和</w:t>
            </w:r>
            <w:r w:rsidRPr="00A526CB">
              <w:rPr>
                <w:rFonts w:hint="eastAsia"/>
                <w:color w:val="000000"/>
                <w:szCs w:val="21"/>
              </w:rPr>
              <w:t>CRTM</w:t>
            </w:r>
            <w:r w:rsidRPr="00A526CB">
              <w:rPr>
                <w:rFonts w:hint="eastAsia"/>
                <w:color w:val="000000"/>
                <w:szCs w:val="21"/>
              </w:rPr>
              <w:t>）后，整个系统信任链从信任根开始传递，并更好地契合应用场景。</w:t>
            </w:r>
          </w:p>
          <w:p w14:paraId="21FF073E" w14:textId="77777777" w:rsidR="001E1172" w:rsidRDefault="001E1172" w:rsidP="001E1172">
            <w:pPr>
              <w:keepNext/>
              <w:ind w:firstLineChars="200" w:firstLine="420"/>
            </w:pPr>
            <w:r w:rsidRPr="001E1172">
              <w:rPr>
                <w:noProof/>
                <w:color w:val="000000"/>
                <w:szCs w:val="21"/>
              </w:rPr>
              <w:lastRenderedPageBreak/>
              <w:drawing>
                <wp:inline distT="0" distB="0" distL="0" distR="0" wp14:anchorId="252820EA" wp14:editId="1B0F389D">
                  <wp:extent cx="5135054" cy="39072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9255" cy="3918091"/>
                          </a:xfrm>
                          <a:prstGeom prst="rect">
                            <a:avLst/>
                          </a:prstGeom>
                          <a:noFill/>
                          <a:ln>
                            <a:noFill/>
                          </a:ln>
                        </pic:spPr>
                      </pic:pic>
                    </a:graphicData>
                  </a:graphic>
                </wp:inline>
              </w:drawing>
            </w:r>
          </w:p>
          <w:p w14:paraId="3027F804" w14:textId="34D3BD09" w:rsidR="001E1172" w:rsidRDefault="001E1172" w:rsidP="001E1172">
            <w:pPr>
              <w:pStyle w:val="a3"/>
              <w:jc w:val="center"/>
              <w:rPr>
                <w:rFonts w:hint="eastAsia"/>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项目内容示意图</w:t>
            </w:r>
          </w:p>
          <w:p w14:paraId="761F6C8A" w14:textId="1A961066" w:rsidR="00531ABA" w:rsidRPr="00A526CB" w:rsidRDefault="00FE66BF" w:rsidP="00A526CB">
            <w:pPr>
              <w:rPr>
                <w:b/>
                <w:bCs/>
                <w:szCs w:val="21"/>
              </w:rPr>
            </w:pPr>
            <w:r w:rsidRPr="00A526CB">
              <w:rPr>
                <w:rFonts w:hint="eastAsia"/>
                <w:b/>
                <w:bCs/>
                <w:szCs w:val="21"/>
              </w:rPr>
              <w:t>3</w:t>
            </w:r>
            <w:r w:rsidRPr="00A526CB">
              <w:rPr>
                <w:rFonts w:hint="eastAsia"/>
                <w:b/>
                <w:bCs/>
                <w:szCs w:val="21"/>
              </w:rPr>
              <w:t>、项目创新特色概述</w:t>
            </w:r>
          </w:p>
          <w:p w14:paraId="2E93EC36" w14:textId="77777777" w:rsidR="00531ABA" w:rsidRPr="00A526CB" w:rsidRDefault="00FE66BF">
            <w:pPr>
              <w:pStyle w:val="11"/>
              <w:numPr>
                <w:ilvl w:val="0"/>
                <w:numId w:val="3"/>
              </w:numPr>
              <w:ind w:firstLineChars="0"/>
              <w:rPr>
                <w:b/>
                <w:bCs/>
                <w:szCs w:val="21"/>
              </w:rPr>
            </w:pPr>
            <w:r w:rsidRPr="00A526CB">
              <w:rPr>
                <w:rFonts w:hint="eastAsia"/>
                <w:b/>
                <w:bCs/>
                <w:szCs w:val="21"/>
              </w:rPr>
              <w:t>深入知识图谱融合过程</w:t>
            </w:r>
          </w:p>
          <w:p w14:paraId="7BD993AD" w14:textId="77777777" w:rsidR="00531ABA" w:rsidRPr="00A526CB" w:rsidRDefault="00FE66BF">
            <w:pPr>
              <w:pStyle w:val="11"/>
              <w:ind w:left="420" w:firstLineChars="0" w:firstLine="0"/>
              <w:rPr>
                <w:szCs w:val="21"/>
              </w:rPr>
            </w:pPr>
            <w:r w:rsidRPr="00A526CB">
              <w:rPr>
                <w:rFonts w:hint="eastAsia"/>
                <w:szCs w:val="21"/>
              </w:rPr>
              <w:t>作为用户知识图谱共享过程的保障，本项目在维护知识图谱的搭建、存储安全之外，注意到了当今社会用户日益增长的知识图谱融合安全需求。通过搭建拥有</w:t>
            </w:r>
            <w:r w:rsidRPr="00A526CB">
              <w:rPr>
                <w:rFonts w:hint="eastAsia"/>
                <w:szCs w:val="21"/>
              </w:rPr>
              <w:t>T</w:t>
            </w:r>
            <w:r w:rsidRPr="00A526CB">
              <w:rPr>
                <w:szCs w:val="21"/>
              </w:rPr>
              <w:t>PCM</w:t>
            </w:r>
            <w:r w:rsidRPr="00A526CB">
              <w:rPr>
                <w:rFonts w:hint="eastAsia"/>
                <w:szCs w:val="21"/>
              </w:rPr>
              <w:t>主动防御机制的可信服务平台，保证用户在进行知识图谱融合操作时不会出现本体不匹配、语义混乱或失义的情况，有效提高平台进行知识图谱融合的安全性、可靠性、稳定性。</w:t>
            </w:r>
          </w:p>
          <w:p w14:paraId="65035FA9" w14:textId="6075749A" w:rsidR="00531ABA" w:rsidRPr="00A526CB" w:rsidRDefault="00FE66BF">
            <w:pPr>
              <w:pStyle w:val="11"/>
              <w:numPr>
                <w:ilvl w:val="0"/>
                <w:numId w:val="3"/>
              </w:numPr>
              <w:ind w:firstLineChars="0"/>
              <w:rPr>
                <w:b/>
                <w:bCs/>
                <w:szCs w:val="21"/>
              </w:rPr>
            </w:pPr>
            <w:r w:rsidRPr="00A526CB">
              <w:rPr>
                <w:rFonts w:hint="eastAsia"/>
                <w:b/>
                <w:bCs/>
                <w:szCs w:val="21"/>
              </w:rPr>
              <w:t>基于</w:t>
            </w:r>
            <w:r w:rsidR="00ED49CB" w:rsidRPr="00A526CB">
              <w:rPr>
                <w:rFonts w:hint="eastAsia"/>
                <w:b/>
                <w:bCs/>
                <w:szCs w:val="21"/>
              </w:rPr>
              <w:t>可信计算</w:t>
            </w:r>
            <w:r w:rsidRPr="00A526CB">
              <w:rPr>
                <w:b/>
                <w:bCs/>
                <w:szCs w:val="21"/>
              </w:rPr>
              <w:t>3.0</w:t>
            </w:r>
            <w:r w:rsidRPr="00A526CB">
              <w:rPr>
                <w:rFonts w:hint="eastAsia"/>
                <w:b/>
                <w:bCs/>
                <w:szCs w:val="21"/>
              </w:rPr>
              <w:t>搭建信任链机制</w:t>
            </w:r>
          </w:p>
          <w:p w14:paraId="4D79D480" w14:textId="70B41865" w:rsidR="00531ABA" w:rsidRPr="00A526CB" w:rsidRDefault="00FE66BF">
            <w:pPr>
              <w:pStyle w:val="11"/>
              <w:ind w:left="420" w:firstLineChars="0" w:firstLine="0"/>
              <w:rPr>
                <w:szCs w:val="21"/>
              </w:rPr>
            </w:pPr>
            <w:r w:rsidRPr="00A526CB">
              <w:rPr>
                <w:rFonts w:hint="eastAsia"/>
                <w:szCs w:val="21"/>
              </w:rPr>
              <w:t>T</w:t>
            </w:r>
            <w:r w:rsidRPr="00A526CB">
              <w:rPr>
                <w:szCs w:val="21"/>
              </w:rPr>
              <w:t>CG</w:t>
            </w:r>
            <w:r w:rsidRPr="00A526CB">
              <w:rPr>
                <w:rFonts w:hint="eastAsia"/>
                <w:szCs w:val="21"/>
              </w:rPr>
              <w:t>组织研发的</w:t>
            </w:r>
            <w:r w:rsidRPr="00A526CB">
              <w:rPr>
                <w:szCs w:val="21"/>
              </w:rPr>
              <w:t>TPM2.0</w:t>
            </w:r>
            <w:r w:rsidRPr="00A526CB">
              <w:rPr>
                <w:rFonts w:hint="eastAsia"/>
                <w:szCs w:val="21"/>
              </w:rPr>
              <w:t>已在生产生活领域广泛应用，但其启动晚于</w:t>
            </w:r>
            <w:r w:rsidRPr="00A526CB">
              <w:rPr>
                <w:rFonts w:hint="eastAsia"/>
                <w:szCs w:val="21"/>
              </w:rPr>
              <w:t>C</w:t>
            </w:r>
            <w:r w:rsidRPr="00A526CB">
              <w:rPr>
                <w:szCs w:val="21"/>
              </w:rPr>
              <w:t>PU BIOS</w:t>
            </w:r>
            <w:r w:rsidRPr="00A526CB">
              <w:rPr>
                <w:rFonts w:hint="eastAsia"/>
                <w:szCs w:val="21"/>
              </w:rPr>
              <w:t>的特性使得安全性存在不确定性。本项目基于我国沈昌祥院士提出的</w:t>
            </w:r>
            <w:r w:rsidR="00ED49CB" w:rsidRPr="00A526CB">
              <w:rPr>
                <w:rFonts w:hint="eastAsia"/>
                <w:szCs w:val="21"/>
              </w:rPr>
              <w:t>可信</w:t>
            </w:r>
            <w:r w:rsidRPr="00A526CB">
              <w:rPr>
                <w:szCs w:val="21"/>
              </w:rPr>
              <w:t>3.0</w:t>
            </w:r>
            <w:r w:rsidRPr="00A526CB">
              <w:rPr>
                <w:rFonts w:hint="eastAsia"/>
                <w:szCs w:val="21"/>
              </w:rPr>
              <w:t>思想，从运算和防御并行的双体系思想出发，将</w:t>
            </w:r>
            <w:r w:rsidRPr="00A526CB">
              <w:rPr>
                <w:rFonts w:hint="eastAsia"/>
                <w:szCs w:val="21"/>
              </w:rPr>
              <w:t>T</w:t>
            </w:r>
            <w:r w:rsidRPr="00A526CB">
              <w:rPr>
                <w:szCs w:val="21"/>
              </w:rPr>
              <w:t>PCM</w:t>
            </w:r>
            <w:r w:rsidRPr="00A526CB">
              <w:rPr>
                <w:rFonts w:hint="eastAsia"/>
                <w:szCs w:val="21"/>
              </w:rPr>
              <w:t>植入可行根源，加以密码学辅助安全验证，以最大限度保证用户知识图谱操作的安全性。</w:t>
            </w:r>
          </w:p>
          <w:p w14:paraId="55DA00E0" w14:textId="77777777" w:rsidR="00531ABA" w:rsidRPr="00A526CB" w:rsidRDefault="00FE66BF">
            <w:pPr>
              <w:pStyle w:val="11"/>
              <w:numPr>
                <w:ilvl w:val="0"/>
                <w:numId w:val="3"/>
              </w:numPr>
              <w:ind w:firstLineChars="0"/>
              <w:rPr>
                <w:b/>
                <w:bCs/>
                <w:szCs w:val="21"/>
              </w:rPr>
            </w:pPr>
            <w:r w:rsidRPr="00A526CB">
              <w:rPr>
                <w:rFonts w:hint="eastAsia"/>
                <w:b/>
                <w:bCs/>
                <w:szCs w:val="21"/>
              </w:rPr>
              <w:t>从硬件到顶层设计的全</w:t>
            </w:r>
            <w:proofErr w:type="gramStart"/>
            <w:r w:rsidRPr="00A526CB">
              <w:rPr>
                <w:rFonts w:hint="eastAsia"/>
                <w:b/>
                <w:bCs/>
                <w:szCs w:val="21"/>
              </w:rPr>
              <w:t>栈</w:t>
            </w:r>
            <w:proofErr w:type="gramEnd"/>
            <w:r w:rsidRPr="00A526CB">
              <w:rPr>
                <w:rFonts w:hint="eastAsia"/>
                <w:b/>
                <w:bCs/>
                <w:szCs w:val="21"/>
              </w:rPr>
              <w:t>式信任链保护</w:t>
            </w:r>
          </w:p>
          <w:p w14:paraId="27606B11" w14:textId="11325969" w:rsidR="00531ABA" w:rsidRPr="00A526CB" w:rsidRDefault="00FE66BF">
            <w:pPr>
              <w:pStyle w:val="11"/>
              <w:ind w:left="420" w:firstLineChars="0" w:firstLine="0"/>
              <w:rPr>
                <w:szCs w:val="21"/>
              </w:rPr>
            </w:pPr>
            <w:r w:rsidRPr="00A526CB">
              <w:rPr>
                <w:rFonts w:hint="eastAsia"/>
                <w:szCs w:val="21"/>
              </w:rPr>
              <w:t>本项目兼顾底层硬件基础和顶层网页设计，从用户和服务器平台的</w:t>
            </w:r>
            <w:r w:rsidRPr="00A526CB">
              <w:rPr>
                <w:rFonts w:hint="eastAsia"/>
                <w:szCs w:val="21"/>
              </w:rPr>
              <w:t>T</w:t>
            </w:r>
            <w:r w:rsidRPr="00A526CB">
              <w:rPr>
                <w:szCs w:val="21"/>
              </w:rPr>
              <w:t>PCM</w:t>
            </w:r>
            <w:r w:rsidRPr="00A526CB">
              <w:rPr>
                <w:rFonts w:hint="eastAsia"/>
                <w:szCs w:val="21"/>
              </w:rPr>
              <w:t>芯片出发设置信任根，基于</w:t>
            </w:r>
            <w:r w:rsidR="00ED49CB" w:rsidRPr="00A526CB">
              <w:rPr>
                <w:szCs w:val="21"/>
              </w:rPr>
              <w:t>TPCM</w:t>
            </w:r>
            <w:r w:rsidRPr="00A526CB">
              <w:rPr>
                <w:rFonts w:hint="eastAsia"/>
                <w:szCs w:val="21"/>
              </w:rPr>
              <w:t>和</w:t>
            </w:r>
            <w:r w:rsidRPr="00A526CB">
              <w:rPr>
                <w:rFonts w:hint="eastAsia"/>
                <w:szCs w:val="21"/>
              </w:rPr>
              <w:t>T</w:t>
            </w:r>
            <w:r w:rsidRPr="00A526CB">
              <w:rPr>
                <w:szCs w:val="21"/>
              </w:rPr>
              <w:t>SS</w:t>
            </w:r>
            <w:r w:rsidRPr="00A526CB">
              <w:rPr>
                <w:rFonts w:hint="eastAsia"/>
                <w:szCs w:val="21"/>
              </w:rPr>
              <w:t>接口延长信任链，直到顶层网页设计中与用户的交互，全面、一站式地保证整个知识图谱共享平台的可靠性</w:t>
            </w:r>
            <w:r w:rsidR="003F07FC" w:rsidRPr="00A526CB">
              <w:rPr>
                <w:rFonts w:hint="eastAsia"/>
                <w:szCs w:val="21"/>
              </w:rPr>
              <w:t>和完整性</w:t>
            </w:r>
            <w:r w:rsidRPr="00A526CB">
              <w:rPr>
                <w:rFonts w:hint="eastAsia"/>
                <w:szCs w:val="21"/>
              </w:rPr>
              <w:t>，最大程度地实现用户知识图谱操作全过程的安全。</w:t>
            </w:r>
          </w:p>
          <w:p w14:paraId="38F82EE9" w14:textId="77777777" w:rsidR="00531ABA" w:rsidRPr="00A526CB" w:rsidRDefault="00FE66BF">
            <w:pPr>
              <w:rPr>
                <w:b/>
                <w:bCs/>
                <w:szCs w:val="21"/>
              </w:rPr>
            </w:pPr>
            <w:r w:rsidRPr="00A526CB">
              <w:rPr>
                <w:rFonts w:hint="eastAsia"/>
                <w:b/>
                <w:bCs/>
                <w:szCs w:val="21"/>
              </w:rPr>
              <w:t>4</w:t>
            </w:r>
            <w:r w:rsidRPr="00A526CB">
              <w:rPr>
                <w:rFonts w:hint="eastAsia"/>
                <w:b/>
                <w:bCs/>
                <w:szCs w:val="21"/>
              </w:rPr>
              <w:t>、项目研究技术路线</w:t>
            </w:r>
          </w:p>
          <w:p w14:paraId="242C8247" w14:textId="77777777" w:rsidR="00531ABA" w:rsidRPr="00A526CB" w:rsidRDefault="00FE66BF">
            <w:pPr>
              <w:ind w:firstLine="480"/>
              <w:rPr>
                <w:szCs w:val="21"/>
              </w:rPr>
            </w:pPr>
            <w:r w:rsidRPr="00A526CB">
              <w:rPr>
                <w:rFonts w:hint="eastAsia"/>
                <w:szCs w:val="21"/>
              </w:rPr>
              <w:t>我们的项目是</w:t>
            </w:r>
            <w:r w:rsidRPr="00A526CB">
              <w:rPr>
                <w:rFonts w:hint="eastAsia"/>
                <w:color w:val="000000"/>
                <w:szCs w:val="21"/>
                <w:shd w:val="clear" w:color="auto" w:fill="FFFFFF"/>
              </w:rPr>
              <w:t>面向知识图谱平台，针对管理平台服务器设计基于</w:t>
            </w:r>
            <w:r w:rsidRPr="00A526CB">
              <w:rPr>
                <w:rFonts w:hint="eastAsia"/>
                <w:color w:val="000000"/>
                <w:szCs w:val="21"/>
                <w:shd w:val="clear" w:color="auto" w:fill="FFFFFF"/>
              </w:rPr>
              <w:t>TPCM</w:t>
            </w:r>
            <w:r w:rsidRPr="00A526CB">
              <w:rPr>
                <w:rFonts w:hint="eastAsia"/>
                <w:color w:val="000000"/>
                <w:szCs w:val="21"/>
                <w:shd w:val="clear" w:color="auto" w:fill="FFFFFF"/>
              </w:rPr>
              <w:t>的可信平台控制管理方案，</w:t>
            </w:r>
            <w:r w:rsidRPr="00A526CB">
              <w:rPr>
                <w:rFonts w:hint="eastAsia"/>
                <w:szCs w:val="21"/>
              </w:rPr>
              <w:t>利用</w:t>
            </w:r>
            <w:r w:rsidRPr="00A526CB">
              <w:rPr>
                <w:rFonts w:hint="eastAsia"/>
                <w:szCs w:val="21"/>
              </w:rPr>
              <w:t>TPCM</w:t>
            </w:r>
            <w:r w:rsidRPr="00A526CB">
              <w:rPr>
                <w:rFonts w:hint="eastAsia"/>
                <w:szCs w:val="21"/>
              </w:rPr>
              <w:t>对系统完整性的保护及对上层应用的加密服务，</w:t>
            </w:r>
            <w:r w:rsidRPr="00A526CB">
              <w:rPr>
                <w:rFonts w:hint="eastAsia"/>
                <w:color w:val="000000"/>
                <w:szCs w:val="21"/>
                <w:shd w:val="clear" w:color="auto" w:fill="FFFFFF"/>
              </w:rPr>
              <w:t>构建面向知识图谱商业级或工业级应用的主动免疫防御机制</w:t>
            </w:r>
            <w:r w:rsidRPr="00A526CB">
              <w:rPr>
                <w:rFonts w:hint="eastAsia"/>
                <w:szCs w:val="21"/>
              </w:rPr>
              <w:t>来</w:t>
            </w:r>
            <w:r w:rsidRPr="00A526CB">
              <w:rPr>
                <w:rFonts w:hint="eastAsia"/>
                <w:color w:val="000000"/>
                <w:szCs w:val="21"/>
                <w:shd w:val="clear" w:color="auto" w:fill="FFFFFF"/>
              </w:rPr>
              <w:t>实现</w:t>
            </w:r>
            <w:r w:rsidRPr="00A526CB">
              <w:rPr>
                <w:rFonts w:hint="eastAsia"/>
                <w:szCs w:val="21"/>
              </w:rPr>
              <w:t>知识图谱的</w:t>
            </w:r>
            <w:r w:rsidRPr="00A526CB">
              <w:rPr>
                <w:rFonts w:hint="eastAsia"/>
                <w:color w:val="000000"/>
                <w:szCs w:val="21"/>
                <w:shd w:val="clear" w:color="auto" w:fill="FFFFFF"/>
              </w:rPr>
              <w:t>构建安全，互</w:t>
            </w:r>
            <w:proofErr w:type="gramStart"/>
            <w:r w:rsidRPr="00A526CB">
              <w:rPr>
                <w:rFonts w:hint="eastAsia"/>
                <w:color w:val="000000"/>
                <w:szCs w:val="21"/>
                <w:shd w:val="clear" w:color="auto" w:fill="FFFFFF"/>
              </w:rPr>
              <w:t>融安全</w:t>
            </w:r>
            <w:proofErr w:type="gramEnd"/>
            <w:r w:rsidRPr="00A526CB">
              <w:rPr>
                <w:rFonts w:hint="eastAsia"/>
                <w:color w:val="000000"/>
                <w:szCs w:val="21"/>
                <w:shd w:val="clear" w:color="auto" w:fill="FFFFFF"/>
              </w:rPr>
              <w:t>及可信可用</w:t>
            </w:r>
            <w:r w:rsidRPr="00A526CB">
              <w:rPr>
                <w:rFonts w:hint="eastAsia"/>
                <w:szCs w:val="21"/>
              </w:rPr>
              <w:t>。</w:t>
            </w:r>
          </w:p>
          <w:p w14:paraId="5A8EAB44" w14:textId="77777777" w:rsidR="00531ABA" w:rsidRPr="00A526CB" w:rsidRDefault="00FE66BF">
            <w:pPr>
              <w:ind w:firstLine="480"/>
              <w:rPr>
                <w:szCs w:val="21"/>
              </w:rPr>
            </w:pPr>
            <w:r w:rsidRPr="00A526CB">
              <w:rPr>
                <w:noProof/>
                <w:szCs w:val="21"/>
              </w:rPr>
              <w:drawing>
                <wp:inline distT="0" distB="0" distL="0" distR="0" wp14:anchorId="18EDC14E" wp14:editId="741D87A1">
                  <wp:extent cx="4981575" cy="504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t="41311" b="41578"/>
                          <a:stretch>
                            <a:fillRect/>
                          </a:stretch>
                        </pic:blipFill>
                        <pic:spPr>
                          <a:xfrm>
                            <a:off x="0" y="0"/>
                            <a:ext cx="5084309" cy="515533"/>
                          </a:xfrm>
                          <a:prstGeom prst="rect">
                            <a:avLst/>
                          </a:prstGeom>
                          <a:noFill/>
                          <a:ln>
                            <a:noFill/>
                          </a:ln>
                        </pic:spPr>
                      </pic:pic>
                    </a:graphicData>
                  </a:graphic>
                </wp:inline>
              </w:drawing>
            </w:r>
          </w:p>
          <w:p w14:paraId="2E4D48DD" w14:textId="77777777" w:rsidR="00531ABA" w:rsidRPr="00A526CB" w:rsidRDefault="00FE66BF" w:rsidP="003647DB">
            <w:pPr>
              <w:pStyle w:val="11"/>
              <w:numPr>
                <w:ilvl w:val="0"/>
                <w:numId w:val="9"/>
              </w:numPr>
              <w:ind w:firstLineChars="0"/>
              <w:rPr>
                <w:szCs w:val="21"/>
              </w:rPr>
            </w:pPr>
            <w:r w:rsidRPr="00A526CB">
              <w:rPr>
                <w:rFonts w:hint="eastAsia"/>
                <w:szCs w:val="21"/>
              </w:rPr>
              <w:lastRenderedPageBreak/>
              <w:t>采用</w:t>
            </w:r>
            <w:proofErr w:type="spellStart"/>
            <w:r w:rsidRPr="00A526CB">
              <w:rPr>
                <w:rFonts w:hint="eastAsia"/>
                <w:szCs w:val="21"/>
              </w:rPr>
              <w:t>v</w:t>
            </w:r>
            <w:r w:rsidRPr="00A526CB">
              <w:rPr>
                <w:szCs w:val="21"/>
              </w:rPr>
              <w:t>TPCM</w:t>
            </w:r>
            <w:proofErr w:type="spellEnd"/>
            <w:r w:rsidRPr="00A526CB">
              <w:rPr>
                <w:rFonts w:hint="eastAsia"/>
                <w:szCs w:val="21"/>
              </w:rPr>
              <w:t>虚拟端和少量</w:t>
            </w:r>
            <w:r w:rsidRPr="00A526CB">
              <w:rPr>
                <w:rFonts w:hint="eastAsia"/>
                <w:szCs w:val="21"/>
              </w:rPr>
              <w:t>T</w:t>
            </w:r>
            <w:r w:rsidRPr="00A526CB">
              <w:rPr>
                <w:szCs w:val="21"/>
              </w:rPr>
              <w:t>PCM</w:t>
            </w:r>
            <w:r w:rsidRPr="00A526CB">
              <w:rPr>
                <w:rFonts w:hint="eastAsia"/>
                <w:szCs w:val="21"/>
              </w:rPr>
              <w:t>物理芯片来实现</w:t>
            </w:r>
            <w:r w:rsidRPr="00A526CB">
              <w:rPr>
                <w:rFonts w:hint="eastAsia"/>
                <w:szCs w:val="21"/>
              </w:rPr>
              <w:t>,</w:t>
            </w:r>
            <w:r w:rsidRPr="00A526CB">
              <w:rPr>
                <w:rFonts w:hint="eastAsia"/>
                <w:szCs w:val="21"/>
              </w:rPr>
              <w:t>需要在</w:t>
            </w:r>
            <w:proofErr w:type="spellStart"/>
            <w:r w:rsidRPr="00A526CB">
              <w:rPr>
                <w:rFonts w:hint="eastAsia"/>
                <w:szCs w:val="21"/>
              </w:rPr>
              <w:t>vTPCM</w:t>
            </w:r>
            <w:proofErr w:type="spellEnd"/>
            <w:r w:rsidRPr="00A526CB">
              <w:rPr>
                <w:rFonts w:hint="eastAsia"/>
                <w:szCs w:val="21"/>
              </w:rPr>
              <w:t>虚拟端上构建类似于</w:t>
            </w:r>
            <w:r w:rsidRPr="00A526CB">
              <w:rPr>
                <w:rFonts w:hint="eastAsia"/>
                <w:szCs w:val="21"/>
              </w:rPr>
              <w:t>T</w:t>
            </w:r>
            <w:r w:rsidRPr="00A526CB">
              <w:rPr>
                <w:szCs w:val="21"/>
              </w:rPr>
              <w:t>PCM</w:t>
            </w:r>
            <w:r w:rsidRPr="00A526CB">
              <w:rPr>
                <w:rFonts w:hint="eastAsia"/>
                <w:szCs w:val="21"/>
              </w:rPr>
              <w:t>物理芯片的虚拟模块。</w:t>
            </w:r>
          </w:p>
          <w:p w14:paraId="65F1151C" w14:textId="77777777" w:rsidR="00531ABA" w:rsidRPr="00A526CB" w:rsidRDefault="00FE66BF" w:rsidP="003647DB">
            <w:pPr>
              <w:pStyle w:val="11"/>
              <w:numPr>
                <w:ilvl w:val="0"/>
                <w:numId w:val="9"/>
              </w:numPr>
              <w:ind w:firstLineChars="0"/>
              <w:rPr>
                <w:szCs w:val="21"/>
              </w:rPr>
            </w:pPr>
            <w:r w:rsidRPr="00A526CB">
              <w:rPr>
                <w:rFonts w:hint="eastAsia"/>
                <w:szCs w:val="21"/>
              </w:rPr>
              <w:t>确定核心可信根，构造信任链，并根据不同平台的知识图谱存储和融合的过程来设计出能更好的契合应用场景的信任链的传递方式。</w:t>
            </w:r>
          </w:p>
          <w:p w14:paraId="6CC3B04E" w14:textId="77777777" w:rsidR="00531ABA" w:rsidRPr="00A526CB" w:rsidRDefault="00FE66BF" w:rsidP="003647DB">
            <w:pPr>
              <w:pStyle w:val="11"/>
              <w:numPr>
                <w:ilvl w:val="0"/>
                <w:numId w:val="9"/>
              </w:numPr>
              <w:ind w:firstLineChars="0"/>
              <w:rPr>
                <w:szCs w:val="21"/>
              </w:rPr>
            </w:pPr>
            <w:r w:rsidRPr="00A526CB">
              <w:rPr>
                <w:rFonts w:hint="eastAsia"/>
                <w:szCs w:val="21"/>
              </w:rPr>
              <w:t>根据</w:t>
            </w:r>
            <w:r w:rsidRPr="00A526CB">
              <w:rPr>
                <w:rFonts w:hint="eastAsia"/>
                <w:szCs w:val="21"/>
              </w:rPr>
              <w:t>TCG</w:t>
            </w:r>
            <w:r w:rsidRPr="00A526CB">
              <w:rPr>
                <w:rFonts w:hint="eastAsia"/>
                <w:szCs w:val="21"/>
              </w:rPr>
              <w:t>提出的方便调用</w:t>
            </w:r>
            <w:r w:rsidRPr="00A526CB">
              <w:rPr>
                <w:rFonts w:hint="eastAsia"/>
                <w:szCs w:val="21"/>
              </w:rPr>
              <w:t>TPM</w:t>
            </w:r>
            <w:r w:rsidRPr="00A526CB">
              <w:rPr>
                <w:rFonts w:hint="eastAsia"/>
                <w:szCs w:val="21"/>
              </w:rPr>
              <w:t>功能的体系结构</w:t>
            </w:r>
            <w:r w:rsidRPr="00A526CB">
              <w:rPr>
                <w:rFonts w:hint="eastAsia"/>
                <w:szCs w:val="21"/>
              </w:rPr>
              <w:t>T</w:t>
            </w:r>
            <w:r w:rsidRPr="00A526CB">
              <w:rPr>
                <w:szCs w:val="21"/>
              </w:rPr>
              <w:t>SS</w:t>
            </w:r>
            <w:r w:rsidRPr="00A526CB">
              <w:rPr>
                <w:rFonts w:hint="eastAsia"/>
                <w:szCs w:val="21"/>
              </w:rPr>
              <w:t>，进行一部分相关操作系统内核的开发与应用进行交互，构建出类似于</w:t>
            </w:r>
            <w:r w:rsidRPr="00A526CB">
              <w:rPr>
                <w:rFonts w:hint="eastAsia"/>
                <w:szCs w:val="21"/>
              </w:rPr>
              <w:t>TSPI</w:t>
            </w:r>
            <w:r w:rsidRPr="00A526CB">
              <w:rPr>
                <w:rFonts w:hint="eastAsia"/>
                <w:szCs w:val="21"/>
              </w:rPr>
              <w:t>这种和</w:t>
            </w:r>
            <w:r w:rsidRPr="00A526CB">
              <w:rPr>
                <w:rFonts w:hint="eastAsia"/>
                <w:szCs w:val="21"/>
              </w:rPr>
              <w:t>C/C++</w:t>
            </w:r>
            <w:r w:rsidRPr="00A526CB">
              <w:rPr>
                <w:rFonts w:hint="eastAsia"/>
                <w:szCs w:val="21"/>
              </w:rPr>
              <w:t>兼容的接口，以此编程使用</w:t>
            </w:r>
            <w:r w:rsidRPr="00A526CB">
              <w:rPr>
                <w:rFonts w:hint="eastAsia"/>
                <w:szCs w:val="21"/>
              </w:rPr>
              <w:t>TP</w:t>
            </w:r>
            <w:r w:rsidRPr="00A526CB">
              <w:rPr>
                <w:szCs w:val="21"/>
              </w:rPr>
              <w:t>C</w:t>
            </w:r>
            <w:r w:rsidRPr="00A526CB">
              <w:rPr>
                <w:rFonts w:hint="eastAsia"/>
                <w:szCs w:val="21"/>
              </w:rPr>
              <w:t>M</w:t>
            </w:r>
            <w:r w:rsidRPr="00A526CB">
              <w:rPr>
                <w:rFonts w:hint="eastAsia"/>
                <w:szCs w:val="21"/>
              </w:rPr>
              <w:t>。</w:t>
            </w:r>
          </w:p>
          <w:p w14:paraId="2A4F9813" w14:textId="77777777" w:rsidR="00531ABA" w:rsidRPr="00A526CB" w:rsidRDefault="00FE66BF" w:rsidP="003647DB">
            <w:pPr>
              <w:pStyle w:val="11"/>
              <w:numPr>
                <w:ilvl w:val="0"/>
                <w:numId w:val="9"/>
              </w:numPr>
              <w:ind w:firstLineChars="0"/>
              <w:rPr>
                <w:szCs w:val="21"/>
              </w:rPr>
            </w:pPr>
            <w:r w:rsidRPr="00A526CB">
              <w:rPr>
                <w:rFonts w:hint="eastAsia"/>
                <w:szCs w:val="21"/>
              </w:rPr>
              <w:t>根据底层的设计，设计一种架构应用在知识图谱融合过程中，包括语义对齐，本体匹配等问题进行实现，并使应用中的功能可以很好地匹配底层的设计。</w:t>
            </w:r>
          </w:p>
          <w:p w14:paraId="4A89CE91" w14:textId="77777777" w:rsidR="00531ABA" w:rsidRPr="00A526CB" w:rsidRDefault="00FE66BF" w:rsidP="003647DB">
            <w:pPr>
              <w:pStyle w:val="11"/>
              <w:numPr>
                <w:ilvl w:val="0"/>
                <w:numId w:val="9"/>
              </w:numPr>
              <w:ind w:firstLineChars="0"/>
              <w:rPr>
                <w:szCs w:val="21"/>
              </w:rPr>
            </w:pPr>
            <w:r w:rsidRPr="00A526CB">
              <w:rPr>
                <w:rFonts w:hint="eastAsia"/>
                <w:szCs w:val="21"/>
              </w:rPr>
              <w:t>可视化模块的设计，为了更形象的表示知识图谱在存储和融合时</w:t>
            </w:r>
            <w:r w:rsidRPr="00A526CB">
              <w:rPr>
                <w:rFonts w:hint="eastAsia"/>
                <w:color w:val="000000"/>
                <w:szCs w:val="21"/>
                <w:shd w:val="clear" w:color="auto" w:fill="FFFFFF"/>
              </w:rPr>
              <w:t>基于</w:t>
            </w:r>
            <w:r w:rsidRPr="00A526CB">
              <w:rPr>
                <w:rFonts w:hint="eastAsia"/>
                <w:color w:val="000000"/>
                <w:szCs w:val="21"/>
                <w:shd w:val="clear" w:color="auto" w:fill="FFFFFF"/>
              </w:rPr>
              <w:t>TPCM</w:t>
            </w:r>
            <w:r w:rsidRPr="00A526CB">
              <w:rPr>
                <w:rFonts w:hint="eastAsia"/>
                <w:color w:val="000000"/>
                <w:szCs w:val="21"/>
                <w:shd w:val="clear" w:color="auto" w:fill="FFFFFF"/>
              </w:rPr>
              <w:t>的可信平台控制管理方案是如何确保安全可信并采取主动免疫防御机制的。运用前后端开发的技术设计一个类似于</w:t>
            </w:r>
            <w:r w:rsidRPr="00A526CB">
              <w:rPr>
                <w:rFonts w:hint="eastAsia"/>
                <w:color w:val="000000"/>
                <w:szCs w:val="21"/>
                <w:shd w:val="clear" w:color="auto" w:fill="FFFFFF"/>
              </w:rPr>
              <w:t>openKG.</w:t>
            </w:r>
            <w:r w:rsidRPr="00A526CB">
              <w:rPr>
                <w:color w:val="000000"/>
                <w:szCs w:val="21"/>
                <w:shd w:val="clear" w:color="auto" w:fill="FFFFFF"/>
              </w:rPr>
              <w:t>CN</w:t>
            </w:r>
            <w:r w:rsidRPr="00A526CB">
              <w:rPr>
                <w:rFonts w:hint="eastAsia"/>
                <w:color w:val="000000"/>
                <w:szCs w:val="21"/>
                <w:shd w:val="clear" w:color="auto" w:fill="FFFFFF"/>
              </w:rPr>
              <w:t>的网页，提供相关用户的可视界面。通过攻击模型测试和时间效率的对比来进行相关功能的评测</w:t>
            </w:r>
          </w:p>
          <w:p w14:paraId="23C67D53" w14:textId="77777777" w:rsidR="00531ABA" w:rsidRPr="00A526CB" w:rsidRDefault="00FE66BF">
            <w:pPr>
              <w:rPr>
                <w:b/>
                <w:bCs/>
                <w:szCs w:val="21"/>
              </w:rPr>
            </w:pPr>
            <w:r w:rsidRPr="00A526CB">
              <w:rPr>
                <w:rFonts w:hint="eastAsia"/>
                <w:b/>
                <w:bCs/>
                <w:szCs w:val="21"/>
              </w:rPr>
              <w:t>5</w:t>
            </w:r>
            <w:r w:rsidRPr="00A526CB">
              <w:rPr>
                <w:rFonts w:hint="eastAsia"/>
                <w:b/>
                <w:bCs/>
                <w:szCs w:val="21"/>
              </w:rPr>
              <w:t>、研究进度安排</w:t>
            </w:r>
          </w:p>
          <w:p w14:paraId="10C29B2B" w14:textId="77777777" w:rsidR="00531ABA" w:rsidRPr="00A526CB" w:rsidRDefault="00FE66BF">
            <w:pPr>
              <w:ind w:leftChars="200" w:left="420" w:firstLineChars="100" w:firstLine="211"/>
              <w:rPr>
                <w:b/>
                <w:bCs/>
                <w:szCs w:val="21"/>
              </w:rPr>
            </w:pPr>
            <w:r w:rsidRPr="00A526CB">
              <w:rPr>
                <w:rFonts w:hint="eastAsia"/>
                <w:b/>
                <w:bCs/>
                <w:szCs w:val="21"/>
              </w:rPr>
              <w:t>1</w:t>
            </w:r>
            <w:r w:rsidRPr="00A526CB">
              <w:rPr>
                <w:rFonts w:hint="eastAsia"/>
                <w:b/>
                <w:bCs/>
                <w:szCs w:val="21"/>
              </w:rPr>
              <w:t>）准备阶段</w:t>
            </w:r>
          </w:p>
          <w:p w14:paraId="14C77513" w14:textId="77777777" w:rsidR="00531ABA" w:rsidRPr="00A526CB" w:rsidRDefault="00FE66BF">
            <w:pPr>
              <w:ind w:leftChars="200" w:left="420" w:firstLineChars="200" w:firstLine="420"/>
              <w:rPr>
                <w:szCs w:val="21"/>
              </w:rPr>
            </w:pPr>
            <w:r w:rsidRPr="00A526CB">
              <w:rPr>
                <w:rFonts w:hint="eastAsia"/>
                <w:szCs w:val="21"/>
              </w:rPr>
              <w:t>20</w:t>
            </w:r>
            <w:r w:rsidRPr="00A526CB">
              <w:rPr>
                <w:szCs w:val="21"/>
              </w:rPr>
              <w:t>22</w:t>
            </w:r>
            <w:r w:rsidRPr="00A526CB">
              <w:rPr>
                <w:rFonts w:hint="eastAsia"/>
                <w:szCs w:val="21"/>
              </w:rPr>
              <w:t>.0</w:t>
            </w:r>
            <w:r w:rsidRPr="00A526CB">
              <w:rPr>
                <w:szCs w:val="21"/>
              </w:rPr>
              <w:t>5</w:t>
            </w:r>
            <w:r w:rsidRPr="00A526CB">
              <w:rPr>
                <w:rFonts w:hint="eastAsia"/>
                <w:szCs w:val="21"/>
              </w:rPr>
              <w:t>.01 - 20</w:t>
            </w:r>
            <w:r w:rsidRPr="00A526CB">
              <w:rPr>
                <w:szCs w:val="21"/>
              </w:rPr>
              <w:t>22</w:t>
            </w:r>
            <w:r w:rsidRPr="00A526CB">
              <w:rPr>
                <w:rFonts w:hint="eastAsia"/>
                <w:szCs w:val="21"/>
              </w:rPr>
              <w:t>.0</w:t>
            </w:r>
            <w:r w:rsidRPr="00A526CB">
              <w:rPr>
                <w:szCs w:val="21"/>
              </w:rPr>
              <w:t>5</w:t>
            </w:r>
            <w:r w:rsidRPr="00A526CB">
              <w:rPr>
                <w:rFonts w:hint="eastAsia"/>
                <w:szCs w:val="21"/>
              </w:rPr>
              <w:t>.3</w:t>
            </w:r>
            <w:r w:rsidRPr="00A526CB">
              <w:rPr>
                <w:szCs w:val="21"/>
              </w:rPr>
              <w:t>1</w:t>
            </w:r>
            <w:r w:rsidRPr="00A526CB">
              <w:rPr>
                <w:rFonts w:hint="eastAsia"/>
                <w:szCs w:val="21"/>
              </w:rPr>
              <w:t>：研读相关文献</w:t>
            </w:r>
            <w:r w:rsidRPr="00A526CB">
              <w:rPr>
                <w:rFonts w:hint="eastAsia"/>
                <w:szCs w:val="21"/>
              </w:rPr>
              <w:t>,</w:t>
            </w:r>
            <w:r w:rsidRPr="00A526CB">
              <w:rPr>
                <w:rFonts w:hint="eastAsia"/>
                <w:szCs w:val="21"/>
              </w:rPr>
              <w:t>与指导教师进行沟通</w:t>
            </w:r>
            <w:r w:rsidRPr="00A526CB">
              <w:rPr>
                <w:rFonts w:hint="eastAsia"/>
                <w:szCs w:val="21"/>
              </w:rPr>
              <w:t>,</w:t>
            </w:r>
            <w:r w:rsidRPr="00A526CB">
              <w:rPr>
                <w:rFonts w:hint="eastAsia"/>
                <w:szCs w:val="21"/>
              </w:rPr>
              <w:t>收集、整理各种资料</w:t>
            </w:r>
            <w:r w:rsidRPr="00A526CB">
              <w:rPr>
                <w:rFonts w:hint="eastAsia"/>
                <w:szCs w:val="21"/>
              </w:rPr>
              <w:t>;</w:t>
            </w:r>
          </w:p>
          <w:p w14:paraId="42E31313" w14:textId="77777777" w:rsidR="00531ABA" w:rsidRPr="00A526CB" w:rsidRDefault="00FE66BF">
            <w:pPr>
              <w:ind w:leftChars="200" w:left="420" w:firstLineChars="100" w:firstLine="211"/>
              <w:rPr>
                <w:b/>
                <w:bCs/>
                <w:szCs w:val="21"/>
              </w:rPr>
            </w:pPr>
            <w:r w:rsidRPr="00A526CB">
              <w:rPr>
                <w:rFonts w:hint="eastAsia"/>
                <w:b/>
                <w:bCs/>
                <w:szCs w:val="21"/>
              </w:rPr>
              <w:t>2</w:t>
            </w:r>
            <w:r w:rsidRPr="00A526CB">
              <w:rPr>
                <w:rFonts w:hint="eastAsia"/>
                <w:b/>
                <w:bCs/>
                <w:szCs w:val="21"/>
              </w:rPr>
              <w:t>）算法设计阶段</w:t>
            </w:r>
          </w:p>
          <w:p w14:paraId="1C5F8A15" w14:textId="77777777" w:rsidR="00531ABA" w:rsidRPr="00A526CB" w:rsidRDefault="00FE66BF">
            <w:pPr>
              <w:ind w:leftChars="200" w:left="420" w:firstLineChars="200" w:firstLine="420"/>
              <w:rPr>
                <w:szCs w:val="21"/>
              </w:rPr>
            </w:pPr>
            <w:r w:rsidRPr="00A526CB">
              <w:rPr>
                <w:rFonts w:hint="eastAsia"/>
                <w:szCs w:val="21"/>
              </w:rPr>
              <w:t>20</w:t>
            </w:r>
            <w:r w:rsidRPr="00A526CB">
              <w:rPr>
                <w:szCs w:val="21"/>
              </w:rPr>
              <w:t>2</w:t>
            </w:r>
            <w:r w:rsidRPr="00A526CB">
              <w:rPr>
                <w:rFonts w:hint="eastAsia"/>
                <w:szCs w:val="21"/>
              </w:rPr>
              <w:t>.0</w:t>
            </w:r>
            <w:r w:rsidRPr="00A526CB">
              <w:rPr>
                <w:szCs w:val="21"/>
              </w:rPr>
              <w:t>6</w:t>
            </w:r>
            <w:r w:rsidRPr="00A526CB">
              <w:rPr>
                <w:rFonts w:hint="eastAsia"/>
                <w:szCs w:val="21"/>
              </w:rPr>
              <w:t>.01 - 20</w:t>
            </w:r>
            <w:r w:rsidRPr="00A526CB">
              <w:rPr>
                <w:szCs w:val="21"/>
              </w:rPr>
              <w:t>22</w:t>
            </w:r>
            <w:r w:rsidRPr="00A526CB">
              <w:rPr>
                <w:rFonts w:hint="eastAsia"/>
                <w:szCs w:val="21"/>
              </w:rPr>
              <w:t>.0</w:t>
            </w:r>
            <w:r w:rsidRPr="00A526CB">
              <w:rPr>
                <w:szCs w:val="21"/>
              </w:rPr>
              <w:t>7</w:t>
            </w:r>
            <w:r w:rsidRPr="00A526CB">
              <w:rPr>
                <w:rFonts w:hint="eastAsia"/>
                <w:szCs w:val="21"/>
              </w:rPr>
              <w:t>.3</w:t>
            </w:r>
            <w:r w:rsidRPr="00A526CB">
              <w:rPr>
                <w:szCs w:val="21"/>
              </w:rPr>
              <w:t>1</w:t>
            </w:r>
            <w:r w:rsidRPr="00A526CB">
              <w:rPr>
                <w:rFonts w:hint="eastAsia"/>
                <w:szCs w:val="21"/>
              </w:rPr>
              <w:t>：研究设计相关算法，确定可信根，构造可信链和基本信任传递方式</w:t>
            </w:r>
            <w:r w:rsidRPr="00A526CB">
              <w:rPr>
                <w:rFonts w:hint="eastAsia"/>
                <w:szCs w:val="21"/>
              </w:rPr>
              <w:t>;</w:t>
            </w:r>
          </w:p>
          <w:p w14:paraId="18411ABA" w14:textId="77777777" w:rsidR="00531ABA" w:rsidRPr="00A526CB" w:rsidRDefault="00FE66BF">
            <w:pPr>
              <w:ind w:leftChars="200" w:left="420" w:firstLineChars="100" w:firstLine="211"/>
              <w:rPr>
                <w:b/>
                <w:bCs/>
                <w:szCs w:val="21"/>
              </w:rPr>
            </w:pPr>
            <w:r w:rsidRPr="00A526CB">
              <w:rPr>
                <w:rFonts w:hint="eastAsia"/>
                <w:b/>
                <w:bCs/>
                <w:szCs w:val="21"/>
              </w:rPr>
              <w:t>3</w:t>
            </w:r>
            <w:r w:rsidRPr="00A526CB">
              <w:rPr>
                <w:rFonts w:hint="eastAsia"/>
                <w:b/>
                <w:bCs/>
                <w:szCs w:val="21"/>
              </w:rPr>
              <w:t>）功能实现阶段</w:t>
            </w:r>
          </w:p>
          <w:p w14:paraId="14AB15E8" w14:textId="77777777" w:rsidR="00531ABA" w:rsidRPr="00A526CB" w:rsidRDefault="00FE66BF">
            <w:pPr>
              <w:ind w:leftChars="200" w:left="420" w:firstLineChars="200" w:firstLine="420"/>
              <w:rPr>
                <w:szCs w:val="21"/>
              </w:rPr>
            </w:pPr>
            <w:r w:rsidRPr="00A526CB">
              <w:rPr>
                <w:rFonts w:hint="eastAsia"/>
                <w:szCs w:val="21"/>
              </w:rPr>
              <w:t>20</w:t>
            </w:r>
            <w:r w:rsidRPr="00A526CB">
              <w:rPr>
                <w:szCs w:val="21"/>
              </w:rPr>
              <w:t>22</w:t>
            </w:r>
            <w:r w:rsidRPr="00A526CB">
              <w:rPr>
                <w:rFonts w:hint="eastAsia"/>
                <w:szCs w:val="21"/>
              </w:rPr>
              <w:t>.0</w:t>
            </w:r>
            <w:r w:rsidRPr="00A526CB">
              <w:rPr>
                <w:szCs w:val="21"/>
              </w:rPr>
              <w:t>8</w:t>
            </w:r>
            <w:r w:rsidRPr="00A526CB">
              <w:rPr>
                <w:rFonts w:hint="eastAsia"/>
                <w:szCs w:val="21"/>
              </w:rPr>
              <w:t>.01 - 20</w:t>
            </w:r>
            <w:r w:rsidRPr="00A526CB">
              <w:rPr>
                <w:szCs w:val="21"/>
              </w:rPr>
              <w:t>22</w:t>
            </w:r>
            <w:r w:rsidRPr="00A526CB">
              <w:rPr>
                <w:rFonts w:hint="eastAsia"/>
                <w:szCs w:val="21"/>
              </w:rPr>
              <w:t>.0</w:t>
            </w:r>
            <w:r w:rsidRPr="00A526CB">
              <w:rPr>
                <w:szCs w:val="21"/>
              </w:rPr>
              <w:t>8</w:t>
            </w:r>
            <w:r w:rsidRPr="00A526CB">
              <w:rPr>
                <w:rFonts w:hint="eastAsia"/>
                <w:szCs w:val="21"/>
              </w:rPr>
              <w:t>.31</w:t>
            </w:r>
            <w:r w:rsidRPr="00A526CB">
              <w:rPr>
                <w:rFonts w:hint="eastAsia"/>
                <w:szCs w:val="21"/>
              </w:rPr>
              <w:t>：使用开发相关工具，搭建知识图谱共享平台，实现</w:t>
            </w:r>
            <w:r w:rsidRPr="00A526CB">
              <w:rPr>
                <w:rFonts w:hint="eastAsia"/>
                <w:szCs w:val="21"/>
              </w:rPr>
              <w:t>T</w:t>
            </w:r>
            <w:r w:rsidRPr="00A526CB">
              <w:rPr>
                <w:szCs w:val="21"/>
              </w:rPr>
              <w:t>PCM</w:t>
            </w:r>
            <w:r w:rsidRPr="00A526CB">
              <w:rPr>
                <w:rFonts w:hint="eastAsia"/>
                <w:szCs w:val="21"/>
              </w:rPr>
              <w:t>的基本功能。</w:t>
            </w:r>
            <w:r w:rsidRPr="00A526CB">
              <w:rPr>
                <w:szCs w:val="21"/>
              </w:rPr>
              <w:t xml:space="preserve"> </w:t>
            </w:r>
          </w:p>
          <w:p w14:paraId="027431F0" w14:textId="77777777" w:rsidR="00531ABA" w:rsidRPr="00A526CB" w:rsidRDefault="00FE66BF">
            <w:pPr>
              <w:ind w:leftChars="200" w:left="420" w:firstLineChars="100" w:firstLine="211"/>
              <w:rPr>
                <w:b/>
                <w:bCs/>
                <w:szCs w:val="21"/>
              </w:rPr>
            </w:pPr>
            <w:r w:rsidRPr="00A526CB">
              <w:rPr>
                <w:rFonts w:hint="eastAsia"/>
                <w:b/>
                <w:bCs/>
                <w:szCs w:val="21"/>
              </w:rPr>
              <w:t>4</w:t>
            </w:r>
            <w:r w:rsidRPr="00A526CB">
              <w:rPr>
                <w:rFonts w:hint="eastAsia"/>
                <w:b/>
                <w:bCs/>
                <w:szCs w:val="21"/>
              </w:rPr>
              <w:t>）检验阶段</w:t>
            </w:r>
          </w:p>
          <w:p w14:paraId="3EAC70B2" w14:textId="77777777" w:rsidR="00531ABA" w:rsidRPr="00A526CB" w:rsidRDefault="00FE66BF">
            <w:pPr>
              <w:ind w:leftChars="200" w:left="420" w:firstLineChars="200" w:firstLine="420"/>
              <w:rPr>
                <w:szCs w:val="21"/>
              </w:rPr>
            </w:pPr>
            <w:r w:rsidRPr="00A526CB">
              <w:rPr>
                <w:rFonts w:hint="eastAsia"/>
                <w:szCs w:val="21"/>
              </w:rPr>
              <w:t>20</w:t>
            </w:r>
            <w:r w:rsidRPr="00A526CB">
              <w:rPr>
                <w:szCs w:val="21"/>
              </w:rPr>
              <w:t>22</w:t>
            </w:r>
            <w:r w:rsidRPr="00A526CB">
              <w:rPr>
                <w:rFonts w:hint="eastAsia"/>
                <w:szCs w:val="21"/>
              </w:rPr>
              <w:t>.0</w:t>
            </w:r>
            <w:r w:rsidRPr="00A526CB">
              <w:rPr>
                <w:szCs w:val="21"/>
              </w:rPr>
              <w:t>9</w:t>
            </w:r>
            <w:r w:rsidRPr="00A526CB">
              <w:rPr>
                <w:rFonts w:hint="eastAsia"/>
                <w:szCs w:val="21"/>
              </w:rPr>
              <w:t>.01 - 20</w:t>
            </w:r>
            <w:r w:rsidRPr="00A526CB">
              <w:rPr>
                <w:szCs w:val="21"/>
              </w:rPr>
              <w:t>22</w:t>
            </w:r>
            <w:r w:rsidRPr="00A526CB">
              <w:rPr>
                <w:rFonts w:hint="eastAsia"/>
                <w:szCs w:val="21"/>
              </w:rPr>
              <w:t>.1</w:t>
            </w:r>
            <w:r w:rsidRPr="00A526CB">
              <w:rPr>
                <w:szCs w:val="21"/>
              </w:rPr>
              <w:t>1</w:t>
            </w:r>
            <w:r w:rsidRPr="00A526CB">
              <w:rPr>
                <w:rFonts w:hint="eastAsia"/>
                <w:szCs w:val="21"/>
              </w:rPr>
              <w:t>.3</w:t>
            </w:r>
            <w:r w:rsidRPr="00A526CB">
              <w:rPr>
                <w:szCs w:val="21"/>
              </w:rPr>
              <w:t>0</w:t>
            </w:r>
            <w:r w:rsidRPr="00A526CB">
              <w:rPr>
                <w:rFonts w:hint="eastAsia"/>
                <w:szCs w:val="21"/>
              </w:rPr>
              <w:t>：检验基本功能，在此基础上拓展</w:t>
            </w:r>
            <w:r w:rsidRPr="00A526CB">
              <w:rPr>
                <w:rFonts w:hint="eastAsia"/>
                <w:szCs w:val="21"/>
              </w:rPr>
              <w:t>T</w:t>
            </w:r>
            <w:r w:rsidRPr="00A526CB">
              <w:rPr>
                <w:szCs w:val="21"/>
              </w:rPr>
              <w:t>PCM</w:t>
            </w:r>
            <w:r w:rsidRPr="00A526CB">
              <w:rPr>
                <w:rFonts w:hint="eastAsia"/>
                <w:szCs w:val="21"/>
              </w:rPr>
              <w:t>功能；进行安全性评测验收</w:t>
            </w:r>
          </w:p>
          <w:p w14:paraId="786C3275" w14:textId="77777777" w:rsidR="00531ABA" w:rsidRPr="00A526CB" w:rsidRDefault="00FE66BF">
            <w:pPr>
              <w:ind w:leftChars="200" w:left="420" w:firstLineChars="100" w:firstLine="211"/>
              <w:rPr>
                <w:b/>
                <w:bCs/>
                <w:szCs w:val="21"/>
              </w:rPr>
            </w:pPr>
            <w:r w:rsidRPr="00A526CB">
              <w:rPr>
                <w:rFonts w:hint="eastAsia"/>
                <w:b/>
                <w:bCs/>
                <w:szCs w:val="21"/>
              </w:rPr>
              <w:t>5</w:t>
            </w:r>
            <w:r w:rsidRPr="00A526CB">
              <w:rPr>
                <w:rFonts w:hint="eastAsia"/>
                <w:b/>
                <w:bCs/>
                <w:szCs w:val="21"/>
              </w:rPr>
              <w:t>）结题阶段</w:t>
            </w:r>
          </w:p>
          <w:p w14:paraId="69D8A285" w14:textId="77777777" w:rsidR="00531ABA" w:rsidRPr="00A526CB" w:rsidRDefault="00FE66BF">
            <w:pPr>
              <w:ind w:leftChars="200" w:left="420" w:firstLineChars="200" w:firstLine="420"/>
              <w:rPr>
                <w:szCs w:val="21"/>
              </w:rPr>
            </w:pPr>
            <w:r w:rsidRPr="00A526CB">
              <w:rPr>
                <w:rFonts w:hint="eastAsia"/>
                <w:szCs w:val="21"/>
              </w:rPr>
              <w:t>20</w:t>
            </w:r>
            <w:r w:rsidRPr="00A526CB">
              <w:rPr>
                <w:szCs w:val="21"/>
              </w:rPr>
              <w:t>22</w:t>
            </w:r>
            <w:r w:rsidRPr="00A526CB">
              <w:rPr>
                <w:rFonts w:hint="eastAsia"/>
                <w:szCs w:val="21"/>
              </w:rPr>
              <w:t>.1</w:t>
            </w:r>
            <w:r w:rsidRPr="00A526CB">
              <w:rPr>
                <w:szCs w:val="21"/>
              </w:rPr>
              <w:t>2</w:t>
            </w:r>
            <w:r w:rsidRPr="00A526CB">
              <w:rPr>
                <w:rFonts w:hint="eastAsia"/>
                <w:szCs w:val="21"/>
              </w:rPr>
              <w:t>.01 - 202</w:t>
            </w:r>
            <w:r w:rsidRPr="00A526CB">
              <w:rPr>
                <w:szCs w:val="21"/>
              </w:rPr>
              <w:t>3</w:t>
            </w:r>
            <w:r w:rsidRPr="00A526CB">
              <w:rPr>
                <w:rFonts w:hint="eastAsia"/>
                <w:szCs w:val="21"/>
              </w:rPr>
              <w:t>.0</w:t>
            </w:r>
            <w:r w:rsidRPr="00A526CB">
              <w:rPr>
                <w:szCs w:val="21"/>
              </w:rPr>
              <w:t>4</w:t>
            </w:r>
            <w:r w:rsidRPr="00A526CB">
              <w:rPr>
                <w:rFonts w:hint="eastAsia"/>
                <w:szCs w:val="21"/>
              </w:rPr>
              <w:t>.20</w:t>
            </w:r>
            <w:r w:rsidRPr="00A526CB">
              <w:rPr>
                <w:rFonts w:hint="eastAsia"/>
                <w:szCs w:val="21"/>
              </w:rPr>
              <w:t>：论文及报告撰写</w:t>
            </w:r>
          </w:p>
          <w:p w14:paraId="36DFB770" w14:textId="77777777" w:rsidR="00531ABA" w:rsidRPr="00A526CB" w:rsidRDefault="00FE66BF">
            <w:pPr>
              <w:rPr>
                <w:b/>
                <w:bCs/>
                <w:szCs w:val="21"/>
              </w:rPr>
            </w:pPr>
            <w:r w:rsidRPr="00A526CB">
              <w:rPr>
                <w:rFonts w:hint="eastAsia"/>
                <w:b/>
                <w:bCs/>
                <w:szCs w:val="21"/>
              </w:rPr>
              <w:t>6</w:t>
            </w:r>
            <w:r w:rsidRPr="00A526CB">
              <w:rPr>
                <w:rFonts w:hint="eastAsia"/>
                <w:b/>
                <w:bCs/>
                <w:szCs w:val="21"/>
              </w:rPr>
              <w:t>、项目组成员分工</w:t>
            </w:r>
          </w:p>
        </w:tc>
      </w:tr>
      <w:tr w:rsidR="00531ABA" w:rsidRPr="00A526CB" w14:paraId="5E103642" w14:textId="77777777">
        <w:trPr>
          <w:cantSplit/>
          <w:trHeight w:val="5093"/>
        </w:trPr>
        <w:tc>
          <w:tcPr>
            <w:tcW w:w="8928" w:type="dxa"/>
            <w:gridSpan w:val="11"/>
          </w:tcPr>
          <w:p w14:paraId="2017DF3B" w14:textId="77777777" w:rsidR="00531ABA" w:rsidRPr="00A526CB" w:rsidRDefault="00FE66BF">
            <w:pPr>
              <w:ind w:firstLineChars="100" w:firstLine="210"/>
              <w:rPr>
                <w:szCs w:val="21"/>
              </w:rPr>
            </w:pPr>
            <w:r w:rsidRPr="00A526CB">
              <w:rPr>
                <w:rFonts w:hint="eastAsia"/>
                <w:szCs w:val="21"/>
              </w:rPr>
              <w:lastRenderedPageBreak/>
              <w:t>总体规划与协调：王</w:t>
            </w:r>
            <w:proofErr w:type="gramStart"/>
            <w:r w:rsidRPr="00A526CB">
              <w:rPr>
                <w:rFonts w:hint="eastAsia"/>
                <w:szCs w:val="21"/>
              </w:rPr>
              <w:t>浩</w:t>
            </w:r>
            <w:proofErr w:type="gramEnd"/>
            <w:r w:rsidRPr="00A526CB">
              <w:rPr>
                <w:rFonts w:hint="eastAsia"/>
                <w:szCs w:val="21"/>
              </w:rPr>
              <w:t>宇</w:t>
            </w:r>
          </w:p>
          <w:p w14:paraId="4EDB9FF7" w14:textId="77777777" w:rsidR="00531ABA" w:rsidRPr="00A526CB" w:rsidRDefault="00FE66BF">
            <w:pPr>
              <w:rPr>
                <w:rFonts w:cs="Helvetica"/>
                <w:color w:val="3E3E3E"/>
                <w:szCs w:val="21"/>
                <w:shd w:val="clear" w:color="auto" w:fill="FFFFFF"/>
              </w:rPr>
            </w:pPr>
            <w:r w:rsidRPr="00A526CB">
              <w:rPr>
                <w:rFonts w:cs="Helvetica" w:hint="eastAsia"/>
                <w:color w:val="3E3E3E"/>
                <w:szCs w:val="21"/>
                <w:shd w:val="clear" w:color="auto" w:fill="FFFFFF"/>
              </w:rPr>
              <w:t xml:space="preserve"> </w:t>
            </w:r>
            <w:r w:rsidRPr="00A526CB">
              <w:rPr>
                <w:rFonts w:cs="Helvetica"/>
                <w:color w:val="3E3E3E"/>
                <w:szCs w:val="21"/>
                <w:shd w:val="clear" w:color="auto" w:fill="FFFFFF"/>
              </w:rPr>
              <w:t xml:space="preserve"> </w:t>
            </w:r>
            <w:r w:rsidRPr="00A526CB">
              <w:rPr>
                <w:rFonts w:cs="Helvetica" w:hint="eastAsia"/>
                <w:color w:val="3E3E3E"/>
                <w:szCs w:val="21"/>
                <w:shd w:val="clear" w:color="auto" w:fill="FFFFFF"/>
              </w:rPr>
              <w:t>可信根和信任链设计：王</w:t>
            </w:r>
            <w:proofErr w:type="gramStart"/>
            <w:r w:rsidRPr="00A526CB">
              <w:rPr>
                <w:rFonts w:cs="Helvetica" w:hint="eastAsia"/>
                <w:color w:val="3E3E3E"/>
                <w:szCs w:val="21"/>
                <w:shd w:val="clear" w:color="auto" w:fill="FFFFFF"/>
              </w:rPr>
              <w:t>浩</w:t>
            </w:r>
            <w:proofErr w:type="gramEnd"/>
            <w:r w:rsidRPr="00A526CB">
              <w:rPr>
                <w:rFonts w:cs="Helvetica" w:hint="eastAsia"/>
                <w:color w:val="3E3E3E"/>
                <w:szCs w:val="21"/>
                <w:shd w:val="clear" w:color="auto" w:fill="FFFFFF"/>
              </w:rPr>
              <w:t>宇、任家骏、高兴、张思娴、李政睿</w:t>
            </w:r>
          </w:p>
          <w:p w14:paraId="5A94B626" w14:textId="77777777" w:rsidR="00531ABA" w:rsidRPr="00A526CB" w:rsidRDefault="00FE66BF">
            <w:pPr>
              <w:rPr>
                <w:rFonts w:cs="Helvetica"/>
                <w:color w:val="3E3E3E"/>
                <w:szCs w:val="21"/>
                <w:shd w:val="clear" w:color="auto" w:fill="FFFFFF"/>
              </w:rPr>
            </w:pPr>
            <w:r w:rsidRPr="00A526CB">
              <w:rPr>
                <w:rFonts w:cs="Helvetica" w:hint="eastAsia"/>
                <w:color w:val="3E3E3E"/>
                <w:szCs w:val="21"/>
                <w:shd w:val="clear" w:color="auto" w:fill="FFFFFF"/>
              </w:rPr>
              <w:t xml:space="preserve"> </w:t>
            </w:r>
            <w:r w:rsidRPr="00A526CB">
              <w:rPr>
                <w:rFonts w:cs="Helvetica"/>
                <w:color w:val="3E3E3E"/>
                <w:szCs w:val="21"/>
                <w:shd w:val="clear" w:color="auto" w:fill="FFFFFF"/>
              </w:rPr>
              <w:t xml:space="preserve"> TPCM</w:t>
            </w:r>
            <w:r w:rsidRPr="00A526CB">
              <w:rPr>
                <w:rFonts w:cs="Helvetica" w:hint="eastAsia"/>
                <w:color w:val="3E3E3E"/>
                <w:szCs w:val="21"/>
                <w:shd w:val="clear" w:color="auto" w:fill="FFFFFF"/>
              </w:rPr>
              <w:t>功能具现化：任家骏、高兴、张思娴</w:t>
            </w:r>
          </w:p>
          <w:p w14:paraId="161CAD78" w14:textId="77777777" w:rsidR="00531ABA" w:rsidRPr="00A526CB" w:rsidRDefault="00FE66BF">
            <w:pPr>
              <w:rPr>
                <w:rFonts w:cs="Helvetica"/>
                <w:color w:val="3E3E3E"/>
                <w:szCs w:val="21"/>
                <w:shd w:val="clear" w:color="auto" w:fill="FFFFFF"/>
              </w:rPr>
            </w:pPr>
            <w:r w:rsidRPr="00A526CB">
              <w:rPr>
                <w:rFonts w:cs="Helvetica" w:hint="eastAsia"/>
                <w:color w:val="3E3E3E"/>
                <w:szCs w:val="21"/>
                <w:shd w:val="clear" w:color="auto" w:fill="FFFFFF"/>
              </w:rPr>
              <w:t xml:space="preserve"> </w:t>
            </w:r>
            <w:r w:rsidRPr="00A526CB">
              <w:rPr>
                <w:rFonts w:cs="Helvetica"/>
                <w:color w:val="3E3E3E"/>
                <w:szCs w:val="21"/>
                <w:shd w:val="clear" w:color="auto" w:fill="FFFFFF"/>
              </w:rPr>
              <w:t xml:space="preserve"> </w:t>
            </w:r>
            <w:r w:rsidRPr="00A526CB">
              <w:rPr>
                <w:rFonts w:cs="Helvetica" w:hint="eastAsia"/>
                <w:color w:val="3E3E3E"/>
                <w:szCs w:val="21"/>
                <w:shd w:val="clear" w:color="auto" w:fill="FFFFFF"/>
              </w:rPr>
              <w:t>可视化知识图谱共享平台搭建：王</w:t>
            </w:r>
            <w:proofErr w:type="gramStart"/>
            <w:r w:rsidRPr="00A526CB">
              <w:rPr>
                <w:rFonts w:cs="Helvetica" w:hint="eastAsia"/>
                <w:color w:val="3E3E3E"/>
                <w:szCs w:val="21"/>
                <w:shd w:val="clear" w:color="auto" w:fill="FFFFFF"/>
              </w:rPr>
              <w:t>浩</w:t>
            </w:r>
            <w:proofErr w:type="gramEnd"/>
            <w:r w:rsidRPr="00A526CB">
              <w:rPr>
                <w:rFonts w:cs="Helvetica" w:hint="eastAsia"/>
                <w:color w:val="3E3E3E"/>
                <w:szCs w:val="21"/>
                <w:shd w:val="clear" w:color="auto" w:fill="FFFFFF"/>
              </w:rPr>
              <w:t>宇、李政睿、任家骏</w:t>
            </w:r>
          </w:p>
          <w:p w14:paraId="65378A04" w14:textId="77777777" w:rsidR="00531ABA" w:rsidRPr="00A526CB" w:rsidRDefault="00FE66BF">
            <w:pPr>
              <w:ind w:firstLineChars="100" w:firstLine="210"/>
              <w:rPr>
                <w:rFonts w:cs="Helvetica"/>
                <w:color w:val="3E3E3E"/>
                <w:szCs w:val="21"/>
                <w:shd w:val="clear" w:color="auto" w:fill="FFFFFF"/>
              </w:rPr>
            </w:pPr>
            <w:r w:rsidRPr="00A526CB">
              <w:rPr>
                <w:rFonts w:cs="Helvetica" w:hint="eastAsia"/>
                <w:color w:val="3E3E3E"/>
                <w:szCs w:val="21"/>
                <w:shd w:val="clear" w:color="auto" w:fill="FFFFFF"/>
              </w:rPr>
              <w:t>平台安全性</w:t>
            </w:r>
            <w:r w:rsidRPr="00A526CB">
              <w:rPr>
                <w:rFonts w:cs="Helvetica"/>
                <w:color w:val="3E3E3E"/>
                <w:szCs w:val="21"/>
                <w:shd w:val="clear" w:color="auto" w:fill="FFFFFF"/>
              </w:rPr>
              <w:t>实证分析</w:t>
            </w:r>
            <w:r w:rsidRPr="00A526CB">
              <w:rPr>
                <w:rFonts w:cs="Helvetica"/>
                <w:color w:val="3E3E3E"/>
                <w:szCs w:val="21"/>
                <w:shd w:val="clear" w:color="auto" w:fill="FFFFFF"/>
              </w:rPr>
              <w:t>:</w:t>
            </w:r>
            <w:r w:rsidRPr="00A526CB">
              <w:rPr>
                <w:rFonts w:cs="Helvetica" w:hint="eastAsia"/>
                <w:color w:val="3E3E3E"/>
                <w:szCs w:val="21"/>
                <w:shd w:val="clear" w:color="auto" w:fill="FFFFFF"/>
              </w:rPr>
              <w:t xml:space="preserve"> </w:t>
            </w:r>
            <w:r w:rsidRPr="00A526CB">
              <w:rPr>
                <w:rFonts w:cs="Helvetica" w:hint="eastAsia"/>
                <w:color w:val="3E3E3E"/>
                <w:szCs w:val="21"/>
                <w:shd w:val="clear" w:color="auto" w:fill="FFFFFF"/>
              </w:rPr>
              <w:t>王</w:t>
            </w:r>
            <w:proofErr w:type="gramStart"/>
            <w:r w:rsidRPr="00A526CB">
              <w:rPr>
                <w:rFonts w:cs="Helvetica" w:hint="eastAsia"/>
                <w:color w:val="3E3E3E"/>
                <w:szCs w:val="21"/>
                <w:shd w:val="clear" w:color="auto" w:fill="FFFFFF"/>
              </w:rPr>
              <w:t>浩</w:t>
            </w:r>
            <w:proofErr w:type="gramEnd"/>
            <w:r w:rsidRPr="00A526CB">
              <w:rPr>
                <w:rFonts w:cs="Helvetica" w:hint="eastAsia"/>
                <w:color w:val="3E3E3E"/>
                <w:szCs w:val="21"/>
                <w:shd w:val="clear" w:color="auto" w:fill="FFFFFF"/>
              </w:rPr>
              <w:t>宇、任家骏、高兴、张思娴、李政睿</w:t>
            </w:r>
          </w:p>
          <w:p w14:paraId="1EB6A8DA" w14:textId="77777777" w:rsidR="00531ABA" w:rsidRPr="00A526CB" w:rsidRDefault="00FE66BF">
            <w:pPr>
              <w:ind w:firstLineChars="100" w:firstLine="210"/>
              <w:rPr>
                <w:rFonts w:cs="Helvetica"/>
                <w:color w:val="3E3E3E"/>
                <w:szCs w:val="21"/>
                <w:shd w:val="clear" w:color="auto" w:fill="FFFFFF"/>
              </w:rPr>
            </w:pPr>
            <w:r w:rsidRPr="00A526CB">
              <w:rPr>
                <w:rFonts w:hint="eastAsia"/>
                <w:szCs w:val="21"/>
              </w:rPr>
              <w:t>结题报告撰写：</w:t>
            </w:r>
            <w:r w:rsidRPr="00A526CB">
              <w:rPr>
                <w:rFonts w:cs="Helvetica" w:hint="eastAsia"/>
                <w:color w:val="3E3E3E"/>
                <w:szCs w:val="21"/>
                <w:shd w:val="clear" w:color="auto" w:fill="FFFFFF"/>
              </w:rPr>
              <w:t>王</w:t>
            </w:r>
            <w:proofErr w:type="gramStart"/>
            <w:r w:rsidRPr="00A526CB">
              <w:rPr>
                <w:rFonts w:cs="Helvetica" w:hint="eastAsia"/>
                <w:color w:val="3E3E3E"/>
                <w:szCs w:val="21"/>
                <w:shd w:val="clear" w:color="auto" w:fill="FFFFFF"/>
              </w:rPr>
              <w:t>浩</w:t>
            </w:r>
            <w:proofErr w:type="gramEnd"/>
            <w:r w:rsidRPr="00A526CB">
              <w:rPr>
                <w:rFonts w:cs="Helvetica" w:hint="eastAsia"/>
                <w:color w:val="3E3E3E"/>
                <w:szCs w:val="21"/>
                <w:shd w:val="clear" w:color="auto" w:fill="FFFFFF"/>
              </w:rPr>
              <w:t>宇、任家骏、高兴、张思娴、李政睿</w:t>
            </w:r>
          </w:p>
          <w:p w14:paraId="60786E2A" w14:textId="77777777" w:rsidR="00531ABA" w:rsidRPr="00A526CB" w:rsidRDefault="00FE66BF">
            <w:pPr>
              <w:spacing w:beforeLines="50" w:before="156"/>
              <w:rPr>
                <w:b/>
                <w:szCs w:val="21"/>
              </w:rPr>
            </w:pPr>
            <w:r w:rsidRPr="00A526CB">
              <w:rPr>
                <w:rFonts w:hint="eastAsia"/>
                <w:b/>
                <w:szCs w:val="21"/>
              </w:rPr>
              <w:t>四、预期成果（在对应项目后填写明细）</w:t>
            </w:r>
          </w:p>
          <w:p w14:paraId="0727193A" w14:textId="77777777" w:rsidR="00531ABA" w:rsidRPr="00A526CB" w:rsidRDefault="00FE66BF">
            <w:pPr>
              <w:spacing w:line="440" w:lineRule="exact"/>
              <w:ind w:rightChars="-70" w:right="-147"/>
            </w:pPr>
            <w:r w:rsidRPr="00A526CB">
              <w:rPr>
                <w:rFonts w:hint="eastAsia"/>
              </w:rPr>
              <w:t>A</w:t>
            </w:r>
            <w:r w:rsidRPr="00A526CB">
              <w:rPr>
                <w:rFonts w:hint="eastAsia"/>
              </w:rPr>
              <w:t>、研究报告：</w:t>
            </w:r>
            <w:r w:rsidRPr="00A526CB">
              <w:rPr>
                <w:rFonts w:hint="eastAsia"/>
              </w:rPr>
              <w:t xml:space="preserve"> </w:t>
            </w:r>
            <w:r w:rsidRPr="00A526CB">
              <w:t>1</w:t>
            </w:r>
            <w:r w:rsidRPr="00A526CB">
              <w:rPr>
                <w:rFonts w:hint="eastAsia"/>
              </w:rPr>
              <w:t xml:space="preserve"> </w:t>
            </w:r>
            <w:r w:rsidRPr="00A526CB">
              <w:rPr>
                <w:rFonts w:hint="eastAsia"/>
              </w:rPr>
              <w:t>篇；</w:t>
            </w:r>
          </w:p>
          <w:p w14:paraId="01FF82FE" w14:textId="77777777" w:rsidR="00531ABA" w:rsidRPr="00A526CB" w:rsidRDefault="00FE66BF">
            <w:pPr>
              <w:spacing w:line="440" w:lineRule="exact"/>
            </w:pPr>
            <w:r w:rsidRPr="00A526CB">
              <w:rPr>
                <w:rFonts w:hint="eastAsia"/>
              </w:rPr>
              <w:t>B</w:t>
            </w:r>
            <w:r w:rsidRPr="00A526CB">
              <w:rPr>
                <w:rFonts w:hint="eastAsia"/>
              </w:rPr>
              <w:t>、论文发表：</w:t>
            </w:r>
            <w:r w:rsidRPr="00A526CB">
              <w:rPr>
                <w:rFonts w:hint="eastAsia"/>
              </w:rPr>
              <w:t xml:space="preserve"> </w:t>
            </w:r>
            <w:r w:rsidRPr="00A526CB">
              <w:t>0</w:t>
            </w:r>
            <w:r w:rsidRPr="00A526CB">
              <w:rPr>
                <w:rFonts w:hint="eastAsia"/>
              </w:rPr>
              <w:t xml:space="preserve"> </w:t>
            </w:r>
            <w:r w:rsidRPr="00A526CB">
              <w:rPr>
                <w:rFonts w:hint="eastAsia"/>
              </w:rPr>
              <w:t>篇；</w:t>
            </w:r>
          </w:p>
          <w:p w14:paraId="4250F13D" w14:textId="77777777" w:rsidR="00531ABA" w:rsidRPr="00A526CB" w:rsidRDefault="00FE66BF">
            <w:pPr>
              <w:spacing w:line="440" w:lineRule="exact"/>
            </w:pPr>
            <w:r w:rsidRPr="00A526CB">
              <w:rPr>
                <w:rFonts w:hint="eastAsia"/>
              </w:rPr>
              <w:t>C</w:t>
            </w:r>
            <w:r w:rsidRPr="00A526CB">
              <w:rPr>
                <w:rFonts w:hint="eastAsia"/>
              </w:rPr>
              <w:t>、专利申请：</w:t>
            </w:r>
            <w:r w:rsidRPr="00A526CB">
              <w:rPr>
                <w:rFonts w:hint="eastAsia"/>
              </w:rPr>
              <w:t xml:space="preserve"> </w:t>
            </w:r>
            <w:r w:rsidRPr="00A526CB">
              <w:t>0</w:t>
            </w:r>
            <w:r w:rsidRPr="00A526CB">
              <w:rPr>
                <w:rFonts w:hint="eastAsia"/>
              </w:rPr>
              <w:t xml:space="preserve"> </w:t>
            </w:r>
            <w:r w:rsidRPr="00A526CB">
              <w:rPr>
                <w:rFonts w:hint="eastAsia"/>
              </w:rPr>
              <w:t>项；</w:t>
            </w:r>
          </w:p>
          <w:p w14:paraId="36437606" w14:textId="77777777" w:rsidR="00531ABA" w:rsidRPr="00A526CB" w:rsidRDefault="00FE66BF">
            <w:pPr>
              <w:spacing w:line="440" w:lineRule="exact"/>
            </w:pPr>
            <w:r w:rsidRPr="00A526CB">
              <w:rPr>
                <w:rFonts w:hint="eastAsia"/>
              </w:rPr>
              <w:t>D</w:t>
            </w:r>
            <w:r w:rsidRPr="00A526CB">
              <w:rPr>
                <w:rFonts w:hint="eastAsia"/>
              </w:rPr>
              <w:t>、产品设计：</w:t>
            </w:r>
            <w:r w:rsidRPr="00A526CB">
              <w:rPr>
                <w:rFonts w:hint="eastAsia"/>
              </w:rPr>
              <w:t xml:space="preserve"> </w:t>
            </w:r>
            <w:r w:rsidRPr="00A526CB">
              <w:t>1</w:t>
            </w:r>
            <w:r w:rsidRPr="00A526CB">
              <w:rPr>
                <w:rFonts w:hint="eastAsia"/>
              </w:rPr>
              <w:t xml:space="preserve"> </w:t>
            </w:r>
            <w:proofErr w:type="gramStart"/>
            <w:r w:rsidRPr="00A526CB">
              <w:rPr>
                <w:rFonts w:hint="eastAsia"/>
              </w:rPr>
              <w:t>个</w:t>
            </w:r>
            <w:proofErr w:type="gramEnd"/>
            <w:r w:rsidRPr="00A526CB">
              <w:rPr>
                <w:rFonts w:hint="eastAsia"/>
              </w:rPr>
              <w:t>；</w:t>
            </w:r>
          </w:p>
          <w:p w14:paraId="55138BE3" w14:textId="77777777" w:rsidR="00531ABA" w:rsidRPr="00A526CB" w:rsidRDefault="00FE66BF">
            <w:pPr>
              <w:spacing w:line="440" w:lineRule="exact"/>
            </w:pPr>
            <w:r w:rsidRPr="00A526CB">
              <w:rPr>
                <w:rFonts w:hint="eastAsia"/>
              </w:rPr>
              <w:t>E</w:t>
            </w:r>
            <w:r w:rsidRPr="00A526CB">
              <w:rPr>
                <w:rFonts w:hint="eastAsia"/>
              </w:rPr>
              <w:t>、成果实物：</w:t>
            </w:r>
            <w:r w:rsidRPr="00A526CB">
              <w:rPr>
                <w:rFonts w:hint="eastAsia"/>
              </w:rPr>
              <w:t xml:space="preserve"> </w:t>
            </w:r>
            <w:r w:rsidRPr="00A526CB">
              <w:t>0</w:t>
            </w:r>
            <w:r w:rsidRPr="00A526CB">
              <w:rPr>
                <w:rFonts w:hint="eastAsia"/>
              </w:rPr>
              <w:t xml:space="preserve"> </w:t>
            </w:r>
            <w:proofErr w:type="gramStart"/>
            <w:r w:rsidRPr="00A526CB">
              <w:rPr>
                <w:rFonts w:hint="eastAsia"/>
              </w:rPr>
              <w:t>个</w:t>
            </w:r>
            <w:proofErr w:type="gramEnd"/>
            <w:r w:rsidRPr="00A526CB">
              <w:rPr>
                <w:rFonts w:hint="eastAsia"/>
              </w:rPr>
              <w:t>；</w:t>
            </w:r>
          </w:p>
          <w:p w14:paraId="69EA56C8" w14:textId="77777777" w:rsidR="00531ABA" w:rsidRPr="00A526CB" w:rsidRDefault="00FE66BF">
            <w:pPr>
              <w:spacing w:line="440" w:lineRule="exact"/>
            </w:pPr>
            <w:r w:rsidRPr="00A526CB">
              <w:rPr>
                <w:rFonts w:hint="eastAsia"/>
              </w:rPr>
              <w:t>F</w:t>
            </w:r>
            <w:r w:rsidRPr="00A526CB">
              <w:rPr>
                <w:rFonts w:hint="eastAsia"/>
              </w:rPr>
              <w:t>、其它预期成果：无。</w:t>
            </w:r>
          </w:p>
        </w:tc>
      </w:tr>
      <w:tr w:rsidR="00531ABA" w:rsidRPr="00A526CB" w14:paraId="704D9456" w14:textId="77777777">
        <w:trPr>
          <w:cantSplit/>
          <w:trHeight w:val="2957"/>
        </w:trPr>
        <w:tc>
          <w:tcPr>
            <w:tcW w:w="8928" w:type="dxa"/>
            <w:gridSpan w:val="11"/>
          </w:tcPr>
          <w:p w14:paraId="2EFE68A1" w14:textId="77777777" w:rsidR="00531ABA" w:rsidRPr="00A526CB" w:rsidRDefault="00FE66BF">
            <w:pPr>
              <w:numPr>
                <w:ilvl w:val="0"/>
                <w:numId w:val="5"/>
              </w:numPr>
              <w:spacing w:beforeLines="50" w:before="156"/>
              <w:rPr>
                <w:b/>
                <w:szCs w:val="21"/>
              </w:rPr>
            </w:pPr>
            <w:r w:rsidRPr="00A526CB">
              <w:rPr>
                <w:rFonts w:hint="eastAsia"/>
                <w:b/>
                <w:szCs w:val="21"/>
              </w:rPr>
              <w:lastRenderedPageBreak/>
              <w:t>经费预算</w:t>
            </w:r>
          </w:p>
          <w:p w14:paraId="7100BC7B" w14:textId="77777777" w:rsidR="00531ABA" w:rsidRPr="00A526CB" w:rsidRDefault="00531ABA">
            <w:pPr>
              <w:spacing w:beforeLines="50" w:before="156"/>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505"/>
              <w:gridCol w:w="5341"/>
            </w:tblGrid>
            <w:tr w:rsidR="00531ABA" w:rsidRPr="00A526CB" w14:paraId="7FA1227E" w14:textId="77777777">
              <w:trPr>
                <w:cantSplit/>
                <w:trHeight w:val="567"/>
                <w:jc w:val="center"/>
              </w:trPr>
              <w:tc>
                <w:tcPr>
                  <w:tcW w:w="1840" w:type="dxa"/>
                  <w:tcBorders>
                    <w:top w:val="single" w:sz="4" w:space="0" w:color="auto"/>
                    <w:left w:val="single" w:sz="4" w:space="0" w:color="auto"/>
                    <w:bottom w:val="single" w:sz="4" w:space="0" w:color="auto"/>
                    <w:right w:val="single" w:sz="4" w:space="0" w:color="auto"/>
                  </w:tcBorders>
                  <w:vAlign w:val="center"/>
                </w:tcPr>
                <w:p w14:paraId="444BAC46" w14:textId="77777777" w:rsidR="00531ABA" w:rsidRPr="00A526CB" w:rsidRDefault="00FE66BF">
                  <w:pPr>
                    <w:snapToGrid w:val="0"/>
                    <w:spacing w:line="360" w:lineRule="auto"/>
                    <w:jc w:val="center"/>
                    <w:rPr>
                      <w:b/>
                    </w:rPr>
                  </w:pPr>
                  <w:r w:rsidRPr="00A526CB">
                    <w:rPr>
                      <w:rFonts w:hint="eastAsia"/>
                      <w:b/>
                    </w:rPr>
                    <w:t>项目</w:t>
                  </w:r>
                </w:p>
              </w:tc>
              <w:tc>
                <w:tcPr>
                  <w:tcW w:w="1505" w:type="dxa"/>
                  <w:tcBorders>
                    <w:top w:val="single" w:sz="4" w:space="0" w:color="auto"/>
                    <w:left w:val="single" w:sz="4" w:space="0" w:color="auto"/>
                    <w:bottom w:val="single" w:sz="4" w:space="0" w:color="auto"/>
                    <w:right w:val="single" w:sz="4" w:space="0" w:color="auto"/>
                  </w:tcBorders>
                  <w:vAlign w:val="center"/>
                </w:tcPr>
                <w:p w14:paraId="261CE15B" w14:textId="77777777" w:rsidR="00531ABA" w:rsidRPr="00A526CB" w:rsidRDefault="00FE66BF">
                  <w:pPr>
                    <w:snapToGrid w:val="0"/>
                    <w:spacing w:line="360" w:lineRule="auto"/>
                    <w:jc w:val="center"/>
                    <w:rPr>
                      <w:b/>
                    </w:rPr>
                  </w:pPr>
                  <w:r w:rsidRPr="00A526CB">
                    <w:rPr>
                      <w:rFonts w:hint="eastAsia"/>
                      <w:b/>
                    </w:rPr>
                    <w:t>预算（元）</w:t>
                  </w:r>
                </w:p>
              </w:tc>
              <w:tc>
                <w:tcPr>
                  <w:tcW w:w="5341" w:type="dxa"/>
                  <w:tcBorders>
                    <w:top w:val="single" w:sz="4" w:space="0" w:color="auto"/>
                    <w:left w:val="single" w:sz="4" w:space="0" w:color="auto"/>
                    <w:bottom w:val="single" w:sz="4" w:space="0" w:color="auto"/>
                    <w:right w:val="single" w:sz="4" w:space="0" w:color="auto"/>
                  </w:tcBorders>
                  <w:vAlign w:val="center"/>
                </w:tcPr>
                <w:p w14:paraId="3CFE376D" w14:textId="77777777" w:rsidR="00531ABA" w:rsidRPr="00A526CB" w:rsidRDefault="00FE66BF">
                  <w:pPr>
                    <w:snapToGrid w:val="0"/>
                    <w:spacing w:line="360" w:lineRule="auto"/>
                    <w:jc w:val="center"/>
                    <w:rPr>
                      <w:b/>
                    </w:rPr>
                  </w:pPr>
                  <w:r w:rsidRPr="00A526CB">
                    <w:rPr>
                      <w:rFonts w:hint="eastAsia"/>
                      <w:b/>
                    </w:rPr>
                    <w:t>计算依据</w:t>
                  </w:r>
                </w:p>
              </w:tc>
            </w:tr>
            <w:tr w:rsidR="00531ABA" w:rsidRPr="00A526CB" w14:paraId="7261D705" w14:textId="77777777">
              <w:trPr>
                <w:cantSplit/>
                <w:trHeight w:val="567"/>
                <w:jc w:val="center"/>
              </w:trPr>
              <w:tc>
                <w:tcPr>
                  <w:tcW w:w="1840" w:type="dxa"/>
                  <w:tcBorders>
                    <w:top w:val="single" w:sz="4" w:space="0" w:color="auto"/>
                    <w:left w:val="single" w:sz="4" w:space="0" w:color="auto"/>
                    <w:bottom w:val="single" w:sz="4" w:space="0" w:color="auto"/>
                    <w:right w:val="single" w:sz="4" w:space="0" w:color="auto"/>
                  </w:tcBorders>
                  <w:vAlign w:val="center"/>
                </w:tcPr>
                <w:p w14:paraId="63B52A11" w14:textId="77777777" w:rsidR="00531ABA" w:rsidRPr="00A526CB" w:rsidRDefault="00FE66BF">
                  <w:pPr>
                    <w:snapToGrid w:val="0"/>
                    <w:spacing w:line="360" w:lineRule="auto"/>
                    <w:jc w:val="center"/>
                  </w:pPr>
                  <w:r w:rsidRPr="00A526CB">
                    <w:rPr>
                      <w:rFonts w:hint="eastAsia"/>
                    </w:rPr>
                    <w:t>设备费</w:t>
                  </w:r>
                </w:p>
              </w:tc>
              <w:tc>
                <w:tcPr>
                  <w:tcW w:w="1505" w:type="dxa"/>
                  <w:tcBorders>
                    <w:top w:val="single" w:sz="4" w:space="0" w:color="auto"/>
                    <w:left w:val="single" w:sz="4" w:space="0" w:color="auto"/>
                    <w:bottom w:val="single" w:sz="4" w:space="0" w:color="auto"/>
                    <w:right w:val="single" w:sz="4" w:space="0" w:color="auto"/>
                  </w:tcBorders>
                  <w:vAlign w:val="center"/>
                </w:tcPr>
                <w:p w14:paraId="381BB667" w14:textId="77777777" w:rsidR="00531ABA" w:rsidRPr="00A526CB" w:rsidRDefault="00FE66BF">
                  <w:pPr>
                    <w:snapToGrid w:val="0"/>
                    <w:spacing w:line="360" w:lineRule="auto"/>
                  </w:pPr>
                  <w:r w:rsidRPr="00A526CB">
                    <w:rPr>
                      <w:rFonts w:hint="eastAsia"/>
                    </w:rPr>
                    <w:t>1000</w:t>
                  </w:r>
                </w:p>
              </w:tc>
              <w:tc>
                <w:tcPr>
                  <w:tcW w:w="5341" w:type="dxa"/>
                  <w:tcBorders>
                    <w:top w:val="single" w:sz="4" w:space="0" w:color="auto"/>
                    <w:left w:val="single" w:sz="4" w:space="0" w:color="auto"/>
                    <w:bottom w:val="single" w:sz="4" w:space="0" w:color="auto"/>
                    <w:right w:val="single" w:sz="4" w:space="0" w:color="auto"/>
                  </w:tcBorders>
                  <w:vAlign w:val="center"/>
                </w:tcPr>
                <w:p w14:paraId="1A315A4C" w14:textId="77777777" w:rsidR="00531ABA" w:rsidRPr="00A526CB" w:rsidRDefault="00FE66BF">
                  <w:pPr>
                    <w:snapToGrid w:val="0"/>
                    <w:spacing w:line="360" w:lineRule="auto"/>
                  </w:pPr>
                  <w:r w:rsidRPr="00A526CB">
                    <w:rPr>
                      <w:rFonts w:hint="eastAsia"/>
                    </w:rPr>
                    <w:t>Linux</w:t>
                  </w:r>
                  <w:r w:rsidRPr="00A526CB">
                    <w:rPr>
                      <w:rFonts w:hint="eastAsia"/>
                    </w:rPr>
                    <w:t>系云服务器租用费用；可视化知识图谱共享平台搭建费用</w:t>
                  </w:r>
                </w:p>
              </w:tc>
            </w:tr>
            <w:tr w:rsidR="00531ABA" w:rsidRPr="00A526CB" w14:paraId="68ADCE4A" w14:textId="77777777">
              <w:trPr>
                <w:cantSplit/>
                <w:trHeight w:val="567"/>
                <w:jc w:val="center"/>
              </w:trPr>
              <w:tc>
                <w:tcPr>
                  <w:tcW w:w="1840" w:type="dxa"/>
                  <w:tcBorders>
                    <w:top w:val="single" w:sz="4" w:space="0" w:color="auto"/>
                    <w:left w:val="single" w:sz="4" w:space="0" w:color="auto"/>
                    <w:bottom w:val="single" w:sz="4" w:space="0" w:color="auto"/>
                    <w:right w:val="single" w:sz="4" w:space="0" w:color="auto"/>
                  </w:tcBorders>
                  <w:vAlign w:val="center"/>
                </w:tcPr>
                <w:p w14:paraId="2E82CA9C" w14:textId="77777777" w:rsidR="00531ABA" w:rsidRPr="00A526CB" w:rsidRDefault="00FE66BF">
                  <w:pPr>
                    <w:snapToGrid w:val="0"/>
                    <w:spacing w:line="360" w:lineRule="auto"/>
                    <w:jc w:val="center"/>
                  </w:pPr>
                  <w:r w:rsidRPr="00A526CB">
                    <w:rPr>
                      <w:rFonts w:hint="eastAsia"/>
                    </w:rPr>
                    <w:t>材料费</w:t>
                  </w:r>
                </w:p>
              </w:tc>
              <w:tc>
                <w:tcPr>
                  <w:tcW w:w="1505" w:type="dxa"/>
                  <w:tcBorders>
                    <w:top w:val="single" w:sz="4" w:space="0" w:color="auto"/>
                    <w:left w:val="single" w:sz="4" w:space="0" w:color="auto"/>
                    <w:bottom w:val="single" w:sz="4" w:space="0" w:color="auto"/>
                    <w:right w:val="single" w:sz="4" w:space="0" w:color="auto"/>
                  </w:tcBorders>
                  <w:vAlign w:val="center"/>
                </w:tcPr>
                <w:p w14:paraId="6AA39CCF" w14:textId="77777777" w:rsidR="00531ABA" w:rsidRPr="00A526CB" w:rsidRDefault="00FE66BF">
                  <w:pPr>
                    <w:snapToGrid w:val="0"/>
                    <w:spacing w:line="360" w:lineRule="auto"/>
                  </w:pPr>
                  <w:r w:rsidRPr="00A526CB">
                    <w:rPr>
                      <w:rFonts w:hint="eastAsia"/>
                    </w:rPr>
                    <w:t>4</w:t>
                  </w:r>
                  <w:r w:rsidRPr="00A526CB">
                    <w:t>000</w:t>
                  </w:r>
                </w:p>
              </w:tc>
              <w:tc>
                <w:tcPr>
                  <w:tcW w:w="5341" w:type="dxa"/>
                  <w:tcBorders>
                    <w:top w:val="single" w:sz="4" w:space="0" w:color="auto"/>
                    <w:left w:val="single" w:sz="4" w:space="0" w:color="auto"/>
                    <w:bottom w:val="single" w:sz="4" w:space="0" w:color="auto"/>
                    <w:right w:val="single" w:sz="4" w:space="0" w:color="auto"/>
                  </w:tcBorders>
                  <w:vAlign w:val="center"/>
                </w:tcPr>
                <w:p w14:paraId="21C39EBF" w14:textId="77777777" w:rsidR="00531ABA" w:rsidRPr="00A526CB" w:rsidRDefault="00FE66BF">
                  <w:pPr>
                    <w:snapToGrid w:val="0"/>
                    <w:spacing w:line="360" w:lineRule="auto"/>
                  </w:pPr>
                  <w:r w:rsidRPr="00A526CB">
                    <w:rPr>
                      <w:rFonts w:hint="eastAsia"/>
                    </w:rPr>
                    <w:t>T</w:t>
                  </w:r>
                  <w:r w:rsidRPr="00A526CB">
                    <w:t>PM</w:t>
                  </w:r>
                  <w:r w:rsidRPr="00A526CB">
                    <w:rPr>
                      <w:rFonts w:hint="eastAsia"/>
                    </w:rPr>
                    <w:t>和</w:t>
                  </w:r>
                  <w:r w:rsidRPr="00A526CB">
                    <w:rPr>
                      <w:rFonts w:hint="eastAsia"/>
                    </w:rPr>
                    <w:t>T</w:t>
                  </w:r>
                  <w:r w:rsidRPr="00A526CB">
                    <w:t>PCM</w:t>
                  </w:r>
                  <w:r w:rsidRPr="00A526CB">
                    <w:rPr>
                      <w:rFonts w:hint="eastAsia"/>
                    </w:rPr>
                    <w:t>实物芯片购买费用</w:t>
                  </w:r>
                </w:p>
              </w:tc>
            </w:tr>
            <w:tr w:rsidR="00531ABA" w:rsidRPr="00A526CB" w14:paraId="255CA187" w14:textId="77777777">
              <w:trPr>
                <w:cantSplit/>
                <w:trHeight w:val="510"/>
                <w:jc w:val="center"/>
              </w:trPr>
              <w:tc>
                <w:tcPr>
                  <w:tcW w:w="1840" w:type="dxa"/>
                  <w:tcBorders>
                    <w:top w:val="single" w:sz="4" w:space="0" w:color="auto"/>
                    <w:left w:val="single" w:sz="4" w:space="0" w:color="auto"/>
                    <w:bottom w:val="single" w:sz="4" w:space="0" w:color="auto"/>
                    <w:right w:val="single" w:sz="4" w:space="0" w:color="auto"/>
                  </w:tcBorders>
                  <w:vAlign w:val="center"/>
                </w:tcPr>
                <w:p w14:paraId="6ECFE2F8" w14:textId="77777777" w:rsidR="00531ABA" w:rsidRPr="00A526CB" w:rsidRDefault="00FE66BF">
                  <w:pPr>
                    <w:snapToGrid w:val="0"/>
                    <w:spacing w:line="360" w:lineRule="auto"/>
                    <w:jc w:val="center"/>
                  </w:pPr>
                  <w:r w:rsidRPr="00A526CB">
                    <w:rPr>
                      <w:rFonts w:hint="eastAsia"/>
                    </w:rPr>
                    <w:t>测试化验加工费</w:t>
                  </w:r>
                </w:p>
              </w:tc>
              <w:tc>
                <w:tcPr>
                  <w:tcW w:w="1505" w:type="dxa"/>
                  <w:tcBorders>
                    <w:top w:val="single" w:sz="4" w:space="0" w:color="auto"/>
                    <w:left w:val="single" w:sz="4" w:space="0" w:color="auto"/>
                    <w:bottom w:val="single" w:sz="4" w:space="0" w:color="auto"/>
                    <w:right w:val="single" w:sz="4" w:space="0" w:color="auto"/>
                  </w:tcBorders>
                  <w:vAlign w:val="center"/>
                </w:tcPr>
                <w:p w14:paraId="38432820" w14:textId="77777777" w:rsidR="00531ABA" w:rsidRPr="00A526CB" w:rsidRDefault="00531ABA">
                  <w:pPr>
                    <w:snapToGrid w:val="0"/>
                    <w:spacing w:line="360" w:lineRule="auto"/>
                  </w:pPr>
                </w:p>
              </w:tc>
              <w:tc>
                <w:tcPr>
                  <w:tcW w:w="5341" w:type="dxa"/>
                  <w:tcBorders>
                    <w:top w:val="single" w:sz="4" w:space="0" w:color="auto"/>
                    <w:left w:val="single" w:sz="4" w:space="0" w:color="auto"/>
                    <w:bottom w:val="single" w:sz="4" w:space="0" w:color="auto"/>
                    <w:right w:val="single" w:sz="4" w:space="0" w:color="auto"/>
                  </w:tcBorders>
                  <w:vAlign w:val="center"/>
                </w:tcPr>
                <w:p w14:paraId="036719FD" w14:textId="77777777" w:rsidR="00531ABA" w:rsidRPr="00A526CB" w:rsidRDefault="00531ABA">
                  <w:pPr>
                    <w:snapToGrid w:val="0"/>
                    <w:spacing w:line="360" w:lineRule="auto"/>
                  </w:pPr>
                </w:p>
              </w:tc>
            </w:tr>
            <w:tr w:rsidR="00531ABA" w:rsidRPr="00A526CB" w14:paraId="5F4A7C7F" w14:textId="77777777">
              <w:trPr>
                <w:cantSplit/>
                <w:trHeight w:val="510"/>
                <w:jc w:val="center"/>
              </w:trPr>
              <w:tc>
                <w:tcPr>
                  <w:tcW w:w="1840" w:type="dxa"/>
                  <w:tcBorders>
                    <w:top w:val="single" w:sz="4" w:space="0" w:color="auto"/>
                    <w:left w:val="single" w:sz="4" w:space="0" w:color="auto"/>
                    <w:bottom w:val="single" w:sz="4" w:space="0" w:color="auto"/>
                    <w:right w:val="single" w:sz="4" w:space="0" w:color="auto"/>
                  </w:tcBorders>
                  <w:vAlign w:val="center"/>
                </w:tcPr>
                <w:p w14:paraId="6DAD8EBC" w14:textId="77777777" w:rsidR="00531ABA" w:rsidRPr="00A526CB" w:rsidRDefault="00FE66BF">
                  <w:pPr>
                    <w:snapToGrid w:val="0"/>
                    <w:spacing w:line="360" w:lineRule="auto"/>
                    <w:jc w:val="center"/>
                  </w:pPr>
                  <w:r w:rsidRPr="00A526CB">
                    <w:rPr>
                      <w:rFonts w:hint="eastAsia"/>
                      <w:szCs w:val="21"/>
                    </w:rPr>
                    <w:t>燃料动力费</w:t>
                  </w:r>
                </w:p>
              </w:tc>
              <w:tc>
                <w:tcPr>
                  <w:tcW w:w="1505" w:type="dxa"/>
                  <w:tcBorders>
                    <w:top w:val="single" w:sz="4" w:space="0" w:color="auto"/>
                    <w:left w:val="single" w:sz="4" w:space="0" w:color="auto"/>
                    <w:bottom w:val="single" w:sz="4" w:space="0" w:color="auto"/>
                    <w:right w:val="single" w:sz="4" w:space="0" w:color="auto"/>
                  </w:tcBorders>
                  <w:vAlign w:val="center"/>
                </w:tcPr>
                <w:p w14:paraId="3649A235" w14:textId="77777777" w:rsidR="00531ABA" w:rsidRPr="00A526CB" w:rsidRDefault="00531ABA">
                  <w:pPr>
                    <w:snapToGrid w:val="0"/>
                    <w:spacing w:line="360" w:lineRule="auto"/>
                  </w:pPr>
                </w:p>
              </w:tc>
              <w:tc>
                <w:tcPr>
                  <w:tcW w:w="5341" w:type="dxa"/>
                  <w:tcBorders>
                    <w:top w:val="single" w:sz="4" w:space="0" w:color="auto"/>
                    <w:left w:val="single" w:sz="4" w:space="0" w:color="auto"/>
                    <w:bottom w:val="single" w:sz="4" w:space="0" w:color="auto"/>
                    <w:right w:val="single" w:sz="4" w:space="0" w:color="auto"/>
                  </w:tcBorders>
                  <w:vAlign w:val="center"/>
                </w:tcPr>
                <w:p w14:paraId="41E091E9" w14:textId="77777777" w:rsidR="00531ABA" w:rsidRPr="00A526CB" w:rsidRDefault="00531ABA">
                  <w:pPr>
                    <w:snapToGrid w:val="0"/>
                    <w:spacing w:line="360" w:lineRule="auto"/>
                  </w:pPr>
                </w:p>
              </w:tc>
            </w:tr>
            <w:tr w:rsidR="00531ABA" w:rsidRPr="00A526CB" w14:paraId="3B9F842D" w14:textId="77777777">
              <w:trPr>
                <w:cantSplit/>
                <w:trHeight w:val="567"/>
                <w:jc w:val="center"/>
              </w:trPr>
              <w:tc>
                <w:tcPr>
                  <w:tcW w:w="1840" w:type="dxa"/>
                  <w:tcBorders>
                    <w:top w:val="single" w:sz="4" w:space="0" w:color="auto"/>
                    <w:left w:val="single" w:sz="4" w:space="0" w:color="auto"/>
                    <w:bottom w:val="single" w:sz="4" w:space="0" w:color="auto"/>
                    <w:right w:val="single" w:sz="4" w:space="0" w:color="auto"/>
                  </w:tcBorders>
                  <w:vAlign w:val="center"/>
                </w:tcPr>
                <w:p w14:paraId="479700B5" w14:textId="77777777" w:rsidR="00531ABA" w:rsidRPr="00A526CB" w:rsidRDefault="00FE66BF">
                  <w:pPr>
                    <w:snapToGrid w:val="0"/>
                    <w:spacing w:line="360" w:lineRule="auto"/>
                    <w:jc w:val="center"/>
                  </w:pPr>
                  <w:r w:rsidRPr="00A526CB">
                    <w:rPr>
                      <w:rFonts w:hint="eastAsia"/>
                    </w:rPr>
                    <w:t>差旅费</w:t>
                  </w:r>
                </w:p>
              </w:tc>
              <w:tc>
                <w:tcPr>
                  <w:tcW w:w="1505" w:type="dxa"/>
                  <w:tcBorders>
                    <w:top w:val="single" w:sz="4" w:space="0" w:color="auto"/>
                    <w:left w:val="single" w:sz="4" w:space="0" w:color="auto"/>
                    <w:bottom w:val="single" w:sz="4" w:space="0" w:color="auto"/>
                    <w:right w:val="single" w:sz="4" w:space="0" w:color="auto"/>
                  </w:tcBorders>
                  <w:vAlign w:val="center"/>
                </w:tcPr>
                <w:p w14:paraId="0703012A" w14:textId="77777777" w:rsidR="00531ABA" w:rsidRPr="00A526CB" w:rsidRDefault="00531ABA">
                  <w:pPr>
                    <w:snapToGrid w:val="0"/>
                    <w:spacing w:line="360" w:lineRule="auto"/>
                  </w:pPr>
                </w:p>
              </w:tc>
              <w:tc>
                <w:tcPr>
                  <w:tcW w:w="5341" w:type="dxa"/>
                  <w:tcBorders>
                    <w:top w:val="single" w:sz="4" w:space="0" w:color="auto"/>
                    <w:left w:val="single" w:sz="4" w:space="0" w:color="auto"/>
                    <w:bottom w:val="single" w:sz="4" w:space="0" w:color="auto"/>
                    <w:right w:val="single" w:sz="4" w:space="0" w:color="auto"/>
                  </w:tcBorders>
                  <w:vAlign w:val="center"/>
                </w:tcPr>
                <w:p w14:paraId="195060D5" w14:textId="77777777" w:rsidR="00531ABA" w:rsidRPr="00A526CB" w:rsidRDefault="00531ABA">
                  <w:pPr>
                    <w:snapToGrid w:val="0"/>
                    <w:spacing w:line="360" w:lineRule="auto"/>
                  </w:pPr>
                </w:p>
              </w:tc>
            </w:tr>
            <w:tr w:rsidR="00531ABA" w:rsidRPr="00A526CB" w14:paraId="2110B7B1" w14:textId="77777777">
              <w:trPr>
                <w:cantSplit/>
                <w:trHeight w:val="567"/>
                <w:jc w:val="center"/>
              </w:trPr>
              <w:tc>
                <w:tcPr>
                  <w:tcW w:w="1840" w:type="dxa"/>
                  <w:tcBorders>
                    <w:top w:val="single" w:sz="4" w:space="0" w:color="auto"/>
                    <w:left w:val="single" w:sz="4" w:space="0" w:color="auto"/>
                    <w:bottom w:val="single" w:sz="4" w:space="0" w:color="auto"/>
                    <w:right w:val="single" w:sz="4" w:space="0" w:color="auto"/>
                  </w:tcBorders>
                  <w:vAlign w:val="center"/>
                </w:tcPr>
                <w:p w14:paraId="719E800C" w14:textId="77777777" w:rsidR="00531ABA" w:rsidRPr="00A526CB" w:rsidRDefault="00FE66BF">
                  <w:pPr>
                    <w:snapToGrid w:val="0"/>
                    <w:spacing w:line="360" w:lineRule="auto"/>
                    <w:jc w:val="center"/>
                  </w:pPr>
                  <w:r w:rsidRPr="00A526CB">
                    <w:rPr>
                      <w:rFonts w:hint="eastAsia"/>
                    </w:rPr>
                    <w:t>会议费</w:t>
                  </w:r>
                </w:p>
              </w:tc>
              <w:tc>
                <w:tcPr>
                  <w:tcW w:w="1505" w:type="dxa"/>
                  <w:tcBorders>
                    <w:top w:val="single" w:sz="4" w:space="0" w:color="auto"/>
                    <w:left w:val="single" w:sz="4" w:space="0" w:color="auto"/>
                    <w:bottom w:val="single" w:sz="4" w:space="0" w:color="auto"/>
                    <w:right w:val="single" w:sz="4" w:space="0" w:color="auto"/>
                  </w:tcBorders>
                  <w:vAlign w:val="center"/>
                </w:tcPr>
                <w:p w14:paraId="68A3340F" w14:textId="77777777" w:rsidR="00531ABA" w:rsidRPr="00A526CB" w:rsidRDefault="00531ABA">
                  <w:pPr>
                    <w:snapToGrid w:val="0"/>
                    <w:spacing w:line="360" w:lineRule="auto"/>
                  </w:pPr>
                </w:p>
              </w:tc>
              <w:tc>
                <w:tcPr>
                  <w:tcW w:w="5341" w:type="dxa"/>
                  <w:tcBorders>
                    <w:top w:val="single" w:sz="4" w:space="0" w:color="auto"/>
                    <w:left w:val="single" w:sz="4" w:space="0" w:color="auto"/>
                    <w:bottom w:val="single" w:sz="4" w:space="0" w:color="auto"/>
                    <w:right w:val="single" w:sz="4" w:space="0" w:color="auto"/>
                  </w:tcBorders>
                  <w:vAlign w:val="center"/>
                </w:tcPr>
                <w:p w14:paraId="58110C46" w14:textId="77777777" w:rsidR="00531ABA" w:rsidRPr="00A526CB" w:rsidRDefault="00531ABA">
                  <w:pPr>
                    <w:snapToGrid w:val="0"/>
                    <w:spacing w:line="360" w:lineRule="auto"/>
                  </w:pPr>
                </w:p>
              </w:tc>
            </w:tr>
            <w:tr w:rsidR="00531ABA" w:rsidRPr="00A526CB" w14:paraId="61490FCD" w14:textId="77777777">
              <w:trPr>
                <w:cantSplit/>
                <w:trHeight w:val="567"/>
                <w:jc w:val="center"/>
              </w:trPr>
              <w:tc>
                <w:tcPr>
                  <w:tcW w:w="1840" w:type="dxa"/>
                  <w:tcBorders>
                    <w:top w:val="single" w:sz="4" w:space="0" w:color="auto"/>
                    <w:left w:val="single" w:sz="4" w:space="0" w:color="auto"/>
                    <w:bottom w:val="single" w:sz="4" w:space="0" w:color="auto"/>
                    <w:right w:val="single" w:sz="4" w:space="0" w:color="auto"/>
                  </w:tcBorders>
                  <w:vAlign w:val="center"/>
                </w:tcPr>
                <w:p w14:paraId="1963C81C" w14:textId="77777777" w:rsidR="00531ABA" w:rsidRPr="00A526CB" w:rsidRDefault="00FE66BF">
                  <w:pPr>
                    <w:snapToGrid w:val="0"/>
                    <w:spacing w:line="360" w:lineRule="auto"/>
                    <w:jc w:val="center"/>
                  </w:pPr>
                  <w:r w:rsidRPr="00A526CB">
                    <w:rPr>
                      <w:rFonts w:hint="eastAsia"/>
                      <w:szCs w:val="21"/>
                    </w:rPr>
                    <w:t>出版</w:t>
                  </w:r>
                  <w:r w:rsidRPr="00A526CB">
                    <w:rPr>
                      <w:rFonts w:hint="eastAsia"/>
                      <w:szCs w:val="21"/>
                    </w:rPr>
                    <w:t>/</w:t>
                  </w:r>
                  <w:r w:rsidRPr="00A526CB">
                    <w:rPr>
                      <w:rFonts w:hint="eastAsia"/>
                      <w:szCs w:val="21"/>
                    </w:rPr>
                    <w:t>文献</w:t>
                  </w:r>
                  <w:r w:rsidRPr="00A526CB">
                    <w:rPr>
                      <w:rFonts w:hint="eastAsia"/>
                      <w:szCs w:val="21"/>
                    </w:rPr>
                    <w:t>/</w:t>
                  </w:r>
                  <w:r w:rsidRPr="00A526CB">
                    <w:rPr>
                      <w:rFonts w:hint="eastAsia"/>
                      <w:szCs w:val="21"/>
                    </w:rPr>
                    <w:t>信息传播</w:t>
                  </w:r>
                  <w:r w:rsidRPr="00A526CB">
                    <w:rPr>
                      <w:rFonts w:hint="eastAsia"/>
                      <w:szCs w:val="21"/>
                    </w:rPr>
                    <w:t>/</w:t>
                  </w:r>
                  <w:r w:rsidRPr="00A526CB">
                    <w:rPr>
                      <w:rFonts w:hint="eastAsia"/>
                      <w:szCs w:val="21"/>
                    </w:rPr>
                    <w:t>知识产权事务费</w:t>
                  </w:r>
                </w:p>
              </w:tc>
              <w:tc>
                <w:tcPr>
                  <w:tcW w:w="1505" w:type="dxa"/>
                  <w:tcBorders>
                    <w:top w:val="single" w:sz="4" w:space="0" w:color="auto"/>
                    <w:left w:val="single" w:sz="4" w:space="0" w:color="auto"/>
                    <w:bottom w:val="single" w:sz="4" w:space="0" w:color="auto"/>
                    <w:right w:val="single" w:sz="4" w:space="0" w:color="auto"/>
                  </w:tcBorders>
                  <w:vAlign w:val="center"/>
                </w:tcPr>
                <w:p w14:paraId="2400A69A" w14:textId="77777777" w:rsidR="00531ABA" w:rsidRPr="00A526CB" w:rsidRDefault="00FE66BF">
                  <w:pPr>
                    <w:snapToGrid w:val="0"/>
                    <w:spacing w:line="360" w:lineRule="auto"/>
                  </w:pPr>
                  <w:r w:rsidRPr="00A526CB">
                    <w:t>5000</w:t>
                  </w:r>
                </w:p>
              </w:tc>
              <w:tc>
                <w:tcPr>
                  <w:tcW w:w="5341" w:type="dxa"/>
                  <w:tcBorders>
                    <w:top w:val="single" w:sz="4" w:space="0" w:color="auto"/>
                    <w:left w:val="single" w:sz="4" w:space="0" w:color="auto"/>
                    <w:bottom w:val="single" w:sz="4" w:space="0" w:color="auto"/>
                    <w:right w:val="single" w:sz="4" w:space="0" w:color="auto"/>
                  </w:tcBorders>
                  <w:vAlign w:val="center"/>
                </w:tcPr>
                <w:p w14:paraId="48041FE9" w14:textId="77777777" w:rsidR="00531ABA" w:rsidRPr="00A526CB" w:rsidRDefault="00FE66BF">
                  <w:pPr>
                    <w:snapToGrid w:val="0"/>
                    <w:spacing w:line="360" w:lineRule="auto"/>
                  </w:pPr>
                  <w:r w:rsidRPr="00A526CB">
                    <w:rPr>
                      <w:rFonts w:hint="eastAsia"/>
                    </w:rPr>
                    <w:t>知网、万方等数据库查询费用；专家咨询费用；专业技术咨询培训费用；相关书籍资料购置费用</w:t>
                  </w:r>
                </w:p>
              </w:tc>
            </w:tr>
            <w:tr w:rsidR="00531ABA" w:rsidRPr="00A526CB" w14:paraId="1C33B0F8" w14:textId="77777777">
              <w:trPr>
                <w:cantSplit/>
                <w:trHeight w:val="567"/>
                <w:jc w:val="center"/>
              </w:trPr>
              <w:tc>
                <w:tcPr>
                  <w:tcW w:w="1840" w:type="dxa"/>
                  <w:tcBorders>
                    <w:top w:val="single" w:sz="4" w:space="0" w:color="auto"/>
                    <w:left w:val="single" w:sz="4" w:space="0" w:color="auto"/>
                    <w:bottom w:val="single" w:sz="4" w:space="0" w:color="auto"/>
                    <w:right w:val="single" w:sz="4" w:space="0" w:color="auto"/>
                  </w:tcBorders>
                  <w:vAlign w:val="center"/>
                </w:tcPr>
                <w:p w14:paraId="4AF0035D" w14:textId="77777777" w:rsidR="00531ABA" w:rsidRPr="00A526CB" w:rsidRDefault="00FE66BF">
                  <w:pPr>
                    <w:snapToGrid w:val="0"/>
                    <w:spacing w:line="360" w:lineRule="auto"/>
                    <w:jc w:val="center"/>
                  </w:pPr>
                  <w:r w:rsidRPr="00A526CB">
                    <w:rPr>
                      <w:rFonts w:hint="eastAsia"/>
                    </w:rPr>
                    <w:t>其他</w:t>
                  </w:r>
                </w:p>
              </w:tc>
              <w:tc>
                <w:tcPr>
                  <w:tcW w:w="1505" w:type="dxa"/>
                  <w:tcBorders>
                    <w:top w:val="single" w:sz="4" w:space="0" w:color="auto"/>
                    <w:left w:val="single" w:sz="4" w:space="0" w:color="auto"/>
                    <w:bottom w:val="single" w:sz="4" w:space="0" w:color="auto"/>
                    <w:right w:val="single" w:sz="4" w:space="0" w:color="auto"/>
                  </w:tcBorders>
                  <w:vAlign w:val="center"/>
                </w:tcPr>
                <w:p w14:paraId="74BDE318" w14:textId="77777777" w:rsidR="00531ABA" w:rsidRPr="00A526CB" w:rsidRDefault="00531ABA">
                  <w:pPr>
                    <w:snapToGrid w:val="0"/>
                    <w:spacing w:line="360" w:lineRule="auto"/>
                  </w:pPr>
                </w:p>
              </w:tc>
              <w:tc>
                <w:tcPr>
                  <w:tcW w:w="5341" w:type="dxa"/>
                  <w:tcBorders>
                    <w:top w:val="single" w:sz="4" w:space="0" w:color="auto"/>
                    <w:left w:val="single" w:sz="4" w:space="0" w:color="auto"/>
                    <w:bottom w:val="single" w:sz="4" w:space="0" w:color="auto"/>
                    <w:right w:val="single" w:sz="4" w:space="0" w:color="auto"/>
                  </w:tcBorders>
                  <w:vAlign w:val="center"/>
                </w:tcPr>
                <w:p w14:paraId="33BE0788" w14:textId="77777777" w:rsidR="00531ABA" w:rsidRPr="00A526CB" w:rsidRDefault="00531ABA">
                  <w:pPr>
                    <w:snapToGrid w:val="0"/>
                    <w:spacing w:line="360" w:lineRule="auto"/>
                  </w:pPr>
                </w:p>
              </w:tc>
            </w:tr>
            <w:tr w:rsidR="00531ABA" w:rsidRPr="00A526CB" w14:paraId="01BB3E65" w14:textId="77777777">
              <w:trPr>
                <w:cantSplit/>
                <w:trHeight w:val="567"/>
                <w:jc w:val="center"/>
              </w:trPr>
              <w:tc>
                <w:tcPr>
                  <w:tcW w:w="8686" w:type="dxa"/>
                  <w:gridSpan w:val="3"/>
                  <w:tcBorders>
                    <w:top w:val="single" w:sz="4" w:space="0" w:color="auto"/>
                    <w:left w:val="single" w:sz="4" w:space="0" w:color="auto"/>
                    <w:bottom w:val="single" w:sz="4" w:space="0" w:color="auto"/>
                    <w:right w:val="single" w:sz="4" w:space="0" w:color="auto"/>
                  </w:tcBorders>
                  <w:vAlign w:val="center"/>
                </w:tcPr>
                <w:p w14:paraId="0618D54A" w14:textId="77777777" w:rsidR="00531ABA" w:rsidRPr="00A526CB" w:rsidRDefault="00FE66BF">
                  <w:pPr>
                    <w:snapToGrid w:val="0"/>
                    <w:spacing w:line="360" w:lineRule="auto"/>
                    <w:ind w:firstLineChars="150" w:firstLine="315"/>
                    <w:jc w:val="left"/>
                  </w:pPr>
                  <w:r w:rsidRPr="00A526CB">
                    <w:rPr>
                      <w:rFonts w:hint="eastAsia"/>
                    </w:rPr>
                    <w:t>合计：</w:t>
                  </w:r>
                  <w:r w:rsidRPr="00A526CB">
                    <w:rPr>
                      <w:rFonts w:hint="eastAsia"/>
                    </w:rPr>
                    <w:t xml:space="preserve">           </w:t>
                  </w:r>
                  <w:r w:rsidRPr="00A526CB">
                    <w:t>10000</w:t>
                  </w:r>
                  <w:r w:rsidRPr="00A526CB">
                    <w:rPr>
                      <w:rFonts w:hint="eastAsia"/>
                    </w:rPr>
                    <w:t xml:space="preserve">   </w:t>
                  </w:r>
                  <w:r w:rsidRPr="00A526CB">
                    <w:rPr>
                      <w:rFonts w:hint="eastAsia"/>
                    </w:rPr>
                    <w:t>（元）</w:t>
                  </w:r>
                </w:p>
              </w:tc>
            </w:tr>
          </w:tbl>
          <w:p w14:paraId="07555940" w14:textId="77777777" w:rsidR="00531ABA" w:rsidRPr="00A526CB" w:rsidRDefault="00531ABA">
            <w:pPr>
              <w:ind w:firstLine="480"/>
              <w:rPr>
                <w:b/>
                <w:szCs w:val="21"/>
              </w:rPr>
            </w:pPr>
          </w:p>
        </w:tc>
      </w:tr>
      <w:tr w:rsidR="00531ABA" w:rsidRPr="00A526CB" w14:paraId="03E05BEA" w14:textId="77777777">
        <w:trPr>
          <w:cantSplit/>
          <w:trHeight w:val="90"/>
        </w:trPr>
        <w:tc>
          <w:tcPr>
            <w:tcW w:w="8928" w:type="dxa"/>
            <w:gridSpan w:val="11"/>
          </w:tcPr>
          <w:p w14:paraId="6B409EE4" w14:textId="77777777" w:rsidR="00531ABA" w:rsidRPr="00A526CB" w:rsidRDefault="00FE66BF">
            <w:pPr>
              <w:spacing w:beforeLines="50" w:before="156"/>
              <w:rPr>
                <w:b/>
                <w:szCs w:val="21"/>
              </w:rPr>
            </w:pPr>
            <w:r w:rsidRPr="00A526CB">
              <w:rPr>
                <w:rFonts w:hint="eastAsia"/>
                <w:b/>
                <w:szCs w:val="21"/>
              </w:rPr>
              <w:t>六</w:t>
            </w:r>
            <w:r w:rsidRPr="00A526CB">
              <w:rPr>
                <w:rFonts w:hint="eastAsia"/>
                <w:b/>
                <w:color w:val="000000"/>
                <w:szCs w:val="21"/>
              </w:rPr>
              <w:t>、指导教师意见</w:t>
            </w:r>
          </w:p>
          <w:p w14:paraId="291C84E5" w14:textId="77777777" w:rsidR="00531ABA" w:rsidRPr="00A526CB" w:rsidRDefault="00531ABA">
            <w:pPr>
              <w:spacing w:beforeLines="50" w:before="156"/>
              <w:rPr>
                <w:szCs w:val="21"/>
              </w:rPr>
            </w:pPr>
          </w:p>
          <w:p w14:paraId="4623069B" w14:textId="77777777" w:rsidR="00531ABA" w:rsidRPr="00A526CB" w:rsidRDefault="00531ABA">
            <w:pPr>
              <w:spacing w:beforeLines="50" w:before="156"/>
              <w:rPr>
                <w:szCs w:val="21"/>
              </w:rPr>
            </w:pPr>
          </w:p>
          <w:p w14:paraId="48C131BD" w14:textId="77777777" w:rsidR="00531ABA" w:rsidRPr="00A526CB" w:rsidRDefault="00FE66BF">
            <w:pPr>
              <w:rPr>
                <w:szCs w:val="21"/>
              </w:rPr>
            </w:pPr>
            <w:r w:rsidRPr="00A526CB">
              <w:rPr>
                <w:rFonts w:hint="eastAsia"/>
                <w:szCs w:val="21"/>
              </w:rPr>
              <w:t xml:space="preserve">                                                 </w:t>
            </w:r>
            <w:r w:rsidRPr="00A526CB">
              <w:rPr>
                <w:rFonts w:hint="eastAsia"/>
                <w:szCs w:val="21"/>
              </w:rPr>
              <w:t>签名：</w:t>
            </w:r>
          </w:p>
          <w:p w14:paraId="369DF9CD" w14:textId="77777777" w:rsidR="00531ABA" w:rsidRPr="00A526CB" w:rsidRDefault="00531ABA">
            <w:pPr>
              <w:rPr>
                <w:szCs w:val="21"/>
              </w:rPr>
            </w:pPr>
          </w:p>
          <w:p w14:paraId="6584F4A7" w14:textId="77777777" w:rsidR="00531ABA" w:rsidRPr="00A526CB" w:rsidRDefault="00FE66BF">
            <w:pPr>
              <w:spacing w:beforeLines="50" w:before="156"/>
              <w:rPr>
                <w:szCs w:val="21"/>
              </w:rPr>
            </w:pPr>
            <w:r w:rsidRPr="00A526CB">
              <w:rPr>
                <w:rFonts w:hint="eastAsia"/>
                <w:szCs w:val="21"/>
              </w:rPr>
              <w:t xml:space="preserve">                                                  </w:t>
            </w:r>
            <w:r w:rsidRPr="00A526CB">
              <w:rPr>
                <w:rFonts w:hint="eastAsia"/>
                <w:szCs w:val="21"/>
              </w:rPr>
              <w:t>年</w:t>
            </w:r>
            <w:r w:rsidRPr="00A526CB">
              <w:rPr>
                <w:rFonts w:hint="eastAsia"/>
                <w:szCs w:val="21"/>
              </w:rPr>
              <w:t xml:space="preserve">   </w:t>
            </w:r>
            <w:r w:rsidRPr="00A526CB">
              <w:rPr>
                <w:rFonts w:hint="eastAsia"/>
                <w:szCs w:val="21"/>
              </w:rPr>
              <w:t>月</w:t>
            </w:r>
            <w:r w:rsidRPr="00A526CB">
              <w:rPr>
                <w:rFonts w:hint="eastAsia"/>
                <w:szCs w:val="21"/>
              </w:rPr>
              <w:t xml:space="preserve">    </w:t>
            </w:r>
            <w:r w:rsidRPr="00A526CB">
              <w:rPr>
                <w:rFonts w:hint="eastAsia"/>
                <w:szCs w:val="21"/>
              </w:rPr>
              <w:t>日</w:t>
            </w:r>
          </w:p>
          <w:p w14:paraId="38AA99F0" w14:textId="77777777" w:rsidR="00531ABA" w:rsidRPr="00A526CB" w:rsidRDefault="00531ABA">
            <w:pPr>
              <w:spacing w:beforeLines="50" w:before="156"/>
              <w:rPr>
                <w:b/>
                <w:szCs w:val="21"/>
              </w:rPr>
            </w:pPr>
          </w:p>
        </w:tc>
      </w:tr>
      <w:tr w:rsidR="00531ABA" w:rsidRPr="00A526CB" w14:paraId="7C20F82A" w14:textId="77777777">
        <w:trPr>
          <w:cantSplit/>
          <w:trHeight w:val="2813"/>
        </w:trPr>
        <w:tc>
          <w:tcPr>
            <w:tcW w:w="8928" w:type="dxa"/>
            <w:gridSpan w:val="11"/>
          </w:tcPr>
          <w:p w14:paraId="5132DDAC" w14:textId="77777777" w:rsidR="00531ABA" w:rsidRPr="00A526CB" w:rsidRDefault="00FE66BF">
            <w:pPr>
              <w:spacing w:beforeLines="50" w:before="156"/>
              <w:rPr>
                <w:b/>
                <w:szCs w:val="21"/>
              </w:rPr>
            </w:pPr>
            <w:r w:rsidRPr="00A526CB">
              <w:rPr>
                <w:rFonts w:hint="eastAsia"/>
                <w:b/>
                <w:szCs w:val="21"/>
              </w:rPr>
              <w:t>七、学院意见</w:t>
            </w:r>
          </w:p>
          <w:p w14:paraId="276EFC22" w14:textId="77777777" w:rsidR="00531ABA" w:rsidRPr="00A526CB" w:rsidRDefault="00531ABA">
            <w:pPr>
              <w:spacing w:beforeLines="50" w:before="156"/>
              <w:rPr>
                <w:szCs w:val="21"/>
              </w:rPr>
            </w:pPr>
          </w:p>
          <w:p w14:paraId="67CB665C" w14:textId="77777777" w:rsidR="00531ABA" w:rsidRPr="00A526CB" w:rsidRDefault="00531ABA">
            <w:pPr>
              <w:spacing w:beforeLines="50" w:before="156"/>
              <w:rPr>
                <w:szCs w:val="21"/>
              </w:rPr>
            </w:pPr>
          </w:p>
          <w:p w14:paraId="0122D89A" w14:textId="77777777" w:rsidR="00531ABA" w:rsidRPr="00A526CB" w:rsidRDefault="00531ABA">
            <w:pPr>
              <w:spacing w:beforeLines="50" w:before="156"/>
              <w:rPr>
                <w:szCs w:val="21"/>
              </w:rPr>
            </w:pPr>
          </w:p>
          <w:p w14:paraId="30DC451E" w14:textId="77777777" w:rsidR="00531ABA" w:rsidRPr="00A526CB" w:rsidRDefault="00FE66BF">
            <w:pPr>
              <w:ind w:firstLineChars="800" w:firstLine="1680"/>
              <w:rPr>
                <w:szCs w:val="21"/>
              </w:rPr>
            </w:pPr>
            <w:r w:rsidRPr="00A526CB">
              <w:rPr>
                <w:rFonts w:hint="eastAsia"/>
                <w:szCs w:val="21"/>
              </w:rPr>
              <w:t>学院评审委员会（小组）负责人签名：</w:t>
            </w:r>
            <w:r w:rsidRPr="00A526CB">
              <w:rPr>
                <w:rFonts w:hint="eastAsia"/>
                <w:szCs w:val="21"/>
              </w:rPr>
              <w:t xml:space="preserve">        </w:t>
            </w:r>
            <w:r w:rsidRPr="00A526CB">
              <w:rPr>
                <w:rFonts w:hint="eastAsia"/>
                <w:szCs w:val="21"/>
              </w:rPr>
              <w:t>（学院盖章）</w:t>
            </w:r>
          </w:p>
          <w:p w14:paraId="0D545A15" w14:textId="77777777" w:rsidR="00531ABA" w:rsidRPr="00A526CB" w:rsidRDefault="00531ABA">
            <w:pPr>
              <w:ind w:firstLineChars="1300" w:firstLine="2730"/>
              <w:rPr>
                <w:szCs w:val="21"/>
              </w:rPr>
            </w:pPr>
          </w:p>
          <w:p w14:paraId="78108FDC" w14:textId="77777777" w:rsidR="00531ABA" w:rsidRPr="00A526CB" w:rsidRDefault="00FE66BF">
            <w:pPr>
              <w:spacing w:beforeLines="50" w:before="156"/>
              <w:rPr>
                <w:szCs w:val="21"/>
              </w:rPr>
            </w:pPr>
            <w:r w:rsidRPr="00A526CB">
              <w:rPr>
                <w:rFonts w:hint="eastAsia"/>
                <w:szCs w:val="21"/>
              </w:rPr>
              <w:t xml:space="preserve">                                                   </w:t>
            </w:r>
            <w:r w:rsidRPr="00A526CB">
              <w:rPr>
                <w:rFonts w:hint="eastAsia"/>
                <w:szCs w:val="21"/>
              </w:rPr>
              <w:t>年</w:t>
            </w:r>
            <w:r w:rsidRPr="00A526CB">
              <w:rPr>
                <w:rFonts w:hint="eastAsia"/>
                <w:szCs w:val="21"/>
              </w:rPr>
              <w:t xml:space="preserve">   </w:t>
            </w:r>
            <w:r w:rsidRPr="00A526CB">
              <w:rPr>
                <w:rFonts w:hint="eastAsia"/>
                <w:szCs w:val="21"/>
              </w:rPr>
              <w:t>月</w:t>
            </w:r>
            <w:r w:rsidRPr="00A526CB">
              <w:rPr>
                <w:rFonts w:hint="eastAsia"/>
                <w:szCs w:val="21"/>
              </w:rPr>
              <w:t xml:space="preserve">    </w:t>
            </w:r>
            <w:r w:rsidRPr="00A526CB">
              <w:rPr>
                <w:rFonts w:hint="eastAsia"/>
                <w:szCs w:val="21"/>
              </w:rPr>
              <w:t>日</w:t>
            </w:r>
          </w:p>
          <w:p w14:paraId="2E6BE445" w14:textId="77777777" w:rsidR="00531ABA" w:rsidRPr="00A526CB" w:rsidRDefault="00531ABA">
            <w:pPr>
              <w:spacing w:beforeLines="50" w:before="156"/>
              <w:rPr>
                <w:b/>
                <w:szCs w:val="21"/>
              </w:rPr>
            </w:pPr>
          </w:p>
        </w:tc>
      </w:tr>
      <w:tr w:rsidR="00531ABA" w:rsidRPr="00A526CB" w14:paraId="7CC05782" w14:textId="77777777">
        <w:trPr>
          <w:cantSplit/>
          <w:trHeight w:val="3739"/>
        </w:trPr>
        <w:tc>
          <w:tcPr>
            <w:tcW w:w="8928" w:type="dxa"/>
            <w:gridSpan w:val="11"/>
          </w:tcPr>
          <w:p w14:paraId="17DD5FF1" w14:textId="77777777" w:rsidR="00531ABA" w:rsidRPr="00A526CB" w:rsidRDefault="00FE66BF">
            <w:pPr>
              <w:spacing w:before="120"/>
              <w:jc w:val="left"/>
              <w:rPr>
                <w:b/>
                <w:szCs w:val="21"/>
              </w:rPr>
            </w:pPr>
            <w:r w:rsidRPr="00A526CB">
              <w:rPr>
                <w:rFonts w:hint="eastAsia"/>
                <w:b/>
                <w:szCs w:val="21"/>
              </w:rPr>
              <w:lastRenderedPageBreak/>
              <w:t>八、项目负责人承诺：</w:t>
            </w:r>
          </w:p>
          <w:p w14:paraId="22B65D9F" w14:textId="77777777" w:rsidR="00531ABA" w:rsidRPr="00A526CB" w:rsidRDefault="00FE66BF">
            <w:pPr>
              <w:spacing w:before="120"/>
              <w:ind w:firstLine="420"/>
              <w:rPr>
                <w:b/>
                <w:bCs/>
                <w:szCs w:val="21"/>
              </w:rPr>
            </w:pPr>
            <w:r w:rsidRPr="00A526CB">
              <w:rPr>
                <w:rFonts w:hint="eastAsia"/>
                <w:b/>
                <w:bCs/>
                <w:szCs w:val="21"/>
              </w:rPr>
              <w:t>我保证填报内容的真实性。我已阅知并严格遵守天津大学关于大学生创新创业训练项目管理办法和相关财务管理制度规定。本人将按照申报书的内容负责实施本项目，切实保证学习研究时间，认真开展项目工作，及时报告重大情况变动，按时报送有关材料。</w:t>
            </w:r>
          </w:p>
          <w:p w14:paraId="493251A9" w14:textId="3A92A78F" w:rsidR="00531ABA" w:rsidRPr="00A526CB" w:rsidRDefault="00FE66BF" w:rsidP="000C066C">
            <w:pPr>
              <w:spacing w:before="120"/>
              <w:rPr>
                <w:szCs w:val="21"/>
              </w:rPr>
            </w:pPr>
            <w:r w:rsidRPr="00A526CB">
              <w:rPr>
                <w:noProof/>
              </w:rPr>
              <mc:AlternateContent>
                <mc:Choice Requires="wps">
                  <w:drawing>
                    <wp:anchor distT="0" distB="0" distL="114300" distR="114300" simplePos="0" relativeHeight="251664384" behindDoc="0" locked="0" layoutInCell="1" allowOverlap="1" wp14:anchorId="2BE91178" wp14:editId="274FE450">
                      <wp:simplePos x="0" y="0"/>
                      <wp:positionH relativeFrom="column">
                        <wp:posOffset>4645660</wp:posOffset>
                      </wp:positionH>
                      <wp:positionV relativeFrom="paragraph">
                        <wp:posOffset>269240</wp:posOffset>
                      </wp:positionV>
                      <wp:extent cx="469900" cy="1113155"/>
                      <wp:effectExtent l="15240" t="19685" r="24765" b="19685"/>
                      <wp:wrapNone/>
                      <wp:docPr id="52" name="墨迹 52"/>
                      <wp:cNvGraphicFramePr/>
                      <a:graphic xmlns:a="http://schemas.openxmlformats.org/drawingml/2006/main">
                        <a:graphicData uri="http://schemas.microsoft.com/office/word/2010/wordprocessingInk">
                          <w14:contentPart bwMode="clr" r:id="rId13">
                            <w14:nvContentPartPr>
                              <w14:cNvContentPartPr/>
                            </w14:nvContentPartPr>
                            <w14:xfrm>
                              <a:off x="5788660" y="6209030"/>
                              <a:ext cx="469900" cy="1113155"/>
                            </w14:xfrm>
                          </w14:contentPart>
                        </a:graphicData>
                      </a:graphic>
                    </wp:anchor>
                  </w:drawing>
                </mc:Choice>
                <mc:Fallback xmlns:wpsCustomData="http://www.wps.cn/officeDocument/2013/wpsCustomData">
                  <w:pict>
                    <v:shape id="_x0000_s1026" o:spid="_x0000_s1026" style="position:absolute;left:0pt;margin-left:365.8pt;margin-top:21.2pt;height:87.65pt;width:37pt;z-index:251664384;mso-width-relative:page;mso-height-relative:page;" filled="f" stroked="t" coordsize="21600,21600" o:gfxdata="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">
                      <v:fill on="f" focussize="0,0"/>
                      <v:stroke weight="1.04984251968504pt" color="#000000" opacity="65535f" joinstyle="round"/>
                      <v:imagedata o:title=""/>
                      <o:lock v:ext="edit" aspectratio="f"/>
                    </v:shape>
                  </w:pict>
                </mc:Fallback>
              </mc:AlternateContent>
            </w:r>
          </w:p>
          <w:p w14:paraId="2A73A360" w14:textId="77777777" w:rsidR="00531ABA" w:rsidRPr="00A526CB" w:rsidRDefault="00FE66BF">
            <w:pPr>
              <w:spacing w:line="360" w:lineRule="auto"/>
              <w:ind w:left="5489"/>
              <w:rPr>
                <w:szCs w:val="21"/>
              </w:rPr>
            </w:pPr>
            <w:r w:rsidRPr="00A526CB">
              <w:rPr>
                <w:noProof/>
              </w:rPr>
              <mc:AlternateContent>
                <mc:Choice Requires="wps">
                  <w:drawing>
                    <wp:anchor distT="0" distB="0" distL="114300" distR="114300" simplePos="0" relativeHeight="251658240" behindDoc="0" locked="0" layoutInCell="1" allowOverlap="1" wp14:anchorId="3EF6A1FC" wp14:editId="16B120FC">
                      <wp:simplePos x="0" y="0"/>
                      <wp:positionH relativeFrom="column">
                        <wp:posOffset>4286250</wp:posOffset>
                      </wp:positionH>
                      <wp:positionV relativeFrom="paragraph">
                        <wp:posOffset>121920</wp:posOffset>
                      </wp:positionV>
                      <wp:extent cx="198755" cy="510540"/>
                      <wp:effectExtent l="19685" t="19685" r="19050" b="21590"/>
                      <wp:wrapNone/>
                      <wp:docPr id="46" name="墨迹 46"/>
                      <wp:cNvGraphicFramePr/>
                      <a:graphic xmlns:a="http://schemas.openxmlformats.org/drawingml/2006/main">
                        <a:graphicData uri="http://schemas.microsoft.com/office/word/2010/wordprocessingInk">
                          <w14:contentPart bwMode="clr" r:id="rId14">
                            <w14:nvContentPartPr>
                              <w14:cNvContentPartPr/>
                            </w14:nvContentPartPr>
                            <w14:xfrm>
                              <a:off x="5429250" y="6336030"/>
                              <a:ext cx="198755" cy="510540"/>
                            </w14:xfrm>
                          </w14:contentPart>
                        </a:graphicData>
                      </a:graphic>
                    </wp:anchor>
                  </w:drawing>
                </mc:Choice>
                <mc:Fallback xmlns:wpsCustomData="http://www.wps.cn/officeDocument/2013/wpsCustomData">
                  <w:pict>
                    <v:shape id="_x0000_s1026" o:spid="_x0000_s1026" style="position:absolute;left:0pt;margin-left:337.5pt;margin-top:9.6pt;height:40.2pt;width:15.65pt;z-index:251658240;mso-width-relative:page;mso-height-relative:page;" filled="f" stroked="t" coordsize="21600,21600" o:gfxdata="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">
                      <v:fill on="f" focussize="0,0"/>
                      <v:stroke weight="1.04984251968504pt" color="#000000" opacity="65535f" joinstyle="round"/>
                      <v:imagedata o:title=""/>
                      <o:lock v:ext="edit" aspectratio="f"/>
                    </v:shape>
                  </w:pict>
                </mc:Fallback>
              </mc:AlternateContent>
            </w:r>
            <w:r w:rsidRPr="00A526CB">
              <w:rPr>
                <w:noProof/>
              </w:rPr>
              <mc:AlternateContent>
                <mc:Choice Requires="wps">
                  <w:drawing>
                    <wp:anchor distT="0" distB="0" distL="114300" distR="114300" simplePos="0" relativeHeight="251659264" behindDoc="0" locked="0" layoutInCell="1" allowOverlap="1" wp14:anchorId="244B0E42" wp14:editId="6E6EC1FB">
                      <wp:simplePos x="0" y="0"/>
                      <wp:positionH relativeFrom="column">
                        <wp:posOffset>4529455</wp:posOffset>
                      </wp:positionH>
                      <wp:positionV relativeFrom="paragraph">
                        <wp:posOffset>191135</wp:posOffset>
                      </wp:positionV>
                      <wp:extent cx="95250" cy="384810"/>
                      <wp:effectExtent l="19685" t="19685" r="17780" b="21590"/>
                      <wp:wrapNone/>
                      <wp:docPr id="47" name="墨迹 47"/>
                      <wp:cNvGraphicFramePr/>
                      <a:graphic xmlns:a="http://schemas.openxmlformats.org/drawingml/2006/main">
                        <a:graphicData uri="http://schemas.microsoft.com/office/word/2010/wordprocessingInk">
                          <w14:contentPart bwMode="clr" r:id="rId15">
                            <w14:nvContentPartPr>
                              <w14:cNvContentPartPr/>
                            </w14:nvContentPartPr>
                            <w14:xfrm>
                              <a:off x="5672455" y="6405245"/>
                              <a:ext cx="95250" cy="384810"/>
                            </w14:xfrm>
                          </w14:contentPart>
                        </a:graphicData>
                      </a:graphic>
                    </wp:anchor>
                  </w:drawing>
                </mc:Choice>
                <mc:Fallback xmlns:wpsCustomData="http://www.wps.cn/officeDocument/2013/wpsCustomData">
                  <w:pict>
                    <v:shape id="_x0000_s1026" o:spid="_x0000_s1026" style="position:absolute;left:0pt;margin-left:356.65pt;margin-top:15.05pt;height:30.3pt;width:7.5pt;z-index:251659264;mso-width-relative:page;mso-height-relative:page;" filled="f" stroked="t" coordsize="21600,21600" o:gfxdata="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">
                      <v:fill on="f" focussize="0,0"/>
                      <v:stroke weight="1.04984251968504pt" color="#000000" opacity="65535f" joinstyle="round"/>
                      <v:imagedata o:title=""/>
                      <o:lock v:ext="edit" aspectratio="f"/>
                    </v:shape>
                  </w:pict>
                </mc:Fallback>
              </mc:AlternateContent>
            </w:r>
            <w:r w:rsidRPr="00A526CB">
              <w:rPr>
                <w:noProof/>
              </w:rPr>
              <mc:AlternateContent>
                <mc:Choice Requires="wps">
                  <w:drawing>
                    <wp:anchor distT="0" distB="0" distL="114300" distR="114300" simplePos="0" relativeHeight="251660288" behindDoc="0" locked="0" layoutInCell="1" allowOverlap="1" wp14:anchorId="2A14A961" wp14:editId="75B2B6FE">
                      <wp:simplePos x="0" y="0"/>
                      <wp:positionH relativeFrom="column">
                        <wp:posOffset>4629150</wp:posOffset>
                      </wp:positionH>
                      <wp:positionV relativeFrom="paragraph">
                        <wp:posOffset>133985</wp:posOffset>
                      </wp:positionV>
                      <wp:extent cx="111125" cy="115570"/>
                      <wp:effectExtent l="19685" t="19685" r="22860" b="25400"/>
                      <wp:wrapNone/>
                      <wp:docPr id="48" name="墨迹 48"/>
                      <wp:cNvGraphicFramePr/>
                      <a:graphic xmlns:a="http://schemas.openxmlformats.org/drawingml/2006/main">
                        <a:graphicData uri="http://schemas.microsoft.com/office/word/2010/wordprocessingInk">
                          <w14:contentPart bwMode="clr" r:id="rId16">
                            <w14:nvContentPartPr>
                              <w14:cNvContentPartPr/>
                            </w14:nvContentPartPr>
                            <w14:xfrm>
                              <a:off x="5772150" y="6348095"/>
                              <a:ext cx="111125" cy="115570"/>
                            </w14:xfrm>
                          </w14:contentPart>
                        </a:graphicData>
                      </a:graphic>
                    </wp:anchor>
                  </w:drawing>
                </mc:Choice>
                <mc:Fallback xmlns:wpsCustomData="http://www.wps.cn/officeDocument/2013/wpsCustomData">
                  <w:pict>
                    <v:shape id="_x0000_s1026" o:spid="_x0000_s1026" style="position:absolute;left:0pt;margin-left:364.5pt;margin-top:10.55pt;height:9.1pt;width:8.75pt;z-index:251660288;mso-width-relative:page;mso-height-relative:page;" filled="f" stroked="t" coordsize="21600,21600" o:gfxdata="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">
                      <v:fill on="f" focussize="0,0"/>
                      <v:stroke weight="1.04984251968504pt" color="#000000" opacity="65535f" joinstyle="round"/>
                      <v:imagedata o:title=""/>
                      <o:lock v:ext="edit" aspectratio="f"/>
                    </v:shape>
                  </w:pict>
                </mc:Fallback>
              </mc:AlternateContent>
            </w:r>
            <w:r w:rsidRPr="00A526CB">
              <w:rPr>
                <w:noProof/>
              </w:rPr>
              <mc:AlternateContent>
                <mc:Choice Requires="wps">
                  <w:drawing>
                    <wp:anchor distT="0" distB="0" distL="114300" distR="114300" simplePos="0" relativeHeight="251662336" behindDoc="0" locked="0" layoutInCell="1" allowOverlap="1" wp14:anchorId="6423166C" wp14:editId="312019A8">
                      <wp:simplePos x="0" y="0"/>
                      <wp:positionH relativeFrom="column">
                        <wp:posOffset>4709795</wp:posOffset>
                      </wp:positionH>
                      <wp:positionV relativeFrom="paragraph">
                        <wp:posOffset>93980</wp:posOffset>
                      </wp:positionV>
                      <wp:extent cx="10795" cy="184785"/>
                      <wp:effectExtent l="19685" t="19685" r="25400" b="26035"/>
                      <wp:wrapNone/>
                      <wp:docPr id="50" name="墨迹 50"/>
                      <wp:cNvGraphicFramePr/>
                      <a:graphic xmlns:a="http://schemas.openxmlformats.org/drawingml/2006/main">
                        <a:graphicData uri="http://schemas.microsoft.com/office/word/2010/wordprocessingInk">
                          <w14:contentPart bwMode="clr" r:id="rId17">
                            <w14:nvContentPartPr>
                              <w14:cNvContentPartPr/>
                            </w14:nvContentPartPr>
                            <w14:xfrm>
                              <a:off x="5852795" y="6308090"/>
                              <a:ext cx="10795" cy="184785"/>
                            </w14:xfrm>
                          </w14:contentPart>
                        </a:graphicData>
                      </a:graphic>
                    </wp:anchor>
                  </w:drawing>
                </mc:Choice>
                <mc:Fallback xmlns:wpsCustomData="http://www.wps.cn/officeDocument/2013/wpsCustomData">
                  <w:pict>
                    <v:shape id="_x0000_s1026" o:spid="_x0000_s1026" style="position:absolute;left:0pt;margin-left:370.85pt;margin-top:7.4pt;height:14.55pt;width:0.85pt;z-index:251662336;mso-width-relative:page;mso-height-relative:page;" filled="f" stroked="t" coordsize="21600,21600" o:gfxdata="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">
                      <v:fill on="f" focussize="0,0"/>
                      <v:stroke weight="1.04984251968504pt" color="#000000" opacity="65535f" joinstyle="round"/>
                      <v:imagedata o:title=""/>
                      <o:lock v:ext="edit" aspectratio="f"/>
                    </v:shape>
                  </w:pict>
                </mc:Fallback>
              </mc:AlternateContent>
            </w:r>
          </w:p>
          <w:p w14:paraId="314F71B1" w14:textId="77777777" w:rsidR="00531ABA" w:rsidRPr="00A526CB" w:rsidRDefault="00FE66BF">
            <w:pPr>
              <w:spacing w:line="360" w:lineRule="auto"/>
              <w:ind w:left="5489"/>
              <w:rPr>
                <w:szCs w:val="21"/>
              </w:rPr>
            </w:pPr>
            <w:r w:rsidRPr="00A526CB">
              <w:rPr>
                <w:noProof/>
              </w:rPr>
              <mc:AlternateContent>
                <mc:Choice Requires="wps">
                  <w:drawing>
                    <wp:anchor distT="0" distB="0" distL="114300" distR="114300" simplePos="0" relativeHeight="251661312" behindDoc="0" locked="0" layoutInCell="1" allowOverlap="1" wp14:anchorId="37851581" wp14:editId="0796B6AE">
                      <wp:simplePos x="0" y="0"/>
                      <wp:positionH relativeFrom="column">
                        <wp:posOffset>4563110</wp:posOffset>
                      </wp:positionH>
                      <wp:positionV relativeFrom="paragraph">
                        <wp:posOffset>17145</wp:posOffset>
                      </wp:positionV>
                      <wp:extent cx="290195" cy="88900"/>
                      <wp:effectExtent l="19050" t="19685" r="26035" b="24130"/>
                      <wp:wrapNone/>
                      <wp:docPr id="49" name="墨迹 49"/>
                      <wp:cNvGraphicFramePr/>
                      <a:graphic xmlns:a="http://schemas.openxmlformats.org/drawingml/2006/main">
                        <a:graphicData uri="http://schemas.microsoft.com/office/word/2010/wordprocessingInk">
                          <w14:contentPart bwMode="clr" r:id="rId18">
                            <w14:nvContentPartPr>
                              <w14:cNvContentPartPr/>
                            </w14:nvContentPartPr>
                            <w14:xfrm>
                              <a:off x="5706110" y="6528435"/>
                              <a:ext cx="290195" cy="88900"/>
                            </w14:xfrm>
                          </w14:contentPart>
                        </a:graphicData>
                      </a:graphic>
                    </wp:anchor>
                  </w:drawing>
                </mc:Choice>
                <mc:Fallback xmlns:wpsCustomData="http://www.wps.cn/officeDocument/2013/wpsCustomData">
                  <w:pict>
                    <v:shape id="_x0000_s1026" o:spid="_x0000_s1026" style="position:absolute;left:0pt;margin-left:359.3pt;margin-top:1.35pt;height:7pt;width:22.85pt;z-index:251661312;mso-width-relative:page;mso-height-relative:page;" filled="f" stroked="t" coordsize="21600,21600" o:gfxdata="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">
                      <v:fill on="f" focussize="0,0"/>
                      <v:stroke weight="1.04984251968504pt" color="#000000" opacity="65535f" joinstyle="round"/>
                      <v:imagedata o:title=""/>
                      <o:lock v:ext="edit" aspectratio="f"/>
                    </v:shape>
                  </w:pict>
                </mc:Fallback>
              </mc:AlternateContent>
            </w:r>
            <w:r w:rsidRPr="00A526CB">
              <w:rPr>
                <w:noProof/>
              </w:rPr>
              <mc:AlternateContent>
                <mc:Choice Requires="wps">
                  <w:drawing>
                    <wp:anchor distT="0" distB="0" distL="114300" distR="114300" simplePos="0" relativeHeight="251663360" behindDoc="0" locked="0" layoutInCell="1" allowOverlap="1" wp14:anchorId="3BEAE942" wp14:editId="3E035DB9">
                      <wp:simplePos x="0" y="0"/>
                      <wp:positionH relativeFrom="column">
                        <wp:posOffset>4667250</wp:posOffset>
                      </wp:positionH>
                      <wp:positionV relativeFrom="paragraph">
                        <wp:posOffset>123190</wp:posOffset>
                      </wp:positionV>
                      <wp:extent cx="230505" cy="111125"/>
                      <wp:effectExtent l="19685" t="19685" r="15240" b="22860"/>
                      <wp:wrapNone/>
                      <wp:docPr id="51" name="墨迹 51"/>
                      <wp:cNvGraphicFramePr/>
                      <a:graphic xmlns:a="http://schemas.openxmlformats.org/drawingml/2006/main">
                        <a:graphicData uri="http://schemas.microsoft.com/office/word/2010/wordprocessingInk">
                          <w14:contentPart bwMode="clr" r:id="rId19">
                            <w14:nvContentPartPr>
                              <w14:cNvContentPartPr/>
                            </w14:nvContentPartPr>
                            <w14:xfrm>
                              <a:off x="5810250" y="6634480"/>
                              <a:ext cx="230505" cy="111125"/>
                            </w14:xfrm>
                          </w14:contentPart>
                        </a:graphicData>
                      </a:graphic>
                    </wp:anchor>
                  </w:drawing>
                </mc:Choice>
                <mc:Fallback xmlns:wpsCustomData="http://www.wps.cn/officeDocument/2013/wpsCustomData">
                  <w:pict>
                    <v:shape id="_x0000_s1026" o:spid="_x0000_s1026" style="position:absolute;left:0pt;margin-left:367.5pt;margin-top:9.7pt;height:8.75pt;width:18.15pt;z-index:251663360;mso-width-relative:page;mso-height-relative:page;" filled="f" stroked="t" coordsize="21600,21600" o:gfxdata="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">
                      <v:fill on="f" focussize="0,0"/>
                      <v:stroke weight="1.04984251968504pt" color="#000000" opacity="65535f" joinstyle="round"/>
                      <v:imagedata o:title=""/>
                      <o:lock v:ext="edit" aspectratio="f"/>
                    </v:shape>
                  </w:pict>
                </mc:Fallback>
              </mc:AlternateContent>
            </w:r>
            <w:r w:rsidRPr="00A526CB">
              <w:rPr>
                <w:rFonts w:hint="eastAsia"/>
                <w:szCs w:val="21"/>
              </w:rPr>
              <w:t>负责人签名：</w:t>
            </w:r>
            <w:r w:rsidRPr="00A526CB">
              <w:rPr>
                <w:rFonts w:hint="eastAsia"/>
                <w:szCs w:val="21"/>
              </w:rPr>
              <w:t xml:space="preserve"> </w:t>
            </w:r>
          </w:p>
          <w:p w14:paraId="4FC968A5" w14:textId="0043BF7D" w:rsidR="00531ABA" w:rsidRPr="00A526CB" w:rsidRDefault="00FE66BF">
            <w:pPr>
              <w:spacing w:beforeLines="50" w:before="156"/>
              <w:rPr>
                <w:b/>
                <w:szCs w:val="21"/>
              </w:rPr>
            </w:pPr>
            <w:r w:rsidRPr="00A526CB">
              <w:rPr>
                <w:szCs w:val="21"/>
              </w:rPr>
              <w:t xml:space="preserve">    </w:t>
            </w:r>
            <w:r w:rsidRPr="00A526CB">
              <w:rPr>
                <w:rFonts w:hint="eastAsia"/>
                <w:szCs w:val="21"/>
              </w:rPr>
              <w:t xml:space="preserve">                                              </w:t>
            </w:r>
            <w:r w:rsidR="000C066C" w:rsidRPr="00A526CB">
              <w:rPr>
                <w:szCs w:val="21"/>
              </w:rPr>
              <w:t>2022</w:t>
            </w:r>
            <w:r w:rsidRPr="00A526CB">
              <w:rPr>
                <w:rFonts w:hint="eastAsia"/>
                <w:szCs w:val="21"/>
              </w:rPr>
              <w:t xml:space="preserve">  </w:t>
            </w:r>
            <w:r w:rsidRPr="00A526CB">
              <w:rPr>
                <w:rFonts w:hint="eastAsia"/>
                <w:szCs w:val="21"/>
              </w:rPr>
              <w:t>年</w:t>
            </w:r>
            <w:r w:rsidRPr="00A526CB">
              <w:rPr>
                <w:rFonts w:hint="eastAsia"/>
                <w:szCs w:val="21"/>
              </w:rPr>
              <w:t xml:space="preserve">  </w:t>
            </w:r>
            <w:r w:rsidR="000C066C" w:rsidRPr="00A526CB">
              <w:rPr>
                <w:szCs w:val="21"/>
              </w:rPr>
              <w:t>4</w:t>
            </w:r>
            <w:r w:rsidRPr="00A526CB">
              <w:rPr>
                <w:rFonts w:hint="eastAsia"/>
                <w:szCs w:val="21"/>
              </w:rPr>
              <w:t xml:space="preserve"> </w:t>
            </w:r>
            <w:r w:rsidRPr="00A526CB">
              <w:rPr>
                <w:rFonts w:hint="eastAsia"/>
                <w:szCs w:val="21"/>
              </w:rPr>
              <w:t>月</w:t>
            </w:r>
            <w:r w:rsidRPr="00A526CB">
              <w:rPr>
                <w:rFonts w:hint="eastAsia"/>
                <w:szCs w:val="21"/>
              </w:rPr>
              <w:t xml:space="preserve">  </w:t>
            </w:r>
            <w:r w:rsidR="000C066C" w:rsidRPr="00A526CB">
              <w:rPr>
                <w:szCs w:val="21"/>
              </w:rPr>
              <w:t>30</w:t>
            </w:r>
            <w:r w:rsidRPr="00A526CB">
              <w:rPr>
                <w:rFonts w:hint="eastAsia"/>
                <w:szCs w:val="21"/>
              </w:rPr>
              <w:t xml:space="preserve"> </w:t>
            </w:r>
            <w:r w:rsidRPr="00A526CB">
              <w:rPr>
                <w:rFonts w:hint="eastAsia"/>
                <w:szCs w:val="21"/>
              </w:rPr>
              <w:t>日</w:t>
            </w:r>
          </w:p>
        </w:tc>
      </w:tr>
      <w:tr w:rsidR="00531ABA" w:rsidRPr="00A526CB" w14:paraId="6BA21B96" w14:textId="77777777">
        <w:trPr>
          <w:cantSplit/>
          <w:trHeight w:val="2400"/>
        </w:trPr>
        <w:tc>
          <w:tcPr>
            <w:tcW w:w="8928" w:type="dxa"/>
            <w:gridSpan w:val="11"/>
          </w:tcPr>
          <w:p w14:paraId="79EA00B2" w14:textId="77777777" w:rsidR="00531ABA" w:rsidRPr="00A526CB" w:rsidRDefault="00FE66BF">
            <w:pPr>
              <w:snapToGrid w:val="0"/>
              <w:jc w:val="left"/>
              <w:rPr>
                <w:szCs w:val="21"/>
              </w:rPr>
            </w:pPr>
            <w:r w:rsidRPr="00A526CB">
              <w:rPr>
                <w:rFonts w:hint="eastAsia"/>
                <w:b/>
                <w:szCs w:val="21"/>
              </w:rPr>
              <w:t>九、学校推荐意见</w:t>
            </w:r>
            <w:r w:rsidRPr="00A526CB">
              <w:rPr>
                <w:rFonts w:hint="eastAsia"/>
                <w:szCs w:val="21"/>
              </w:rPr>
              <w:t xml:space="preserve">       </w:t>
            </w:r>
          </w:p>
          <w:p w14:paraId="2129B137" w14:textId="77777777" w:rsidR="00531ABA" w:rsidRPr="00A526CB" w:rsidRDefault="00531ABA">
            <w:pPr>
              <w:snapToGrid w:val="0"/>
              <w:jc w:val="left"/>
              <w:rPr>
                <w:szCs w:val="21"/>
              </w:rPr>
            </w:pPr>
          </w:p>
          <w:p w14:paraId="57804AE5" w14:textId="77777777" w:rsidR="00531ABA" w:rsidRPr="00A526CB" w:rsidRDefault="00531ABA">
            <w:pPr>
              <w:snapToGrid w:val="0"/>
              <w:jc w:val="left"/>
              <w:rPr>
                <w:szCs w:val="21"/>
              </w:rPr>
            </w:pPr>
          </w:p>
          <w:p w14:paraId="6FC60AB4" w14:textId="77777777" w:rsidR="00531ABA" w:rsidRPr="00A526CB" w:rsidRDefault="00531ABA">
            <w:pPr>
              <w:snapToGrid w:val="0"/>
              <w:jc w:val="left"/>
              <w:rPr>
                <w:szCs w:val="21"/>
              </w:rPr>
            </w:pPr>
          </w:p>
          <w:p w14:paraId="1B95A197" w14:textId="77777777" w:rsidR="00531ABA" w:rsidRPr="00A526CB" w:rsidRDefault="00531ABA">
            <w:pPr>
              <w:snapToGrid w:val="0"/>
              <w:jc w:val="left"/>
              <w:rPr>
                <w:szCs w:val="21"/>
              </w:rPr>
            </w:pPr>
          </w:p>
          <w:p w14:paraId="5664DD9E" w14:textId="77777777" w:rsidR="00531ABA" w:rsidRPr="00A526CB" w:rsidRDefault="00FE66BF">
            <w:pPr>
              <w:snapToGrid w:val="0"/>
              <w:jc w:val="center"/>
              <w:rPr>
                <w:szCs w:val="21"/>
              </w:rPr>
            </w:pPr>
            <w:r w:rsidRPr="00A526CB">
              <w:rPr>
                <w:rFonts w:hint="eastAsia"/>
                <w:szCs w:val="21"/>
              </w:rPr>
              <w:t xml:space="preserve">                </w:t>
            </w:r>
            <w:r w:rsidRPr="00A526CB">
              <w:rPr>
                <w:rFonts w:hint="eastAsia"/>
                <w:szCs w:val="21"/>
              </w:rPr>
              <w:t>学校负责人签名：</w:t>
            </w:r>
            <w:r w:rsidRPr="00A526CB">
              <w:rPr>
                <w:rFonts w:hint="eastAsia"/>
                <w:szCs w:val="21"/>
              </w:rPr>
              <w:t xml:space="preserve">        </w:t>
            </w:r>
            <w:r w:rsidRPr="00A526CB">
              <w:rPr>
                <w:rFonts w:hint="eastAsia"/>
                <w:szCs w:val="21"/>
              </w:rPr>
              <w:t>（学校公章）</w:t>
            </w:r>
            <w:r w:rsidRPr="00A526CB">
              <w:rPr>
                <w:rFonts w:hint="eastAsia"/>
                <w:szCs w:val="21"/>
              </w:rPr>
              <w:t xml:space="preserve"> </w:t>
            </w:r>
          </w:p>
          <w:p w14:paraId="7696E657" w14:textId="77777777" w:rsidR="00531ABA" w:rsidRPr="00A526CB" w:rsidRDefault="00531ABA">
            <w:pPr>
              <w:snapToGrid w:val="0"/>
              <w:jc w:val="center"/>
              <w:rPr>
                <w:szCs w:val="21"/>
              </w:rPr>
            </w:pPr>
          </w:p>
          <w:p w14:paraId="160F7FAF" w14:textId="77777777" w:rsidR="00531ABA" w:rsidRPr="00A526CB" w:rsidRDefault="00FE66BF">
            <w:pPr>
              <w:tabs>
                <w:tab w:val="left" w:pos="6127"/>
              </w:tabs>
              <w:ind w:right="480" w:firstLineChars="2550" w:firstLine="5355"/>
              <w:rPr>
                <w:szCs w:val="21"/>
              </w:rPr>
            </w:pPr>
            <w:r w:rsidRPr="00A526CB">
              <w:rPr>
                <w:rFonts w:hint="eastAsia"/>
                <w:szCs w:val="21"/>
              </w:rPr>
              <w:t>年</w:t>
            </w:r>
            <w:r w:rsidRPr="00A526CB">
              <w:rPr>
                <w:rFonts w:hint="eastAsia"/>
                <w:szCs w:val="21"/>
              </w:rPr>
              <w:t xml:space="preserve">   </w:t>
            </w:r>
            <w:r w:rsidRPr="00A526CB">
              <w:rPr>
                <w:rFonts w:hint="eastAsia"/>
                <w:szCs w:val="21"/>
              </w:rPr>
              <w:t>月</w:t>
            </w:r>
            <w:r w:rsidRPr="00A526CB">
              <w:rPr>
                <w:rFonts w:hint="eastAsia"/>
                <w:szCs w:val="21"/>
              </w:rPr>
              <w:t xml:space="preserve">    </w:t>
            </w:r>
            <w:r w:rsidRPr="00A526CB">
              <w:rPr>
                <w:rFonts w:hint="eastAsia"/>
                <w:szCs w:val="21"/>
              </w:rPr>
              <w:t>日</w:t>
            </w:r>
          </w:p>
        </w:tc>
      </w:tr>
    </w:tbl>
    <w:p w14:paraId="4509407A" w14:textId="77777777" w:rsidR="00531ABA" w:rsidRPr="00A526CB" w:rsidRDefault="00531ABA"/>
    <w:sectPr w:rsidR="00531ABA" w:rsidRPr="00A52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9B42" w14:textId="77777777" w:rsidR="00436330" w:rsidRDefault="00436330" w:rsidP="000C066C">
      <w:r>
        <w:separator/>
      </w:r>
    </w:p>
  </w:endnote>
  <w:endnote w:type="continuationSeparator" w:id="0">
    <w:p w14:paraId="214583A0" w14:textId="77777777" w:rsidR="00436330" w:rsidRDefault="00436330" w:rsidP="000C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ZSSK--GBK1-0">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C177" w14:textId="77777777" w:rsidR="00436330" w:rsidRDefault="00436330" w:rsidP="000C066C">
      <w:r>
        <w:separator/>
      </w:r>
    </w:p>
  </w:footnote>
  <w:footnote w:type="continuationSeparator" w:id="0">
    <w:p w14:paraId="420B21F8" w14:textId="77777777" w:rsidR="00436330" w:rsidRDefault="00436330" w:rsidP="000C0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A81"/>
    <w:multiLevelType w:val="hybridMultilevel"/>
    <w:tmpl w:val="511631F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E8540D5"/>
    <w:multiLevelType w:val="hybridMultilevel"/>
    <w:tmpl w:val="FC6C8146"/>
    <w:lvl w:ilvl="0" w:tplc="190A142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ADCEC9"/>
    <w:multiLevelType w:val="singleLevel"/>
    <w:tmpl w:val="1CADCEC9"/>
    <w:lvl w:ilvl="0">
      <w:start w:val="5"/>
      <w:numFmt w:val="chineseCounting"/>
      <w:suff w:val="nothing"/>
      <w:lvlText w:val="%1、"/>
      <w:lvlJc w:val="left"/>
      <w:rPr>
        <w:rFonts w:hint="eastAsia"/>
      </w:rPr>
    </w:lvl>
  </w:abstractNum>
  <w:abstractNum w:abstractNumId="3" w15:restartNumberingAfterBreak="0">
    <w:nsid w:val="22526B2F"/>
    <w:multiLevelType w:val="hybridMultilevel"/>
    <w:tmpl w:val="ADBC75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8644F7"/>
    <w:multiLevelType w:val="hybridMultilevel"/>
    <w:tmpl w:val="D2AE1D74"/>
    <w:lvl w:ilvl="0" w:tplc="190A142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2E5713"/>
    <w:multiLevelType w:val="multilevel"/>
    <w:tmpl w:val="352E57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9C622E"/>
    <w:multiLevelType w:val="multilevel"/>
    <w:tmpl w:val="5A9C62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1DA1046"/>
    <w:multiLevelType w:val="multilevel"/>
    <w:tmpl w:val="71DA1046"/>
    <w:lvl w:ilvl="0">
      <w:start w:val="1"/>
      <w:numFmt w:val="decimal"/>
      <w:lvlText w:val="%1、"/>
      <w:lvlJc w:val="left"/>
      <w:pPr>
        <w:ind w:left="927" w:hanging="360"/>
      </w:pPr>
      <w:rPr>
        <w:rFonts w:hint="default"/>
      </w:rPr>
    </w:lvl>
    <w:lvl w:ilvl="1">
      <w:start w:val="1"/>
      <w:numFmt w:val="decimal"/>
      <w:lvlText w:val="%2）"/>
      <w:lvlJc w:val="left"/>
      <w:pPr>
        <w:ind w:left="360" w:hanging="360"/>
      </w:pPr>
      <w:rPr>
        <w:rFonts w:hint="default"/>
      </w:r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8" w15:restartNumberingAfterBreak="0">
    <w:nsid w:val="7E8FD739"/>
    <w:multiLevelType w:val="singleLevel"/>
    <w:tmpl w:val="7E8FD739"/>
    <w:lvl w:ilvl="0">
      <w:start w:val="1"/>
      <w:numFmt w:val="decimal"/>
      <w:lvlText w:val="[%1]"/>
      <w:lvlJc w:val="left"/>
      <w:pPr>
        <w:tabs>
          <w:tab w:val="left" w:pos="312"/>
        </w:tabs>
      </w:pPr>
    </w:lvl>
  </w:abstractNum>
  <w:num w:numId="1" w16cid:durableId="257491122">
    <w:abstractNumId w:val="7"/>
  </w:num>
  <w:num w:numId="2" w16cid:durableId="895047267">
    <w:abstractNumId w:val="8"/>
  </w:num>
  <w:num w:numId="3" w16cid:durableId="1268656486">
    <w:abstractNumId w:val="5"/>
  </w:num>
  <w:num w:numId="4" w16cid:durableId="1079211324">
    <w:abstractNumId w:val="6"/>
  </w:num>
  <w:num w:numId="5" w16cid:durableId="1320498755">
    <w:abstractNumId w:val="2"/>
  </w:num>
  <w:num w:numId="6" w16cid:durableId="32777411">
    <w:abstractNumId w:val="1"/>
  </w:num>
  <w:num w:numId="7" w16cid:durableId="1603613509">
    <w:abstractNumId w:val="4"/>
  </w:num>
  <w:num w:numId="8" w16cid:durableId="587420150">
    <w:abstractNumId w:val="3"/>
  </w:num>
  <w:num w:numId="9" w16cid:durableId="82531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BA"/>
    <w:rsid w:val="000C066C"/>
    <w:rsid w:val="001E1172"/>
    <w:rsid w:val="00250472"/>
    <w:rsid w:val="003647DB"/>
    <w:rsid w:val="003F07FC"/>
    <w:rsid w:val="00416A2E"/>
    <w:rsid w:val="00436330"/>
    <w:rsid w:val="00456A52"/>
    <w:rsid w:val="00531ABA"/>
    <w:rsid w:val="005B2F60"/>
    <w:rsid w:val="007103E4"/>
    <w:rsid w:val="007D2342"/>
    <w:rsid w:val="008231F5"/>
    <w:rsid w:val="008D226B"/>
    <w:rsid w:val="00A526CB"/>
    <w:rsid w:val="00AB031A"/>
    <w:rsid w:val="00B6722F"/>
    <w:rsid w:val="00C42981"/>
    <w:rsid w:val="00CE2CA6"/>
    <w:rsid w:val="00DC554A"/>
    <w:rsid w:val="00ED49CB"/>
    <w:rsid w:val="00FE0231"/>
    <w:rsid w:val="00FE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EE13EBF"/>
  <w15:docId w15:val="{89E9A0CA-D3B1-49A2-84E9-6162171C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Strong"/>
    <w:basedOn w:val="a0"/>
    <w:uiPriority w:val="22"/>
    <w:qFormat/>
    <w:rPr>
      <w:b/>
    </w:rPr>
  </w:style>
  <w:style w:type="paragraph" w:customStyle="1" w:styleId="11">
    <w:name w:val="列表段落1"/>
    <w:basedOn w:val="a"/>
    <w:uiPriority w:val="34"/>
    <w:qFormat/>
    <w:pPr>
      <w:ind w:firstLineChars="200" w:firstLine="420"/>
    </w:pPr>
  </w:style>
  <w:style w:type="character" w:customStyle="1" w:styleId="10">
    <w:name w:val="标题 1 字符"/>
    <w:link w:val="1"/>
    <w:rPr>
      <w:b/>
      <w:kern w:val="44"/>
      <w:sz w:val="44"/>
    </w:rPr>
  </w:style>
  <w:style w:type="character" w:customStyle="1" w:styleId="a7">
    <w:name w:val="页眉 字符"/>
    <w:basedOn w:val="a0"/>
    <w:link w:val="a6"/>
    <w:uiPriority w:val="99"/>
    <w:qFormat/>
    <w:rPr>
      <w:kern w:val="2"/>
      <w:sz w:val="18"/>
      <w:szCs w:val="18"/>
    </w:rPr>
  </w:style>
  <w:style w:type="character" w:customStyle="1" w:styleId="a5">
    <w:name w:val="页脚 字符"/>
    <w:basedOn w:val="a0"/>
    <w:link w:val="a4"/>
    <w:uiPriority w:val="99"/>
    <w:qFormat/>
    <w:rPr>
      <w:kern w:val="2"/>
      <w:sz w:val="18"/>
      <w:szCs w:val="18"/>
    </w:rPr>
  </w:style>
  <w:style w:type="character" w:customStyle="1" w:styleId="fontstyle01">
    <w:name w:val="fontstyle01"/>
    <w:basedOn w:val="a0"/>
    <w:qFormat/>
    <w:rPr>
      <w:rFonts w:ascii="FZSSK--GBK1-0" w:hAnsi="FZSSK--GBK1-0" w:hint="default"/>
      <w:color w:val="242021"/>
      <w:sz w:val="20"/>
      <w:szCs w:val="20"/>
    </w:rPr>
  </w:style>
  <w:style w:type="character" w:styleId="a9">
    <w:name w:val="Emphasis"/>
    <w:basedOn w:val="a0"/>
    <w:uiPriority w:val="20"/>
    <w:qFormat/>
    <w:rsid w:val="00A526CB"/>
    <w:rPr>
      <w:i/>
      <w:iCs/>
    </w:rPr>
  </w:style>
  <w:style w:type="paragraph" w:styleId="aa">
    <w:name w:val="List Paragraph"/>
    <w:basedOn w:val="a"/>
    <w:uiPriority w:val="34"/>
    <w:qFormat/>
    <w:rsid w:val="00A52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4-30T14:15:27"/>
    </inkml:context>
    <inkml:brush xml:id="br0">
      <inkml:brushProperty name="width" value="0.03704" units="cm"/>
      <inkml:brushProperty name="height" value="0.03704" units="cm"/>
      <inkml:brushProperty name="fitToCurve" value="1"/>
    </inkml:brush>
  </inkml:definitions>
  <inkml:trace contextRef="#ctx0" brushRef="#br0">126400 1528550 999,'20'19'0,"-5"-3"0,-5 0 0,-6-3 0,-3 0 0,1-2 0,0 0 0,-1-1 0,0 0 0,-2 0 0,-1 1 0,-2 0 0,-2 0 0,0-2 0,-2-1 0,-1-1 0,-2 0 0,1 2 0,-2 0 0,-1 2 0,0 0 0,0 1 0,-1 0 0,-1 1 0,1 0 0,2 0 0,0 0 0,2-1 0,1 1 0,1-2 0,1-2 0,2 0 0,1 0 0,0 2 0,3 2 0,0 2 0,1 1 0,0-3 0,0-1 0,0-1 0,0-1 0,1 0 0,0 1 0,0 0 0,1 0 0,1 1 0,1 0 0,0 1 0,2-2 0,0-4 0,2-3 0,1-4 0,2-2 0,0-3 0,2-2 0,1-1 0,1-2 0,0 0 0,0-1 0,1 0 0,0 0 0,-2 0 0,-1 1 0,-1 0 0,0 1 0,-1 1 0,0 0 0,1 1 0,-3 4 0,-5 8 0,-4 8 0,-4 7 0,-2 5 0,-2-1 0,1 0 0,-1 0 0,0 0 0,-2 0 0,0 0 0,-1 0 0,0 0 0,0 0 0,-1-1 0,1-1 0,0 0 0,0 0 0,1-2 0,0 0 0,2-2 0,1-1 0,4-2 0,2-1 0,1-1 0,0-2 0,1 0 0,1-1 0,0 0 0,0 0 0,0 1 0,2 0 0,-2 1 0,0 0 0,0 1 0,-2 1 0,0 1 0,0-1 0,0 1 0,0-1 0,0 0 0,2-1 0,0 0 0,1-1 0,2-3 0,5-2 0,4-2 0,5-4 0,1-3 0,-2-3 0,-2-4 0,-2-4 0,-1-2 0,2-2 0,1-1 0,1-2 0,1-2 0,0 0 0,0-1 0,0 0 0,-1-1 0,-1 0 0,-2 1 0,0 0 0,-2 1 0,-4 0 0,-2 1 0,-3 0 0,-2 1 0,0 3 0,-2 4 0,0 2 0,-2 3 0,-1 4 0,-3 5 0,-2 3 0,0 4 0,1 3 0,2 2 0,0 3 0,1 4 0,1 2 0,-1 4 0,0 3 0,0 3 0,1 5 0,0 3 0,1 5 0,0 5 0,1 8 0,1 6 0,0 8 0,1 5 0,1 2 0,0 2 0,1 4 0,-1-3 0,0-6 0,0-6 0,-1-6 0,-1 2 0,-1 11 0,-1 10 0,-1 11 0,-2 1 0,-1-7 0,-2-8 0,-1-6 0,-3-6 0,-2-4 0,-2-4 0,-3-4 0,-3-6 0,-3-6 0,-4-6 0,-4-6 0,-4-8 0,-4-5 0,-5-7 0,-4-6 0,-5-10 0,-3-12 0,-4-11 0,-5-13 0,-1-10 0,-1-8 0,1-8 0,-1-7 0,5-2 0,9 7 0,10 6 0,9 6 0,7 7-20,3 4-40,4 6-40,3 5-40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4-30T14:15:27"/>
    </inkml:context>
    <inkml:brush xml:id="br0">
      <inkml:brushProperty name="width" value="0.03704" units="cm"/>
      <inkml:brushProperty name="height" value="0.03704" units="cm"/>
      <inkml:brushProperty name="fitToCurve" value="1"/>
    </inkml:brush>
  </inkml:definitions>
  <inkml:trace contextRef="#ctx0" brushRef="#br0">117600 1531357 999,'-1'20'0,"6"-3"0,5-5 0,5-3 0,2-5 0,-1-2 0,-1-4 0,-2-2 0,0-3 0,2-2 0,1 0 0,1-2 0,1 0 0,0 1 0,-1-1 0,1 2 0,-1-1 0,-1 3 0,-2 0 0,0 2 0,-3 1 0,-2 5 0,-3 3 0,-3 4 0,-2 3 0,0 1 0,0 3 0,-1 2 0,0 0 0,-1 0 0,0 0 0,0-1 0,-1 1 0,1 2 0,-1 1 0,1 2 0,-1 1 0,-1 1 0,1 2 0,-1 0 0,-1 2 0,1 1 0,-2 2 0,1 0 0,-1 2 0,2 0 0,0 0 0,1 0 0,0 2 0,1 3 0,-1 1 0,0 4 0,1-2 0,0-4 0,0-5 0,1-4 0,0-1 0,0 3 0,0 3 0,0 2 0,0 1 0,0-4 0,0-3 0,0-3 0,0-3 0,1-1 0,0-2 0,0-2 0,1 0 0,0-1 0,-1 0 0,1-1 0,-3-3 0,-4-4 0,-4-6 0,-5-6 0,-2-3 0,2-1 0,1-3 0,1-2 0,1-1 0,0 0 0,-1 0 0,1 1 0,0-1 0,0 1 0,-1 0 0,1 0 0,0 2 0,0 0 0,-1 2 0,1 1 0,2 0 0,4 0 0,4 0 0,3-1 0,4-1 0,2 0 0,2-1 0,2-1 0,2 0 0,1 0 0,3 0 0,2-1 0,2 1 0,0 1 0,2 1 0,2 1 0,-1 0 0,0 1 0,0 1 0,-1 1 0,-1 1 0,-3 2 0,-3 1 0,-3 2 0,-2 2 0,-4 3 0,-2 4 0,-3 3 0,-2 2 0,-3 0 0,-1 2 0,-2 0 0,-2 0 0,1 1 0,-1-2 0,1 1 0,-2-1 0,-3 2 0,-2 1 0,-3 2 0,-3 0 0,-2 0 0,-2 1 0,-1 0 0,-2 1 0,0 0 0,1 1 0,-1 0 0,3-2 0,6-3 0,5-4 0,6-4 0,6-3 0,5-3 0,7-3 0,6-4 0,3-2 0,1 0 0,0-1 0,0-1 0,1-1 0,0 0 0,0 0 0,1-1 0,0 1 0,-1 1 0,-1 2 0,-1 2 0,-1 0 0,-3 1 0,-2 1 0,-2-1 0,-1 1 0,1 0 0,3 0 0,1 0 0,-3 1-20,-7-1-40,-6 1-40,-7 1-40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4-30T14:15:27"/>
    </inkml:context>
    <inkml:brush xml:id="br0">
      <inkml:brushProperty name="width" value="0.03704" units="cm"/>
      <inkml:brushProperty name="height" value="0.03704" units="cm"/>
      <inkml:brushProperty name="fitToCurve" value="1"/>
    </inkml:brush>
  </inkml:definitions>
  <inkml:trace contextRef="#ctx0" brushRef="#br0">122869 1532800 999,'2'19'0,"2"-1"0,3-1 0,3 0 0,1-2 0,-1-3 0,-1-1 0,0-1 0,-1-2 0,-1 0 0,0 1 0,0 1 0,-2 0 0,0 1 0,-3 0 0,-1 2 0,-2 0 0,-1 3 0,-3 0 0,0 3 0,-2 0 0,-2 1 0,0 0 0,-2 1 0,0-1 0,1 1 0,1-2 0,1 1 0,0-1 0,1 0 0,1-1 0,1 0 0,0-1 0,2-1 0,2 0 0,0-1 0,1-2 0,0 0 0,0-1 0,0-2 0,0 0 0,1 1 0,0 2 0,0 1 0,1 0 0,2 1 0,0 1 0,2 0 0,1 0 0,-1 1 0,1 0 0,-1 0 0,0 0 0,-2 0 0,-2-2 0,-1 0 0,-1 0 0,-1 0 0,0 2 0,0 0 0,-1 1 0,1 0 0,-1 1 0,0 0 0,1-1 0,0-1 0,0-2 0,1-1 0,2-4 0,4-3 0,4-5 0,5-5 0,1-5 0,1-6 0,0-7 0,0-6 0,1-5 0,0-3 0,0-2 0,-1-4 0,-1 4 0,-4 7 0,-5 8 0,-3 9 0,-2 3-20,0 1-40,1-1-40,0 0-40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4-30T14:15:27"/>
    </inkml:context>
    <inkml:brush xml:id="br0">
      <inkml:brushProperty name="width" value="0.03704" units="cm"/>
      <inkml:brushProperty name="height" value="0.03704" units="cm"/>
      <inkml:brushProperty name="fitToCurve" value="1"/>
    </inkml:brush>
  </inkml:definitions>
  <inkml:trace contextRef="#ctx0" brushRef="#br0">125000 1531550 999,'9'45'0,"-2"-5"0,-1-5 0,-2-5 0,-1-4 0,0-3 0,0-1 0,1-4 0,0-1 0,3-1 0,2-1 0,3-2 0,1-2 0,2-4 0,1-3 0,1-4 0,0-2 0,1-3 0,-1-2 0,1-1 0,-1-2 0,-1-1 0,-1 0 0,-2-2 0,-1 1 0,-1 0 0,-3 2 0,0 0 0,-3 2-20,-3 6-40,-3 4-40,-2 6-40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4-30T14:15:27"/>
    </inkml:context>
    <inkml:brush xml:id="br0">
      <inkml:brushProperty name="width" value="0.03704" units="cm"/>
      <inkml:brushProperty name="height" value="0.03704" units="cm"/>
      <inkml:brushProperty name="fitToCurve" value="1"/>
    </inkml:brush>
  </inkml:definitions>
  <inkml:trace contextRef="#ctx0" brushRef="#br0">126763 1530700 999,'6'36'0,"-2"-4"0,-1-4 0,0-5 0,-2-2 0,-1 1 0,0 1 0,-1 1 0,-1 1 0,0 0 0,-1 2 0,0 2 0,0 0 0,0-1 0,0 0 0,-1-1 0,2-1 0,0-3 0,0-2 0,2-4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4-30T14:15:27"/>
    </inkml:context>
    <inkml:brush xml:id="br0">
      <inkml:brushProperty name="width" value="0.03704" units="cm"/>
      <inkml:brushProperty name="height" value="0.03704" units="cm"/>
      <inkml:brushProperty name="fitToCurve" value="1"/>
    </inkml:brush>
  </inkml:definitions>
  <inkml:trace contextRef="#ctx0" brushRef="#br0">123600 1535683 999,'-2'17'0,"10"-5"0,8-5 0,11-4 0,3-5 0,1-3 0,0-4 0,0-4 0,1-2 0,3-2 0,3-1 0,2-2 0,2-1 0,-2 2 0,-1 1 0,-1 2 0,0 1 0,-1 2 0,2 3 0,-1 3 0,-1 1 0,-6 1 0,-4 0 0,-5 2 0,-4 0 0,-2 1 0,-3 1 0,-2 0 0,-4 1 0,-7-1 0,-7 0 0,-6 0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4-30T14:15:27"/>
    </inkml:context>
    <inkml:brush xml:id="br0">
      <inkml:brushProperty name="width" value="0.03704" units="cm"/>
      <inkml:brushProperty name="height" value="0.03704" units="cm"/>
      <inkml:brushProperty name="fitToCurve" value="1"/>
    </inkml:brush>
  </inkml:definitions>
  <inkml:trace contextRef="#ctx0" brushRef="#br0">125840 1537750 999,'-3'18'0,"2"0"0,2-2 0,2-1 0,0-1 0,-1 1 0,0 0 0,0 1 0,-1-1 0,0-1 0,0-2 0,-1-2 0,0 0 0,-1 0 0,0 0 0,0 1 0,0 0 0,0 0 0,0-1 0,1 0 0,0-1 0,2 0 0,1-1 0,2 1 0,0-4 0,3-4 0,2-5 0,2-5 0,1-3 0,1-1 0,1-2 0,1-2 0,-1 0 0,0 0 0,-1 0 0,0 1 0,-2 1 0,0 2 0,0 3 0,0 1 0,-1 1 0,0 3 0,0 1 0,1 2 0,-1 2 0,0 3 0,0 3 0,1 4 0,-2 1 0,-3 1 0,-3 1 0,-3 1 0,-1 1 0,0 1 0,0 0 0,0 1 0,0 0 0,1-2 0,0-2 0,0-1 0,3-2 0,3-4 0,4-3 0,3-3 0,3-5 0,1-6 0,2-6 0,2-7 0,2-4 0,2-2 0,4-2 0,2-2 0,-1 2-20,-7 7-40,-6 6-40,-7 6-40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1860</Words>
  <Characters>10606</Characters>
  <Application>Microsoft Office Word</Application>
  <DocSecurity>0</DocSecurity>
  <Lines>88</Lines>
  <Paragraphs>24</Paragraphs>
  <ScaleCrop>false</ScaleCrop>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王 浩宇</cp:lastModifiedBy>
  <cp:revision>11</cp:revision>
  <cp:lastPrinted>2022-04-30T14:28:00Z</cp:lastPrinted>
  <dcterms:created xsi:type="dcterms:W3CDTF">2022-04-30T14:22:00Z</dcterms:created>
  <dcterms:modified xsi:type="dcterms:W3CDTF">2022-05-01T04:06:00Z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2052-11.23.0</vt:lpwstr>
  </property>
  <property fmtid="{D5CDD505-2E9C-101B-9397-08002B2CF9AE}" pid="3" name="ICV">
    <vt:lpwstr>9C34714B686D45EB863078BA125EF376</vt:lpwstr>
  </property>
</Properties>
</file>