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Borders>
          <w:insideH w:val="single" w:sz="4" w:space="0" w:color="000000"/>
        </w:tblBorders>
        <w:tblLook w:val="04A0" w:firstRow="1" w:lastRow="0" w:firstColumn="1" w:lastColumn="0" w:noHBand="0" w:noVBand="1"/>
      </w:tblPr>
      <w:tblGrid>
        <w:gridCol w:w="3085"/>
        <w:gridCol w:w="6095"/>
      </w:tblGrid>
      <w:tr w:rsidR="00090BD6" w:rsidRPr="00233CF9" w:rsidTr="00BE3E11">
        <w:tc>
          <w:tcPr>
            <w:tcW w:w="3085" w:type="dxa"/>
          </w:tcPr>
          <w:p w:rsidR="00090BD6" w:rsidRPr="00233CF9" w:rsidRDefault="00090BD6" w:rsidP="0047513B">
            <w:pPr>
              <w:keepNext/>
              <w:ind w:firstLine="0"/>
              <w:jc w:val="center"/>
              <w:rPr>
                <w:rFonts w:eastAsia="Times New Roman"/>
                <w:b/>
                <w:bCs/>
                <w:color w:val="000000"/>
                <w:szCs w:val="28"/>
              </w:rPr>
            </w:pPr>
            <w:bookmarkStart w:id="0" w:name="loai_1"/>
            <w:r w:rsidRPr="00233CF9">
              <w:rPr>
                <w:rFonts w:eastAsia="Times New Roman"/>
                <w:b/>
                <w:bCs/>
                <w:color w:val="000000"/>
                <w:szCs w:val="28"/>
              </w:rPr>
              <w:t>CHÍNH PHỦ</w:t>
            </w:r>
          </w:p>
          <w:p w:rsidR="00090BD6" w:rsidRPr="00233CF9" w:rsidRDefault="00090BD6" w:rsidP="0047513B">
            <w:pPr>
              <w:keepNext/>
              <w:spacing w:before="240"/>
              <w:ind w:firstLine="0"/>
              <w:jc w:val="center"/>
              <w:rPr>
                <w:rFonts w:eastAsia="Times New Roman"/>
                <w:color w:val="000000"/>
                <w:szCs w:val="28"/>
              </w:rPr>
            </w:pPr>
            <w:r w:rsidRPr="00233CF9">
              <w:rPr>
                <w:rFonts w:eastAsia="Times New Roman"/>
                <w:b/>
                <w:bCs/>
                <w:noProof/>
                <w:color w:val="000000"/>
                <w:szCs w:val="28"/>
              </w:rPr>
              <w:pict>
                <v:shapetype id="_x0000_t32" coordsize="21600,21600" o:spt="32" o:oned="t" path="m,l21600,21600e" filled="f">
                  <v:path arrowok="t" fillok="f" o:connecttype="none"/>
                  <o:lock v:ext="edit" shapetype="t"/>
                </v:shapetype>
                <v:shape id="_x0000_s1029" type="#_x0000_t32" style="position:absolute;left:0;text-align:left;margin-left:51.65pt;margin-top:.9pt;width:43.85pt;height:0;z-index:251651584" o:connectortype="straight"/>
              </w:pict>
            </w:r>
            <w:r w:rsidRPr="00233CF9">
              <w:rPr>
                <w:rFonts w:eastAsia="Times New Roman"/>
                <w:color w:val="000000"/>
                <w:szCs w:val="28"/>
                <w:lang w:val="vi-VN"/>
              </w:rPr>
              <w:t>Số</w:t>
            </w:r>
            <w:r w:rsidR="00A123D1" w:rsidRPr="00233CF9">
              <w:rPr>
                <w:rFonts w:eastAsia="Times New Roman"/>
                <w:color w:val="000000"/>
                <w:szCs w:val="28"/>
                <w:lang w:val="vi-VN"/>
              </w:rPr>
              <w:t xml:space="preserve">: </w:t>
            </w:r>
            <w:r w:rsidR="00A123D1">
              <w:rPr>
                <w:rFonts w:eastAsia="Times New Roman"/>
                <w:color w:val="000000"/>
                <w:szCs w:val="28"/>
              </w:rPr>
              <w:t>154</w:t>
            </w:r>
            <w:r w:rsidRPr="00233CF9">
              <w:rPr>
                <w:rFonts w:eastAsia="Times New Roman"/>
                <w:color w:val="000000"/>
                <w:szCs w:val="28"/>
              </w:rPr>
              <w:t>/2018/NĐ-CP</w:t>
            </w:r>
          </w:p>
          <w:p w:rsidR="00621277" w:rsidRPr="00233CF9" w:rsidRDefault="00621277" w:rsidP="00190116">
            <w:pPr>
              <w:keepNext/>
              <w:ind w:firstLine="0"/>
              <w:jc w:val="center"/>
              <w:rPr>
                <w:rFonts w:eastAsia="Times New Roman"/>
                <w:b/>
                <w:bCs/>
                <w:color w:val="000000"/>
                <w:szCs w:val="28"/>
              </w:rPr>
            </w:pPr>
          </w:p>
        </w:tc>
        <w:tc>
          <w:tcPr>
            <w:tcW w:w="6095" w:type="dxa"/>
          </w:tcPr>
          <w:p w:rsidR="00090BD6" w:rsidRPr="00233CF9" w:rsidRDefault="00090BD6" w:rsidP="00AD2C9C">
            <w:pPr>
              <w:keepNext/>
              <w:ind w:firstLine="0"/>
              <w:jc w:val="center"/>
              <w:rPr>
                <w:rFonts w:eastAsia="Times New Roman"/>
                <w:b/>
                <w:bCs/>
                <w:color w:val="000000"/>
                <w:szCs w:val="28"/>
              </w:rPr>
            </w:pPr>
            <w:r w:rsidRPr="00233CF9">
              <w:rPr>
                <w:rFonts w:eastAsia="Times New Roman"/>
                <w:b/>
                <w:bCs/>
                <w:color w:val="000000"/>
                <w:szCs w:val="28"/>
                <w:lang w:val="vi-VN"/>
              </w:rPr>
              <w:t>CỘNG HÒA XÃ HỘI CHỦ NGHĨA VIỆT NAM</w:t>
            </w:r>
            <w:r w:rsidRPr="00233CF9">
              <w:rPr>
                <w:rFonts w:eastAsia="Times New Roman"/>
                <w:b/>
                <w:bCs/>
                <w:color w:val="000000"/>
                <w:szCs w:val="28"/>
                <w:lang w:val="vi-VN"/>
              </w:rPr>
              <w:br/>
              <w:t>Độc lập - Tự do - Hạnh phúc</w:t>
            </w:r>
          </w:p>
          <w:p w:rsidR="00090BD6" w:rsidRPr="00233CF9" w:rsidRDefault="00660AF9" w:rsidP="002454B4">
            <w:pPr>
              <w:keepNext/>
              <w:spacing w:before="240"/>
              <w:ind w:firstLine="0"/>
              <w:jc w:val="center"/>
              <w:rPr>
                <w:rFonts w:eastAsia="Times New Roman"/>
                <w:b/>
                <w:bCs/>
                <w:color w:val="000000"/>
                <w:szCs w:val="28"/>
              </w:rPr>
            </w:pPr>
            <w:r w:rsidRPr="00233CF9">
              <w:rPr>
                <w:rFonts w:eastAsia="Times New Roman"/>
                <w:b/>
                <w:bCs/>
                <w:noProof/>
                <w:color w:val="000000"/>
                <w:szCs w:val="28"/>
              </w:rPr>
              <w:pict>
                <v:shape id="_x0000_s1036" type="#_x0000_t32" style="position:absolute;left:0;text-align:left;margin-left:60.9pt;margin-top:3.7pt;width:170.1pt;height:0;z-index:251652608" o:connectortype="straight"/>
              </w:pict>
            </w:r>
            <w:r w:rsidR="00090BD6" w:rsidRPr="00233CF9">
              <w:rPr>
                <w:rFonts w:eastAsia="Times New Roman"/>
                <w:i/>
                <w:iCs/>
                <w:color w:val="000000"/>
                <w:szCs w:val="28"/>
              </w:rPr>
              <w:t>Hà Nội</w:t>
            </w:r>
            <w:r w:rsidR="00090BD6" w:rsidRPr="00233CF9">
              <w:rPr>
                <w:rFonts w:eastAsia="Times New Roman"/>
                <w:i/>
                <w:iCs/>
                <w:color w:val="000000"/>
                <w:szCs w:val="28"/>
                <w:lang w:val="vi-VN"/>
              </w:rPr>
              <w:t xml:space="preserve">, ngày </w:t>
            </w:r>
            <w:r w:rsidR="002454B4">
              <w:rPr>
                <w:rFonts w:eastAsia="Times New Roman"/>
                <w:i/>
                <w:iCs/>
                <w:color w:val="000000"/>
                <w:szCs w:val="28"/>
              </w:rPr>
              <w:t>09</w:t>
            </w:r>
            <w:r w:rsidR="00090BD6" w:rsidRPr="00233CF9">
              <w:rPr>
                <w:rFonts w:eastAsia="Times New Roman"/>
                <w:i/>
                <w:iCs/>
                <w:color w:val="000000"/>
                <w:szCs w:val="28"/>
              </w:rPr>
              <w:t xml:space="preserve"> </w:t>
            </w:r>
            <w:r w:rsidR="00090BD6" w:rsidRPr="00233CF9">
              <w:rPr>
                <w:rFonts w:eastAsia="Times New Roman"/>
                <w:i/>
                <w:iCs/>
                <w:color w:val="000000"/>
                <w:szCs w:val="28"/>
                <w:lang w:val="vi-VN"/>
              </w:rPr>
              <w:t xml:space="preserve">tháng </w:t>
            </w:r>
            <w:r w:rsidR="002454B4">
              <w:rPr>
                <w:rFonts w:eastAsia="Times New Roman"/>
                <w:i/>
                <w:iCs/>
                <w:color w:val="000000"/>
                <w:szCs w:val="28"/>
              </w:rPr>
              <w:t>11</w:t>
            </w:r>
            <w:r w:rsidR="00090BD6" w:rsidRPr="00233CF9">
              <w:rPr>
                <w:rFonts w:eastAsia="Times New Roman"/>
                <w:i/>
                <w:iCs/>
                <w:color w:val="000000"/>
                <w:szCs w:val="28"/>
                <w:lang w:val="vi-VN"/>
              </w:rPr>
              <w:t xml:space="preserve"> năm </w:t>
            </w:r>
            <w:r w:rsidR="00090BD6" w:rsidRPr="00233CF9">
              <w:rPr>
                <w:rFonts w:eastAsia="Times New Roman"/>
                <w:i/>
                <w:iCs/>
                <w:color w:val="000000"/>
                <w:szCs w:val="28"/>
              </w:rPr>
              <w:t>2018</w:t>
            </w:r>
          </w:p>
        </w:tc>
      </w:tr>
    </w:tbl>
    <w:p w:rsidR="00660AF9" w:rsidRPr="00233CF9" w:rsidRDefault="00660AF9" w:rsidP="0047513B">
      <w:pPr>
        <w:keepNext/>
        <w:ind w:firstLine="0"/>
        <w:jc w:val="left"/>
        <w:rPr>
          <w:rFonts w:eastAsia="Times New Roman"/>
          <w:b/>
          <w:bCs/>
          <w:i/>
          <w:color w:val="000000"/>
          <w:sz w:val="24"/>
          <w:szCs w:val="24"/>
        </w:rPr>
      </w:pPr>
    </w:p>
    <w:p w:rsidR="0076108C" w:rsidRPr="00233CF9" w:rsidRDefault="0076108C" w:rsidP="00F96917">
      <w:pPr>
        <w:keepNext/>
        <w:widowControl w:val="0"/>
        <w:spacing w:before="0" w:after="0" w:line="240" w:lineRule="auto"/>
        <w:ind w:firstLine="0"/>
        <w:jc w:val="center"/>
        <w:rPr>
          <w:rFonts w:eastAsia="Times New Roman"/>
          <w:b/>
          <w:bCs/>
          <w:color w:val="000000"/>
          <w:szCs w:val="28"/>
        </w:rPr>
      </w:pPr>
      <w:r w:rsidRPr="00233CF9">
        <w:rPr>
          <w:rFonts w:eastAsia="Times New Roman"/>
          <w:b/>
          <w:bCs/>
          <w:color w:val="000000"/>
          <w:szCs w:val="28"/>
        </w:rPr>
        <w:t>NGHỊ ĐỊNH</w:t>
      </w:r>
      <w:bookmarkEnd w:id="0"/>
    </w:p>
    <w:p w:rsidR="002454B4" w:rsidRDefault="00A14D11" w:rsidP="002454B4">
      <w:pPr>
        <w:keepNext/>
        <w:widowControl w:val="0"/>
        <w:spacing w:before="0" w:after="0" w:line="240" w:lineRule="auto"/>
        <w:ind w:firstLine="0"/>
        <w:jc w:val="center"/>
        <w:rPr>
          <w:b/>
          <w:iCs/>
          <w:color w:val="000000"/>
          <w:szCs w:val="18"/>
          <w:shd w:val="clear" w:color="auto" w:fill="FFFFFF"/>
        </w:rPr>
      </w:pPr>
      <w:r w:rsidRPr="00233CF9">
        <w:rPr>
          <w:rFonts w:eastAsia="Times New Roman"/>
          <w:b/>
          <w:bCs/>
          <w:color w:val="000000"/>
          <w:szCs w:val="28"/>
        </w:rPr>
        <w:t>S</w:t>
      </w:r>
      <w:r w:rsidRPr="00233CF9">
        <w:rPr>
          <w:b/>
          <w:bCs/>
          <w:color w:val="000000"/>
          <w:szCs w:val="28"/>
        </w:rPr>
        <w:t xml:space="preserve">ửa đổi, bổ sung, bãi bỏ </w:t>
      </w:r>
      <w:r w:rsidR="002454B4" w:rsidRPr="002454B4">
        <w:rPr>
          <w:b/>
          <w:iCs/>
          <w:color w:val="000000"/>
          <w:szCs w:val="18"/>
          <w:shd w:val="clear" w:color="auto" w:fill="FFFFFF"/>
          <w:lang w:val="vi-VN"/>
        </w:rPr>
        <w:t>một số quy định về điều kiện đầu tư, kinh doanh trong lĩn</w:t>
      </w:r>
      <w:r w:rsidR="002454B4" w:rsidRPr="002454B4">
        <w:rPr>
          <w:b/>
          <w:iCs/>
          <w:color w:val="000000"/>
          <w:szCs w:val="18"/>
          <w:shd w:val="clear" w:color="auto" w:fill="FFFFFF"/>
        </w:rPr>
        <w:t>h </w:t>
      </w:r>
      <w:r w:rsidR="002454B4" w:rsidRPr="002454B4">
        <w:rPr>
          <w:b/>
          <w:iCs/>
          <w:color w:val="000000"/>
          <w:szCs w:val="18"/>
          <w:shd w:val="clear" w:color="auto" w:fill="FFFFFF"/>
          <w:lang w:val="vi-VN"/>
        </w:rPr>
        <w:t>vực quản lý nhà nước của Bộ Khoa học và Công nghệ và một số quy định về kiểm tra chuyên ngành</w:t>
      </w:r>
    </w:p>
    <w:p w:rsidR="00660AF9" w:rsidRPr="00233CF9" w:rsidRDefault="00660AF9" w:rsidP="002454B4">
      <w:pPr>
        <w:keepNext/>
        <w:widowControl w:val="0"/>
        <w:spacing w:before="0" w:after="0" w:line="240" w:lineRule="auto"/>
        <w:ind w:firstLine="0"/>
        <w:jc w:val="center"/>
        <w:rPr>
          <w:rFonts w:eastAsia="Times New Roman"/>
          <w:i/>
          <w:iCs/>
          <w:color w:val="000000"/>
          <w:sz w:val="8"/>
          <w:szCs w:val="28"/>
        </w:rPr>
      </w:pPr>
    </w:p>
    <w:p w:rsidR="0076108C" w:rsidRPr="00233CF9" w:rsidRDefault="002454B4" w:rsidP="007E27D1">
      <w:pPr>
        <w:keepNext/>
        <w:spacing w:before="120" w:after="120" w:line="360" w:lineRule="exact"/>
        <w:rPr>
          <w:rFonts w:eastAsia="Times New Roman"/>
          <w:color w:val="000000"/>
          <w:szCs w:val="28"/>
        </w:rPr>
      </w:pPr>
      <w:r w:rsidRPr="00233CF9">
        <w:rPr>
          <w:rFonts w:eastAsia="Times New Roman"/>
          <w:noProof/>
          <w:color w:val="000000"/>
          <w:szCs w:val="28"/>
        </w:rPr>
        <w:pict>
          <v:shape id="_x0000_s1027" type="#_x0000_t32" style="position:absolute;left:0;text-align:left;margin-left:131.7pt;margin-top:3pt;width:190.3pt;height:0;z-index:251650560" o:connectortype="straight"/>
        </w:pict>
      </w:r>
      <w:r w:rsidR="0076108C" w:rsidRPr="00233CF9">
        <w:rPr>
          <w:rFonts w:eastAsia="Times New Roman"/>
          <w:i/>
          <w:iCs/>
          <w:color w:val="000000"/>
          <w:szCs w:val="28"/>
          <w:lang w:val="vi-VN"/>
        </w:rPr>
        <w:t xml:space="preserve">Căn cứ </w:t>
      </w:r>
      <w:r w:rsidR="0076108C" w:rsidRPr="00233CF9">
        <w:rPr>
          <w:rFonts w:eastAsia="Times New Roman"/>
          <w:i/>
          <w:iCs/>
          <w:color w:val="000000"/>
          <w:szCs w:val="28"/>
        </w:rPr>
        <w:t>Luật</w:t>
      </w:r>
      <w:r w:rsidR="0076108C" w:rsidRPr="00233CF9">
        <w:rPr>
          <w:rFonts w:eastAsia="Times New Roman"/>
          <w:i/>
          <w:iCs/>
          <w:color w:val="000000"/>
          <w:szCs w:val="28"/>
          <w:lang w:val="vi-VN"/>
        </w:rPr>
        <w:t xml:space="preserve"> tổ chức Chính phủ ngày 19 tháng 6 n</w:t>
      </w:r>
      <w:r w:rsidR="0076108C" w:rsidRPr="00233CF9">
        <w:rPr>
          <w:rFonts w:eastAsia="Times New Roman"/>
          <w:i/>
          <w:iCs/>
          <w:color w:val="000000"/>
          <w:szCs w:val="28"/>
        </w:rPr>
        <w:t>ă</w:t>
      </w:r>
      <w:r w:rsidR="0076108C" w:rsidRPr="00233CF9">
        <w:rPr>
          <w:rFonts w:eastAsia="Times New Roman"/>
          <w:i/>
          <w:iCs/>
          <w:color w:val="000000"/>
          <w:szCs w:val="28"/>
          <w:lang w:val="vi-VN"/>
        </w:rPr>
        <w:t>m 2015;</w:t>
      </w:r>
    </w:p>
    <w:p w:rsidR="0076108C" w:rsidRPr="00233CF9" w:rsidRDefault="0076108C" w:rsidP="007E27D1">
      <w:pPr>
        <w:keepNext/>
        <w:spacing w:before="120" w:after="120" w:line="360" w:lineRule="exact"/>
        <w:rPr>
          <w:rFonts w:eastAsia="Times New Roman"/>
          <w:i/>
          <w:iCs/>
          <w:color w:val="000000"/>
          <w:szCs w:val="28"/>
        </w:rPr>
      </w:pPr>
      <w:r w:rsidRPr="00233CF9">
        <w:rPr>
          <w:rFonts w:eastAsia="Times New Roman"/>
          <w:i/>
          <w:iCs/>
          <w:color w:val="000000"/>
          <w:szCs w:val="28"/>
          <w:lang w:val="vi-VN"/>
        </w:rPr>
        <w:t xml:space="preserve">Căn cứ </w:t>
      </w:r>
      <w:r w:rsidRPr="00233CF9">
        <w:rPr>
          <w:rFonts w:eastAsia="Times New Roman"/>
          <w:i/>
          <w:iCs/>
          <w:color w:val="000000"/>
          <w:szCs w:val="28"/>
        </w:rPr>
        <w:t>Luật</w:t>
      </w:r>
      <w:r w:rsidR="00003F70" w:rsidRPr="00233CF9">
        <w:rPr>
          <w:rFonts w:eastAsia="Times New Roman"/>
          <w:i/>
          <w:iCs/>
          <w:color w:val="000000"/>
          <w:szCs w:val="28"/>
          <w:lang w:val="vi-VN"/>
        </w:rPr>
        <w:t xml:space="preserve"> </w:t>
      </w:r>
      <w:r w:rsidR="00B33E96" w:rsidRPr="00233CF9">
        <w:rPr>
          <w:rFonts w:eastAsia="Times New Roman"/>
          <w:i/>
          <w:iCs/>
          <w:color w:val="000000"/>
          <w:szCs w:val="28"/>
        </w:rPr>
        <w:t>đ</w:t>
      </w:r>
      <w:r w:rsidRPr="00233CF9">
        <w:rPr>
          <w:rFonts w:eastAsia="Times New Roman"/>
          <w:i/>
          <w:iCs/>
          <w:color w:val="000000"/>
          <w:szCs w:val="28"/>
          <w:lang w:val="vi-VN"/>
        </w:rPr>
        <w:t xml:space="preserve">ầu tư ngày 26 tháng 11 năm 2014 và </w:t>
      </w:r>
      <w:r w:rsidRPr="00233CF9">
        <w:rPr>
          <w:rFonts w:eastAsia="Times New Roman"/>
          <w:i/>
          <w:iCs/>
          <w:color w:val="000000"/>
          <w:szCs w:val="28"/>
        </w:rPr>
        <w:t>Luật</w:t>
      </w:r>
      <w:r w:rsidRPr="00233CF9">
        <w:rPr>
          <w:rFonts w:eastAsia="Times New Roman"/>
          <w:i/>
          <w:iCs/>
          <w:color w:val="000000"/>
          <w:szCs w:val="28"/>
          <w:lang w:val="vi-VN"/>
        </w:rPr>
        <w:t xml:space="preserve"> sửa đổi, bổ sung </w:t>
      </w:r>
      <w:r w:rsidRPr="00233CF9">
        <w:rPr>
          <w:rFonts w:eastAsia="Times New Roman"/>
          <w:i/>
          <w:iCs/>
          <w:color w:val="000000"/>
          <w:szCs w:val="28"/>
        </w:rPr>
        <w:t>Điều</w:t>
      </w:r>
      <w:r w:rsidRPr="00233CF9">
        <w:rPr>
          <w:rFonts w:eastAsia="Times New Roman"/>
          <w:i/>
          <w:iCs/>
          <w:color w:val="000000"/>
          <w:szCs w:val="28"/>
          <w:lang w:val="vi-VN"/>
        </w:rPr>
        <w:t xml:space="preserve"> 6 và Phụ lục 4 về danh </w:t>
      </w:r>
      <w:r w:rsidRPr="00233CF9">
        <w:rPr>
          <w:rFonts w:eastAsia="Times New Roman"/>
          <w:i/>
          <w:iCs/>
          <w:color w:val="000000"/>
          <w:szCs w:val="28"/>
        </w:rPr>
        <w:t>mục</w:t>
      </w:r>
      <w:r w:rsidRPr="00233CF9">
        <w:rPr>
          <w:rFonts w:eastAsia="Times New Roman"/>
          <w:i/>
          <w:iCs/>
          <w:color w:val="000000"/>
          <w:szCs w:val="28"/>
          <w:lang w:val="vi-VN"/>
        </w:rPr>
        <w:t xml:space="preserve"> ngành, nghề đầu tư kinh doanh có </w:t>
      </w:r>
      <w:r w:rsidRPr="00233CF9">
        <w:rPr>
          <w:rFonts w:eastAsia="Times New Roman"/>
          <w:i/>
          <w:iCs/>
          <w:color w:val="000000"/>
          <w:szCs w:val="28"/>
        </w:rPr>
        <w:t>điều</w:t>
      </w:r>
      <w:r w:rsidRPr="00233CF9">
        <w:rPr>
          <w:rFonts w:eastAsia="Times New Roman"/>
          <w:i/>
          <w:iCs/>
          <w:color w:val="000000"/>
          <w:szCs w:val="28"/>
          <w:lang w:val="vi-VN"/>
        </w:rPr>
        <w:t xml:space="preserve"> kiện của </w:t>
      </w:r>
      <w:r w:rsidRPr="00233CF9">
        <w:rPr>
          <w:rFonts w:eastAsia="Times New Roman"/>
          <w:i/>
          <w:iCs/>
          <w:color w:val="000000"/>
          <w:szCs w:val="28"/>
        </w:rPr>
        <w:t>Luật</w:t>
      </w:r>
      <w:r w:rsidR="001157F0" w:rsidRPr="00233CF9">
        <w:rPr>
          <w:rFonts w:eastAsia="Times New Roman"/>
          <w:i/>
          <w:iCs/>
          <w:color w:val="000000"/>
          <w:szCs w:val="28"/>
          <w:lang w:val="vi-VN"/>
        </w:rPr>
        <w:t xml:space="preserve"> </w:t>
      </w:r>
      <w:r w:rsidR="00B33E96" w:rsidRPr="00233CF9">
        <w:rPr>
          <w:rFonts w:eastAsia="Times New Roman"/>
          <w:i/>
          <w:iCs/>
          <w:color w:val="000000"/>
          <w:szCs w:val="28"/>
        </w:rPr>
        <w:t>đ</w:t>
      </w:r>
      <w:r w:rsidRPr="00233CF9">
        <w:rPr>
          <w:rFonts w:eastAsia="Times New Roman"/>
          <w:i/>
          <w:iCs/>
          <w:color w:val="000000"/>
          <w:szCs w:val="28"/>
          <w:lang w:val="vi-VN"/>
        </w:rPr>
        <w:t>ầu tư ngày 22 tháng 11 năm 2016;</w:t>
      </w:r>
    </w:p>
    <w:p w:rsidR="00ED17CA" w:rsidRPr="00233CF9" w:rsidRDefault="00ED17CA" w:rsidP="007E27D1">
      <w:pPr>
        <w:pStyle w:val="NormalWeb"/>
        <w:keepNext/>
        <w:widowControl w:val="0"/>
        <w:spacing w:before="120" w:beforeAutospacing="0" w:after="120" w:afterAutospacing="0" w:line="360" w:lineRule="exact"/>
        <w:ind w:firstLine="720"/>
        <w:jc w:val="both"/>
        <w:rPr>
          <w:i/>
          <w:iCs/>
          <w:color w:val="000000"/>
          <w:spacing w:val="-4"/>
          <w:sz w:val="28"/>
          <w:szCs w:val="28"/>
        </w:rPr>
      </w:pPr>
      <w:r w:rsidRPr="00233CF9">
        <w:rPr>
          <w:i/>
          <w:iCs/>
          <w:color w:val="000000"/>
          <w:spacing w:val="-4"/>
          <w:sz w:val="28"/>
          <w:szCs w:val="28"/>
        </w:rPr>
        <w:t xml:space="preserve">Căn cứ Luật </w:t>
      </w:r>
      <w:r w:rsidR="00A14D11" w:rsidRPr="00233CF9">
        <w:rPr>
          <w:i/>
          <w:iCs/>
          <w:color w:val="000000"/>
          <w:spacing w:val="-4"/>
          <w:sz w:val="28"/>
          <w:szCs w:val="28"/>
          <w:lang w:val="en-US"/>
        </w:rPr>
        <w:t>s</w:t>
      </w:r>
      <w:r w:rsidRPr="00233CF9">
        <w:rPr>
          <w:i/>
          <w:iCs/>
          <w:color w:val="000000"/>
          <w:spacing w:val="-4"/>
          <w:sz w:val="28"/>
          <w:szCs w:val="28"/>
        </w:rPr>
        <w:t xml:space="preserve">ở hữu trí tuệ ngày 29 tháng 11 năm 2005 và Luật sửa đổi, bổ sung một số điều của Luật </w:t>
      </w:r>
      <w:r w:rsidR="00A14D11" w:rsidRPr="00233CF9">
        <w:rPr>
          <w:i/>
          <w:iCs/>
          <w:color w:val="000000"/>
          <w:spacing w:val="-4"/>
          <w:sz w:val="28"/>
          <w:szCs w:val="28"/>
          <w:lang w:val="en-US"/>
        </w:rPr>
        <w:t>s</w:t>
      </w:r>
      <w:r w:rsidRPr="00233CF9">
        <w:rPr>
          <w:i/>
          <w:iCs/>
          <w:color w:val="000000"/>
          <w:spacing w:val="-4"/>
          <w:sz w:val="28"/>
          <w:szCs w:val="28"/>
        </w:rPr>
        <w:t>ở hữu trí tuệ ngày 19 tháng 6 năm 2009;</w:t>
      </w:r>
    </w:p>
    <w:p w:rsidR="00ED17CA" w:rsidRPr="00233CF9" w:rsidRDefault="00ED17CA" w:rsidP="007E27D1">
      <w:pPr>
        <w:keepNext/>
        <w:spacing w:before="120" w:after="120" w:line="360" w:lineRule="exact"/>
        <w:rPr>
          <w:bCs/>
          <w:i/>
          <w:color w:val="000000"/>
          <w:spacing w:val="-4"/>
          <w:szCs w:val="28"/>
          <w:lang w:val="nl-NL"/>
        </w:rPr>
      </w:pPr>
      <w:r w:rsidRPr="00233CF9">
        <w:rPr>
          <w:bCs/>
          <w:i/>
          <w:color w:val="000000"/>
          <w:spacing w:val="-4"/>
          <w:szCs w:val="28"/>
          <w:lang w:val="nl-NL"/>
        </w:rPr>
        <w:t xml:space="preserve">Căn cứ Luật </w:t>
      </w:r>
      <w:r w:rsidR="00A14D11" w:rsidRPr="00233CF9">
        <w:rPr>
          <w:bCs/>
          <w:i/>
          <w:color w:val="000000"/>
          <w:spacing w:val="-4"/>
          <w:szCs w:val="28"/>
          <w:lang w:val="nl-NL"/>
        </w:rPr>
        <w:t>t</w:t>
      </w:r>
      <w:r w:rsidRPr="00233CF9">
        <w:rPr>
          <w:bCs/>
          <w:i/>
          <w:color w:val="000000"/>
          <w:spacing w:val="-4"/>
          <w:szCs w:val="28"/>
          <w:lang w:val="nl-NL"/>
        </w:rPr>
        <w:t>iêu chuẩn và quy chuẩn kỹ thuật ngày 29 tháng 6 năm 2006;</w:t>
      </w:r>
    </w:p>
    <w:p w:rsidR="00ED17CA" w:rsidRPr="00233CF9" w:rsidRDefault="00A14D11" w:rsidP="007E27D1">
      <w:pPr>
        <w:keepNext/>
        <w:spacing w:before="120" w:after="120" w:line="360" w:lineRule="exact"/>
        <w:rPr>
          <w:bCs/>
          <w:i/>
          <w:color w:val="000000"/>
          <w:spacing w:val="-4"/>
          <w:szCs w:val="28"/>
          <w:lang w:val="nl-NL"/>
        </w:rPr>
      </w:pPr>
      <w:r w:rsidRPr="00233CF9">
        <w:rPr>
          <w:bCs/>
          <w:i/>
          <w:color w:val="000000"/>
          <w:spacing w:val="-4"/>
          <w:szCs w:val="28"/>
          <w:lang w:val="nl-NL"/>
        </w:rPr>
        <w:t xml:space="preserve">Căn cứ </w:t>
      </w:r>
      <w:r w:rsidR="00ED17CA" w:rsidRPr="00233CF9">
        <w:rPr>
          <w:bCs/>
          <w:i/>
          <w:color w:val="000000"/>
          <w:spacing w:val="-4"/>
          <w:szCs w:val="28"/>
          <w:lang w:val="nl-NL"/>
        </w:rPr>
        <w:t xml:space="preserve">Luật </w:t>
      </w:r>
      <w:r w:rsidRPr="00233CF9">
        <w:rPr>
          <w:bCs/>
          <w:i/>
          <w:color w:val="000000"/>
          <w:spacing w:val="-4"/>
          <w:szCs w:val="28"/>
          <w:lang w:val="nl-NL"/>
        </w:rPr>
        <w:t>c</w:t>
      </w:r>
      <w:r w:rsidR="00ED17CA" w:rsidRPr="00233CF9">
        <w:rPr>
          <w:bCs/>
          <w:i/>
          <w:color w:val="000000"/>
          <w:spacing w:val="-4"/>
          <w:szCs w:val="28"/>
          <w:lang w:val="nl-NL"/>
        </w:rPr>
        <w:t xml:space="preserve">hất lượng sản phẩm, hàng hóa ngày </w:t>
      </w:r>
      <w:r w:rsidRPr="00233CF9">
        <w:rPr>
          <w:bCs/>
          <w:i/>
          <w:color w:val="000000"/>
          <w:spacing w:val="-4"/>
          <w:szCs w:val="28"/>
          <w:lang w:val="nl-NL"/>
        </w:rPr>
        <w:t>21 tháng 11 năm 2007;</w:t>
      </w:r>
    </w:p>
    <w:p w:rsidR="00ED17CA" w:rsidRPr="00233CF9" w:rsidRDefault="00A14D11" w:rsidP="007E27D1">
      <w:pPr>
        <w:keepNext/>
        <w:spacing w:before="120" w:after="120" w:line="360" w:lineRule="exact"/>
        <w:rPr>
          <w:rFonts w:eastAsia="Times New Roman"/>
          <w:i/>
          <w:color w:val="000000"/>
          <w:szCs w:val="28"/>
        </w:rPr>
      </w:pPr>
      <w:r w:rsidRPr="00233CF9">
        <w:rPr>
          <w:bCs/>
          <w:i/>
          <w:color w:val="000000"/>
          <w:szCs w:val="28"/>
          <w:lang w:val="nl-NL"/>
        </w:rPr>
        <w:t xml:space="preserve">Căn cứ </w:t>
      </w:r>
      <w:r w:rsidR="00ED17CA" w:rsidRPr="00233CF9">
        <w:rPr>
          <w:bCs/>
          <w:i/>
          <w:color w:val="000000"/>
          <w:szCs w:val="28"/>
          <w:lang w:val="nl-NL"/>
        </w:rPr>
        <w:t xml:space="preserve">Luật </w:t>
      </w:r>
      <w:r w:rsidRPr="00233CF9">
        <w:rPr>
          <w:bCs/>
          <w:i/>
          <w:color w:val="000000"/>
          <w:szCs w:val="28"/>
          <w:lang w:val="nl-NL"/>
        </w:rPr>
        <w:t>đ</w:t>
      </w:r>
      <w:r w:rsidR="00ED17CA" w:rsidRPr="00233CF9">
        <w:rPr>
          <w:bCs/>
          <w:i/>
          <w:color w:val="000000"/>
          <w:szCs w:val="28"/>
          <w:lang w:val="nl-NL"/>
        </w:rPr>
        <w:t>o lường ngày 11 tháng 11 năm 2011;</w:t>
      </w:r>
    </w:p>
    <w:p w:rsidR="0076108C" w:rsidRPr="00233CF9" w:rsidRDefault="0076108C" w:rsidP="007E27D1">
      <w:pPr>
        <w:keepNext/>
        <w:spacing w:before="120" w:after="120" w:line="360" w:lineRule="exact"/>
        <w:rPr>
          <w:rFonts w:eastAsia="Times New Roman"/>
          <w:color w:val="000000"/>
          <w:szCs w:val="28"/>
        </w:rPr>
      </w:pPr>
      <w:r w:rsidRPr="00233CF9">
        <w:rPr>
          <w:rFonts w:eastAsia="Times New Roman"/>
          <w:i/>
          <w:iCs/>
          <w:color w:val="000000"/>
          <w:szCs w:val="28"/>
          <w:lang w:val="vi-VN"/>
        </w:rPr>
        <w:t xml:space="preserve">Theo đề nghị của Bộ trưởng Bộ </w:t>
      </w:r>
      <w:r w:rsidR="00621277" w:rsidRPr="00233CF9">
        <w:rPr>
          <w:rFonts w:eastAsia="Times New Roman"/>
          <w:i/>
          <w:iCs/>
          <w:color w:val="000000"/>
          <w:szCs w:val="28"/>
        </w:rPr>
        <w:t>Khoa học và Công nghệ</w:t>
      </w:r>
      <w:r w:rsidR="003B5237" w:rsidRPr="00233CF9">
        <w:rPr>
          <w:rFonts w:eastAsia="Times New Roman"/>
          <w:i/>
          <w:iCs/>
          <w:color w:val="000000"/>
          <w:szCs w:val="28"/>
        </w:rPr>
        <w:t>;</w:t>
      </w:r>
    </w:p>
    <w:p w:rsidR="0076108C" w:rsidRPr="00233CF9" w:rsidRDefault="0076108C" w:rsidP="007E27D1">
      <w:pPr>
        <w:keepNext/>
        <w:spacing w:before="120" w:after="120" w:line="360" w:lineRule="exact"/>
        <w:rPr>
          <w:rFonts w:eastAsia="Times New Roman"/>
          <w:i/>
          <w:iCs/>
          <w:color w:val="000000"/>
          <w:szCs w:val="28"/>
        </w:rPr>
      </w:pPr>
      <w:r w:rsidRPr="00233CF9">
        <w:rPr>
          <w:rFonts w:eastAsia="Times New Roman"/>
          <w:i/>
          <w:iCs/>
          <w:color w:val="000000"/>
          <w:szCs w:val="28"/>
          <w:lang w:val="vi-VN"/>
        </w:rPr>
        <w:t xml:space="preserve">Chính phủ ban hành Nghị định </w:t>
      </w:r>
      <w:r w:rsidR="00660AF9" w:rsidRPr="00233CF9">
        <w:rPr>
          <w:bCs/>
          <w:i/>
          <w:color w:val="000000"/>
          <w:szCs w:val="28"/>
        </w:rPr>
        <w:t>sửa đổi,</w:t>
      </w:r>
      <w:r w:rsidR="005B588C" w:rsidRPr="00233CF9">
        <w:rPr>
          <w:bCs/>
          <w:i/>
          <w:color w:val="000000"/>
          <w:szCs w:val="28"/>
        </w:rPr>
        <w:t xml:space="preserve"> </w:t>
      </w:r>
      <w:r w:rsidR="00660AF9" w:rsidRPr="00233CF9">
        <w:rPr>
          <w:bCs/>
          <w:i/>
          <w:color w:val="000000"/>
          <w:szCs w:val="28"/>
        </w:rPr>
        <w:t>bổ sung</w:t>
      </w:r>
      <w:r w:rsidR="00A14D11" w:rsidRPr="00233CF9">
        <w:rPr>
          <w:bCs/>
          <w:i/>
          <w:color w:val="000000"/>
          <w:szCs w:val="28"/>
        </w:rPr>
        <w:t>, bãi bỏ một số quy định về điều kiện đầu tư, kinh doanh trong lĩnh vực quản lý nhà nước của Bộ Khoa học và Công nghệ</w:t>
      </w:r>
      <w:r w:rsidR="004569C1" w:rsidRPr="00233CF9">
        <w:rPr>
          <w:rFonts w:eastAsia="Times New Roman"/>
          <w:i/>
          <w:iCs/>
          <w:color w:val="000000"/>
          <w:szCs w:val="28"/>
        </w:rPr>
        <w:t xml:space="preserve">. </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1" w:name="dc_1"/>
      <w:bookmarkStart w:id="2" w:name="dieu_1"/>
      <w:r w:rsidRPr="002454B4">
        <w:rPr>
          <w:rFonts w:eastAsia="Times New Roman"/>
          <w:b/>
          <w:bCs/>
          <w:szCs w:val="28"/>
          <w:lang w:val="vi-VN"/>
        </w:rPr>
        <w:t>Điều 1. Sửa đổi </w:t>
      </w:r>
      <w:bookmarkEnd w:id="2"/>
      <w:r w:rsidRPr="002454B4">
        <w:rPr>
          <w:rFonts w:eastAsia="Times New Roman"/>
          <w:b/>
          <w:bCs/>
          <w:szCs w:val="28"/>
        </w:rPr>
        <w:t>khoản 2 Điều 42 Nghị định số 105/2006/NĐ-CP</w:t>
      </w:r>
      <w:r w:rsidRPr="002454B4">
        <w:rPr>
          <w:rFonts w:eastAsia="Times New Roman"/>
          <w:b/>
          <w:bCs/>
          <w:szCs w:val="28"/>
          <w:lang w:val="vi-VN"/>
        </w:rPr>
        <w:t> ngày 22 tháng 9 năm 2006 của Chính phủ quy định chi tiết và hướng dẫn thi hành một số điều của Luật sở hữu trí tuệ về bảo vệ quyền sở hữu trí tuệ và quản lý nhà nước về s</w:t>
      </w:r>
      <w:r w:rsidRPr="002454B4">
        <w:rPr>
          <w:rFonts w:eastAsia="Times New Roman"/>
          <w:b/>
          <w:bCs/>
          <w:szCs w:val="28"/>
        </w:rPr>
        <w:t>ở </w:t>
      </w:r>
      <w:r w:rsidRPr="002454B4">
        <w:rPr>
          <w:rFonts w:eastAsia="Times New Roman"/>
          <w:b/>
          <w:bCs/>
          <w:szCs w:val="28"/>
          <w:lang w:val="vi-VN"/>
        </w:rPr>
        <w:t>hữu trí tuệ (đã được sửa đổi, bổ sung tại </w:t>
      </w:r>
      <w:bookmarkStart w:id="3" w:name="dc_2"/>
      <w:r w:rsidRPr="002454B4">
        <w:rPr>
          <w:rFonts w:eastAsia="Times New Roman"/>
          <w:b/>
          <w:bCs/>
          <w:szCs w:val="28"/>
        </w:rPr>
        <w:t>khoản 10 Điều 1 Nghị định số 119/2010/NĐ-CP</w:t>
      </w:r>
      <w:bookmarkEnd w:id="3"/>
      <w:r w:rsidRPr="002454B4">
        <w:rPr>
          <w:rFonts w:eastAsia="Times New Roman"/>
          <w:b/>
          <w:bCs/>
          <w:szCs w:val="28"/>
          <w:lang w:val="vi-VN"/>
        </w:rPr>
        <w:t> ngày 30 tháng 12 năm 2010 của Chính phủ)</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Tổ chức giám định sở hữu trí tuệ chỉ được phép hoạt động khi có ít nhất một giám định viên sở hữu trí tuệ.”.</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4" w:name="dieu_2"/>
      <w:r w:rsidRPr="002454B4">
        <w:rPr>
          <w:rFonts w:eastAsia="Times New Roman"/>
          <w:b/>
          <w:bCs/>
          <w:szCs w:val="28"/>
          <w:lang w:val="vi-VN"/>
        </w:rPr>
        <w:t>Điều 2. Sửa đổi, bổ sung, bãi bỏ một số điều của Nghị định số </w:t>
      </w:r>
      <w:bookmarkEnd w:id="4"/>
      <w:r w:rsidRPr="002454B4">
        <w:rPr>
          <w:rFonts w:eastAsia="Times New Roman"/>
          <w:b/>
          <w:bCs/>
          <w:szCs w:val="28"/>
        </w:rPr>
        <w:t>105/2016/NĐ-CP ngày 01 tháng 7 năm 2016 của Chính phủ quy định về điều kiện hoạt động của tổ chức kiểm định, hiệu chuẩn, thử nghiệm phương tiện đo, chuẩn đo lường</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 Bãi bỏ </w:t>
      </w:r>
      <w:bookmarkStart w:id="5" w:name="dc_3"/>
      <w:r w:rsidRPr="002454B4">
        <w:rPr>
          <w:rFonts w:eastAsia="Times New Roman"/>
          <w:szCs w:val="28"/>
        </w:rPr>
        <w:t>điểm a khoản 2, khoản 5 Điều 3</w:t>
      </w:r>
      <w:bookmarkEnd w:id="5"/>
      <w:r w:rsidRPr="002454B4">
        <w:rPr>
          <w:rFonts w:eastAsia="Times New Roman"/>
          <w:szCs w:val="28"/>
          <w:lang w:val="vi-VN"/>
        </w:rPr>
        <w: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Sửa đổi </w:t>
      </w:r>
      <w:bookmarkStart w:id="6" w:name="dc_4"/>
      <w:r w:rsidRPr="002454B4">
        <w:rPr>
          <w:rFonts w:eastAsia="Times New Roman"/>
          <w:szCs w:val="28"/>
        </w:rPr>
        <w:t>điểm b khoản 2 Điều 3</w:t>
      </w:r>
      <w:bookmarkEnd w:id="6"/>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lastRenderedPageBreak/>
        <w:t>“b) Có đủ chuẩn đo lường, phương tiện, điều kiện môi trường thực hiện kiểm định, hiệu chuẩn, thử nghiệm theo yêu cầu của quy trình </w:t>
      </w:r>
      <w:r w:rsidRPr="002454B4">
        <w:rPr>
          <w:rFonts w:eastAsia="Times New Roman"/>
          <w:szCs w:val="28"/>
        </w:rPr>
        <w:t>kiể</w:t>
      </w:r>
      <w:r w:rsidRPr="002454B4">
        <w:rPr>
          <w:rFonts w:eastAsia="Times New Roman"/>
          <w:szCs w:val="28"/>
          <w:lang w:val="vi-VN"/>
        </w:rPr>
        <w:t>m định, hiệu chuẩn, thử nghiệm tương ứng. Quy trình </w:t>
      </w:r>
      <w:r w:rsidRPr="002454B4">
        <w:rPr>
          <w:rFonts w:eastAsia="Times New Roman"/>
          <w:szCs w:val="28"/>
        </w:rPr>
        <w:t>ki</w:t>
      </w:r>
      <w:r w:rsidRPr="002454B4">
        <w:rPr>
          <w:rFonts w:eastAsia="Times New Roman"/>
          <w:szCs w:val="28"/>
          <w:lang w:val="vi-VN"/>
        </w:rPr>
        <w:t>ểm định, hiệu chuẩn, thử nghiệm phải phù hợp với hướng dẫn của Bộ Khoa học và Công nghệ hoặc khuyến nghị quốc tế của Tổ chức đo lường pháp định quốc tế, tiêu chuẩn của Ủy ban kỹ thuật điện quốc tế, tiêu chuẩn của Tổ chức tiêu chuẩn hóa quốc tế, tài liệu của nhà sản xuất có liên quan. Các chuẩn đo lường và phương tiện đo này phải được định kỳ kiểm định, hiệu chuẩn, thử nghiệm và được duy </w:t>
      </w:r>
      <w:r w:rsidRPr="002454B4">
        <w:rPr>
          <w:rFonts w:eastAsia="Times New Roman"/>
          <w:szCs w:val="28"/>
        </w:rPr>
        <w:t>tr</w:t>
      </w:r>
      <w:r w:rsidRPr="002454B4">
        <w:rPr>
          <w:rFonts w:eastAsia="Times New Roman"/>
          <w:szCs w:val="28"/>
          <w:lang w:val="vi-VN"/>
        </w:rPr>
        <w:t>ì, bảo quản, sử dụng theo quy định của người đứng đầu tổ chức; giấy chứng nhận </w:t>
      </w:r>
      <w:r w:rsidRPr="002454B4">
        <w:rPr>
          <w:rFonts w:eastAsia="Times New Roman"/>
          <w:szCs w:val="28"/>
        </w:rPr>
        <w:t>ki</w:t>
      </w:r>
      <w:r w:rsidRPr="002454B4">
        <w:rPr>
          <w:rFonts w:eastAsia="Times New Roman"/>
          <w:szCs w:val="28"/>
          <w:lang w:val="vi-VN"/>
        </w:rPr>
        <w:t>ểm định, hiệu chuẩn, thử nghiệm phải còn thời hạn có giá trị.”.</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3. Sửa đổi </w:t>
      </w:r>
      <w:bookmarkStart w:id="7" w:name="dc_5"/>
      <w:r w:rsidRPr="002454B4">
        <w:rPr>
          <w:rFonts w:eastAsia="Times New Roman"/>
          <w:szCs w:val="28"/>
        </w:rPr>
        <w:t>khoản 3 Điều 3</w:t>
      </w:r>
      <w:bookmarkEnd w:id="7"/>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“3. Có đủ quy trình </w:t>
      </w:r>
      <w:r w:rsidRPr="002454B4">
        <w:rPr>
          <w:rFonts w:eastAsia="Times New Roman"/>
          <w:szCs w:val="28"/>
        </w:rPr>
        <w:t>ki</w:t>
      </w:r>
      <w:r w:rsidRPr="002454B4">
        <w:rPr>
          <w:rFonts w:eastAsia="Times New Roman"/>
          <w:szCs w:val="28"/>
          <w:lang w:val="vi-VN"/>
        </w:rPr>
        <w:t>ểm định, hiệu chuẩn, thử nghiệm phù hợp với lĩnh vực đăng ký hoạt động.”</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4. Sửa đổi, bổ sung </w:t>
      </w:r>
      <w:bookmarkStart w:id="8" w:name="dc_6"/>
      <w:r w:rsidRPr="002454B4">
        <w:rPr>
          <w:rFonts w:eastAsia="Times New Roman"/>
          <w:szCs w:val="28"/>
        </w:rPr>
        <w:t>khoản 4 Điều 3</w:t>
      </w:r>
      <w:bookmarkEnd w:id="8"/>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“4. Có ít nhất 01 nhân viên kỹ thuật phù hợp với mỗi lĩnh vực hoạt động. Các nhân viên kỹ thuật này phải đáp ứng các yêu cầu sau đây: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Tốt nghiệp trung cấp hoặc tương đương trở lên;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b) Đã hoàn thành khóa đào tạo nghiệp vụ </w:t>
      </w:r>
      <w:r w:rsidRPr="002454B4">
        <w:rPr>
          <w:rFonts w:eastAsia="Times New Roman"/>
          <w:szCs w:val="28"/>
        </w:rPr>
        <w:t>ki</w:t>
      </w:r>
      <w:r w:rsidRPr="002454B4">
        <w:rPr>
          <w:rFonts w:eastAsia="Times New Roman"/>
          <w:szCs w:val="28"/>
          <w:lang w:val="vi-VN"/>
        </w:rPr>
        <w:t>ểm định, hiệu chuẩn, thử nghiệm tương ứng với lĩnh vực hoạt động và theo hướng dẫn của Bộ Khoa học và Công nghệ.”.</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Sửa đổi </w:t>
      </w:r>
      <w:bookmarkStart w:id="9" w:name="dc_7"/>
      <w:r w:rsidRPr="002454B4">
        <w:rPr>
          <w:rFonts w:eastAsia="Times New Roman"/>
          <w:szCs w:val="28"/>
        </w:rPr>
        <w:t>khoản 6 Điều 3</w:t>
      </w:r>
      <w:bookmarkEnd w:id="9"/>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Đã thiết lập và duy </w:t>
      </w:r>
      <w:r w:rsidRPr="002454B4">
        <w:rPr>
          <w:rFonts w:eastAsia="Times New Roman"/>
          <w:szCs w:val="28"/>
        </w:rPr>
        <w:t>tr</w:t>
      </w:r>
      <w:r w:rsidRPr="002454B4">
        <w:rPr>
          <w:rFonts w:eastAsia="Times New Roman"/>
          <w:szCs w:val="28"/>
          <w:lang w:val="vi-VN"/>
        </w:rPr>
        <w:t>ì hệ thống quản lý phù hợp với Tiêu chuẩn quốc gia TCVN ISO/IEC 17025 đối với hoạt động kiểm định, hiệu chuẩn, thử nghiệm phương tiện đo, chuẩn đo lường. Có văn bản của người đứng đầu tổ chức quy định việc quản lý chứng chỉ (tem, dấu, giấy chứng nhận) </w:t>
      </w:r>
      <w:r w:rsidRPr="002454B4">
        <w:rPr>
          <w:rFonts w:eastAsia="Times New Roman"/>
          <w:szCs w:val="28"/>
        </w:rPr>
        <w:t>kiể</w:t>
      </w:r>
      <w:r w:rsidRPr="002454B4">
        <w:rPr>
          <w:rFonts w:eastAsia="Times New Roman"/>
          <w:szCs w:val="28"/>
          <w:lang w:val="vi-VN"/>
        </w:rPr>
        <w:t>m định, hiệu chuẩn,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6. Sửa đổi, bổ sung </w:t>
      </w:r>
      <w:bookmarkStart w:id="10" w:name="dc_8"/>
      <w:r w:rsidRPr="002454B4">
        <w:rPr>
          <w:rFonts w:eastAsia="Times New Roman"/>
          <w:szCs w:val="28"/>
        </w:rPr>
        <w:t>khoản 1 Điều 4</w:t>
      </w:r>
      <w:bookmarkEnd w:id="10"/>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 Đ</w:t>
      </w:r>
      <w:r w:rsidRPr="002454B4">
        <w:rPr>
          <w:rFonts w:eastAsia="Times New Roman"/>
          <w:szCs w:val="28"/>
        </w:rPr>
        <w:t>á</w:t>
      </w:r>
      <w:r w:rsidRPr="002454B4">
        <w:rPr>
          <w:rFonts w:eastAsia="Times New Roman"/>
          <w:szCs w:val="28"/>
          <w:lang w:val="vi-VN"/>
        </w:rPr>
        <w:t>p ứng đủ điều </w:t>
      </w:r>
      <w:r w:rsidRPr="002454B4">
        <w:rPr>
          <w:rFonts w:eastAsia="Times New Roman"/>
          <w:szCs w:val="28"/>
        </w:rPr>
        <w:t>ki</w:t>
      </w:r>
      <w:r w:rsidRPr="002454B4">
        <w:rPr>
          <w:rFonts w:eastAsia="Times New Roman"/>
          <w:szCs w:val="28"/>
          <w:lang w:val="vi-VN"/>
        </w:rPr>
        <w:t>ện hoạt động quy định tại Điều 3 của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7. Sửa đổi, bổ sung </w:t>
      </w:r>
      <w:bookmarkStart w:id="11" w:name="dc_9"/>
      <w:r w:rsidRPr="002454B4">
        <w:rPr>
          <w:rFonts w:eastAsia="Times New Roman"/>
          <w:szCs w:val="28"/>
        </w:rPr>
        <w:t>khoản 2 Điều 4</w:t>
      </w:r>
      <w:bookmarkEnd w:id="11"/>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Chuẩn công tác và chất chuẩn dùng trực tiếp để kiểm định phương tiện đo nhóm 2 thuộc lĩnh vực hoạt động được chỉ định phải </w:t>
      </w:r>
      <w:r w:rsidRPr="002454B4">
        <w:rPr>
          <w:rFonts w:eastAsia="Times New Roman"/>
          <w:szCs w:val="28"/>
        </w:rPr>
        <w:t>đ</w:t>
      </w:r>
      <w:r w:rsidRPr="002454B4">
        <w:rPr>
          <w:rFonts w:eastAsia="Times New Roman"/>
          <w:szCs w:val="28"/>
          <w:lang w:val="vi-VN"/>
        </w:rPr>
        <w:t>áp ứng các yêu cầu tại văn bản kỹ thuật đo lường Việt Nam tương ứng, phải được hiệu chuẩn, thử nghiệm hoặc so sánh tại tổ chức hiệu chuẩn, thử nghiệm tại Việt Nam có lĩnh vực hoạt động phù hợp được chỉ định hoặc tại tổ chức kiểm định, hiệu chuẩn, thử nghiệm ở nước ngoài có lĩnh vực hoạt động phù hợp được công nhận hoặc chỉ định và phải được chứng nhận theo quy định tại </w:t>
      </w:r>
      <w:bookmarkStart w:id="12" w:name="dc_10"/>
      <w:r w:rsidRPr="002454B4">
        <w:rPr>
          <w:rFonts w:eastAsia="Times New Roman"/>
          <w:szCs w:val="28"/>
        </w:rPr>
        <w:t>Điều 14 và Điều 15 của Luật đo lường</w:t>
      </w:r>
      <w:bookmarkEnd w:id="12"/>
      <w:r w:rsidRPr="002454B4">
        <w:rPr>
          <w:rFonts w:eastAsia="Times New Roman"/>
          <w:szCs w:val="28"/>
          <w:lang w:val="vi-VN"/>
        </w:rPr>
        <w: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8. Bãi bỏ </w:t>
      </w:r>
      <w:bookmarkStart w:id="13" w:name="dc_11"/>
      <w:r w:rsidRPr="002454B4">
        <w:rPr>
          <w:rFonts w:eastAsia="Times New Roman"/>
          <w:szCs w:val="28"/>
        </w:rPr>
        <w:t>khoản 3 Điều 4</w:t>
      </w:r>
      <w:bookmarkEnd w:id="13"/>
      <w:r w:rsidRPr="002454B4">
        <w:rPr>
          <w:rFonts w:eastAsia="Times New Roman"/>
          <w:szCs w:val="28"/>
          <w:lang w:val="vi-VN"/>
        </w:rPr>
        <w: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9. Sửa đổi </w:t>
      </w:r>
      <w:bookmarkStart w:id="14" w:name="dc_12"/>
      <w:r w:rsidRPr="002454B4">
        <w:rPr>
          <w:rFonts w:eastAsia="Times New Roman"/>
          <w:szCs w:val="28"/>
        </w:rPr>
        <w:t>khoản 4 Điều 4</w:t>
      </w:r>
      <w:bookmarkEnd w:id="14"/>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“4. Có ít nhất 01 nhân viên kiểm định được chứng nhận, cấp thẻ kiểm định viên đo lường phù hợp với mỗi lĩnh vực hoạt động kiểm định phươ</w:t>
      </w:r>
      <w:r w:rsidRPr="002454B4">
        <w:rPr>
          <w:rFonts w:eastAsia="Times New Roman"/>
          <w:szCs w:val="28"/>
        </w:rPr>
        <w:t>n</w:t>
      </w:r>
      <w:r w:rsidRPr="002454B4">
        <w:rPr>
          <w:rFonts w:eastAsia="Times New Roman"/>
          <w:szCs w:val="28"/>
          <w:lang w:val="vi-VN"/>
        </w:rPr>
        <w:t>g tiện đo nhóm 2 được chỉ định.”.</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10. Bãi bỏ </w:t>
      </w:r>
      <w:bookmarkStart w:id="15" w:name="dc_13"/>
      <w:r w:rsidRPr="002454B4">
        <w:rPr>
          <w:rFonts w:eastAsia="Times New Roman"/>
          <w:szCs w:val="28"/>
        </w:rPr>
        <w:t>khoản 5 Điều 4</w:t>
      </w:r>
      <w:bookmarkEnd w:id="15"/>
      <w:r w:rsidRPr="002454B4">
        <w:rPr>
          <w:rFonts w:eastAsia="Times New Roman"/>
          <w:szCs w:val="28"/>
          <w:lang w:val="vi-VN"/>
        </w:rPr>
        <w: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11. Sửa đổi </w:t>
      </w:r>
      <w:bookmarkStart w:id="16" w:name="dc_14"/>
      <w:r w:rsidRPr="002454B4">
        <w:rPr>
          <w:rFonts w:eastAsia="Times New Roman"/>
          <w:szCs w:val="28"/>
        </w:rPr>
        <w:t>khoản 5 Điều 5</w:t>
      </w:r>
      <w:bookmarkEnd w:id="16"/>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Văn bản quy định về quản lý chứng chỉ kiểm định, hiệu chuẩn, thử nghiệm gồm các nội dung chính sau: Nội dung, hình thức của chứng chỉ; việc chế tạo, quản lý và sử dụng chứng chỉ; kích thước và vị </w:t>
      </w:r>
      <w:r w:rsidRPr="002454B4">
        <w:rPr>
          <w:rFonts w:eastAsia="Times New Roman"/>
          <w:szCs w:val="28"/>
        </w:rPr>
        <w:t>tr</w:t>
      </w:r>
      <w:r w:rsidRPr="002454B4">
        <w:rPr>
          <w:rFonts w:eastAsia="Times New Roman"/>
          <w:szCs w:val="28"/>
          <w:lang w:val="vi-VN"/>
        </w:rPr>
        <w:t>í thể hiện số đăng ký trên chứng chỉ để bảo đảm nhận biết dễ dàng bằng mắt thường; văn bản quy định về việc duy trì, bảo quản, sử dụng chuẩn đo lường, phương tiện đo đ</w:t>
      </w:r>
      <w:r w:rsidRPr="002454B4">
        <w:rPr>
          <w:rFonts w:eastAsia="Times New Roman"/>
          <w:szCs w:val="28"/>
        </w:rPr>
        <w:t>ể </w:t>
      </w:r>
      <w:r w:rsidRPr="002454B4">
        <w:rPr>
          <w:rFonts w:eastAsia="Times New Roman"/>
          <w:szCs w:val="28"/>
          <w:lang w:val="vi-VN"/>
        </w:rPr>
        <w:t>kiểm định, hiệu chuẩn,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12. Sửa đổi M</w:t>
      </w:r>
      <w:r w:rsidRPr="002454B4">
        <w:rPr>
          <w:rFonts w:eastAsia="Times New Roman"/>
          <w:szCs w:val="28"/>
        </w:rPr>
        <w:t>ẫ</w:t>
      </w:r>
      <w:r w:rsidRPr="002454B4">
        <w:rPr>
          <w:rFonts w:eastAsia="Times New Roman"/>
          <w:szCs w:val="28"/>
          <w:lang w:val="vi-VN"/>
        </w:rPr>
        <w:t>u số 02 Phụ lục ban hành kèm theo Nghị đ</w:t>
      </w:r>
      <w:r w:rsidRPr="002454B4">
        <w:rPr>
          <w:rFonts w:eastAsia="Times New Roman"/>
          <w:szCs w:val="28"/>
        </w:rPr>
        <w:t>ị</w:t>
      </w:r>
      <w:r w:rsidRPr="002454B4">
        <w:rPr>
          <w:rFonts w:eastAsia="Times New Roman"/>
          <w:szCs w:val="28"/>
          <w:lang w:val="vi-VN"/>
        </w:rPr>
        <w:t>nh số 105/2016/NĐ-CP ngày 01 tháng 7 năm 2016 của Chính phủ quy định về điều kiện hoạt động của tổ chức kiểm định, hiệu chuẩn, thử nghiệm phương tiện đo, chuẩn đo lường bằng M</w:t>
      </w:r>
      <w:r w:rsidRPr="002454B4">
        <w:rPr>
          <w:rFonts w:eastAsia="Times New Roman"/>
          <w:szCs w:val="28"/>
        </w:rPr>
        <w:t>ẫ</w:t>
      </w:r>
      <w:r w:rsidRPr="002454B4">
        <w:rPr>
          <w:rFonts w:eastAsia="Times New Roman"/>
          <w:szCs w:val="28"/>
          <w:lang w:val="vi-VN"/>
        </w:rPr>
        <w:t>u số 02 Phụ lục I ban hành kèm theo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17" w:name="dieu_3"/>
      <w:r w:rsidRPr="002454B4">
        <w:rPr>
          <w:rFonts w:eastAsia="Times New Roman"/>
          <w:b/>
          <w:bCs/>
          <w:szCs w:val="28"/>
          <w:lang w:val="vi-VN"/>
        </w:rPr>
        <w:t>Điều 3. Sửa đổi, bổ sung, bãi bỏ một số điều của Nghị định số </w:t>
      </w:r>
      <w:bookmarkEnd w:id="17"/>
      <w:r w:rsidRPr="002454B4">
        <w:rPr>
          <w:rFonts w:eastAsia="Times New Roman"/>
          <w:b/>
          <w:bCs/>
          <w:szCs w:val="28"/>
        </w:rPr>
        <w:t>107/2016/NĐ-CP ngày 01 tháng 7 năm 2016 của Chính phủ quy định về điều kiện kinh doanh dịch vụ đánh giá sự phù hợp</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 Bãi bỏ </w:t>
      </w:r>
      <w:bookmarkStart w:id="18" w:name="dc_15"/>
      <w:r w:rsidRPr="002454B4">
        <w:rPr>
          <w:rFonts w:eastAsia="Times New Roman"/>
          <w:szCs w:val="28"/>
        </w:rPr>
        <w:t>khoản 4 Điều 5, điểm d khoản 2 Điều 6, điểm c khoản 3 Điều 17</w:t>
      </w:r>
      <w:bookmarkEnd w:id="18"/>
      <w:r w:rsidRPr="002454B4">
        <w:rPr>
          <w:rFonts w:eastAsia="Times New Roman"/>
          <w:szCs w:val="28"/>
          <w:lang w:val="vi-VN"/>
        </w:rPr>
        <w:t> và nội dung kê khai về quá trình công tác, kinh nghiệm công tác của giám định viên, chuyên gia đánh giá tại </w:t>
      </w:r>
      <w:bookmarkStart w:id="19" w:name="dc_16"/>
      <w:r w:rsidRPr="002454B4">
        <w:rPr>
          <w:rFonts w:eastAsia="Times New Roman"/>
          <w:szCs w:val="28"/>
        </w:rPr>
        <w:t>điểm c khoản 2 Điều 14 và điểm c khoản 2 Điều 18, điểm g khoản 2 Điều 22</w:t>
      </w:r>
      <w:bookmarkEnd w:id="19"/>
      <w:r w:rsidRPr="002454B4">
        <w:rPr>
          <w:rFonts w:eastAsia="Times New Roman"/>
          <w:szCs w:val="28"/>
          <w:lang w:val="vi-VN"/>
        </w:rPr>
        <w: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Sửa đổi, bổ sung đoạn thứ hai </w:t>
      </w:r>
      <w:bookmarkStart w:id="20" w:name="dc_18"/>
      <w:r w:rsidRPr="002454B4">
        <w:rPr>
          <w:rFonts w:eastAsia="Times New Roman"/>
          <w:szCs w:val="28"/>
        </w:rPr>
        <w:t>điểm đ khoản 2 và điểm d khoản 3 Điều 6</w:t>
      </w:r>
      <w:bookmarkEnd w:id="20"/>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thử nghiệm đã được tổ chức công nhận quy định tại Điều 21 Nghị định này hoặc tổ chức công nhận nước ngoài quy định tại Điều 25 Nghị định này công nhận hoạt động thử nghiệm, nhưng đăng ký hoạt động thử nghiệm rộng hơn phạm vi được công nhận, tổ chức thử nghiệm nộp bản sao Chứng chỉ công nhận kèm theo phạm vi được công nhận và các tài liệu, quy trình thử nghiệm, các tài liệu khác liên quan để chứng minh năng lực hoạt động phù hợp với các yêu cầu của tiêu chuẩn tương ứng quy định tại khoản 2 Điều 5 Nghị định này đối với phạm vi chưa được công nhận.”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3. Sửa đổi, bổ sung </w:t>
      </w:r>
      <w:bookmarkStart w:id="21" w:name="dc_19"/>
      <w:r w:rsidRPr="002454B4">
        <w:rPr>
          <w:rFonts w:eastAsia="Times New Roman"/>
          <w:szCs w:val="28"/>
        </w:rPr>
        <w:t>điểm đ khoản 2, điểm c khoản 3 Điều 10</w:t>
      </w:r>
      <w:bookmarkEnd w:id="21"/>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kiểm định đã được chứng nhận phù hợp tiêu chuẩn TCVN ISO 9001:2008</w:t>
      </w:r>
      <w:r w:rsidRPr="002454B4">
        <w:rPr>
          <w:rFonts w:eastAsia="Times New Roman"/>
          <w:szCs w:val="28"/>
        </w:rPr>
        <w:t xml:space="preserve"> </w:t>
      </w:r>
      <w:r w:rsidRPr="002454B4">
        <w:rPr>
          <w:rFonts w:eastAsia="Times New Roman"/>
          <w:szCs w:val="28"/>
          <w:lang w:val="vi-VN"/>
        </w:rPr>
        <w:t>hoặc ISO 9001:2008 nhưng có phạm vi đăng ký hoạt động rộng hơn phạm vi đã được chứng nh</w:t>
      </w:r>
      <w:r w:rsidRPr="002454B4">
        <w:rPr>
          <w:rFonts w:eastAsia="Times New Roman"/>
          <w:szCs w:val="28"/>
        </w:rPr>
        <w:t>ậ</w:t>
      </w:r>
      <w:r w:rsidRPr="002454B4">
        <w:rPr>
          <w:rFonts w:eastAsia="Times New Roman"/>
          <w:szCs w:val="28"/>
          <w:lang w:val="vi-VN"/>
        </w:rPr>
        <w:t>n, tổ chức kiểm định nộp bản sao Giấy chứng nhận phù hợp tiêu chuẩn TCVN ISO 9001:2008 hoặc ISO 9001:2008 và các tài liệu, quy trình kiểm định, các tài liệu khác liên quan để chứng minh năng lực hoạt động phù hợp với các yêu cầu của tiêu chuẩn tương ứng quy định tại khoản 2 Điều 9 Nghị định này đối với phạm vi chưa được chứng nhận.”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4. Sửa đổi </w:t>
      </w:r>
      <w:bookmarkStart w:id="22" w:name="dc_20"/>
      <w:r w:rsidRPr="002454B4">
        <w:rPr>
          <w:rFonts w:eastAsia="Times New Roman"/>
          <w:szCs w:val="28"/>
        </w:rPr>
        <w:t>điểm c khoản 3 Điều 13</w:t>
      </w:r>
      <w:bookmarkEnd w:id="22"/>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“c) Có kinh nghiệm ít nhất 02 năm làm công tác giám định chất lượng sản phẩm, hàng hóa.</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bổ sung lĩnh vực hoạt động giám định, phải có ít nhất 02 giám định viên chính thức của tổ chức (viên chức hoặc lao động ký hợp đồng có thời hạn từ 12 tháng </w:t>
      </w:r>
      <w:r w:rsidRPr="002454B4">
        <w:rPr>
          <w:rFonts w:eastAsia="Times New Roman"/>
          <w:szCs w:val="28"/>
        </w:rPr>
        <w:t>tr</w:t>
      </w:r>
      <w:r w:rsidRPr="002454B4">
        <w:rPr>
          <w:rFonts w:eastAsia="Times New Roman"/>
          <w:szCs w:val="28"/>
          <w:lang w:val="vi-VN"/>
        </w:rPr>
        <w:t>ở lên hoặc lao động ký hợp đồng không xác định thời hạn) tương ứng với lĩnh vực giám định đăng ký bổ sung, đáp ứng các điều kiện quy định tại khoản này.”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Sửa đổi, bổ sung </w:t>
      </w:r>
      <w:bookmarkStart w:id="23" w:name="dc_21"/>
      <w:r w:rsidRPr="002454B4">
        <w:rPr>
          <w:rFonts w:eastAsia="Times New Roman"/>
          <w:szCs w:val="28"/>
        </w:rPr>
        <w:t>điểm d khoản 2, điểm c khoản 3 Điều 14</w:t>
      </w:r>
      <w:bookmarkEnd w:id="23"/>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giám định đã được tổ chức công nhận quy định tại Điều 21 Nghị định này hoặc tổ chức công nhận nước ngoài quy định tại Điều 25 Nghị định này công nhận nhưng có phạm vi đăng ký hoạt động rộng hơn phạm vi được công nhận, tổ chức giám định nộp bản sao Chứng chỉ công nhận kèm theo phạm vi được công nhận và các tài liệu, quy trình giám định, các tài liệu khác liên quan để chứng minh năng lực hoạt động phù hợp với các yêu cầu của tiêu chuẩn tương ứng quy định tại khoản 2 Điều 13 Nghị định này đối với phạm vi chưa được công nhận.”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6. Sửa đổ</w:t>
      </w:r>
      <w:r w:rsidRPr="002454B4">
        <w:rPr>
          <w:rFonts w:eastAsia="Times New Roman"/>
          <w:szCs w:val="28"/>
        </w:rPr>
        <w:t>i </w:t>
      </w:r>
      <w:bookmarkStart w:id="24" w:name="dc_22"/>
      <w:r w:rsidRPr="002454B4">
        <w:rPr>
          <w:rFonts w:eastAsia="Times New Roman"/>
          <w:szCs w:val="28"/>
        </w:rPr>
        <w:t>điểm a khoản 3 Điều 17</w:t>
      </w:r>
      <w:bookmarkEnd w:id="24"/>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Có trình độ tốt nghiệp đại học trở lên;”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7. Sửa đổi </w:t>
      </w:r>
      <w:bookmarkStart w:id="25" w:name="dc_23"/>
      <w:r w:rsidRPr="002454B4">
        <w:rPr>
          <w:rFonts w:eastAsia="Times New Roman"/>
          <w:szCs w:val="28"/>
        </w:rPr>
        <w:t>điểm d khoản 3 Điều 17</w:t>
      </w:r>
      <w:bookmarkEnd w:id="25"/>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“d) Có kinh nghiệm đánh giá ít nhất 20 ngày công đố</w:t>
      </w:r>
      <w:r w:rsidRPr="002454B4">
        <w:rPr>
          <w:rFonts w:eastAsia="Times New Roman"/>
          <w:szCs w:val="28"/>
        </w:rPr>
        <w:t>i </w:t>
      </w:r>
      <w:r w:rsidRPr="002454B4">
        <w:rPr>
          <w:rFonts w:eastAsia="Times New Roman"/>
          <w:szCs w:val="28"/>
          <w:lang w:val="vi-VN"/>
        </w:rPr>
        <w:t>với chương trình chứng nhận tương ứng.</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bổ sung lĩnh vực hoạt động chứng nhận, phải có ít nhất 02 chuyên gia chính thức của tổ chức (viên chức hoặc </w:t>
      </w:r>
      <w:r w:rsidRPr="002454B4">
        <w:rPr>
          <w:rFonts w:eastAsia="Times New Roman"/>
          <w:szCs w:val="28"/>
        </w:rPr>
        <w:t>l</w:t>
      </w:r>
      <w:r w:rsidRPr="002454B4">
        <w:rPr>
          <w:rFonts w:eastAsia="Times New Roman"/>
          <w:szCs w:val="28"/>
          <w:lang w:val="vi-VN"/>
        </w:rPr>
        <w:t>ao động ký hợp đồng có thời hạn từ 12 tháng trở lên hoặc lao động ký hợp đồng không xác định thời hạn) tương ứng với mỗi lĩnh vực ch</w:t>
      </w:r>
      <w:r w:rsidRPr="002454B4">
        <w:rPr>
          <w:rFonts w:eastAsia="Times New Roman"/>
          <w:szCs w:val="28"/>
        </w:rPr>
        <w:t>ứ</w:t>
      </w:r>
      <w:r w:rsidRPr="002454B4">
        <w:rPr>
          <w:rFonts w:eastAsia="Times New Roman"/>
          <w:szCs w:val="28"/>
          <w:lang w:val="vi-VN"/>
        </w:rPr>
        <w:t>ng nhận đăng ký bổ sung, đáp ứng các điều kiện quy định tại khoản này.”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8. Sửa đổi, bổ sung </w:t>
      </w:r>
      <w:bookmarkStart w:id="26" w:name="dc_24"/>
      <w:r w:rsidRPr="002454B4">
        <w:rPr>
          <w:rFonts w:eastAsia="Times New Roman"/>
          <w:szCs w:val="28"/>
        </w:rPr>
        <w:t>điểm d khoản 2, điểm c khoản 3 Điều 18</w:t>
      </w:r>
      <w:bookmarkEnd w:id="26"/>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chứng nhận đã được tổ chức công nhận quy định tại Điều 21 Nghị định này hoặc tổ chức công nhận nước ngoài quy định tại Điều 25 Nghị định này công nhận nhưng có phạm vi đăng ký hoạt động rộng hơn phạm vi được công nhận, tổ chức chứng nhận nộp bản sao Chứng chỉ công nhận kèm theo phạm vi được công nhận và các tài liệu, quy trình chứng nhận, các tài liệu khác liên quan để chứng minh năng lực hoạt động phù hợp với các yêu cầu của tiêu chuẩn tương ứng quy định tại khoản 2 Điều 17 Nghị định này đối với phạm vi chưa được công nhận.”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9. Sửa đổi, bổ sung </w:t>
      </w:r>
      <w:bookmarkStart w:id="27" w:name="dc_25"/>
      <w:r w:rsidRPr="002454B4">
        <w:rPr>
          <w:rFonts w:eastAsia="Times New Roman"/>
          <w:szCs w:val="28"/>
        </w:rPr>
        <w:t>khoản 4 Điều 21</w:t>
      </w:r>
      <w:bookmarkEnd w:id="27"/>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“Đáp ứng yêu cầu và điều kiện của một </w:t>
      </w:r>
      <w:r w:rsidRPr="002454B4">
        <w:rPr>
          <w:rFonts w:eastAsia="Times New Roman"/>
          <w:szCs w:val="28"/>
        </w:rPr>
        <w:t>tr</w:t>
      </w:r>
      <w:r w:rsidRPr="002454B4">
        <w:rPr>
          <w:rFonts w:eastAsia="Times New Roman"/>
          <w:szCs w:val="28"/>
          <w:lang w:val="vi-VN"/>
        </w:rPr>
        <w:t>ong các tổ chức công nhận khu vực hoặc quốc tế quy định về hoạt động công nhận tương ứng với chương trình công nhận đăng ký.</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Trong vòng 04 năm kể từ ngày thành lập, tổ chức công nhận phải xây dựng năng lực đáp ứng các điều kiện quy định tại khoản này để trở thành thành viên ký kết tham gia thỏa thuận thừa nhận lẫn nhau kết quả đánh giá sự phù hợp của các tổ chức công nhận khu vực hoặc quốc tế đối với các chương trình công nhận tương ứng.”</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10. Sửa đổi </w:t>
      </w:r>
      <w:bookmarkStart w:id="28" w:name="dc_26"/>
      <w:r w:rsidRPr="002454B4">
        <w:rPr>
          <w:rFonts w:eastAsia="Times New Roman"/>
          <w:szCs w:val="28"/>
        </w:rPr>
        <w:t>điểm a khoản 5 Điều 21</w:t>
      </w:r>
      <w:bookmarkEnd w:id="28"/>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Có trình độ tốt nghiệp đại học trở lên trong đó đối với chuyên gia đánh giá trưởng, có ít nhất 02 năm kinh nghiệm liên quan đến quản lý chất lượng, đánh giá năng lực của tổ chức đánh giá sự phù hợp tương ứng; đối với chuyên gia đánh giá, có ít nhất 01 năm kinh nghiệm liên quan đến quản lý chất lượng, đánh giá năng lực của tổ chức đánh giá sự phù hợp tương ứng;”.</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11. Sửa đổi, bổ sung đoạn thứ hai </w:t>
      </w:r>
      <w:bookmarkStart w:id="29" w:name="dc_27"/>
      <w:r w:rsidRPr="002454B4">
        <w:rPr>
          <w:rFonts w:eastAsia="Times New Roman"/>
          <w:szCs w:val="28"/>
        </w:rPr>
        <w:t>điểm e khoản 2 Điều 22</w:t>
      </w:r>
      <w:bookmarkEnd w:id="29"/>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công nhận chưa là thành viên ký kết thỏa thuận thừa nhận lẫn nhau kết quả đánh giá sự phù hợp của các tổ chức công nhận khu vực hoặc quốc tế, tổ chức công nhận nộp bản cam kết xây dựng năng lực đáp ứng các yêu cầu và điều kiện của tổ chức công nhận khu vực hoặc quốc tế để trở thành thành viên ký kết tham gia thỏa thuận thừa nhận lẫn nhau của các tổ chức này trong vòng 04 năm kể từ khi thành lập.”</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12. Bổ sung </w:t>
      </w:r>
      <w:bookmarkStart w:id="30" w:name="dc_28"/>
      <w:r w:rsidRPr="002454B4">
        <w:rPr>
          <w:rFonts w:eastAsia="Times New Roman"/>
          <w:szCs w:val="28"/>
        </w:rPr>
        <w:t>Điều 26</w:t>
      </w:r>
      <w:bookmarkEnd w:id="30"/>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“Tổ chức đánh giá sự phù hợp bị thu hồi Giấy chứng nhận chỉ được xem xét cấp lại Giấy chứng nhận tối thiểu sau 06 tháng, kể từ khi có thông báo thu hồi Giấy chứng nhận và đã khắc phục các vi phạm.”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13. Thay thế M</w:t>
      </w:r>
      <w:r w:rsidRPr="002454B4">
        <w:rPr>
          <w:rFonts w:eastAsia="Times New Roman"/>
          <w:szCs w:val="28"/>
        </w:rPr>
        <w:t>ẫ</w:t>
      </w:r>
      <w:r w:rsidRPr="002454B4">
        <w:rPr>
          <w:rFonts w:eastAsia="Times New Roman"/>
          <w:szCs w:val="28"/>
          <w:lang w:val="vi-VN"/>
        </w:rPr>
        <w:t>u số 01, M</w:t>
      </w:r>
      <w:r w:rsidRPr="002454B4">
        <w:rPr>
          <w:rFonts w:eastAsia="Times New Roman"/>
          <w:szCs w:val="28"/>
        </w:rPr>
        <w:t>ẫ</w:t>
      </w:r>
      <w:r w:rsidRPr="002454B4">
        <w:rPr>
          <w:rFonts w:eastAsia="Times New Roman"/>
          <w:szCs w:val="28"/>
          <w:lang w:val="vi-VN"/>
        </w:rPr>
        <w:t>u số 02, M</w:t>
      </w:r>
      <w:r w:rsidRPr="002454B4">
        <w:rPr>
          <w:rFonts w:eastAsia="Times New Roman"/>
          <w:szCs w:val="28"/>
        </w:rPr>
        <w:t>ẫ</w:t>
      </w:r>
      <w:r w:rsidRPr="002454B4">
        <w:rPr>
          <w:rFonts w:eastAsia="Times New Roman"/>
          <w:szCs w:val="28"/>
          <w:lang w:val="vi-VN"/>
        </w:rPr>
        <w:t>u số 03, M</w:t>
      </w:r>
      <w:r w:rsidRPr="002454B4">
        <w:rPr>
          <w:rFonts w:eastAsia="Times New Roman"/>
          <w:szCs w:val="28"/>
        </w:rPr>
        <w:t>ẫ</w:t>
      </w:r>
      <w:r w:rsidRPr="002454B4">
        <w:rPr>
          <w:rFonts w:eastAsia="Times New Roman"/>
          <w:szCs w:val="28"/>
          <w:lang w:val="vi-VN"/>
        </w:rPr>
        <w:t>u số 10, M</w:t>
      </w:r>
      <w:r w:rsidRPr="002454B4">
        <w:rPr>
          <w:rFonts w:eastAsia="Times New Roman"/>
          <w:szCs w:val="28"/>
        </w:rPr>
        <w:t>ẫ</w:t>
      </w:r>
      <w:r w:rsidRPr="002454B4">
        <w:rPr>
          <w:rFonts w:eastAsia="Times New Roman"/>
          <w:szCs w:val="28"/>
          <w:lang w:val="vi-VN"/>
        </w:rPr>
        <w:t>u số 12 Phụ lục ban hành kèm theo Nghị định số 107/2016/NĐ-CP ngày 01 tháng 7 năm 2016 của Chính phủ quy định về điều kiện kinh doanh dịch vụ đánh giá sự phù hợp bằng Mẫu số 01, Mẫu số 02, Mẫu số 03, Mẫu số 10, Mẫu số 12 Phụ lục II ban hành kèm theo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31" w:name="dieu_4"/>
      <w:r w:rsidRPr="002454B4">
        <w:rPr>
          <w:rFonts w:eastAsia="Times New Roman"/>
          <w:b/>
          <w:bCs/>
          <w:szCs w:val="28"/>
          <w:lang w:val="vi-VN"/>
        </w:rPr>
        <w:t>Điều 4. Sửa đổi, bổ sung một số điều của Nghị định số </w:t>
      </w:r>
      <w:bookmarkEnd w:id="31"/>
      <w:r w:rsidRPr="002454B4">
        <w:rPr>
          <w:rFonts w:eastAsia="Times New Roman"/>
          <w:b/>
          <w:bCs/>
          <w:szCs w:val="28"/>
        </w:rPr>
        <w:t>132/2008/NĐ-CP ngày 31 tháng 12 năm 2008 của Chính phủ quy định chi tiết thi hành một số điều Luật chất lượng sản phẩm, hàng hóa (đã được sửa đổi, bổ sung tại Nghị định số 74/2018/NĐ-CP ngày 15 tháng 5 năm 2018 của Chính phủ)</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 Sửa đổi, bổ sung </w:t>
      </w:r>
      <w:bookmarkStart w:id="32" w:name="dc_29"/>
      <w:r w:rsidRPr="002454B4">
        <w:rPr>
          <w:rFonts w:eastAsia="Times New Roman"/>
          <w:szCs w:val="28"/>
        </w:rPr>
        <w:t>điểm a khoản 2a Điều 7</w:t>
      </w:r>
      <w:bookmarkEnd w:id="32"/>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Đăng ký kiểm tra nhà nước về chất lượng hàng hóa nhập khẩu và cam kết chất lượng hàng hóa phù hợp với quy chuẩn kỹ thuật, tiêu chuẩn công bố áp dụng theo quy định tại Mẫu số 01 Phụ lục ban hành kèm theo Nghị định này tại cơ quan kiểm tra chất lượng sản phẩm, hàng hóa (sau đây viết tắt là cơ quan kiểm tra) và kèm theo các tài liệu sau: Bản sao Hợp đồng, Danh mục hàng hóa (nếu có); bản sao (có xác nhận của người nhập khẩu) vận đơn, hóa đơn, tờ khai hàng hóa nhập khẩu (nếu có); chứng chỉ chất lượng của nước xuất khẩu (giấy chứng nhận chất lượng, kết quả thử nghiệm) (nếu có); giấy chứng nhận xuất xứ (nếu có), ảnh hoặc bản mô tả hàng hóa có các nội dung bắt buộc phải thể hiện trên nhãn hàng hóa và nhãn phụ (nếu nhãn chính chưa đủ nội dung theo quy định); chứng nhận lưu hành tự do CFS (nếu c</w:t>
      </w:r>
      <w:r w:rsidRPr="002454B4">
        <w:rPr>
          <w:rFonts w:eastAsia="Times New Roman"/>
          <w:szCs w:val="28"/>
        </w:rPr>
        <w:t>ó</w:t>
      </w:r>
      <w:r w:rsidRPr="002454B4">
        <w:rPr>
          <w:rFonts w:eastAsia="Times New Roman"/>
          <w:szCs w:val="28"/>
          <w:lang w:val="vi-VN"/>
        </w:rPr>
        <w:t>). Người nhập khẩu hoàn toàn chịu trách nhiệm trước pháp luật về chất lượng hàng hóa do mình nhập khẩu;”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Sửa đổi </w:t>
      </w:r>
      <w:bookmarkStart w:id="33" w:name="dc_30"/>
      <w:r w:rsidRPr="002454B4">
        <w:rPr>
          <w:rFonts w:eastAsia="Times New Roman"/>
          <w:szCs w:val="28"/>
        </w:rPr>
        <w:t>điểm d và điểm g khoản 7 Điều 7</w:t>
      </w:r>
      <w:bookmarkEnd w:id="33"/>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“d) Hàng hóa tạm nhập khẩu để trưng bày, giới thiệu tại hội chợ triển lãm thương mại;</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g) Hàng hóa, vật tư, thiết bị, máy móc tạm nhập - tái xuất không tiêu thụ và sử dụng tại Việt Nam;”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3. Sửa đổi, bổ sung </w:t>
      </w:r>
      <w:bookmarkStart w:id="34" w:name="dc_31"/>
      <w:r w:rsidRPr="002454B4">
        <w:rPr>
          <w:rFonts w:eastAsia="Times New Roman"/>
          <w:szCs w:val="28"/>
        </w:rPr>
        <w:t>khoản 8 Điều 7</w:t>
      </w:r>
      <w:bookmarkEnd w:id="34"/>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“8. Áp dụng biện pháp miễn giảm kiểm tra chất lượng hàng hóa nhóm 2 nhập khẩu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Đối với hàng hóa nhập khẩu có cùng tên gọi, công dụng, nhãn hiệu, kiểu loại, đặc tính kỹ thuật của cùng một cơ sở sản xuất, xuất xứ do c</w:t>
      </w:r>
      <w:r w:rsidRPr="002454B4">
        <w:rPr>
          <w:rFonts w:eastAsia="Times New Roman"/>
          <w:szCs w:val="28"/>
        </w:rPr>
        <w:t>ù</w:t>
      </w:r>
      <w:r w:rsidRPr="002454B4">
        <w:rPr>
          <w:rFonts w:eastAsia="Times New Roman"/>
          <w:szCs w:val="28"/>
          <w:lang w:val="vi-VN"/>
        </w:rPr>
        <w:t>ng một người nhập khẩu, sau 03 lần nhập khẩu liên tiếp, có kết quả đánh giá phù hợp quy chuẩn kỹ thuật quốc gia được cơ quan kiểm tra có văn bản xác nhận miễn kiểm tra nhà nước về chất lượng trong thời hạn 02 năm.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b) Hồ sơ đề nghị miễn kiểm tra gồm: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Văn bản đề nghị miễn kiểm tra với các thông tin sau: tên hàng hóa, nhãn hiệu, kiểu loại; đặc tính kỹ thuật; xuất xứ, nhà sản xuất; số lượng, khối lượng nhập khẩu theo đăng ký; đơn vị tính.</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Bản sao kết quả đánh giá phù hợp quy chuẩn kỹ thuật quốc gia của 03 lần liên tiếp.</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c) Người nhập khẩu khi có nhu cầu miễn giảm kiểm tra lập 01 bộ hồ sơ đề nghị miễn kiểm </w:t>
      </w:r>
      <w:r w:rsidRPr="002454B4">
        <w:rPr>
          <w:rFonts w:eastAsia="Times New Roman"/>
          <w:szCs w:val="28"/>
        </w:rPr>
        <w:t>tr</w:t>
      </w:r>
      <w:r w:rsidRPr="002454B4">
        <w:rPr>
          <w:rFonts w:eastAsia="Times New Roman"/>
          <w:szCs w:val="28"/>
          <w:lang w:val="vi-VN"/>
        </w:rPr>
        <w:t>a, gửi về cơ quan kiểm tra, cụ thể:</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Trường hợp nộp hồ sơ trực tiếp, bản sao các tài liệu quy định tại điểm b khoản này chưa được chứng thực thì phải có bản chính để đối chiếu;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Trường hợp hồ sơ được gửi qua bưu điện, người nhập khẩu phải nộp bản sao được chứng thực hoặc bản sao y bản chính (có ký tên và đóng dấu) các tài liệu quy định tại điểm b khoản này.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d) Trong thời hạn 03 ngày làm việc kể từ ngày nhận được hồ sơ đề nghị, nếu hồ sơ không đầy đủ, hợp lệ theo quy định, cơ quan kiểm tra thông báo bằng văn bản yêu người nhập khẩu sửa đổi, bổ sung hồ sơ;</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Trong thời hạn 05 ngày làm việc kể từ khi nhận được hồ sơ hợp lệ, cơ quan kiểm tra có văn bản xác nhận miễn kiểm tra nhà nước về chất lượng với các thông tin sau: tên hàng hóa, nhãn hiệu, kiểu loại; đặc tính kỹ thuật; xuất xứ, nhà sản xuất; số lượng, khối lượng nhập khẩu theo đăng ký; đơn vị tính.</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Trong trường hợp từ chối việc xác nhận miễn kiểm tra nhà nước về chất lượng, cơ quan kiểm tra phải thông báo lý do bằng văn bản cho người nhập khẩu.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đ) Trong thời gian được miễn giảm kiểm tra nhà nước về chất lượng hàng hóa nhập khẩu: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Định kỳ 03 tháng, người nhập khẩu phải báo cáo tình hình nhập khẩu kèm theo kết quả đánh giá phù hợp quy chuẩn kỹ thuật quốc gia, tiêu chuẩn công bố áp dụng cho cơ quan kiểm tra để theo dõi và thực hiện công tác hậu kiểm.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 Cơ quan kiểm tra có quyền kiểm tra đột xuất lô hàng nhập khẩu khi phát hiện hoặc có khiếu nại, tố cáo về chất lượng hàng hóa nhập khẩu (nếu cần).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e) Trong thời gian được miễn giảm kiểm tra, nếu h</w:t>
      </w:r>
      <w:r w:rsidRPr="002454B4">
        <w:rPr>
          <w:rFonts w:eastAsia="Times New Roman"/>
          <w:szCs w:val="28"/>
        </w:rPr>
        <w:t>à</w:t>
      </w:r>
      <w:r w:rsidRPr="002454B4">
        <w:rPr>
          <w:rFonts w:eastAsia="Times New Roman"/>
          <w:szCs w:val="28"/>
          <w:lang w:val="vi-VN"/>
        </w:rPr>
        <w:t>ng hoá nhập khẩu lưu thông trên thị trường phát hiện không phù hợp quy chuẩn kỹ thuật quốc gia, tiêu chuẩn công bố áp dụng hoặc khi có khiếu nại, tố cáo về kết quả đánh giá sự phù hợp và được xác minh đúng sự thật hoặc qua kiểm tra đột xuất lô hàng nhập khẩu có kết quả đánh giá sự phù hợp không đạt yêu cầu, cơ quan kiểm tra có văn bản thông báo dừng áp dụng chế độ miễn kiểm tra.</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Định kỳ hằng năm, cơ quan kiểm tra thực hiện kiểm tra tại cơ sở lưu giữ hàng hóa của người nhập khẩu. Bộ Khoa học và Công nghệ quy định trình tự, nội dung kiểm tra về chất lượng sản phẩm, hàng hóa trong sản xuất.”</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4. Sửa đổi, bổ sung </w:t>
      </w:r>
      <w:bookmarkStart w:id="35" w:name="dc_32"/>
      <w:r w:rsidRPr="002454B4">
        <w:rPr>
          <w:rFonts w:eastAsia="Times New Roman"/>
          <w:szCs w:val="28"/>
        </w:rPr>
        <w:t>điểm b khoản 1 Điều 18a</w:t>
      </w:r>
      <w:bookmarkEnd w:id="35"/>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“b) Phải thực hiện việc thử nghiệm thành thạo hoặc so sánh liên phòng đối với phương pháp thử của sản phẩm, hàng hóa đăng ký chỉ định.</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Đối với các phép thử không có đơn vị tổ chức thử nghiệm thành thạo hoặc không thể thực hiện so sánh liên phòng do không có phòng thử nghiệm nào trong nước phân tích thì phải bổ sung hồ sơ phương pháp thử, xác nhận giá trị sử dụng của phương pháp thử và chất chuẩn để kiểm soát chất lượng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Bổ sung </w:t>
      </w:r>
      <w:r w:rsidRPr="002454B4">
        <w:rPr>
          <w:rFonts w:eastAsia="Times New Roman"/>
          <w:szCs w:val="28"/>
        </w:rPr>
        <w:t>khoản 1a </w:t>
      </w:r>
      <w:bookmarkStart w:id="36" w:name="dc_33"/>
      <w:r w:rsidRPr="002454B4">
        <w:rPr>
          <w:rFonts w:eastAsia="Times New Roman"/>
          <w:szCs w:val="28"/>
        </w:rPr>
        <w:t>Điều 18b</w:t>
      </w:r>
      <w:bookmarkEnd w:id="36"/>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rPr>
        <w:t>"1</w:t>
      </w:r>
      <w:r w:rsidRPr="002454B4">
        <w:rPr>
          <w:rFonts w:eastAsia="Times New Roman"/>
          <w:szCs w:val="28"/>
          <w:lang w:val="vi-VN"/>
        </w:rPr>
        <w:t>a. Trường hợp chỉ định thử nghiệm tạm thời, hồ sơ gồm: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a) Đơn đăng ký chỉ định đánh giá sự phù hợp theo quy định tại Mẫu số 4 Phụ lục ban hành kèm theo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b) Bản sao Quyết định chỉ định tổ chức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c) Hồ sơ phương pháp thử, xác nhận giá trị sử dụng của phương pháp thử nghiệm và chất chuẩn để kiểm soát chất lượng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6. Bổ sung </w:t>
      </w:r>
      <w:bookmarkStart w:id="37" w:name="dc_34"/>
      <w:r w:rsidRPr="002454B4">
        <w:rPr>
          <w:rFonts w:eastAsia="Times New Roman"/>
          <w:szCs w:val="28"/>
          <w:lang w:val="vi-VN"/>
        </w:rPr>
        <w:t>khoản 5 Điều 18đ</w:t>
      </w:r>
      <w:bookmarkEnd w:id="37"/>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“5. Bộ quản lý ngành, lĩnh vực quyết định việc chỉ định tạm thời tổ chức thử nghiệm trong thời hạn 06 tháng để phục vụ nhu cầu thử nghiệm các sản phẩm mới, sản phẩm chưa có quy chuẩn kỹ thuật quốc gia và các phép thử chưa quy định trong quy chuẩn kỹ thuật quốc gia hoặc phục vụ yêu cầu quản lý nhà nước của ngành, lĩnh vực được phân công quản lý và chịu trách nhiệm về quyết định chỉ định tạm thời tổ chức thử nghiệm.”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7. Bổ sung </w:t>
      </w:r>
      <w:bookmarkStart w:id="38" w:name="dc_35"/>
      <w:r w:rsidRPr="002454B4">
        <w:rPr>
          <w:rFonts w:eastAsia="Times New Roman"/>
          <w:szCs w:val="28"/>
        </w:rPr>
        <w:t>Điều 18g</w:t>
      </w:r>
      <w:bookmarkEnd w:id="38"/>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“Tổ chức đánh giá sự phù hợp đã bị thu hồi Quyết định chỉ định chỉ được xem xét hồ sơ đăng ký chỉ định tối thiểu sau 06 tháng kể từ khi có thông báo thu hồi Quyết định chỉ định và đã khắc phục các vi phạm.”</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8. Sửa đổi gạch đầu dòng thứ 2 </w:t>
      </w:r>
      <w:bookmarkStart w:id="39" w:name="dc_36"/>
      <w:r w:rsidRPr="002454B4">
        <w:rPr>
          <w:rFonts w:eastAsia="Times New Roman"/>
          <w:szCs w:val="28"/>
        </w:rPr>
        <w:t>điểm b khoản 2 Điều 32 Nghị định số 132/2008/NĐ-CP</w:t>
      </w:r>
      <w:bookmarkEnd w:id="39"/>
      <w:r w:rsidRPr="002454B4">
        <w:rPr>
          <w:rFonts w:eastAsia="Times New Roman"/>
          <w:szCs w:val="28"/>
          <w:lang w:val="vi-VN"/>
        </w:rPr>
        <w:t> ngày 31 tháng 12 năm 2008 củ</w:t>
      </w:r>
      <w:r w:rsidRPr="002454B4">
        <w:rPr>
          <w:rFonts w:eastAsia="Times New Roman"/>
          <w:szCs w:val="28"/>
        </w:rPr>
        <w:t>a </w:t>
      </w:r>
      <w:r w:rsidRPr="002454B4">
        <w:rPr>
          <w:rFonts w:eastAsia="Times New Roman"/>
          <w:szCs w:val="28"/>
          <w:lang w:val="vi-VN"/>
        </w:rPr>
        <w:t>Chính phủ quy định chi tiết thi hành một số điều Luật chất lượng sản phẩm, hàng hóa, được sửa đổi, bổ sung tại </w:t>
      </w:r>
      <w:bookmarkStart w:id="40" w:name="dc_37"/>
      <w:r w:rsidRPr="002454B4">
        <w:rPr>
          <w:rFonts w:eastAsia="Times New Roman"/>
          <w:szCs w:val="28"/>
        </w:rPr>
        <w:t>khoản 14 Điều 1 Nghị định số 74/2018/NĐ-CP</w:t>
      </w:r>
      <w:bookmarkEnd w:id="40"/>
      <w:r w:rsidRPr="002454B4">
        <w:rPr>
          <w:rFonts w:eastAsia="Times New Roman"/>
          <w:szCs w:val="28"/>
          <w:lang w:val="vi-VN"/>
        </w:rPr>
        <w:t> như sau:</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“Phân bón; thuốc bảo vệ thực vật; thuốc thú y; thức ăn chăn nuôi, thủy sản; muối.”</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9. Sửa đổi, bổ sung Mẫu số 01, Mẫu số 04, Mẫu số 08 Phụ lục ban hành kèm theo Nghị định số 74/2018/NĐ-CP ngày 15 tháng 5 năm 2018 của Chính phủ sửa đổi, bổ sung một số điều của Nghị định số 132/2008/NĐ-CP ngày 31 tháng 12 năm 2008 của Chính phủ quy định chi tiết thi hành một số điều Luật chất lượng sản phẩm, hàng hóa bằng Mẫu số 01, Mẫu số 04, Mẫu số 08 Phụ lục III ban hành kèm theo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41" w:name="dieu_5"/>
      <w:r w:rsidRPr="002454B4">
        <w:rPr>
          <w:rFonts w:eastAsia="Times New Roman"/>
          <w:b/>
          <w:bCs/>
          <w:szCs w:val="28"/>
          <w:lang w:val="vi-VN"/>
        </w:rPr>
        <w:t>Điều 5.</w:t>
      </w:r>
      <w:bookmarkEnd w:id="41"/>
      <w:r w:rsidRPr="002454B4">
        <w:rPr>
          <w:rFonts w:eastAsia="Times New Roman"/>
          <w:szCs w:val="28"/>
          <w:lang w:val="vi-VN"/>
        </w:rPr>
        <w:t> </w:t>
      </w:r>
      <w:bookmarkStart w:id="42" w:name="dieu_5_name"/>
      <w:r w:rsidRPr="002454B4">
        <w:rPr>
          <w:rFonts w:eastAsia="Times New Roman"/>
          <w:szCs w:val="28"/>
          <w:lang w:val="vi-VN"/>
        </w:rPr>
        <w:t>Bãi bỏ Nghị định số </w:t>
      </w:r>
      <w:bookmarkEnd w:id="42"/>
      <w:r w:rsidRPr="002454B4">
        <w:rPr>
          <w:rFonts w:eastAsia="Times New Roman"/>
          <w:szCs w:val="28"/>
          <w:lang w:val="vi-VN"/>
        </w:rPr>
        <w:t>87/2016/NĐ-CP ngày 01 tháng 7 năm 2016 của Chính phủ về điều kiện kinh doanh mũ bảo hiểm cho người đi mô tô, xe máy.</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43" w:name="dieu_6"/>
      <w:r w:rsidRPr="002454B4">
        <w:rPr>
          <w:rFonts w:eastAsia="Times New Roman"/>
          <w:b/>
          <w:bCs/>
          <w:szCs w:val="28"/>
          <w:lang w:val="vi-VN"/>
        </w:rPr>
        <w:t>Điều 6. Quy định chuyển tiếp</w:t>
      </w:r>
      <w:bookmarkEnd w:id="43"/>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Tổ chức đánh giá sự phù hợp đã được cấp Giấy chứng nhận đăng ký hoạt động đánh giá sự phù hợp được tiếp tục hoạt động đến hết thời hạn hiệu lực ghi trên Giấy chứng nhận.</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Trường hợp tổ chức đánh giá sự phù hợp bổ sung lĩnh vực hoạt động đã đăng ký phải đáp ứng điều kiện quy định tại Nghị định này.</w:t>
      </w:r>
    </w:p>
    <w:p w:rsidR="002454B4" w:rsidRPr="002454B4" w:rsidRDefault="002454B4" w:rsidP="002454B4">
      <w:pPr>
        <w:shd w:val="clear" w:color="auto" w:fill="FFFFFF"/>
        <w:spacing w:before="120" w:after="120" w:line="360" w:lineRule="exact"/>
        <w:ind w:firstLine="567"/>
        <w:jc w:val="left"/>
        <w:rPr>
          <w:rFonts w:eastAsia="Times New Roman"/>
          <w:szCs w:val="28"/>
        </w:rPr>
      </w:pPr>
      <w:bookmarkStart w:id="44" w:name="dieu_7"/>
      <w:r w:rsidRPr="002454B4">
        <w:rPr>
          <w:rFonts w:eastAsia="Times New Roman"/>
          <w:b/>
          <w:bCs/>
          <w:szCs w:val="28"/>
          <w:lang w:val="vi-VN"/>
        </w:rPr>
        <w:t>Điều 7. Hiệu lực thi hành</w:t>
      </w:r>
      <w:bookmarkEnd w:id="44"/>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1. Nghị định này có hiệu lực thi hành từ ngày ký ban hành.</w:t>
      </w:r>
    </w:p>
    <w:p w:rsidR="002454B4" w:rsidRPr="002454B4" w:rsidRDefault="002454B4" w:rsidP="002454B4">
      <w:pPr>
        <w:shd w:val="clear" w:color="auto" w:fill="FFFFFF"/>
        <w:spacing w:before="120" w:after="120" w:line="360" w:lineRule="exact"/>
        <w:ind w:firstLine="567"/>
        <w:jc w:val="left"/>
        <w:rPr>
          <w:rFonts w:eastAsia="Times New Roman"/>
          <w:szCs w:val="28"/>
        </w:rPr>
      </w:pPr>
      <w:r w:rsidRPr="002454B4">
        <w:rPr>
          <w:rFonts w:eastAsia="Times New Roman"/>
          <w:szCs w:val="28"/>
          <w:lang w:val="vi-VN"/>
        </w:rPr>
        <w:t>2. Các Bộ trưởng, Thủ trưởng cơ q</w:t>
      </w:r>
      <w:r w:rsidRPr="002454B4">
        <w:rPr>
          <w:rFonts w:eastAsia="Times New Roman"/>
          <w:szCs w:val="28"/>
        </w:rPr>
        <w:t>u</w:t>
      </w:r>
      <w:r w:rsidRPr="002454B4">
        <w:rPr>
          <w:rFonts w:eastAsia="Times New Roman"/>
          <w:szCs w:val="28"/>
          <w:lang w:val="vi-VN"/>
        </w:rPr>
        <w:t>an ngang bộ, Thủ trưởng cơ quan thuộc Chính phủ, Chủ tịch Ủy ban nhân dân các tỉnh, thành phố trực thuộc trung ương chịu trách nhiệm thi hành Nghị định này./</w:t>
      </w:r>
      <w:r w:rsidRPr="002454B4">
        <w:rPr>
          <w:rFonts w:eastAsia="Times New Roman"/>
          <w:szCs w:val="28"/>
        </w:rPr>
        <w:t>.</w:t>
      </w:r>
    </w:p>
    <w:p w:rsidR="00911E5F" w:rsidRPr="00233CF9" w:rsidRDefault="00911E5F" w:rsidP="00BA26B7">
      <w:pPr>
        <w:widowControl w:val="0"/>
        <w:spacing w:before="0" w:after="120" w:line="240" w:lineRule="auto"/>
        <w:rPr>
          <w:rFonts w:eastAsia="Times New Roman"/>
          <w:color w:val="000000"/>
          <w:szCs w:val="28"/>
        </w:rPr>
      </w:pPr>
    </w:p>
    <w:tbl>
      <w:tblPr>
        <w:tblW w:w="9429" w:type="dxa"/>
        <w:tblBorders>
          <w:insideH w:val="single" w:sz="4" w:space="0" w:color="000000"/>
        </w:tblBorders>
        <w:tblLook w:val="04A0" w:firstRow="1" w:lastRow="0" w:firstColumn="1" w:lastColumn="0" w:noHBand="0" w:noVBand="1"/>
      </w:tblPr>
      <w:tblGrid>
        <w:gridCol w:w="6228"/>
        <w:gridCol w:w="3201"/>
      </w:tblGrid>
      <w:tr w:rsidR="00D01210" w:rsidRPr="00233CF9" w:rsidTr="001260D2">
        <w:trPr>
          <w:trHeight w:val="80"/>
        </w:trPr>
        <w:tc>
          <w:tcPr>
            <w:tcW w:w="6228" w:type="dxa"/>
          </w:tcPr>
          <w:p w:rsidR="00D01210" w:rsidRPr="00233CF9" w:rsidRDefault="000A47C4" w:rsidP="00233CF9">
            <w:pPr>
              <w:widowControl w:val="0"/>
              <w:spacing w:before="0" w:after="100" w:afterAutospacing="1" w:line="240" w:lineRule="auto"/>
              <w:ind w:firstLine="0"/>
              <w:jc w:val="left"/>
              <w:rPr>
                <w:rFonts w:eastAsia="Times New Roman"/>
                <w:color w:val="000000"/>
                <w:sz w:val="22"/>
              </w:rPr>
            </w:pPr>
            <w:r w:rsidRPr="00233CF9">
              <w:rPr>
                <w:rFonts w:eastAsia="Times New Roman"/>
                <w:color w:val="000000"/>
                <w:sz w:val="22"/>
              </w:rPr>
              <w:t> </w:t>
            </w:r>
            <w:r w:rsidR="004C17DB" w:rsidRPr="00233CF9">
              <w:rPr>
                <w:rFonts w:eastAsia="Times New Roman"/>
                <w:b/>
                <w:bCs/>
                <w:i/>
                <w:iCs/>
                <w:color w:val="000000"/>
                <w:sz w:val="22"/>
                <w:lang w:val="vi-VN"/>
              </w:rPr>
              <w:t>Nơi nhận:</w:t>
            </w:r>
            <w:r w:rsidR="004C17DB"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Ban Bí thư Trung ương Đảng;</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Thủ tướng, các Phó Thủ tướng Chính phủ;</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Các bộ, cơ quan ngang bộ, cơ quan thuộc Chính phủ;</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HĐND, UBND các tỉnh, thành phố trực thuộc trung ươ</w:t>
            </w:r>
            <w:r w:rsidR="001260D2" w:rsidRPr="00233CF9">
              <w:rPr>
                <w:rFonts w:eastAsia="Times New Roman"/>
                <w:color w:val="000000"/>
                <w:sz w:val="22"/>
              </w:rPr>
              <w:t>n</w:t>
            </w:r>
            <w:r w:rsidR="001260D2" w:rsidRPr="00233CF9">
              <w:rPr>
                <w:rFonts w:eastAsia="Times New Roman"/>
                <w:color w:val="000000"/>
                <w:sz w:val="22"/>
                <w:lang w:val="vi-VN"/>
              </w:rPr>
              <w:t>g;</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Văn phòng Trung ương và các Ban của Đảng;</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Văn phòng Tổng Bí thư;</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V</w:t>
            </w:r>
            <w:r w:rsidR="001260D2" w:rsidRPr="00233CF9">
              <w:rPr>
                <w:rFonts w:eastAsia="Times New Roman"/>
                <w:color w:val="000000"/>
                <w:sz w:val="22"/>
              </w:rPr>
              <w:t>ă</w:t>
            </w:r>
            <w:r w:rsidR="001260D2" w:rsidRPr="00233CF9">
              <w:rPr>
                <w:rFonts w:eastAsia="Times New Roman"/>
                <w:color w:val="000000"/>
                <w:sz w:val="22"/>
                <w:lang w:val="vi-VN"/>
              </w:rPr>
              <w:t>n phòng Chủ tịch nước;</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Hội đồng dân tộc và các Ủy ban của Quốc hội;</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Văn phòng Quốc hội;</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Tòa án nhân dân tối cao;</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Viện kiểm sát nhân dân tối cao;</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Kiểm toán nhà nước;</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Ủy ban Giám sát tài chính Quốc gia;</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Ngân hàng Chính sách xã hội;</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Ngân hàng Phát triển Việt Nam;</w:t>
            </w:r>
            <w:r w:rsidR="001260D2" w:rsidRPr="00233CF9">
              <w:rPr>
                <w:rFonts w:eastAsia="Times New Roman"/>
                <w:color w:val="000000"/>
                <w:sz w:val="22"/>
                <w:lang w:val="vi-VN"/>
              </w:rPr>
              <w:br/>
            </w:r>
            <w:r w:rsidR="001260D2" w:rsidRPr="00233CF9">
              <w:rPr>
                <w:rFonts w:eastAsia="Times New Roman"/>
                <w:color w:val="000000"/>
                <w:sz w:val="22"/>
              </w:rPr>
              <w:t>- </w:t>
            </w:r>
            <w:r w:rsidR="001260D2" w:rsidRPr="00233CF9">
              <w:rPr>
                <w:rFonts w:eastAsia="Times New Roman"/>
                <w:color w:val="000000"/>
                <w:sz w:val="22"/>
                <w:lang w:val="vi-VN"/>
              </w:rPr>
              <w:t xml:space="preserve">Ủy ban </w:t>
            </w:r>
            <w:r w:rsidR="00233CF9">
              <w:rPr>
                <w:rFonts w:eastAsia="Times New Roman"/>
                <w:color w:val="000000"/>
                <w:sz w:val="22"/>
              </w:rPr>
              <w:t>t</w:t>
            </w:r>
            <w:r w:rsidR="001260D2" w:rsidRPr="00233CF9">
              <w:rPr>
                <w:rFonts w:eastAsia="Times New Roman"/>
                <w:color w:val="000000"/>
                <w:sz w:val="22"/>
                <w:lang w:val="vi-VN"/>
              </w:rPr>
              <w:t>rung ương Mặt </w:t>
            </w:r>
            <w:r w:rsidR="001260D2" w:rsidRPr="00233CF9">
              <w:rPr>
                <w:rFonts w:eastAsia="Times New Roman"/>
                <w:color w:val="000000"/>
                <w:sz w:val="22"/>
              </w:rPr>
              <w:t>tr</w:t>
            </w:r>
            <w:r w:rsidR="001260D2" w:rsidRPr="00233CF9">
              <w:rPr>
                <w:rFonts w:eastAsia="Times New Roman"/>
                <w:color w:val="000000"/>
                <w:sz w:val="22"/>
                <w:lang w:val="vi-VN"/>
              </w:rPr>
              <w:t>ận Tổ quốc Việt Nam;</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xml:space="preserve"> Cơ quan </w:t>
            </w:r>
            <w:r w:rsidR="00233CF9">
              <w:rPr>
                <w:rFonts w:eastAsia="Times New Roman"/>
                <w:color w:val="000000"/>
                <w:sz w:val="22"/>
              </w:rPr>
              <w:t>t</w:t>
            </w:r>
            <w:r w:rsidR="001260D2" w:rsidRPr="00233CF9">
              <w:rPr>
                <w:rFonts w:eastAsia="Times New Roman"/>
                <w:color w:val="000000"/>
                <w:sz w:val="22"/>
                <w:lang w:val="vi-VN"/>
              </w:rPr>
              <w:t>rung ư</w:t>
            </w:r>
            <w:r w:rsidR="001260D2" w:rsidRPr="00233CF9">
              <w:rPr>
                <w:rFonts w:eastAsia="Times New Roman"/>
                <w:color w:val="000000"/>
                <w:sz w:val="22"/>
              </w:rPr>
              <w:t>ơn</w:t>
            </w:r>
            <w:r w:rsidR="001260D2" w:rsidRPr="00233CF9">
              <w:rPr>
                <w:rFonts w:eastAsia="Times New Roman"/>
                <w:color w:val="000000"/>
                <w:sz w:val="22"/>
                <w:lang w:val="vi-VN"/>
              </w:rPr>
              <w:t>g của các đoàn thể;</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VPCP: BTCN, các PCN, Trợ lý TTg, TGĐ Cổng TTĐT, các Vụ, Cục, đơn vị trực thuộc, Công báo;</w:t>
            </w:r>
            <w:r w:rsidR="001260D2" w:rsidRPr="00233CF9">
              <w:rPr>
                <w:rFonts w:eastAsia="Times New Roman"/>
                <w:color w:val="000000"/>
                <w:sz w:val="22"/>
                <w:lang w:val="vi-VN"/>
              </w:rPr>
              <w:br/>
            </w:r>
            <w:r w:rsidR="001260D2" w:rsidRPr="00233CF9">
              <w:rPr>
                <w:rFonts w:eastAsia="Times New Roman"/>
                <w:color w:val="000000"/>
                <w:sz w:val="22"/>
              </w:rPr>
              <w:t>-</w:t>
            </w:r>
            <w:r w:rsidR="001260D2" w:rsidRPr="00233CF9">
              <w:rPr>
                <w:rFonts w:eastAsia="Times New Roman"/>
                <w:color w:val="000000"/>
                <w:sz w:val="22"/>
                <w:lang w:val="vi-VN"/>
              </w:rPr>
              <w:t> Lưu: VT, KGVX (3b).</w:t>
            </w:r>
          </w:p>
        </w:tc>
        <w:tc>
          <w:tcPr>
            <w:tcW w:w="3201" w:type="dxa"/>
          </w:tcPr>
          <w:p w:rsidR="00D01210" w:rsidRPr="00233CF9" w:rsidRDefault="00D01210" w:rsidP="00BA26B7">
            <w:pPr>
              <w:widowControl w:val="0"/>
              <w:spacing w:before="0" w:after="0" w:line="240" w:lineRule="auto"/>
              <w:ind w:firstLine="0"/>
              <w:jc w:val="center"/>
              <w:rPr>
                <w:rFonts w:eastAsia="Times New Roman"/>
                <w:b/>
                <w:color w:val="000000"/>
                <w:szCs w:val="28"/>
              </w:rPr>
            </w:pPr>
            <w:r w:rsidRPr="00233CF9">
              <w:rPr>
                <w:rFonts w:eastAsia="Times New Roman"/>
                <w:b/>
                <w:color w:val="000000"/>
                <w:szCs w:val="28"/>
              </w:rPr>
              <w:t>TM. CHÍNH PHỦ</w:t>
            </w:r>
          </w:p>
          <w:p w:rsidR="004C17DB" w:rsidRPr="00233CF9" w:rsidRDefault="004C17DB" w:rsidP="00BA26B7">
            <w:pPr>
              <w:widowControl w:val="0"/>
              <w:spacing w:before="0" w:after="0" w:line="240" w:lineRule="auto"/>
              <w:ind w:firstLine="0"/>
              <w:jc w:val="center"/>
              <w:rPr>
                <w:rFonts w:eastAsia="Times New Roman"/>
                <w:b/>
                <w:color w:val="000000"/>
                <w:szCs w:val="28"/>
              </w:rPr>
            </w:pPr>
            <w:r w:rsidRPr="00233CF9">
              <w:rPr>
                <w:rFonts w:eastAsia="Times New Roman"/>
                <w:b/>
                <w:color w:val="000000"/>
                <w:szCs w:val="28"/>
              </w:rPr>
              <w:t>THỦ TƯỚNG</w:t>
            </w:r>
          </w:p>
          <w:p w:rsidR="004C17DB" w:rsidRPr="00233CF9" w:rsidRDefault="004C17DB" w:rsidP="00BA26B7">
            <w:pPr>
              <w:widowControl w:val="0"/>
              <w:spacing w:before="120" w:after="100" w:afterAutospacing="1"/>
              <w:ind w:firstLine="0"/>
              <w:jc w:val="center"/>
              <w:rPr>
                <w:rFonts w:eastAsia="Times New Roman"/>
                <w:b/>
                <w:color w:val="000000"/>
                <w:szCs w:val="28"/>
              </w:rPr>
            </w:pPr>
          </w:p>
          <w:p w:rsidR="004C17DB" w:rsidRPr="00233CF9" w:rsidRDefault="004C17DB" w:rsidP="00BA26B7">
            <w:pPr>
              <w:widowControl w:val="0"/>
              <w:spacing w:before="120" w:after="100" w:afterAutospacing="1"/>
              <w:ind w:firstLine="0"/>
              <w:jc w:val="center"/>
              <w:rPr>
                <w:rFonts w:eastAsia="Times New Roman"/>
                <w:b/>
                <w:color w:val="000000"/>
                <w:szCs w:val="28"/>
              </w:rPr>
            </w:pPr>
          </w:p>
          <w:p w:rsidR="00A14D11" w:rsidRPr="00233CF9" w:rsidRDefault="00A14D11" w:rsidP="00BA26B7">
            <w:pPr>
              <w:widowControl w:val="0"/>
              <w:spacing w:before="120" w:after="100" w:afterAutospacing="1"/>
              <w:ind w:firstLine="0"/>
              <w:jc w:val="center"/>
              <w:rPr>
                <w:rFonts w:eastAsia="Times New Roman"/>
                <w:b/>
                <w:color w:val="000000"/>
                <w:szCs w:val="28"/>
              </w:rPr>
            </w:pPr>
          </w:p>
          <w:p w:rsidR="00911E5F" w:rsidRPr="00233CF9" w:rsidRDefault="00911E5F" w:rsidP="00BA26B7">
            <w:pPr>
              <w:widowControl w:val="0"/>
              <w:spacing w:before="120" w:after="100" w:afterAutospacing="1"/>
              <w:ind w:firstLine="0"/>
              <w:jc w:val="center"/>
              <w:rPr>
                <w:rFonts w:eastAsia="Times New Roman"/>
                <w:b/>
                <w:color w:val="000000"/>
                <w:szCs w:val="28"/>
              </w:rPr>
            </w:pPr>
          </w:p>
          <w:p w:rsidR="004C17DB" w:rsidRPr="00233CF9" w:rsidRDefault="004C17DB" w:rsidP="00BA26B7">
            <w:pPr>
              <w:widowControl w:val="0"/>
              <w:spacing w:before="120" w:after="100" w:afterAutospacing="1"/>
              <w:ind w:firstLine="0"/>
              <w:jc w:val="center"/>
              <w:rPr>
                <w:rFonts w:eastAsia="Times New Roman"/>
                <w:b/>
                <w:color w:val="000000"/>
                <w:szCs w:val="28"/>
              </w:rPr>
            </w:pPr>
            <w:r w:rsidRPr="00233CF9">
              <w:rPr>
                <w:rFonts w:eastAsia="Times New Roman"/>
                <w:b/>
                <w:color w:val="000000"/>
                <w:szCs w:val="28"/>
              </w:rPr>
              <w:t xml:space="preserve">Nguyễn Xuân Phúc </w:t>
            </w:r>
          </w:p>
        </w:tc>
      </w:tr>
      <w:bookmarkEnd w:id="1"/>
    </w:tbl>
    <w:p w:rsidR="001C0B6F" w:rsidRPr="00233CF9" w:rsidRDefault="00725164" w:rsidP="00BA26B7">
      <w:pPr>
        <w:pStyle w:val="NormalWeb"/>
        <w:widowControl w:val="0"/>
        <w:shd w:val="clear" w:color="auto" w:fill="FFFFFF"/>
        <w:spacing w:before="0" w:beforeAutospacing="0" w:after="0" w:afterAutospacing="0"/>
        <w:jc w:val="center"/>
        <w:rPr>
          <w:color w:val="000000"/>
          <w:sz w:val="28"/>
          <w:szCs w:val="28"/>
          <w:lang w:val="en-US"/>
        </w:rPr>
      </w:pPr>
      <w:r w:rsidRPr="00233CF9">
        <w:rPr>
          <w:b/>
          <w:bCs/>
          <w:color w:val="000000"/>
          <w:szCs w:val="28"/>
        </w:rPr>
        <w:br w:type="page"/>
      </w:r>
      <w:r w:rsidR="00A14D11" w:rsidRPr="00233CF9">
        <w:rPr>
          <w:b/>
          <w:bCs/>
          <w:color w:val="000000"/>
          <w:sz w:val="28"/>
          <w:szCs w:val="28"/>
          <w:lang w:val="en-US"/>
        </w:rPr>
        <w:t>Phụ lục</w:t>
      </w:r>
      <w:r w:rsidR="004C1B15" w:rsidRPr="00233CF9">
        <w:rPr>
          <w:b/>
          <w:bCs/>
          <w:color w:val="000000"/>
          <w:sz w:val="28"/>
          <w:szCs w:val="28"/>
          <w:lang w:val="en-US"/>
        </w:rPr>
        <w:t xml:space="preserve"> I</w:t>
      </w:r>
    </w:p>
    <w:p w:rsidR="00A14D11" w:rsidRPr="00233CF9" w:rsidRDefault="001C0B6F" w:rsidP="00190116">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w:t>
      </w:r>
      <w:r w:rsidR="004C3F19">
        <w:rPr>
          <w:i/>
          <w:iCs/>
          <w:color w:val="000000"/>
          <w:sz w:val="26"/>
          <w:szCs w:val="28"/>
          <w:lang w:val="en-US"/>
        </w:rPr>
        <w:t>Ban hành k</w:t>
      </w:r>
      <w:r w:rsidRPr="00233CF9">
        <w:rPr>
          <w:i/>
          <w:iCs/>
          <w:color w:val="000000"/>
          <w:sz w:val="26"/>
          <w:szCs w:val="28"/>
        </w:rPr>
        <w:t>èm theo</w:t>
      </w:r>
      <w:r w:rsidRPr="00233CF9">
        <w:rPr>
          <w:rStyle w:val="apple-converted-space"/>
          <w:i/>
          <w:iCs/>
          <w:color w:val="000000"/>
          <w:sz w:val="26"/>
          <w:szCs w:val="28"/>
          <w:lang w:val="vi-VN"/>
        </w:rPr>
        <w:t> </w:t>
      </w:r>
      <w:r w:rsidRPr="00233CF9">
        <w:rPr>
          <w:i/>
          <w:iCs/>
          <w:color w:val="000000"/>
          <w:sz w:val="26"/>
          <w:szCs w:val="28"/>
          <w:lang w:val="vi-VN"/>
        </w:rPr>
        <w:t>Nghị định s</w:t>
      </w:r>
      <w:r w:rsidRPr="00233CF9">
        <w:rPr>
          <w:i/>
          <w:iCs/>
          <w:color w:val="000000"/>
          <w:sz w:val="26"/>
          <w:szCs w:val="28"/>
        </w:rPr>
        <w:t>ố</w:t>
      </w:r>
      <w:r w:rsidRPr="00233CF9">
        <w:rPr>
          <w:rStyle w:val="apple-converted-space"/>
          <w:i/>
          <w:iCs/>
          <w:color w:val="000000"/>
          <w:sz w:val="26"/>
          <w:szCs w:val="28"/>
          <w:lang w:val="vi-VN"/>
        </w:rPr>
        <w:t> </w:t>
      </w:r>
      <w:r w:rsidRPr="00233CF9">
        <w:rPr>
          <w:rStyle w:val="apple-converted-space"/>
          <w:i/>
          <w:iCs/>
          <w:color w:val="000000"/>
          <w:sz w:val="26"/>
          <w:szCs w:val="28"/>
        </w:rPr>
        <w:t>…..</w:t>
      </w:r>
      <w:r w:rsidRPr="00233CF9">
        <w:rPr>
          <w:i/>
          <w:iCs/>
          <w:color w:val="000000"/>
          <w:sz w:val="26"/>
          <w:szCs w:val="28"/>
          <w:lang w:val="vi-VN"/>
        </w:rPr>
        <w:t>/20</w:t>
      </w:r>
      <w:r w:rsidRPr="00233CF9">
        <w:rPr>
          <w:i/>
          <w:iCs/>
          <w:color w:val="000000"/>
          <w:sz w:val="26"/>
          <w:szCs w:val="28"/>
        </w:rPr>
        <w:t>1</w:t>
      </w:r>
      <w:r w:rsidRPr="00233CF9">
        <w:rPr>
          <w:i/>
          <w:iCs/>
          <w:color w:val="000000"/>
          <w:sz w:val="26"/>
          <w:szCs w:val="28"/>
          <w:lang w:val="vi-VN"/>
        </w:rPr>
        <w:t>8/NĐ-CP</w:t>
      </w:r>
    </w:p>
    <w:p w:rsidR="001C0B6F" w:rsidRPr="00233CF9" w:rsidRDefault="001C0B6F" w:rsidP="00190116">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ngày …</w:t>
      </w:r>
      <w:r w:rsidRPr="00233CF9">
        <w:rPr>
          <w:rStyle w:val="apple-converted-space"/>
          <w:i/>
          <w:iCs/>
          <w:color w:val="000000"/>
          <w:sz w:val="26"/>
          <w:szCs w:val="28"/>
        </w:rPr>
        <w:t> </w:t>
      </w:r>
      <w:r w:rsidRPr="00233CF9">
        <w:rPr>
          <w:i/>
          <w:iCs/>
          <w:color w:val="000000"/>
          <w:sz w:val="26"/>
          <w:szCs w:val="28"/>
          <w:lang w:val="vi-VN"/>
        </w:rPr>
        <w:t xml:space="preserve">tháng </w:t>
      </w:r>
      <w:r w:rsidRPr="00233CF9">
        <w:rPr>
          <w:i/>
          <w:iCs/>
          <w:color w:val="000000"/>
          <w:sz w:val="26"/>
          <w:szCs w:val="28"/>
        </w:rPr>
        <w:t>…</w:t>
      </w:r>
      <w:r w:rsidRPr="00233CF9">
        <w:rPr>
          <w:i/>
          <w:iCs/>
          <w:color w:val="000000"/>
          <w:sz w:val="26"/>
          <w:szCs w:val="28"/>
          <w:lang w:val="vi-VN"/>
        </w:rPr>
        <w:t xml:space="preserve"> năm 201</w:t>
      </w:r>
      <w:r w:rsidRPr="00233CF9">
        <w:rPr>
          <w:i/>
          <w:iCs/>
          <w:color w:val="000000"/>
          <w:sz w:val="26"/>
          <w:szCs w:val="28"/>
        </w:rPr>
        <w:t>8</w:t>
      </w:r>
      <w:r w:rsidRPr="00233CF9">
        <w:rPr>
          <w:i/>
          <w:iCs/>
          <w:color w:val="000000"/>
          <w:sz w:val="26"/>
          <w:szCs w:val="28"/>
          <w:lang w:val="vi-VN"/>
        </w:rPr>
        <w:t xml:space="preserve"> của Ch</w:t>
      </w:r>
      <w:r w:rsidRPr="00233CF9">
        <w:rPr>
          <w:i/>
          <w:iCs/>
          <w:color w:val="000000"/>
          <w:sz w:val="26"/>
          <w:szCs w:val="28"/>
        </w:rPr>
        <w:t>í</w:t>
      </w:r>
      <w:r w:rsidRPr="00233CF9">
        <w:rPr>
          <w:i/>
          <w:iCs/>
          <w:color w:val="000000"/>
          <w:sz w:val="26"/>
          <w:szCs w:val="28"/>
          <w:lang w:val="vi-VN"/>
        </w:rPr>
        <w:t>nh phủ)</w:t>
      </w:r>
    </w:p>
    <w:p w:rsidR="009C7B22" w:rsidRPr="00233CF9" w:rsidRDefault="00A14D11" w:rsidP="00190116">
      <w:pPr>
        <w:pStyle w:val="NormalWeb"/>
        <w:shd w:val="clear" w:color="auto" w:fill="FFFFFF"/>
        <w:spacing w:before="0" w:beforeAutospacing="0" w:after="0" w:afterAutospacing="0" w:line="240" w:lineRule="auto"/>
        <w:jc w:val="center"/>
        <w:rPr>
          <w:iCs/>
          <w:color w:val="000000"/>
          <w:sz w:val="28"/>
          <w:szCs w:val="28"/>
          <w:lang w:val="en-US"/>
        </w:rPr>
      </w:pPr>
      <w:r w:rsidRPr="00233CF9">
        <w:rPr>
          <w:iCs/>
          <w:noProof/>
          <w:color w:val="000000"/>
          <w:sz w:val="28"/>
          <w:szCs w:val="28"/>
          <w:lang w:val="en-US" w:eastAsia="en-US"/>
        </w:rPr>
        <w:pict>
          <v:shape id="_x0000_s1059" type="#_x0000_t32" style="position:absolute;left:0;text-align:left;margin-left:164.7pt;margin-top:6pt;width:121.5pt;height:0;z-index:251658752" o:connectortype="straight"/>
        </w:pict>
      </w:r>
    </w:p>
    <w:p w:rsidR="004C1B15" w:rsidRPr="00233CF9" w:rsidRDefault="001E55A8" w:rsidP="004C1B15">
      <w:pPr>
        <w:pStyle w:val="NormalWeb"/>
        <w:shd w:val="clear" w:color="auto" w:fill="FFFFFF"/>
        <w:spacing w:before="0" w:beforeAutospacing="0" w:after="0" w:afterAutospacing="0" w:line="240" w:lineRule="auto"/>
        <w:jc w:val="center"/>
        <w:rPr>
          <w:b/>
          <w:color w:val="000000"/>
          <w:spacing w:val="-2"/>
          <w:sz w:val="28"/>
          <w:szCs w:val="28"/>
          <w:lang w:val="en-US"/>
        </w:rPr>
      </w:pPr>
      <w:r w:rsidRPr="00233CF9">
        <w:rPr>
          <w:b/>
          <w:color w:val="000000"/>
          <w:spacing w:val="-2"/>
          <w:sz w:val="28"/>
          <w:szCs w:val="28"/>
          <w:lang w:val="en-US"/>
        </w:rPr>
        <w:t>S</w:t>
      </w:r>
      <w:r w:rsidR="001C0B6F" w:rsidRPr="00233CF9">
        <w:rPr>
          <w:b/>
          <w:color w:val="000000"/>
          <w:spacing w:val="-2"/>
          <w:sz w:val="28"/>
          <w:szCs w:val="28"/>
        </w:rPr>
        <w:t xml:space="preserve">ửa đổi </w:t>
      </w:r>
      <w:r w:rsidR="004C1B15" w:rsidRPr="00233CF9">
        <w:rPr>
          <w:b/>
          <w:color w:val="000000"/>
          <w:spacing w:val="-2"/>
          <w:sz w:val="28"/>
          <w:szCs w:val="28"/>
          <w:lang w:val="en-US"/>
        </w:rPr>
        <w:t>Mẫu số 02</w:t>
      </w:r>
    </w:p>
    <w:p w:rsidR="004C3F19" w:rsidRDefault="001E55A8" w:rsidP="004C1B15">
      <w:pPr>
        <w:pStyle w:val="NormalWeb"/>
        <w:shd w:val="clear" w:color="auto" w:fill="FFFFFF"/>
        <w:spacing w:before="0" w:beforeAutospacing="0" w:after="0" w:afterAutospacing="0" w:line="240" w:lineRule="auto"/>
        <w:jc w:val="center"/>
        <w:rPr>
          <w:b/>
          <w:color w:val="000000"/>
          <w:spacing w:val="-2"/>
          <w:sz w:val="28"/>
          <w:szCs w:val="28"/>
          <w:lang w:val="en-US"/>
        </w:rPr>
      </w:pPr>
      <w:r w:rsidRPr="00233CF9">
        <w:rPr>
          <w:b/>
          <w:color w:val="000000"/>
          <w:spacing w:val="-2"/>
          <w:sz w:val="28"/>
          <w:szCs w:val="28"/>
          <w:lang w:val="en-US"/>
        </w:rPr>
        <w:t>Phụ lục</w:t>
      </w:r>
      <w:r w:rsidR="001C0B6F" w:rsidRPr="00233CF9">
        <w:rPr>
          <w:b/>
          <w:color w:val="000000"/>
          <w:spacing w:val="-2"/>
          <w:sz w:val="28"/>
          <w:szCs w:val="28"/>
        </w:rPr>
        <w:t xml:space="preserve"> </w:t>
      </w:r>
      <w:r w:rsidR="004C3F19">
        <w:rPr>
          <w:b/>
          <w:color w:val="000000"/>
          <w:spacing w:val="-2"/>
          <w:sz w:val="28"/>
          <w:szCs w:val="28"/>
          <w:lang w:val="en-US"/>
        </w:rPr>
        <w:t>ban hành kèm theo</w:t>
      </w:r>
      <w:r w:rsidR="001C0B6F" w:rsidRPr="00233CF9">
        <w:rPr>
          <w:b/>
          <w:color w:val="000000"/>
          <w:spacing w:val="-2"/>
          <w:sz w:val="28"/>
          <w:szCs w:val="28"/>
        </w:rPr>
        <w:t xml:space="preserve"> Nghị định số 105/2016/NĐ-CP</w:t>
      </w:r>
    </w:p>
    <w:p w:rsidR="001E55A8" w:rsidRPr="004C3F19" w:rsidRDefault="001C0B6F" w:rsidP="004C1B15">
      <w:pPr>
        <w:pStyle w:val="NormalWeb"/>
        <w:shd w:val="clear" w:color="auto" w:fill="FFFFFF"/>
        <w:spacing w:before="0" w:beforeAutospacing="0" w:after="0" w:afterAutospacing="0" w:line="240" w:lineRule="auto"/>
        <w:jc w:val="center"/>
        <w:rPr>
          <w:b/>
          <w:color w:val="000000"/>
          <w:spacing w:val="-6"/>
          <w:sz w:val="28"/>
          <w:szCs w:val="28"/>
          <w:lang w:val="en-US"/>
        </w:rPr>
      </w:pPr>
      <w:r w:rsidRPr="00233CF9">
        <w:rPr>
          <w:b/>
          <w:color w:val="000000"/>
          <w:spacing w:val="-2"/>
          <w:sz w:val="28"/>
          <w:szCs w:val="28"/>
        </w:rPr>
        <w:t>ngày 01 tháng 7 năm 2016</w:t>
      </w:r>
      <w:r w:rsidR="004C3F19">
        <w:rPr>
          <w:b/>
          <w:color w:val="000000"/>
          <w:spacing w:val="-2"/>
          <w:sz w:val="28"/>
          <w:szCs w:val="28"/>
          <w:lang w:val="en-US"/>
        </w:rPr>
        <w:t xml:space="preserve"> </w:t>
      </w:r>
      <w:r w:rsidRPr="00233CF9">
        <w:rPr>
          <w:b/>
          <w:color w:val="000000"/>
          <w:spacing w:val="-2"/>
          <w:sz w:val="28"/>
          <w:szCs w:val="28"/>
        </w:rPr>
        <w:t>của Chính phủ</w:t>
      </w:r>
      <w:r w:rsidR="004C3F19">
        <w:rPr>
          <w:b/>
          <w:color w:val="000000"/>
          <w:spacing w:val="-2"/>
          <w:sz w:val="28"/>
          <w:szCs w:val="28"/>
          <w:lang w:val="en-US"/>
        </w:rPr>
        <w:t xml:space="preserve"> </w:t>
      </w:r>
      <w:r w:rsidRPr="00233CF9">
        <w:rPr>
          <w:b/>
          <w:color w:val="000000"/>
          <w:spacing w:val="-2"/>
          <w:sz w:val="28"/>
          <w:szCs w:val="28"/>
        </w:rPr>
        <w:t xml:space="preserve"> quy định về điều kiện hoạt động </w:t>
      </w:r>
      <w:r w:rsidRPr="004C3F19">
        <w:rPr>
          <w:b/>
          <w:color w:val="000000"/>
          <w:spacing w:val="-6"/>
          <w:sz w:val="28"/>
          <w:szCs w:val="28"/>
        </w:rPr>
        <w:t>của tổ chức kiểm định, hiệu chuẩn, thử nghiệm phương tiện đo, chuẩn đo lường</w:t>
      </w:r>
    </w:p>
    <w:p w:rsidR="001C0B6F" w:rsidRDefault="001C0B6F" w:rsidP="00190116">
      <w:pPr>
        <w:pStyle w:val="NormalWeb"/>
        <w:shd w:val="clear" w:color="auto" w:fill="FFFFFF"/>
        <w:spacing w:before="0" w:beforeAutospacing="0" w:after="120" w:afterAutospacing="0" w:line="240" w:lineRule="auto"/>
        <w:jc w:val="both"/>
        <w:rPr>
          <w:b/>
          <w:color w:val="000000"/>
          <w:spacing w:val="-2"/>
          <w:szCs w:val="28"/>
          <w:lang w:val="en-US"/>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479"/>
      </w:tblGrid>
      <w:tr w:rsidR="00780B56" w:rsidRPr="004C3F19" w:rsidTr="00151524">
        <w:tc>
          <w:tcPr>
            <w:tcW w:w="1809" w:type="dxa"/>
          </w:tcPr>
          <w:p w:rsidR="00780B56" w:rsidRPr="004C3F19" w:rsidRDefault="00780B56" w:rsidP="00151524">
            <w:pPr>
              <w:spacing w:before="120" w:after="120" w:line="240" w:lineRule="auto"/>
              <w:ind w:firstLine="0"/>
              <w:rPr>
                <w:szCs w:val="28"/>
              </w:rPr>
            </w:pPr>
            <w:r w:rsidRPr="004C3F19">
              <w:rPr>
                <w:szCs w:val="28"/>
              </w:rPr>
              <w:t>Mẫu số 02</w:t>
            </w:r>
          </w:p>
        </w:tc>
        <w:tc>
          <w:tcPr>
            <w:tcW w:w="7479" w:type="dxa"/>
          </w:tcPr>
          <w:p w:rsidR="00780B56" w:rsidRPr="004C3F19" w:rsidRDefault="00780B56" w:rsidP="00151524">
            <w:pPr>
              <w:pStyle w:val="NormalWeb"/>
              <w:spacing w:before="120" w:beforeAutospacing="0" w:after="120" w:afterAutospacing="0" w:line="240" w:lineRule="auto"/>
              <w:jc w:val="both"/>
              <w:rPr>
                <w:b/>
                <w:color w:val="000000"/>
                <w:spacing w:val="-2"/>
                <w:sz w:val="28"/>
                <w:szCs w:val="28"/>
                <w:lang w:val="en-US"/>
              </w:rPr>
            </w:pPr>
            <w:r w:rsidRPr="004C3F19">
              <w:rPr>
                <w:sz w:val="28"/>
                <w:szCs w:val="28"/>
              </w:rPr>
              <w:t>Báo cáo về cơ sở vật chất kỹ thuật, nhân lực</w:t>
            </w:r>
          </w:p>
        </w:tc>
      </w:tr>
    </w:tbl>
    <w:p w:rsidR="00780B56" w:rsidRPr="00233CF9" w:rsidRDefault="00780B56" w:rsidP="00190116">
      <w:pPr>
        <w:pStyle w:val="NormalWeb"/>
        <w:shd w:val="clear" w:color="auto" w:fill="FFFFFF"/>
        <w:spacing w:before="0" w:beforeAutospacing="0" w:after="120" w:afterAutospacing="0" w:line="240" w:lineRule="auto"/>
        <w:jc w:val="both"/>
        <w:rPr>
          <w:b/>
          <w:color w:val="000000"/>
          <w:spacing w:val="-2"/>
          <w:szCs w:val="28"/>
          <w:lang w:val="en-US"/>
        </w:rPr>
      </w:pPr>
    </w:p>
    <w:p w:rsidR="00447FD3" w:rsidRPr="00233CF9" w:rsidRDefault="007E27D1" w:rsidP="00447FD3">
      <w:pPr>
        <w:spacing w:before="120" w:after="280" w:afterAutospacing="1"/>
        <w:jc w:val="right"/>
        <w:rPr>
          <w:color w:val="000000"/>
          <w:szCs w:val="28"/>
        </w:rPr>
      </w:pPr>
      <w:r>
        <w:rPr>
          <w:b/>
          <w:bCs/>
          <w:color w:val="000000"/>
          <w:szCs w:val="28"/>
          <w:lang w:val="vi-VN"/>
        </w:rPr>
        <w:br w:type="page"/>
      </w:r>
      <w:r w:rsidR="00447FD3" w:rsidRPr="00233CF9">
        <w:rPr>
          <w:b/>
          <w:bCs/>
          <w:color w:val="000000"/>
          <w:szCs w:val="28"/>
          <w:lang w:val="vi-VN"/>
        </w:rPr>
        <w:t>M</w:t>
      </w:r>
      <w:r w:rsidR="00447FD3" w:rsidRPr="00233CF9">
        <w:rPr>
          <w:b/>
          <w:bCs/>
          <w:color w:val="000000"/>
          <w:szCs w:val="28"/>
        </w:rPr>
        <w:t>ẫ</w:t>
      </w:r>
      <w:r w:rsidR="00447FD3" w:rsidRPr="00233CF9">
        <w:rPr>
          <w:b/>
          <w:bCs/>
          <w:color w:val="000000"/>
          <w:szCs w:val="28"/>
          <w:lang w:val="vi-VN"/>
        </w:rPr>
        <w:t>u số 0</w:t>
      </w:r>
      <w:r w:rsidR="00447FD3" w:rsidRPr="00233CF9">
        <w:rPr>
          <w:b/>
          <w:bCs/>
          <w:color w:val="000000"/>
          <w:szCs w:val="28"/>
        </w:rPr>
        <w:t>2</w:t>
      </w:r>
    </w:p>
    <w:tbl>
      <w:tblPr>
        <w:tblW w:w="9464"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116"/>
      </w:tblGrid>
      <w:tr w:rsidR="00447FD3" w:rsidRPr="00233CF9" w:rsidTr="00190116">
        <w:trPr>
          <w:trHeight w:val="1222"/>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053B9F" w:rsidP="00053B9F">
            <w:pPr>
              <w:spacing w:before="120"/>
              <w:ind w:firstLine="0"/>
              <w:jc w:val="center"/>
              <w:rPr>
                <w:color w:val="000000"/>
                <w:szCs w:val="28"/>
              </w:rPr>
            </w:pPr>
            <w:r w:rsidRPr="00233CF9">
              <w:rPr>
                <w:noProof/>
                <w:color w:val="000000"/>
                <w:szCs w:val="28"/>
              </w:rPr>
              <w:pict>
                <v:shape id="_x0000_s1050" type="#_x0000_t32" style="position:absolute;left:0;text-align:left;margin-left:33.45pt;margin-top:56.45pt;width:90pt;height:0;z-index:251656704" o:connectortype="straight"/>
              </w:pict>
            </w:r>
            <w:r w:rsidR="00447FD3" w:rsidRPr="00233CF9">
              <w:rPr>
                <w:color w:val="000000"/>
                <w:szCs w:val="28"/>
              </w:rPr>
              <w:t>CƠ QUAN CHỦ QUẢN (nếu có)</w:t>
            </w:r>
            <w:r w:rsidR="00447FD3" w:rsidRPr="00233CF9">
              <w:rPr>
                <w:color w:val="000000"/>
                <w:szCs w:val="28"/>
                <w:lang w:val="vi-VN"/>
              </w:rPr>
              <w:br/>
            </w:r>
            <w:r w:rsidR="00447FD3" w:rsidRPr="00233CF9">
              <w:rPr>
                <w:b/>
                <w:bCs/>
                <w:color w:val="000000"/>
                <w:szCs w:val="28"/>
              </w:rPr>
              <w:t>TÊN TỔ CHỨC</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1A0187" w:rsidP="00053B9F">
            <w:pPr>
              <w:spacing w:before="120"/>
              <w:ind w:firstLine="0"/>
              <w:jc w:val="center"/>
              <w:rPr>
                <w:color w:val="000000"/>
                <w:szCs w:val="28"/>
              </w:rPr>
            </w:pPr>
            <w:r w:rsidRPr="00233CF9">
              <w:rPr>
                <w:b/>
                <w:bCs/>
                <w:noProof/>
                <w:color w:val="000000"/>
                <w:szCs w:val="28"/>
              </w:rPr>
              <w:pict>
                <v:shape id="_x0000_s1058" type="#_x0000_t32" style="position:absolute;left:0;text-align:left;margin-left:61.05pt;margin-top:39.2pt;width:171.75pt;height:.05pt;z-index:251657728;mso-position-horizontal-relative:text;mso-position-vertical-relative:text" o:connectortype="straight"/>
              </w:pict>
            </w:r>
            <w:r w:rsidR="00447FD3" w:rsidRPr="00233CF9">
              <w:rPr>
                <w:b/>
                <w:bCs/>
                <w:color w:val="000000"/>
                <w:szCs w:val="28"/>
                <w:lang w:val="vi-VN"/>
              </w:rPr>
              <w:t>CỘNG HÒA XÃ HỘI CHỦ NGHĨA VIỆT NAM</w:t>
            </w:r>
            <w:r w:rsidR="00447FD3" w:rsidRPr="00233CF9">
              <w:rPr>
                <w:b/>
                <w:bCs/>
                <w:color w:val="000000"/>
                <w:szCs w:val="28"/>
                <w:lang w:val="vi-VN"/>
              </w:rPr>
              <w:br/>
              <w:t>Độc lập - Tự do - Hạnh phúc</w:t>
            </w:r>
            <w:r w:rsidR="00447FD3" w:rsidRPr="00233CF9">
              <w:rPr>
                <w:b/>
                <w:bCs/>
                <w:color w:val="000000"/>
                <w:szCs w:val="28"/>
                <w:lang w:val="vi-VN"/>
              </w:rPr>
              <w:br/>
            </w:r>
          </w:p>
        </w:tc>
      </w:tr>
      <w:tr w:rsidR="00447FD3" w:rsidRPr="00233CF9" w:rsidTr="00B01B81">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447FD3" w:rsidP="00B01B81">
            <w:pPr>
              <w:spacing w:before="120"/>
              <w:jc w:val="center"/>
              <w:rPr>
                <w:color w:val="000000"/>
                <w:szCs w:val="28"/>
              </w:rPr>
            </w:pPr>
            <w:r w:rsidRPr="00233CF9">
              <w:rPr>
                <w:color w:val="000000"/>
                <w:szCs w:val="28"/>
                <w:lang w:val="vi-VN"/>
              </w:rPr>
              <w:t>Số:</w:t>
            </w:r>
            <w:r w:rsidRPr="00233CF9">
              <w:rPr>
                <w:color w:val="000000"/>
                <w:szCs w:val="28"/>
              </w:rPr>
              <w:t>……………..</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447FD3" w:rsidP="00B01B81">
            <w:pPr>
              <w:spacing w:before="120"/>
              <w:jc w:val="right"/>
              <w:rPr>
                <w:color w:val="000000"/>
                <w:szCs w:val="28"/>
              </w:rPr>
            </w:pPr>
            <w:r w:rsidRPr="00233CF9">
              <w:rPr>
                <w:i/>
                <w:iCs/>
                <w:color w:val="000000"/>
                <w:szCs w:val="28"/>
                <w:lang w:val="vi-VN"/>
              </w:rPr>
              <w:t xml:space="preserve">………, ngày …. tháng …. năm </w:t>
            </w:r>
            <w:r w:rsidRPr="00233CF9">
              <w:rPr>
                <w:i/>
                <w:iCs/>
                <w:color w:val="000000"/>
                <w:szCs w:val="28"/>
              </w:rPr>
              <w:t>20..</w:t>
            </w:r>
            <w:r w:rsidRPr="00233CF9">
              <w:rPr>
                <w:i/>
                <w:iCs/>
                <w:color w:val="000000"/>
                <w:szCs w:val="28"/>
                <w:lang w:val="vi-VN"/>
              </w:rPr>
              <w:t>..</w:t>
            </w:r>
          </w:p>
        </w:tc>
      </w:tr>
    </w:tbl>
    <w:p w:rsidR="00447FD3" w:rsidRPr="00233CF9" w:rsidRDefault="00447FD3" w:rsidP="00447FD3">
      <w:pPr>
        <w:spacing w:before="120" w:after="280" w:afterAutospacing="1"/>
        <w:rPr>
          <w:color w:val="000000"/>
          <w:sz w:val="2"/>
          <w:szCs w:val="28"/>
        </w:rPr>
      </w:pPr>
      <w:r w:rsidRPr="00233CF9">
        <w:rPr>
          <w:color w:val="000000"/>
          <w:sz w:val="2"/>
          <w:szCs w:val="28"/>
        </w:rPr>
        <w:t> </w:t>
      </w:r>
    </w:p>
    <w:p w:rsidR="00447FD3" w:rsidRPr="00233CF9" w:rsidRDefault="00447FD3" w:rsidP="00447FD3">
      <w:pPr>
        <w:spacing w:before="120" w:after="280" w:afterAutospacing="1"/>
        <w:jc w:val="center"/>
        <w:rPr>
          <w:color w:val="000000"/>
          <w:szCs w:val="28"/>
        </w:rPr>
      </w:pPr>
      <w:r w:rsidRPr="00233CF9">
        <w:rPr>
          <w:b/>
          <w:bCs/>
          <w:color w:val="000000"/>
          <w:szCs w:val="28"/>
          <w:lang w:val="vi-VN"/>
        </w:rPr>
        <w:t>BÁO CÁO VỀ CƠ SỞ VẬT CHẤT KỸ THUẬT, NHÂN LỰC</w:t>
      </w:r>
    </w:p>
    <w:p w:rsidR="00447FD3" w:rsidRPr="00233CF9" w:rsidRDefault="00447FD3" w:rsidP="00447FD3">
      <w:pPr>
        <w:spacing w:before="120" w:after="280" w:afterAutospacing="1"/>
        <w:rPr>
          <w:color w:val="000000"/>
          <w:spacing w:val="-4"/>
          <w:szCs w:val="28"/>
        </w:rPr>
      </w:pPr>
      <w:r w:rsidRPr="00233CF9">
        <w:rPr>
          <w:color w:val="000000"/>
          <w:spacing w:val="-4"/>
          <w:szCs w:val="28"/>
        </w:rPr>
        <w:t xml:space="preserve">1. </w:t>
      </w:r>
      <w:r w:rsidRPr="00233CF9">
        <w:rPr>
          <w:color w:val="000000"/>
          <w:spacing w:val="-4"/>
          <w:szCs w:val="28"/>
          <w:lang w:val="vi-VN"/>
        </w:rPr>
        <w:t>Danh mục quy trình kiểm định, hiệu chuẩn, thử nghiệm công bố áp dụng</w:t>
      </w:r>
    </w:p>
    <w:tbl>
      <w:tblPr>
        <w:tblW w:w="5247" w:type="pct"/>
        <w:tblBorders>
          <w:top w:val="nil"/>
          <w:bottom w:val="nil"/>
          <w:insideH w:val="nil"/>
          <w:insideV w:val="nil"/>
        </w:tblBorders>
        <w:tblCellMar>
          <w:left w:w="0" w:type="dxa"/>
          <w:right w:w="0" w:type="dxa"/>
        </w:tblCellMar>
        <w:tblLook w:val="04A0" w:firstRow="1" w:lastRow="0" w:firstColumn="1" w:lastColumn="0" w:noHBand="0" w:noVBand="1"/>
      </w:tblPr>
      <w:tblGrid>
        <w:gridCol w:w="675"/>
        <w:gridCol w:w="3040"/>
        <w:gridCol w:w="1033"/>
        <w:gridCol w:w="1119"/>
        <w:gridCol w:w="1437"/>
        <w:gridCol w:w="2443"/>
      </w:tblGrid>
      <w:tr w:rsidR="00447FD3" w:rsidRPr="00233CF9" w:rsidTr="00190116">
        <w:tc>
          <w:tcPr>
            <w:tcW w:w="346"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rPr>
            </w:pPr>
            <w:r w:rsidRPr="00233CF9">
              <w:rPr>
                <w:b/>
                <w:bCs/>
                <w:color w:val="000000"/>
                <w:sz w:val="26"/>
                <w:szCs w:val="26"/>
                <w:lang w:val="vi-VN"/>
              </w:rPr>
              <w:t>TT</w:t>
            </w:r>
          </w:p>
        </w:tc>
        <w:tc>
          <w:tcPr>
            <w:tcW w:w="1559"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rPr>
            </w:pPr>
            <w:r w:rsidRPr="00233CF9">
              <w:rPr>
                <w:b/>
                <w:bCs/>
                <w:color w:val="000000"/>
                <w:sz w:val="26"/>
                <w:szCs w:val="26"/>
                <w:lang w:val="vi-VN"/>
              </w:rPr>
              <w:t>Tên quy trình kiểm định, hiệu chuẩn, thử ngh</w:t>
            </w:r>
            <w:r w:rsidRPr="00233CF9">
              <w:rPr>
                <w:b/>
                <w:bCs/>
                <w:color w:val="000000"/>
                <w:sz w:val="26"/>
                <w:szCs w:val="26"/>
              </w:rPr>
              <w:t>i</w:t>
            </w:r>
            <w:r w:rsidRPr="00233CF9">
              <w:rPr>
                <w:b/>
                <w:bCs/>
                <w:color w:val="000000"/>
                <w:sz w:val="26"/>
                <w:szCs w:val="26"/>
                <w:lang w:val="vi-VN"/>
              </w:rPr>
              <w:t>ệm</w:t>
            </w:r>
          </w:p>
        </w:tc>
        <w:tc>
          <w:tcPr>
            <w:tcW w:w="530"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rPr>
            </w:pPr>
            <w:r w:rsidRPr="00233CF9">
              <w:rPr>
                <w:b/>
                <w:bCs/>
                <w:color w:val="000000"/>
                <w:sz w:val="26"/>
                <w:szCs w:val="26"/>
                <w:lang w:val="vi-VN"/>
              </w:rPr>
              <w:t>Số, ký hiệu</w:t>
            </w:r>
          </w:p>
        </w:tc>
        <w:tc>
          <w:tcPr>
            <w:tcW w:w="574"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rPr>
            </w:pPr>
            <w:r w:rsidRPr="00233CF9">
              <w:rPr>
                <w:b/>
                <w:bCs/>
                <w:color w:val="000000"/>
                <w:sz w:val="26"/>
                <w:szCs w:val="26"/>
                <w:lang w:val="vi-VN"/>
              </w:rPr>
              <w:t>Năm ban hành</w:t>
            </w:r>
          </w:p>
        </w:tc>
        <w:tc>
          <w:tcPr>
            <w:tcW w:w="737"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vertAlign w:val="superscript"/>
              </w:rPr>
            </w:pPr>
            <w:r w:rsidRPr="00233CF9">
              <w:rPr>
                <w:b/>
                <w:bCs/>
                <w:color w:val="000000"/>
                <w:sz w:val="26"/>
                <w:szCs w:val="26"/>
                <w:lang w:val="vi-VN"/>
              </w:rPr>
              <w:t>Cơ quan, tổ chức ban hành</w:t>
            </w:r>
            <w:r w:rsidR="004E1729" w:rsidRPr="00233CF9">
              <w:rPr>
                <w:b/>
                <w:bCs/>
                <w:color w:val="000000"/>
                <w:sz w:val="26"/>
                <w:szCs w:val="26"/>
                <w:vertAlign w:val="superscript"/>
              </w:rPr>
              <w:t>1</w:t>
            </w:r>
          </w:p>
        </w:tc>
        <w:tc>
          <w:tcPr>
            <w:tcW w:w="1253"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firstLine="24"/>
              <w:jc w:val="center"/>
              <w:rPr>
                <w:color w:val="000000"/>
                <w:sz w:val="26"/>
                <w:szCs w:val="26"/>
              </w:rPr>
            </w:pPr>
            <w:r w:rsidRPr="00233CF9">
              <w:rPr>
                <w:b/>
                <w:bCs/>
                <w:color w:val="000000"/>
                <w:sz w:val="26"/>
                <w:szCs w:val="26"/>
                <w:lang w:val="vi-VN"/>
              </w:rPr>
              <w:t>Lĩnh vực kiểm định, hiệu chuẩn, thử nghiệm</w:t>
            </w:r>
          </w:p>
        </w:tc>
      </w:tr>
      <w:tr w:rsidR="00447FD3" w:rsidRPr="00233CF9" w:rsidTr="00190116">
        <w:tblPrEx>
          <w:tblBorders>
            <w:top w:val="none" w:sz="0" w:space="0" w:color="auto"/>
            <w:bottom w:val="none" w:sz="0" w:space="0" w:color="auto"/>
            <w:insideH w:val="none" w:sz="0" w:space="0" w:color="auto"/>
            <w:insideV w:val="none" w:sz="0" w:space="0" w:color="auto"/>
          </w:tblBorders>
        </w:tblPrEx>
        <w:tc>
          <w:tcPr>
            <w:tcW w:w="346"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155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530"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57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737"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1253"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r>
    </w:tbl>
    <w:p w:rsidR="00447FD3" w:rsidRPr="00233CF9" w:rsidRDefault="00447FD3" w:rsidP="00447FD3">
      <w:pPr>
        <w:spacing w:before="120" w:after="280" w:afterAutospacing="1"/>
        <w:rPr>
          <w:color w:val="000000"/>
          <w:sz w:val="24"/>
          <w:szCs w:val="24"/>
        </w:rPr>
      </w:pPr>
      <w:r w:rsidRPr="00233CF9">
        <w:rPr>
          <w:color w:val="000000"/>
          <w:sz w:val="24"/>
          <w:szCs w:val="24"/>
          <w:lang w:val="vi-VN"/>
        </w:rPr>
        <w:t>(</w:t>
      </w:r>
      <w:r w:rsidR="004E1729" w:rsidRPr="00233CF9">
        <w:rPr>
          <w:color w:val="000000"/>
          <w:sz w:val="24"/>
          <w:szCs w:val="24"/>
          <w:vertAlign w:val="superscript"/>
        </w:rPr>
        <w:t>1</w:t>
      </w:r>
      <w:r w:rsidRPr="00233CF9">
        <w:rPr>
          <w:color w:val="000000"/>
          <w:sz w:val="24"/>
          <w:szCs w:val="24"/>
          <w:lang w:val="vi-VN"/>
        </w:rPr>
        <w:t>): Trường hợp tổ chức đăng ký tự xây dựng, ban hành quy trình kiểm định, hiệu chuẩn, thử nghiệm: Khi đăng ký lần đầu hoặc bổ sung lĩnh vực hoạt động, phải nộp bản sao quy trình kiểm định, hiệu chuẩn, thử nghiệm tương ứng.</w:t>
      </w:r>
    </w:p>
    <w:p w:rsidR="00447FD3" w:rsidRPr="00233CF9" w:rsidRDefault="00447FD3" w:rsidP="00447FD3">
      <w:pPr>
        <w:spacing w:before="120" w:after="280" w:afterAutospacing="1"/>
        <w:rPr>
          <w:color w:val="000000"/>
          <w:szCs w:val="28"/>
        </w:rPr>
      </w:pPr>
      <w:r w:rsidRPr="00233CF9">
        <w:rPr>
          <w:color w:val="000000"/>
          <w:szCs w:val="28"/>
        </w:rPr>
        <w:t xml:space="preserve">2. </w:t>
      </w:r>
      <w:r w:rsidRPr="00233CF9">
        <w:rPr>
          <w:color w:val="000000"/>
          <w:szCs w:val="28"/>
          <w:lang w:val="vi-VN"/>
        </w:rPr>
        <w:t>Danh sách chuẩn đo lường và phương tiện kiểm định, hiệu chuẩn, thử nghiệm</w:t>
      </w:r>
    </w:p>
    <w:tbl>
      <w:tblPr>
        <w:tblW w:w="5247" w:type="pct"/>
        <w:tblBorders>
          <w:top w:val="nil"/>
          <w:bottom w:val="nil"/>
          <w:insideH w:val="nil"/>
          <w:insideV w:val="nil"/>
        </w:tblBorders>
        <w:tblCellMar>
          <w:left w:w="0" w:type="dxa"/>
          <w:right w:w="0" w:type="dxa"/>
        </w:tblCellMar>
        <w:tblLook w:val="04A0" w:firstRow="1" w:lastRow="0" w:firstColumn="1" w:lastColumn="0" w:noHBand="0" w:noVBand="1"/>
      </w:tblPr>
      <w:tblGrid>
        <w:gridCol w:w="674"/>
        <w:gridCol w:w="2002"/>
        <w:gridCol w:w="922"/>
        <w:gridCol w:w="903"/>
        <w:gridCol w:w="992"/>
        <w:gridCol w:w="1135"/>
        <w:gridCol w:w="1351"/>
        <w:gridCol w:w="811"/>
        <w:gridCol w:w="957"/>
      </w:tblGrid>
      <w:tr w:rsidR="00447FD3" w:rsidRPr="00233CF9" w:rsidTr="00190116">
        <w:tc>
          <w:tcPr>
            <w:tcW w:w="346"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TT</w:t>
            </w:r>
          </w:p>
        </w:tc>
        <w:tc>
          <w:tcPr>
            <w:tcW w:w="1027"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color w:val="000000"/>
                <w:sz w:val="26"/>
                <w:szCs w:val="26"/>
              </w:rPr>
            </w:pPr>
            <w:r w:rsidRPr="00233CF9">
              <w:rPr>
                <w:b/>
                <w:bCs/>
                <w:color w:val="000000"/>
                <w:sz w:val="26"/>
                <w:szCs w:val="26"/>
                <w:lang w:val="vi-VN"/>
              </w:rPr>
              <w:t>Tên chuẩn đo lư</w:t>
            </w:r>
            <w:r w:rsidRPr="00233CF9">
              <w:rPr>
                <w:b/>
                <w:bCs/>
                <w:color w:val="000000"/>
                <w:sz w:val="26"/>
                <w:szCs w:val="26"/>
              </w:rPr>
              <w:t>ờn</w:t>
            </w:r>
            <w:r w:rsidRPr="00233CF9">
              <w:rPr>
                <w:b/>
                <w:bCs/>
                <w:color w:val="000000"/>
                <w:sz w:val="26"/>
                <w:szCs w:val="26"/>
                <w:lang w:val="vi-VN"/>
              </w:rPr>
              <w:t>g và phương tiện kiểm định, hiệu chuẩn, thử nghiệm</w:t>
            </w:r>
          </w:p>
        </w:tc>
        <w:tc>
          <w:tcPr>
            <w:tcW w:w="473"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Nước sản xuất</w:t>
            </w:r>
          </w:p>
        </w:tc>
        <w:tc>
          <w:tcPr>
            <w:tcW w:w="463"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Số sản xuất</w:t>
            </w:r>
          </w:p>
        </w:tc>
        <w:tc>
          <w:tcPr>
            <w:tcW w:w="509"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Phạm vi đo</w:t>
            </w:r>
          </w:p>
        </w:tc>
        <w:tc>
          <w:tcPr>
            <w:tcW w:w="582"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Cấp/độ chính xác</w:t>
            </w:r>
          </w:p>
        </w:tc>
        <w:tc>
          <w:tcPr>
            <w:tcW w:w="693"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Nơi kiểm định, hiệu chuẩn, thử nghiệm</w:t>
            </w:r>
          </w:p>
        </w:tc>
        <w:tc>
          <w:tcPr>
            <w:tcW w:w="416"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14" w:firstLine="38"/>
              <w:jc w:val="center"/>
              <w:rPr>
                <w:b/>
                <w:bCs/>
                <w:color w:val="000000"/>
                <w:sz w:val="26"/>
                <w:szCs w:val="26"/>
                <w:lang w:val="vi-VN"/>
              </w:rPr>
            </w:pPr>
            <w:r w:rsidRPr="00233CF9">
              <w:rPr>
                <w:b/>
                <w:bCs/>
                <w:color w:val="000000"/>
                <w:sz w:val="26"/>
                <w:szCs w:val="26"/>
                <w:lang w:val="vi-VN"/>
              </w:rPr>
              <w:t>Thời hạn giá trị đến</w:t>
            </w:r>
          </w:p>
        </w:tc>
        <w:tc>
          <w:tcPr>
            <w:tcW w:w="491"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4E1729">
            <w:pPr>
              <w:spacing w:before="120"/>
              <w:ind w:left="14" w:firstLine="38"/>
              <w:jc w:val="center"/>
              <w:rPr>
                <w:b/>
                <w:bCs/>
                <w:color w:val="000000"/>
                <w:sz w:val="26"/>
                <w:szCs w:val="26"/>
                <w:lang w:val="vi-VN"/>
              </w:rPr>
            </w:pPr>
            <w:r w:rsidRPr="00233CF9">
              <w:rPr>
                <w:b/>
                <w:bCs/>
                <w:color w:val="000000"/>
                <w:sz w:val="26"/>
                <w:szCs w:val="26"/>
                <w:lang w:val="vi-VN"/>
              </w:rPr>
              <w:t xml:space="preserve">Sử dụng tại quy trình </w:t>
            </w:r>
            <w:r w:rsidR="004E1729" w:rsidRPr="00233CF9">
              <w:rPr>
                <w:b/>
                <w:bCs/>
                <w:color w:val="000000"/>
                <w:sz w:val="26"/>
                <w:szCs w:val="26"/>
                <w:vertAlign w:val="superscript"/>
              </w:rPr>
              <w:t>2</w:t>
            </w:r>
          </w:p>
        </w:tc>
      </w:tr>
      <w:tr w:rsidR="00447FD3" w:rsidRPr="00233CF9" w:rsidTr="00190116">
        <w:tblPrEx>
          <w:tblBorders>
            <w:top w:val="none" w:sz="0" w:space="0" w:color="auto"/>
            <w:bottom w:val="none" w:sz="0" w:space="0" w:color="auto"/>
            <w:insideH w:val="none" w:sz="0" w:space="0" w:color="auto"/>
            <w:insideV w:val="none" w:sz="0" w:space="0" w:color="auto"/>
          </w:tblBorders>
        </w:tblPrEx>
        <w:tc>
          <w:tcPr>
            <w:tcW w:w="346"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1027"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473"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463"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50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582"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693"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416"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c>
          <w:tcPr>
            <w:tcW w:w="491"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ind w:left="-733"/>
              <w:jc w:val="center"/>
              <w:rPr>
                <w:color w:val="000000"/>
                <w:szCs w:val="28"/>
              </w:rPr>
            </w:pPr>
            <w:r w:rsidRPr="00233CF9">
              <w:rPr>
                <w:color w:val="000000"/>
                <w:szCs w:val="28"/>
                <w:lang w:val="vi-VN"/>
              </w:rPr>
              <w:t> </w:t>
            </w:r>
          </w:p>
        </w:tc>
      </w:tr>
    </w:tbl>
    <w:p w:rsidR="00447FD3" w:rsidRPr="00233CF9" w:rsidRDefault="00447FD3" w:rsidP="007E27D1">
      <w:pPr>
        <w:spacing w:before="0" w:after="0" w:line="240" w:lineRule="auto"/>
        <w:rPr>
          <w:color w:val="000000"/>
          <w:sz w:val="24"/>
          <w:szCs w:val="24"/>
          <w:lang w:val="vi-VN"/>
        </w:rPr>
      </w:pPr>
      <w:r w:rsidRPr="00233CF9">
        <w:rPr>
          <w:color w:val="000000"/>
          <w:sz w:val="24"/>
          <w:szCs w:val="24"/>
          <w:lang w:val="vi-VN"/>
        </w:rPr>
        <w:t>(</w:t>
      </w:r>
      <w:r w:rsidRPr="00233CF9">
        <w:rPr>
          <w:color w:val="000000"/>
          <w:sz w:val="24"/>
          <w:szCs w:val="24"/>
          <w:vertAlign w:val="superscript"/>
          <w:lang w:val="vi-VN"/>
        </w:rPr>
        <w:t>2</w:t>
      </w:r>
      <w:r w:rsidRPr="00233CF9">
        <w:rPr>
          <w:color w:val="000000"/>
          <w:sz w:val="24"/>
          <w:szCs w:val="24"/>
          <w:lang w:val="vi-VN"/>
        </w:rPr>
        <w:t>) Ghi rõ số, ký hiệu của quy trình kiểm định, hiệu chuẩn, thử nghiệm đã công bố áp dụng tại Mục 1.</w:t>
      </w:r>
    </w:p>
    <w:p w:rsidR="00447FD3" w:rsidRPr="00233CF9" w:rsidRDefault="00447FD3" w:rsidP="007E27D1">
      <w:pPr>
        <w:pStyle w:val="NormalWeb"/>
        <w:spacing w:before="0" w:beforeAutospacing="0" w:after="0" w:afterAutospacing="0" w:line="240" w:lineRule="auto"/>
        <w:ind w:firstLine="720"/>
        <w:rPr>
          <w:color w:val="000000"/>
          <w:sz w:val="28"/>
          <w:szCs w:val="28"/>
        </w:rPr>
      </w:pPr>
      <w:r w:rsidRPr="00233CF9">
        <w:rPr>
          <w:color w:val="000000"/>
          <w:sz w:val="28"/>
          <w:szCs w:val="28"/>
        </w:rPr>
        <w:t xml:space="preserve">3. </w:t>
      </w:r>
      <w:r w:rsidR="00467B2C" w:rsidRPr="00233CF9">
        <w:rPr>
          <w:color w:val="000000"/>
          <w:sz w:val="28"/>
          <w:szCs w:val="28"/>
          <w:lang w:val="en-US"/>
        </w:rPr>
        <w:t>Đ</w:t>
      </w:r>
      <w:r w:rsidRPr="00233CF9">
        <w:rPr>
          <w:color w:val="000000"/>
          <w:sz w:val="28"/>
          <w:szCs w:val="28"/>
          <w:lang w:val="vi-VN"/>
        </w:rPr>
        <w:t>iều kiện môi trường</w:t>
      </w:r>
    </w:p>
    <w:p w:rsidR="00447FD3" w:rsidRPr="00233CF9" w:rsidRDefault="00467B2C" w:rsidP="007E27D1">
      <w:pPr>
        <w:pStyle w:val="NormalWeb"/>
        <w:spacing w:before="120" w:beforeAutospacing="0" w:after="0" w:afterAutospacing="0" w:line="240" w:lineRule="atLeast"/>
        <w:ind w:firstLine="720"/>
        <w:rPr>
          <w:color w:val="000000"/>
          <w:sz w:val="28"/>
          <w:szCs w:val="28"/>
          <w:lang w:val="en-US"/>
        </w:rPr>
      </w:pPr>
      <w:r w:rsidRPr="00233CF9">
        <w:rPr>
          <w:color w:val="000000"/>
          <w:sz w:val="28"/>
          <w:szCs w:val="28"/>
          <w:lang w:val="en-US"/>
        </w:rPr>
        <w:t xml:space="preserve">- </w:t>
      </w:r>
      <w:r w:rsidR="00447FD3" w:rsidRPr="00233CF9">
        <w:rPr>
          <w:color w:val="000000"/>
          <w:sz w:val="28"/>
          <w:szCs w:val="28"/>
          <w:lang w:val="vi-VN"/>
        </w:rPr>
        <w:t xml:space="preserve">Điều kiện </w:t>
      </w:r>
      <w:r w:rsidRPr="00233CF9">
        <w:rPr>
          <w:color w:val="000000"/>
          <w:sz w:val="28"/>
          <w:szCs w:val="28"/>
          <w:lang w:val="en-US"/>
        </w:rPr>
        <w:t xml:space="preserve">về </w:t>
      </w:r>
      <w:r w:rsidR="00447FD3" w:rsidRPr="00233CF9">
        <w:rPr>
          <w:color w:val="000000"/>
          <w:sz w:val="28"/>
          <w:szCs w:val="28"/>
          <w:lang w:val="vi-VN"/>
        </w:rPr>
        <w:t>nhiệt độ, độ ẩm, áp suất</w:t>
      </w:r>
      <w:r w:rsidR="00CB3D02" w:rsidRPr="00233CF9">
        <w:rPr>
          <w:color w:val="000000"/>
          <w:sz w:val="28"/>
          <w:szCs w:val="28"/>
          <w:lang w:val="en-US"/>
        </w:rPr>
        <w:t>, …</w:t>
      </w:r>
    </w:p>
    <w:p w:rsidR="00447FD3" w:rsidRPr="00233CF9" w:rsidRDefault="00467B2C" w:rsidP="007E27D1">
      <w:pPr>
        <w:pStyle w:val="NormalWeb"/>
        <w:spacing w:before="120" w:beforeAutospacing="0" w:after="0" w:afterAutospacing="0" w:line="240" w:lineRule="atLeast"/>
        <w:ind w:firstLine="720"/>
        <w:rPr>
          <w:color w:val="000000"/>
          <w:sz w:val="28"/>
          <w:szCs w:val="28"/>
          <w:lang w:val="en-US"/>
        </w:rPr>
      </w:pPr>
      <w:r w:rsidRPr="00233CF9">
        <w:rPr>
          <w:color w:val="000000"/>
          <w:sz w:val="28"/>
          <w:szCs w:val="28"/>
          <w:lang w:val="en-US"/>
        </w:rPr>
        <w:t>- Đ</w:t>
      </w:r>
      <w:r w:rsidR="00447FD3" w:rsidRPr="00233CF9">
        <w:rPr>
          <w:color w:val="000000"/>
          <w:sz w:val="28"/>
          <w:szCs w:val="28"/>
          <w:lang w:val="vi-VN"/>
        </w:rPr>
        <w:t>iều kiện về điện áp, tần số nguồn điện, về chống rung động, chống ảnh hưởng của nhiễu điện từ trường</w:t>
      </w:r>
      <w:r w:rsidR="00CB3D02" w:rsidRPr="00233CF9">
        <w:rPr>
          <w:color w:val="000000"/>
          <w:sz w:val="28"/>
          <w:szCs w:val="28"/>
          <w:lang w:val="en-US"/>
        </w:rPr>
        <w:t>, …</w:t>
      </w:r>
    </w:p>
    <w:p w:rsidR="00447FD3" w:rsidRPr="00233CF9" w:rsidRDefault="00447FD3" w:rsidP="007E27D1">
      <w:pPr>
        <w:spacing w:before="120" w:after="0"/>
        <w:rPr>
          <w:color w:val="000000"/>
          <w:szCs w:val="28"/>
        </w:rPr>
      </w:pPr>
      <w:r w:rsidRPr="00233CF9">
        <w:rPr>
          <w:color w:val="000000"/>
          <w:szCs w:val="28"/>
        </w:rPr>
        <w:t xml:space="preserve">4. </w:t>
      </w:r>
      <w:r w:rsidRPr="00233CF9">
        <w:rPr>
          <w:color w:val="000000"/>
          <w:szCs w:val="28"/>
          <w:lang w:val="vi-VN"/>
        </w:rPr>
        <w:t>Danh sách nhân viên kiểm định, hiệu chuẩn, thử nghiệm</w:t>
      </w:r>
    </w:p>
    <w:p w:rsidR="00447FD3" w:rsidRPr="00233CF9" w:rsidRDefault="00447FD3" w:rsidP="007E27D1">
      <w:pPr>
        <w:tabs>
          <w:tab w:val="left" w:leader="dot" w:pos="9072"/>
        </w:tabs>
        <w:spacing w:before="120" w:after="0"/>
        <w:jc w:val="left"/>
        <w:rPr>
          <w:color w:val="000000"/>
          <w:szCs w:val="28"/>
        </w:rPr>
      </w:pPr>
      <w:r w:rsidRPr="00233CF9">
        <w:rPr>
          <w:color w:val="000000"/>
          <w:szCs w:val="28"/>
        </w:rPr>
        <w:t xml:space="preserve">- </w:t>
      </w:r>
      <w:r w:rsidRPr="00233CF9">
        <w:rPr>
          <w:color w:val="000000"/>
          <w:szCs w:val="28"/>
          <w:lang w:val="vi-VN"/>
        </w:rPr>
        <w:t>Tên bộ phận trực tiếp kiểm định, hiệu chuẩn, thử nghiệm:</w:t>
      </w:r>
      <w:r w:rsidR="00AF74DD" w:rsidRPr="00233CF9">
        <w:rPr>
          <w:color w:val="000000"/>
          <w:szCs w:val="28"/>
        </w:rPr>
        <w:tab/>
      </w:r>
    </w:p>
    <w:p w:rsidR="00447FD3" w:rsidRPr="00233CF9" w:rsidRDefault="00447FD3" w:rsidP="007E27D1">
      <w:pPr>
        <w:tabs>
          <w:tab w:val="left" w:leader="dot" w:pos="5103"/>
          <w:tab w:val="left" w:leader="dot" w:pos="9072"/>
        </w:tabs>
        <w:spacing w:before="120" w:after="0"/>
        <w:jc w:val="left"/>
        <w:rPr>
          <w:color w:val="000000"/>
          <w:szCs w:val="28"/>
        </w:rPr>
      </w:pPr>
      <w:r w:rsidRPr="00233CF9">
        <w:rPr>
          <w:color w:val="000000"/>
          <w:szCs w:val="28"/>
        </w:rPr>
        <w:t xml:space="preserve">- </w:t>
      </w:r>
      <w:r w:rsidRPr="00233CF9">
        <w:rPr>
          <w:color w:val="000000"/>
          <w:szCs w:val="28"/>
          <w:lang w:val="vi-VN"/>
        </w:rPr>
        <w:t>Điện thoại:</w:t>
      </w:r>
      <w:r w:rsidR="00AF74DD" w:rsidRPr="00233CF9">
        <w:rPr>
          <w:color w:val="000000"/>
          <w:szCs w:val="28"/>
        </w:rPr>
        <w:tab/>
      </w:r>
      <w:r w:rsidRPr="00233CF9">
        <w:rPr>
          <w:color w:val="000000"/>
          <w:szCs w:val="28"/>
          <w:lang w:val="vi-VN"/>
        </w:rPr>
        <w:t>;</w:t>
      </w:r>
      <w:r w:rsidRPr="00233CF9">
        <w:rPr>
          <w:color w:val="000000"/>
          <w:szCs w:val="28"/>
        </w:rPr>
        <w:t xml:space="preserve"> </w:t>
      </w:r>
      <w:r w:rsidRPr="00233CF9">
        <w:rPr>
          <w:color w:val="000000"/>
          <w:szCs w:val="28"/>
          <w:lang w:val="vi-VN"/>
        </w:rPr>
        <w:t>Fax:</w:t>
      </w:r>
      <w:r w:rsidR="00AF74DD" w:rsidRPr="00233CF9">
        <w:rPr>
          <w:color w:val="000000"/>
          <w:szCs w:val="28"/>
        </w:rPr>
        <w:tab/>
      </w:r>
    </w:p>
    <w:tbl>
      <w:tblPr>
        <w:tblW w:w="5106" w:type="pct"/>
        <w:tblBorders>
          <w:top w:val="nil"/>
          <w:bottom w:val="nil"/>
          <w:insideH w:val="nil"/>
          <w:insideV w:val="nil"/>
        </w:tblBorders>
        <w:tblCellMar>
          <w:left w:w="0" w:type="dxa"/>
          <w:right w:w="0" w:type="dxa"/>
        </w:tblCellMar>
        <w:tblLook w:val="04A0" w:firstRow="1" w:lastRow="0" w:firstColumn="1" w:lastColumn="0" w:noHBand="0" w:noVBand="1"/>
      </w:tblPr>
      <w:tblGrid>
        <w:gridCol w:w="693"/>
        <w:gridCol w:w="1060"/>
        <w:gridCol w:w="912"/>
        <w:gridCol w:w="1110"/>
        <w:gridCol w:w="1343"/>
        <w:gridCol w:w="1937"/>
        <w:gridCol w:w="859"/>
        <w:gridCol w:w="1571"/>
        <w:tblGridChange w:id="45">
          <w:tblGrid>
            <w:gridCol w:w="693"/>
            <w:gridCol w:w="1060"/>
            <w:gridCol w:w="912"/>
            <w:gridCol w:w="1110"/>
            <w:gridCol w:w="1343"/>
            <w:gridCol w:w="1937"/>
            <w:gridCol w:w="859"/>
            <w:gridCol w:w="1571"/>
          </w:tblGrid>
        </w:tblGridChange>
      </w:tblGrid>
      <w:tr w:rsidR="00447FD3" w:rsidRPr="00233CF9" w:rsidTr="00190116">
        <w:trPr>
          <w:trHeight w:val="1876"/>
        </w:trPr>
        <w:tc>
          <w:tcPr>
            <w:tcW w:w="3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TT</w:t>
            </w:r>
          </w:p>
        </w:tc>
        <w:tc>
          <w:tcPr>
            <w:tcW w:w="559"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Họ và tên</w:t>
            </w:r>
          </w:p>
        </w:tc>
        <w:tc>
          <w:tcPr>
            <w:tcW w:w="481"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Năm sinh</w:t>
            </w:r>
          </w:p>
        </w:tc>
        <w:tc>
          <w:tcPr>
            <w:tcW w:w="58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Trình độ học vấn</w:t>
            </w:r>
          </w:p>
        </w:tc>
        <w:tc>
          <w:tcPr>
            <w:tcW w:w="708"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Viên chức/Lao động hợp đồng</w:t>
            </w:r>
          </w:p>
        </w:tc>
        <w:tc>
          <w:tcPr>
            <w:tcW w:w="1021"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Khóa đào tạo nghiệp vụ kiểm định, hi</w:t>
            </w:r>
            <w:r w:rsidRPr="00233CF9">
              <w:rPr>
                <w:b/>
                <w:bCs/>
                <w:color w:val="000000"/>
                <w:sz w:val="26"/>
                <w:szCs w:val="26"/>
              </w:rPr>
              <w:t>ệ</w:t>
            </w:r>
            <w:r w:rsidRPr="00233CF9">
              <w:rPr>
                <w:b/>
                <w:bCs/>
                <w:color w:val="000000"/>
                <w:sz w:val="26"/>
                <w:szCs w:val="26"/>
                <w:lang w:val="vi-VN"/>
              </w:rPr>
              <w:t xml:space="preserve">u chuẩn, thử nghiệm </w:t>
            </w:r>
            <w:r w:rsidRPr="00233CF9">
              <w:rPr>
                <w:b/>
                <w:bCs/>
                <w:color w:val="000000"/>
                <w:sz w:val="26"/>
                <w:szCs w:val="26"/>
              </w:rPr>
              <w:t>đ</w:t>
            </w:r>
            <w:r w:rsidRPr="00233CF9">
              <w:rPr>
                <w:b/>
                <w:bCs/>
                <w:color w:val="000000"/>
                <w:sz w:val="26"/>
                <w:szCs w:val="26"/>
                <w:lang w:val="vi-VN"/>
              </w:rPr>
              <w:t>ã hoàn thành</w:t>
            </w:r>
          </w:p>
        </w:tc>
        <w:tc>
          <w:tcPr>
            <w:tcW w:w="453"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Tổ chức đào tạo</w:t>
            </w:r>
          </w:p>
        </w:tc>
        <w:tc>
          <w:tcPr>
            <w:tcW w:w="828"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190116">
            <w:pPr>
              <w:spacing w:before="0" w:after="0" w:line="240" w:lineRule="auto"/>
              <w:ind w:firstLine="23"/>
              <w:jc w:val="center"/>
              <w:rPr>
                <w:color w:val="000000"/>
                <w:sz w:val="26"/>
                <w:szCs w:val="26"/>
              </w:rPr>
            </w:pPr>
            <w:r w:rsidRPr="00233CF9">
              <w:rPr>
                <w:b/>
                <w:bCs/>
                <w:color w:val="000000"/>
                <w:sz w:val="26"/>
                <w:szCs w:val="26"/>
                <w:lang w:val="vi-VN"/>
              </w:rPr>
              <w:t>Lĩnh vực hoạt động kiểm định, hiệu chuẩn, thử nghiệm</w:t>
            </w:r>
          </w:p>
        </w:tc>
      </w:tr>
      <w:tr w:rsidR="00DD2A13" w:rsidRPr="00233CF9" w:rsidTr="00DD2A13">
        <w:tblPrEx>
          <w:tblBorders>
            <w:top w:val="none" w:sz="0" w:space="0" w:color="auto"/>
            <w:bottom w:val="none" w:sz="0" w:space="0" w:color="auto"/>
            <w:insideH w:val="none" w:sz="0" w:space="0" w:color="auto"/>
            <w:insideV w:val="none" w:sz="0" w:space="0" w:color="auto"/>
          </w:tblBorders>
        </w:tblPrEx>
        <w:trPr>
          <w:trHeight w:val="542"/>
        </w:trPr>
        <w:tc>
          <w:tcPr>
            <w:tcW w:w="365" w:type="pct"/>
            <w:tcBorders>
              <w:top w:val="nil"/>
              <w:left w:val="single" w:sz="8" w:space="0" w:color="auto"/>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559"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481"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585"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708"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1021"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453"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c>
          <w:tcPr>
            <w:tcW w:w="828" w:type="pct"/>
            <w:tcBorders>
              <w:top w:val="nil"/>
              <w:left w:val="nil"/>
              <w:bottom w:val="single" w:sz="4" w:space="0" w:color="auto"/>
              <w:right w:val="single" w:sz="8" w:space="0" w:color="auto"/>
              <w:tl2br w:val="nil"/>
              <w:tr2bl w:val="nil"/>
            </w:tcBorders>
            <w:shd w:val="clear" w:color="auto" w:fill="auto"/>
            <w:tcMar>
              <w:top w:w="28" w:type="dxa"/>
              <w:left w:w="108" w:type="dxa"/>
              <w:bottom w:w="28" w:type="dxa"/>
              <w:right w:w="108" w:type="dxa"/>
            </w:tcMar>
            <w:vAlign w:val="center"/>
          </w:tcPr>
          <w:p w:rsidR="00447FD3" w:rsidRPr="00233CF9" w:rsidRDefault="00447FD3" w:rsidP="00B01B81">
            <w:pPr>
              <w:spacing w:before="120"/>
              <w:jc w:val="center"/>
              <w:rPr>
                <w:color w:val="000000"/>
                <w:szCs w:val="28"/>
              </w:rPr>
            </w:pPr>
            <w:r w:rsidRPr="00233CF9">
              <w:rPr>
                <w:color w:val="000000"/>
                <w:szCs w:val="28"/>
                <w:lang w:val="vi-VN"/>
              </w:rPr>
              <w:t> </w:t>
            </w:r>
          </w:p>
        </w:tc>
      </w:tr>
      <w:tr w:rsidR="009C7B22" w:rsidRPr="00233CF9" w:rsidTr="00190116">
        <w:tblPrEx>
          <w:tblBorders>
            <w:top w:val="none" w:sz="0" w:space="0" w:color="auto"/>
            <w:bottom w:val="none" w:sz="0" w:space="0" w:color="auto"/>
            <w:insideH w:val="none" w:sz="0" w:space="0" w:color="auto"/>
            <w:insideV w:val="none" w:sz="0" w:space="0" w:color="auto"/>
          </w:tblBorders>
        </w:tblPrEx>
        <w:trPr>
          <w:trHeight w:val="527"/>
        </w:trPr>
        <w:tc>
          <w:tcPr>
            <w:tcW w:w="365"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481"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585"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708"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1021"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453"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c>
          <w:tcPr>
            <w:tcW w:w="828" w:type="pct"/>
            <w:tcBorders>
              <w:top w:val="single" w:sz="4" w:space="0" w:color="auto"/>
              <w:left w:val="single" w:sz="4" w:space="0" w:color="auto"/>
              <w:bottom w:val="single" w:sz="4" w:space="0" w:color="auto"/>
              <w:right w:val="single" w:sz="4" w:space="0" w:color="auto"/>
              <w:tl2br w:val="nil"/>
              <w:tr2bl w:val="nil"/>
            </w:tcBorders>
            <w:shd w:val="clear" w:color="auto" w:fill="auto"/>
            <w:tcMar>
              <w:top w:w="28" w:type="dxa"/>
              <w:left w:w="108" w:type="dxa"/>
              <w:bottom w:w="28" w:type="dxa"/>
              <w:right w:w="108" w:type="dxa"/>
            </w:tcMar>
            <w:vAlign w:val="center"/>
          </w:tcPr>
          <w:p w:rsidR="009C7B22" w:rsidRPr="00233CF9" w:rsidRDefault="009C7B22" w:rsidP="00B01B81">
            <w:pPr>
              <w:spacing w:before="120"/>
              <w:jc w:val="center"/>
              <w:rPr>
                <w:color w:val="000000"/>
                <w:szCs w:val="28"/>
                <w:lang w:val="vi-VN"/>
              </w:rPr>
            </w:pPr>
          </w:p>
        </w:tc>
      </w:tr>
    </w:tbl>
    <w:p w:rsidR="00447FD3" w:rsidRPr="00233CF9" w:rsidRDefault="00447FD3" w:rsidP="00447FD3">
      <w:pPr>
        <w:spacing w:before="120" w:after="280" w:afterAutospacing="1"/>
        <w:rPr>
          <w:color w:val="000000"/>
          <w:szCs w:val="28"/>
        </w:rPr>
      </w:pPr>
      <w:r w:rsidRPr="00233CF9">
        <w:rPr>
          <w:color w:val="000000"/>
          <w:szCs w:val="28"/>
          <w:lang w:val="vi-VN"/>
        </w:rPr>
        <w:t>Hồ sơ kèm theo:</w:t>
      </w:r>
    </w:p>
    <w:p w:rsidR="00447FD3" w:rsidRPr="00233CF9" w:rsidRDefault="00447FD3" w:rsidP="00447FD3">
      <w:pPr>
        <w:spacing w:before="120" w:after="280" w:afterAutospacing="1"/>
        <w:rPr>
          <w:color w:val="000000"/>
          <w:szCs w:val="28"/>
        </w:rPr>
      </w:pPr>
      <w:r w:rsidRPr="00233CF9">
        <w:rPr>
          <w:color w:val="000000"/>
          <w:szCs w:val="28"/>
        </w:rPr>
        <w:t xml:space="preserve">1. </w:t>
      </w:r>
      <w:r w:rsidRPr="00233CF9">
        <w:rPr>
          <w:color w:val="000000"/>
          <w:szCs w:val="28"/>
          <w:lang w:val="vi-VN"/>
        </w:rPr>
        <w:t xml:space="preserve">Bản sao </w:t>
      </w:r>
      <w:bookmarkStart w:id="46" w:name="OLE_LINK33"/>
      <w:bookmarkStart w:id="47" w:name="OLE_LINK34"/>
      <w:bookmarkStart w:id="48" w:name="OLE_LINK35"/>
      <w:r w:rsidRPr="00233CF9">
        <w:rPr>
          <w:color w:val="000000"/>
          <w:szCs w:val="28"/>
          <w:lang w:val="vi-VN"/>
        </w:rPr>
        <w:t>giấy chứng nhận kiểm định, hiệu chuẩn, thử nghiệm của chuẩn đo lường và phương tiện kiểm định, hiệu chuẩn, thử nghiệm</w:t>
      </w:r>
      <w:bookmarkEnd w:id="46"/>
      <w:bookmarkEnd w:id="47"/>
      <w:bookmarkEnd w:id="48"/>
      <w:r w:rsidRPr="00233CF9">
        <w:rPr>
          <w:color w:val="000000"/>
          <w:szCs w:val="28"/>
          <w:lang w:val="vi-VN"/>
        </w:rPr>
        <w:t>.</w:t>
      </w:r>
    </w:p>
    <w:p w:rsidR="00447FD3" w:rsidRPr="00233CF9" w:rsidRDefault="00447FD3" w:rsidP="00447FD3">
      <w:pPr>
        <w:spacing w:before="120" w:after="280" w:afterAutospacing="1"/>
        <w:rPr>
          <w:color w:val="000000"/>
          <w:szCs w:val="28"/>
        </w:rPr>
      </w:pPr>
      <w:r w:rsidRPr="00233CF9">
        <w:rPr>
          <w:color w:val="000000"/>
          <w:szCs w:val="28"/>
        </w:rPr>
        <w:t xml:space="preserve">2. </w:t>
      </w:r>
      <w:bookmarkStart w:id="49" w:name="OLE_LINK36"/>
      <w:bookmarkStart w:id="50" w:name="OLE_LINK37"/>
      <w:bookmarkStart w:id="51" w:name="OLE_LINK40"/>
      <w:r w:rsidRPr="00233CF9">
        <w:rPr>
          <w:color w:val="000000"/>
          <w:szCs w:val="28"/>
          <w:lang w:val="vi-VN"/>
        </w:rPr>
        <w:t>Tài liệu chứng minh đã hoàn thành khóa đào tạo nghiệp vụ kiểm định, hiệu chuẩn, thử nghiệm của nhân viên kiểm định, hiệu chuẩn, thử nghiệm</w:t>
      </w:r>
      <w:bookmarkEnd w:id="49"/>
      <w:bookmarkEnd w:id="50"/>
      <w:bookmarkEnd w:id="51"/>
      <w:r w:rsidRPr="00233CF9">
        <w:rPr>
          <w:color w:val="000000"/>
          <w:szCs w:val="28"/>
          <w:lang w:val="vi-VN"/>
        </w:rPr>
        <w:t>.</w:t>
      </w:r>
    </w:p>
    <w:tbl>
      <w:tblPr>
        <w:tblW w:w="9307" w:type="dxa"/>
        <w:tblBorders>
          <w:top w:val="nil"/>
          <w:bottom w:val="nil"/>
          <w:insideH w:val="nil"/>
          <w:insideV w:val="nil"/>
        </w:tblBorders>
        <w:tblCellMar>
          <w:left w:w="0" w:type="dxa"/>
          <w:right w:w="0" w:type="dxa"/>
        </w:tblCellMar>
        <w:tblLook w:val="04A0" w:firstRow="1" w:lastRow="0" w:firstColumn="1" w:lastColumn="0" w:noHBand="0" w:noVBand="1"/>
      </w:tblPr>
      <w:tblGrid>
        <w:gridCol w:w="4219"/>
        <w:gridCol w:w="5088"/>
      </w:tblGrid>
      <w:tr w:rsidR="00447FD3" w:rsidRPr="00233CF9" w:rsidTr="00190116">
        <w:trPr>
          <w:trHeight w:val="1109"/>
        </w:trPr>
        <w:tc>
          <w:tcPr>
            <w:tcW w:w="4219"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447FD3" w:rsidP="00B01B81">
            <w:pPr>
              <w:spacing w:before="120"/>
              <w:rPr>
                <w:color w:val="000000"/>
                <w:szCs w:val="28"/>
              </w:rPr>
            </w:pPr>
            <w:r w:rsidRPr="00233CF9">
              <w:rPr>
                <w:color w:val="000000"/>
                <w:szCs w:val="28"/>
              </w:rPr>
              <w:t> </w:t>
            </w:r>
          </w:p>
        </w:tc>
        <w:tc>
          <w:tcPr>
            <w:tcW w:w="5088" w:type="dxa"/>
            <w:tcBorders>
              <w:top w:val="nil"/>
              <w:left w:val="nil"/>
              <w:bottom w:val="nil"/>
              <w:right w:val="nil"/>
              <w:tl2br w:val="nil"/>
              <w:tr2bl w:val="nil"/>
            </w:tcBorders>
            <w:shd w:val="clear" w:color="auto" w:fill="auto"/>
            <w:tcMar>
              <w:top w:w="0" w:type="dxa"/>
              <w:left w:w="108" w:type="dxa"/>
              <w:bottom w:w="0" w:type="dxa"/>
              <w:right w:w="108" w:type="dxa"/>
            </w:tcMar>
          </w:tcPr>
          <w:p w:rsidR="00447FD3" w:rsidRPr="00233CF9" w:rsidRDefault="00447FD3" w:rsidP="009C7B22">
            <w:pPr>
              <w:spacing w:before="120"/>
              <w:jc w:val="center"/>
              <w:rPr>
                <w:color w:val="000000"/>
                <w:szCs w:val="28"/>
              </w:rPr>
            </w:pPr>
            <w:r w:rsidRPr="00233CF9">
              <w:rPr>
                <w:b/>
                <w:bCs/>
                <w:color w:val="000000"/>
                <w:szCs w:val="28"/>
              </w:rPr>
              <w:t>NGƯỜI ĐỨNG ĐẦU TỔ CHỨC</w:t>
            </w:r>
            <w:r w:rsidRPr="00233CF9">
              <w:rPr>
                <w:b/>
                <w:bCs/>
                <w:color w:val="000000"/>
                <w:szCs w:val="28"/>
              </w:rPr>
              <w:br/>
            </w:r>
            <w:r w:rsidRPr="00233CF9">
              <w:rPr>
                <w:i/>
                <w:iCs/>
                <w:color w:val="000000"/>
                <w:szCs w:val="28"/>
              </w:rPr>
              <w:t>(Họ tên, chữ ký, đóng dấu)</w:t>
            </w:r>
          </w:p>
        </w:tc>
      </w:tr>
    </w:tbl>
    <w:p w:rsidR="004E1729" w:rsidRPr="00233CF9" w:rsidRDefault="004E1729" w:rsidP="00190116">
      <w:pPr>
        <w:pStyle w:val="NormalWeb"/>
        <w:shd w:val="clear" w:color="auto" w:fill="FFFFFF"/>
        <w:spacing w:before="120" w:beforeAutospacing="0" w:after="0" w:afterAutospacing="0"/>
        <w:jc w:val="both"/>
        <w:rPr>
          <w:b/>
          <w:color w:val="000000"/>
          <w:sz w:val="28"/>
          <w:szCs w:val="28"/>
          <w:lang w:val="en-US"/>
        </w:rPr>
      </w:pPr>
    </w:p>
    <w:p w:rsidR="00BE5F0B" w:rsidRPr="00233CF9" w:rsidRDefault="00BE5F0B" w:rsidP="00190116">
      <w:pPr>
        <w:pStyle w:val="NormalWeb"/>
        <w:shd w:val="clear" w:color="auto" w:fill="FFFFFF"/>
        <w:spacing w:before="120" w:beforeAutospacing="0" w:after="0" w:afterAutospacing="0"/>
        <w:jc w:val="both"/>
        <w:rPr>
          <w:b/>
          <w:color w:val="000000"/>
          <w:sz w:val="28"/>
          <w:szCs w:val="28"/>
          <w:lang w:val="en-US"/>
        </w:rPr>
      </w:pPr>
    </w:p>
    <w:p w:rsidR="00BE5F0B" w:rsidRPr="00233CF9" w:rsidRDefault="00BE5F0B" w:rsidP="00190116">
      <w:pPr>
        <w:pStyle w:val="NormalWeb"/>
        <w:shd w:val="clear" w:color="auto" w:fill="FFFFFF"/>
        <w:spacing w:before="120" w:beforeAutospacing="0" w:after="0" w:afterAutospacing="0"/>
        <w:jc w:val="both"/>
        <w:rPr>
          <w:b/>
          <w:color w:val="000000"/>
          <w:sz w:val="28"/>
          <w:szCs w:val="28"/>
          <w:lang w:val="en-US"/>
        </w:rPr>
      </w:pPr>
    </w:p>
    <w:p w:rsidR="00BE5F0B" w:rsidRPr="00233CF9" w:rsidRDefault="00BE5F0B" w:rsidP="00190116">
      <w:pPr>
        <w:pStyle w:val="NormalWeb"/>
        <w:shd w:val="clear" w:color="auto" w:fill="FFFFFF"/>
        <w:spacing w:before="120" w:beforeAutospacing="0" w:after="0" w:afterAutospacing="0"/>
        <w:jc w:val="both"/>
        <w:rPr>
          <w:b/>
          <w:color w:val="000000"/>
          <w:sz w:val="28"/>
          <w:szCs w:val="28"/>
          <w:lang w:val="en-US"/>
        </w:rPr>
      </w:pPr>
    </w:p>
    <w:p w:rsidR="00B9548A" w:rsidRPr="00233CF9" w:rsidRDefault="00B9548A" w:rsidP="00190116">
      <w:pPr>
        <w:pStyle w:val="NormalWeb"/>
        <w:shd w:val="clear" w:color="auto" w:fill="FFFFFF"/>
        <w:spacing w:before="120" w:beforeAutospacing="0" w:after="0" w:afterAutospacing="0"/>
        <w:jc w:val="both"/>
        <w:rPr>
          <w:b/>
          <w:color w:val="000000"/>
          <w:sz w:val="28"/>
          <w:szCs w:val="28"/>
          <w:lang w:val="en-US"/>
        </w:rPr>
      </w:pPr>
    </w:p>
    <w:p w:rsidR="00CB3D02" w:rsidRPr="00233CF9" w:rsidRDefault="00CB3D02" w:rsidP="00190116">
      <w:pPr>
        <w:pStyle w:val="NormalWeb"/>
        <w:shd w:val="clear" w:color="auto" w:fill="FFFFFF"/>
        <w:spacing w:before="120" w:beforeAutospacing="0" w:after="0" w:afterAutospacing="0"/>
        <w:jc w:val="both"/>
        <w:rPr>
          <w:b/>
          <w:color w:val="000000"/>
          <w:sz w:val="28"/>
          <w:szCs w:val="28"/>
          <w:lang w:val="en-US"/>
        </w:rPr>
      </w:pPr>
    </w:p>
    <w:p w:rsidR="004C1B15" w:rsidRPr="00233CF9" w:rsidRDefault="007E27D1" w:rsidP="007E27D1">
      <w:pPr>
        <w:pStyle w:val="NormalWeb"/>
        <w:shd w:val="clear" w:color="auto" w:fill="FFFFFF"/>
        <w:spacing w:before="120" w:beforeAutospacing="0" w:after="0" w:afterAutospacing="0"/>
        <w:jc w:val="center"/>
        <w:rPr>
          <w:color w:val="000000"/>
          <w:sz w:val="28"/>
          <w:szCs w:val="28"/>
          <w:lang w:val="en-US"/>
        </w:rPr>
      </w:pPr>
      <w:r>
        <w:rPr>
          <w:b/>
          <w:color w:val="000000"/>
          <w:sz w:val="28"/>
          <w:szCs w:val="28"/>
          <w:lang w:val="en-US"/>
        </w:rPr>
        <w:br w:type="page"/>
      </w:r>
      <w:r w:rsidR="004C1B15" w:rsidRPr="00233CF9">
        <w:rPr>
          <w:b/>
          <w:bCs/>
          <w:color w:val="000000"/>
          <w:sz w:val="28"/>
          <w:szCs w:val="28"/>
          <w:lang w:val="en-US"/>
        </w:rPr>
        <w:t>Phụ lục II</w:t>
      </w:r>
    </w:p>
    <w:p w:rsidR="004C1B15" w:rsidRPr="00233CF9" w:rsidRDefault="004C1B15" w:rsidP="004C1B15">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w:t>
      </w:r>
      <w:r w:rsidR="004C3F19">
        <w:rPr>
          <w:i/>
          <w:iCs/>
          <w:color w:val="000000"/>
          <w:sz w:val="26"/>
          <w:szCs w:val="28"/>
          <w:lang w:val="en-US"/>
        </w:rPr>
        <w:t>Ban hành k</w:t>
      </w:r>
      <w:r w:rsidRPr="00233CF9">
        <w:rPr>
          <w:i/>
          <w:iCs/>
          <w:color w:val="000000"/>
          <w:sz w:val="26"/>
          <w:szCs w:val="28"/>
        </w:rPr>
        <w:t>èm theo</w:t>
      </w:r>
      <w:r w:rsidRPr="00233CF9">
        <w:rPr>
          <w:rStyle w:val="apple-converted-space"/>
          <w:i/>
          <w:iCs/>
          <w:color w:val="000000"/>
          <w:sz w:val="26"/>
          <w:szCs w:val="28"/>
          <w:lang w:val="vi-VN"/>
        </w:rPr>
        <w:t> </w:t>
      </w:r>
      <w:r w:rsidRPr="00233CF9">
        <w:rPr>
          <w:i/>
          <w:iCs/>
          <w:color w:val="000000"/>
          <w:sz w:val="26"/>
          <w:szCs w:val="28"/>
          <w:lang w:val="vi-VN"/>
        </w:rPr>
        <w:t>Nghị định s</w:t>
      </w:r>
      <w:r w:rsidRPr="00233CF9">
        <w:rPr>
          <w:i/>
          <w:iCs/>
          <w:color w:val="000000"/>
          <w:sz w:val="26"/>
          <w:szCs w:val="28"/>
        </w:rPr>
        <w:t>ố</w:t>
      </w:r>
      <w:r w:rsidRPr="00233CF9">
        <w:rPr>
          <w:rStyle w:val="apple-converted-space"/>
          <w:i/>
          <w:iCs/>
          <w:color w:val="000000"/>
          <w:sz w:val="26"/>
          <w:szCs w:val="28"/>
          <w:lang w:val="vi-VN"/>
        </w:rPr>
        <w:t> </w:t>
      </w:r>
      <w:r w:rsidRPr="00233CF9">
        <w:rPr>
          <w:rStyle w:val="apple-converted-space"/>
          <w:i/>
          <w:iCs/>
          <w:color w:val="000000"/>
          <w:sz w:val="26"/>
          <w:szCs w:val="28"/>
        </w:rPr>
        <w:t>…..</w:t>
      </w:r>
      <w:r w:rsidRPr="00233CF9">
        <w:rPr>
          <w:i/>
          <w:iCs/>
          <w:color w:val="000000"/>
          <w:sz w:val="26"/>
          <w:szCs w:val="28"/>
          <w:lang w:val="vi-VN"/>
        </w:rPr>
        <w:t>/20</w:t>
      </w:r>
      <w:r w:rsidRPr="00233CF9">
        <w:rPr>
          <w:i/>
          <w:iCs/>
          <w:color w:val="000000"/>
          <w:sz w:val="26"/>
          <w:szCs w:val="28"/>
        </w:rPr>
        <w:t>1</w:t>
      </w:r>
      <w:r w:rsidRPr="00233CF9">
        <w:rPr>
          <w:i/>
          <w:iCs/>
          <w:color w:val="000000"/>
          <w:sz w:val="26"/>
          <w:szCs w:val="28"/>
          <w:lang w:val="vi-VN"/>
        </w:rPr>
        <w:t>8/NĐ-CP</w:t>
      </w:r>
    </w:p>
    <w:p w:rsidR="004C1B15" w:rsidRPr="00233CF9" w:rsidRDefault="004C1B15" w:rsidP="004C1B15">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ngày …</w:t>
      </w:r>
      <w:r w:rsidRPr="00233CF9">
        <w:rPr>
          <w:rStyle w:val="apple-converted-space"/>
          <w:i/>
          <w:iCs/>
          <w:color w:val="000000"/>
          <w:sz w:val="26"/>
          <w:szCs w:val="28"/>
        </w:rPr>
        <w:t> </w:t>
      </w:r>
      <w:r w:rsidRPr="00233CF9">
        <w:rPr>
          <w:i/>
          <w:iCs/>
          <w:color w:val="000000"/>
          <w:sz w:val="26"/>
          <w:szCs w:val="28"/>
          <w:lang w:val="vi-VN"/>
        </w:rPr>
        <w:t xml:space="preserve">tháng </w:t>
      </w:r>
      <w:r w:rsidRPr="00233CF9">
        <w:rPr>
          <w:i/>
          <w:iCs/>
          <w:color w:val="000000"/>
          <w:sz w:val="26"/>
          <w:szCs w:val="28"/>
        </w:rPr>
        <w:t>…</w:t>
      </w:r>
      <w:r w:rsidRPr="00233CF9">
        <w:rPr>
          <w:i/>
          <w:iCs/>
          <w:color w:val="000000"/>
          <w:sz w:val="26"/>
          <w:szCs w:val="28"/>
          <w:lang w:val="vi-VN"/>
        </w:rPr>
        <w:t xml:space="preserve"> năm 201</w:t>
      </w:r>
      <w:r w:rsidRPr="00233CF9">
        <w:rPr>
          <w:i/>
          <w:iCs/>
          <w:color w:val="000000"/>
          <w:sz w:val="26"/>
          <w:szCs w:val="28"/>
        </w:rPr>
        <w:t>8</w:t>
      </w:r>
      <w:r w:rsidRPr="00233CF9">
        <w:rPr>
          <w:i/>
          <w:iCs/>
          <w:color w:val="000000"/>
          <w:sz w:val="26"/>
          <w:szCs w:val="28"/>
          <w:lang w:val="vi-VN"/>
        </w:rPr>
        <w:t xml:space="preserve"> của Ch</w:t>
      </w:r>
      <w:r w:rsidRPr="00233CF9">
        <w:rPr>
          <w:i/>
          <w:iCs/>
          <w:color w:val="000000"/>
          <w:sz w:val="26"/>
          <w:szCs w:val="28"/>
        </w:rPr>
        <w:t>í</w:t>
      </w:r>
      <w:r w:rsidRPr="00233CF9">
        <w:rPr>
          <w:i/>
          <w:iCs/>
          <w:color w:val="000000"/>
          <w:sz w:val="26"/>
          <w:szCs w:val="28"/>
          <w:lang w:val="vi-VN"/>
        </w:rPr>
        <w:t>nh phủ)</w:t>
      </w:r>
    </w:p>
    <w:p w:rsidR="004C1B15" w:rsidRPr="00233CF9" w:rsidRDefault="004C1B15" w:rsidP="004C1B15">
      <w:pPr>
        <w:pStyle w:val="NormalWeb"/>
        <w:shd w:val="clear" w:color="auto" w:fill="FFFFFF"/>
        <w:spacing w:before="0" w:beforeAutospacing="0" w:after="0" w:afterAutospacing="0" w:line="240" w:lineRule="auto"/>
        <w:jc w:val="center"/>
        <w:rPr>
          <w:iCs/>
          <w:color w:val="000000"/>
          <w:sz w:val="28"/>
          <w:szCs w:val="28"/>
          <w:lang w:val="en-US"/>
        </w:rPr>
      </w:pPr>
      <w:r w:rsidRPr="00233CF9">
        <w:rPr>
          <w:iCs/>
          <w:noProof/>
          <w:color w:val="000000"/>
          <w:sz w:val="28"/>
          <w:szCs w:val="28"/>
          <w:lang w:val="en-US" w:eastAsia="en-US"/>
        </w:rPr>
        <w:pict>
          <v:shape id="_x0000_s1061" type="#_x0000_t32" style="position:absolute;left:0;text-align:left;margin-left:164.7pt;margin-top:6pt;width:121.5pt;height:0;z-index:251660800" o:connectortype="straight"/>
        </w:pict>
      </w:r>
    </w:p>
    <w:p w:rsidR="004C1B15" w:rsidRPr="00233CF9" w:rsidRDefault="004C1B15" w:rsidP="004C1B15">
      <w:pPr>
        <w:pStyle w:val="NormalWeb"/>
        <w:keepNext/>
        <w:widowControl w:val="0"/>
        <w:shd w:val="clear" w:color="auto" w:fill="FFFFFF"/>
        <w:spacing w:before="0" w:beforeAutospacing="0" w:after="0" w:afterAutospacing="0" w:line="240" w:lineRule="auto"/>
        <w:jc w:val="center"/>
        <w:rPr>
          <w:b/>
          <w:color w:val="000000"/>
          <w:spacing w:val="-2"/>
          <w:sz w:val="28"/>
          <w:szCs w:val="28"/>
          <w:lang w:val="en-US"/>
        </w:rPr>
      </w:pPr>
      <w:r w:rsidRPr="00233CF9">
        <w:rPr>
          <w:b/>
          <w:color w:val="000000"/>
          <w:spacing w:val="-2"/>
          <w:sz w:val="28"/>
          <w:szCs w:val="28"/>
          <w:lang w:val="en-US"/>
        </w:rPr>
        <w:t>Thay thế</w:t>
      </w:r>
      <w:r w:rsidR="001C0B6F" w:rsidRPr="00233CF9">
        <w:rPr>
          <w:b/>
          <w:color w:val="000000"/>
          <w:spacing w:val="-2"/>
          <w:sz w:val="28"/>
          <w:szCs w:val="28"/>
        </w:rPr>
        <w:t xml:space="preserve"> </w:t>
      </w:r>
      <w:r w:rsidRPr="00233CF9">
        <w:rPr>
          <w:b/>
          <w:color w:val="000000"/>
          <w:spacing w:val="-2"/>
          <w:sz w:val="28"/>
          <w:szCs w:val="28"/>
          <w:lang w:val="en-US"/>
        </w:rPr>
        <w:t>Mẫu số 01, Mẫu số 02, Mẫu số 03, Mẫu số 10 và Mẫu số 12</w:t>
      </w:r>
    </w:p>
    <w:p w:rsidR="004C3F19" w:rsidRDefault="001E55A8" w:rsidP="004C1B15">
      <w:pPr>
        <w:pStyle w:val="NormalWeb"/>
        <w:keepNext/>
        <w:widowControl w:val="0"/>
        <w:shd w:val="clear" w:color="auto" w:fill="FFFFFF"/>
        <w:spacing w:before="0" w:beforeAutospacing="0" w:after="0" w:afterAutospacing="0" w:line="240" w:lineRule="auto"/>
        <w:jc w:val="center"/>
        <w:rPr>
          <w:b/>
          <w:color w:val="000000"/>
          <w:spacing w:val="-2"/>
          <w:sz w:val="28"/>
          <w:szCs w:val="28"/>
          <w:lang w:val="en-US"/>
        </w:rPr>
      </w:pPr>
      <w:r w:rsidRPr="00233CF9">
        <w:rPr>
          <w:b/>
          <w:color w:val="000000"/>
          <w:spacing w:val="-2"/>
          <w:sz w:val="28"/>
          <w:szCs w:val="28"/>
          <w:lang w:val="en-US"/>
        </w:rPr>
        <w:t>Phụ lục</w:t>
      </w:r>
      <w:r w:rsidR="001C0B6F" w:rsidRPr="00233CF9">
        <w:rPr>
          <w:b/>
          <w:color w:val="000000"/>
          <w:spacing w:val="-2"/>
          <w:sz w:val="28"/>
          <w:szCs w:val="28"/>
        </w:rPr>
        <w:t xml:space="preserve"> </w:t>
      </w:r>
      <w:r w:rsidR="004C3F19">
        <w:rPr>
          <w:b/>
          <w:color w:val="000000"/>
          <w:spacing w:val="-2"/>
          <w:sz w:val="28"/>
          <w:szCs w:val="28"/>
          <w:lang w:val="en-US"/>
        </w:rPr>
        <w:t>ban hành kèm theo</w:t>
      </w:r>
      <w:r w:rsidR="001C0B6F" w:rsidRPr="00233CF9">
        <w:rPr>
          <w:b/>
          <w:color w:val="000000"/>
          <w:spacing w:val="-2"/>
          <w:sz w:val="28"/>
          <w:szCs w:val="28"/>
        </w:rPr>
        <w:t xml:space="preserve"> Nghị định số 107/2016/NĐ-CP</w:t>
      </w:r>
    </w:p>
    <w:p w:rsidR="004C3F19" w:rsidRDefault="001C0B6F" w:rsidP="004C1B15">
      <w:pPr>
        <w:pStyle w:val="NormalWeb"/>
        <w:keepNext/>
        <w:widowControl w:val="0"/>
        <w:shd w:val="clear" w:color="auto" w:fill="FFFFFF"/>
        <w:spacing w:before="0" w:beforeAutospacing="0" w:after="0" w:afterAutospacing="0" w:line="240" w:lineRule="auto"/>
        <w:jc w:val="center"/>
        <w:rPr>
          <w:b/>
          <w:color w:val="000000"/>
          <w:spacing w:val="-6"/>
          <w:sz w:val="28"/>
          <w:szCs w:val="28"/>
          <w:lang w:val="en-US"/>
        </w:rPr>
      </w:pPr>
      <w:r w:rsidRPr="00233CF9">
        <w:rPr>
          <w:b/>
          <w:color w:val="000000"/>
          <w:spacing w:val="-2"/>
          <w:sz w:val="28"/>
          <w:szCs w:val="28"/>
        </w:rPr>
        <w:t xml:space="preserve">ngày 01 tháng 7 năm 2016 </w:t>
      </w:r>
      <w:r w:rsidR="004C3F19">
        <w:rPr>
          <w:b/>
          <w:color w:val="000000"/>
          <w:spacing w:val="-2"/>
          <w:sz w:val="28"/>
          <w:szCs w:val="28"/>
          <w:lang w:val="en-US"/>
        </w:rPr>
        <w:t xml:space="preserve"> </w:t>
      </w:r>
      <w:r w:rsidRPr="00233CF9">
        <w:rPr>
          <w:b/>
          <w:color w:val="000000"/>
          <w:spacing w:val="-6"/>
          <w:sz w:val="28"/>
          <w:szCs w:val="28"/>
        </w:rPr>
        <w:t xml:space="preserve">của Chính phủ quy định về </w:t>
      </w:r>
    </w:p>
    <w:p w:rsidR="001C0B6F" w:rsidRPr="00233CF9" w:rsidRDefault="001C0B6F" w:rsidP="004C1B15">
      <w:pPr>
        <w:pStyle w:val="NormalWeb"/>
        <w:keepNext/>
        <w:widowControl w:val="0"/>
        <w:shd w:val="clear" w:color="auto" w:fill="FFFFFF"/>
        <w:spacing w:before="0" w:beforeAutospacing="0" w:after="0" w:afterAutospacing="0" w:line="240" w:lineRule="auto"/>
        <w:jc w:val="center"/>
        <w:rPr>
          <w:b/>
          <w:color w:val="000000"/>
          <w:spacing w:val="-6"/>
          <w:sz w:val="28"/>
          <w:szCs w:val="28"/>
        </w:rPr>
      </w:pPr>
      <w:r w:rsidRPr="00233CF9">
        <w:rPr>
          <w:b/>
          <w:color w:val="000000"/>
          <w:spacing w:val="-6"/>
          <w:sz w:val="28"/>
          <w:szCs w:val="28"/>
        </w:rPr>
        <w:t>điều kiện kinh doanh dịch vụ đánh giá sự phù hợp</w:t>
      </w:r>
    </w:p>
    <w:p w:rsidR="00796A07" w:rsidRPr="00233CF9" w:rsidRDefault="00796A07" w:rsidP="00190116">
      <w:pPr>
        <w:pStyle w:val="NormalWeb"/>
        <w:shd w:val="clear" w:color="auto" w:fill="FFFFFF"/>
        <w:spacing w:before="120" w:beforeAutospacing="0" w:after="0" w:afterAutospacing="0"/>
        <w:rPr>
          <w:color w:val="000000"/>
          <w:sz w:val="28"/>
          <w:szCs w:val="28"/>
          <w:lang w:val="en-U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7759"/>
      </w:tblGrid>
      <w:tr w:rsidR="00983166" w:rsidRPr="00233CF9" w:rsidTr="00190116">
        <w:tc>
          <w:tcPr>
            <w:tcW w:w="1619" w:type="dxa"/>
          </w:tcPr>
          <w:p w:rsidR="00983166" w:rsidRPr="00233CF9" w:rsidRDefault="00983166" w:rsidP="00190116">
            <w:pPr>
              <w:keepNext/>
              <w:spacing w:before="120" w:after="120"/>
              <w:ind w:firstLine="0"/>
              <w:rPr>
                <w:color w:val="000000"/>
                <w:szCs w:val="28"/>
              </w:rPr>
            </w:pPr>
            <w:r w:rsidRPr="00233CF9">
              <w:rPr>
                <w:color w:val="000000"/>
                <w:szCs w:val="28"/>
              </w:rPr>
              <w:t>Mẫu số 01</w:t>
            </w:r>
          </w:p>
        </w:tc>
        <w:tc>
          <w:tcPr>
            <w:tcW w:w="7759" w:type="dxa"/>
          </w:tcPr>
          <w:p w:rsidR="00983166" w:rsidRPr="00233CF9" w:rsidRDefault="00983166" w:rsidP="00190116">
            <w:pPr>
              <w:keepNext/>
              <w:spacing w:before="120" w:after="120"/>
              <w:ind w:firstLine="0"/>
              <w:rPr>
                <w:color w:val="000000"/>
                <w:spacing w:val="-6"/>
                <w:szCs w:val="28"/>
              </w:rPr>
            </w:pPr>
            <w:r w:rsidRPr="00233CF9">
              <w:rPr>
                <w:color w:val="000000"/>
                <w:spacing w:val="-6"/>
                <w:szCs w:val="28"/>
                <w:lang w:val="pt-BR"/>
              </w:rPr>
              <w:t>Đơn đăng ký hoạt động chứng nhận/thử nghiệm/giám định/kiểm định</w:t>
            </w:r>
          </w:p>
        </w:tc>
      </w:tr>
      <w:tr w:rsidR="00983166" w:rsidRPr="00233CF9" w:rsidTr="00190116">
        <w:tc>
          <w:tcPr>
            <w:tcW w:w="1619" w:type="dxa"/>
          </w:tcPr>
          <w:p w:rsidR="00983166" w:rsidRPr="00233CF9" w:rsidRDefault="00983166" w:rsidP="00190116">
            <w:pPr>
              <w:keepNext/>
              <w:spacing w:before="120" w:after="120"/>
              <w:ind w:firstLine="0"/>
              <w:rPr>
                <w:color w:val="000000"/>
                <w:szCs w:val="28"/>
              </w:rPr>
            </w:pPr>
            <w:r w:rsidRPr="00233CF9">
              <w:rPr>
                <w:color w:val="000000"/>
                <w:szCs w:val="28"/>
              </w:rPr>
              <w:t>Mẫu số 02</w:t>
            </w:r>
          </w:p>
        </w:tc>
        <w:tc>
          <w:tcPr>
            <w:tcW w:w="7759" w:type="dxa"/>
          </w:tcPr>
          <w:p w:rsidR="00983166" w:rsidRPr="00233CF9" w:rsidRDefault="00983166" w:rsidP="00190116">
            <w:pPr>
              <w:keepNext/>
              <w:spacing w:before="120" w:after="120"/>
              <w:ind w:firstLine="0"/>
              <w:rPr>
                <w:color w:val="000000"/>
                <w:szCs w:val="28"/>
              </w:rPr>
            </w:pPr>
            <w:r w:rsidRPr="00233CF9">
              <w:rPr>
                <w:color w:val="000000"/>
                <w:szCs w:val="28"/>
                <w:lang w:val="pt-BR"/>
              </w:rPr>
              <w:t>Danh sách thử nghiệm viên/giám định viên/kiểm định viên/chuyên gia đánh giá</w:t>
            </w:r>
          </w:p>
        </w:tc>
      </w:tr>
      <w:tr w:rsidR="00983166" w:rsidRPr="00233CF9" w:rsidTr="00190116">
        <w:tc>
          <w:tcPr>
            <w:tcW w:w="1619" w:type="dxa"/>
          </w:tcPr>
          <w:p w:rsidR="00983166" w:rsidRPr="00233CF9" w:rsidRDefault="00983166" w:rsidP="00190116">
            <w:pPr>
              <w:keepNext/>
              <w:spacing w:before="120" w:after="120"/>
              <w:ind w:firstLine="0"/>
              <w:rPr>
                <w:color w:val="000000"/>
                <w:szCs w:val="28"/>
              </w:rPr>
            </w:pPr>
            <w:r w:rsidRPr="00233CF9">
              <w:rPr>
                <w:color w:val="000000"/>
                <w:szCs w:val="28"/>
              </w:rPr>
              <w:t>Mẫu số 03</w:t>
            </w:r>
          </w:p>
        </w:tc>
        <w:tc>
          <w:tcPr>
            <w:tcW w:w="7759" w:type="dxa"/>
          </w:tcPr>
          <w:p w:rsidR="00983166" w:rsidRPr="00233CF9" w:rsidRDefault="00983166" w:rsidP="00190116">
            <w:pPr>
              <w:keepNext/>
              <w:spacing w:before="120" w:after="120"/>
              <w:ind w:firstLine="0"/>
              <w:rPr>
                <w:color w:val="000000"/>
                <w:szCs w:val="28"/>
                <w:lang w:val="pt-BR"/>
              </w:rPr>
            </w:pPr>
            <w:r w:rsidRPr="00233CF9">
              <w:rPr>
                <w:color w:val="000000"/>
                <w:szCs w:val="28"/>
                <w:lang w:val="fr-FR"/>
              </w:rPr>
              <w:t>Tóm tắt kinh nghiệm hoạt động đánh giá/giám định</w:t>
            </w:r>
          </w:p>
        </w:tc>
      </w:tr>
      <w:tr w:rsidR="00983166" w:rsidRPr="00233CF9" w:rsidTr="00190116">
        <w:tc>
          <w:tcPr>
            <w:tcW w:w="1619" w:type="dxa"/>
          </w:tcPr>
          <w:p w:rsidR="00983166" w:rsidRPr="00233CF9" w:rsidRDefault="00983166" w:rsidP="00190116">
            <w:pPr>
              <w:keepNext/>
              <w:spacing w:before="120" w:after="120"/>
              <w:ind w:firstLine="0"/>
              <w:rPr>
                <w:color w:val="000000"/>
                <w:szCs w:val="28"/>
              </w:rPr>
            </w:pPr>
            <w:r w:rsidRPr="00233CF9">
              <w:rPr>
                <w:color w:val="000000"/>
                <w:szCs w:val="28"/>
              </w:rPr>
              <w:t>Mẫu số 10</w:t>
            </w:r>
          </w:p>
        </w:tc>
        <w:tc>
          <w:tcPr>
            <w:tcW w:w="7759" w:type="dxa"/>
          </w:tcPr>
          <w:p w:rsidR="00983166" w:rsidRPr="00233CF9" w:rsidRDefault="00983166" w:rsidP="00190116">
            <w:pPr>
              <w:keepNext/>
              <w:spacing w:before="120" w:after="120"/>
              <w:ind w:firstLine="0"/>
              <w:rPr>
                <w:color w:val="000000"/>
                <w:szCs w:val="28"/>
                <w:lang w:val="fr-FR"/>
              </w:rPr>
            </w:pPr>
            <w:r w:rsidRPr="00233CF9">
              <w:rPr>
                <w:color w:val="000000"/>
                <w:szCs w:val="28"/>
              </w:rPr>
              <w:t xml:space="preserve">Giấy chứng nhận đăng ký hoạt động </w:t>
            </w:r>
            <w:r w:rsidRPr="00233CF9">
              <w:rPr>
                <w:color w:val="000000"/>
                <w:szCs w:val="28"/>
                <w:lang w:val="pt-BR"/>
              </w:rPr>
              <w:t>chứng nhận/thử nghiệm/giám định/kiểm định</w:t>
            </w:r>
          </w:p>
        </w:tc>
      </w:tr>
      <w:tr w:rsidR="00983166" w:rsidRPr="00233CF9" w:rsidTr="00190116">
        <w:tc>
          <w:tcPr>
            <w:tcW w:w="1619" w:type="dxa"/>
          </w:tcPr>
          <w:p w:rsidR="00983166" w:rsidRPr="00233CF9" w:rsidRDefault="00983166" w:rsidP="00190116">
            <w:pPr>
              <w:keepNext/>
              <w:spacing w:before="120" w:after="120"/>
              <w:ind w:firstLine="0"/>
              <w:rPr>
                <w:color w:val="000000"/>
                <w:szCs w:val="28"/>
              </w:rPr>
            </w:pPr>
            <w:r w:rsidRPr="00233CF9">
              <w:rPr>
                <w:color w:val="000000"/>
                <w:szCs w:val="28"/>
              </w:rPr>
              <w:t>Mẫu số 12</w:t>
            </w:r>
          </w:p>
        </w:tc>
        <w:tc>
          <w:tcPr>
            <w:tcW w:w="7759" w:type="dxa"/>
          </w:tcPr>
          <w:p w:rsidR="00983166" w:rsidRPr="00233CF9" w:rsidRDefault="00983166" w:rsidP="00190116">
            <w:pPr>
              <w:keepNext/>
              <w:spacing w:before="120" w:after="120"/>
              <w:ind w:firstLine="0"/>
              <w:rPr>
                <w:color w:val="000000"/>
                <w:spacing w:val="-2"/>
                <w:szCs w:val="28"/>
                <w:lang w:val="pt-BR"/>
              </w:rPr>
            </w:pPr>
            <w:r w:rsidRPr="00233CF9">
              <w:rPr>
                <w:color w:val="000000"/>
                <w:spacing w:val="-2"/>
                <w:szCs w:val="28"/>
                <w:lang w:val="pt-BR"/>
              </w:rPr>
              <w:t>Danh sách chuyên gia đánh giá trưởng, chuyên gia đánh giá, chuyên gia kỹ thuật, chuyên gia đánh giá kỹ thuật của tổ chức công nhận</w:t>
            </w:r>
          </w:p>
        </w:tc>
      </w:tr>
    </w:tbl>
    <w:p w:rsidR="00983166" w:rsidRPr="00233CF9" w:rsidRDefault="00983166" w:rsidP="00983166">
      <w:pPr>
        <w:pStyle w:val="NormalWeb"/>
        <w:shd w:val="clear" w:color="auto" w:fill="FFFFFF"/>
        <w:spacing w:before="120" w:beforeAutospacing="0" w:after="0" w:afterAutospacing="0"/>
        <w:jc w:val="center"/>
        <w:rPr>
          <w:color w:val="000000"/>
          <w:sz w:val="28"/>
          <w:szCs w:val="28"/>
        </w:rPr>
      </w:pPr>
    </w:p>
    <w:p w:rsidR="00983166" w:rsidRPr="00233CF9" w:rsidRDefault="00983166" w:rsidP="00983166">
      <w:pPr>
        <w:pStyle w:val="NormalWeb"/>
        <w:shd w:val="clear" w:color="auto" w:fill="FFFFFF"/>
        <w:spacing w:before="120" w:beforeAutospacing="0" w:after="0" w:afterAutospacing="0"/>
        <w:jc w:val="center"/>
        <w:rPr>
          <w:color w:val="000000"/>
          <w:sz w:val="28"/>
          <w:szCs w:val="28"/>
        </w:rPr>
      </w:pPr>
    </w:p>
    <w:p w:rsidR="00983166" w:rsidRPr="00233CF9" w:rsidRDefault="00983166" w:rsidP="00983166">
      <w:pPr>
        <w:rPr>
          <w:rFonts w:eastAsia="Times New Roman"/>
          <w:b/>
          <w:bCs/>
          <w:color w:val="000000"/>
          <w:sz w:val="20"/>
          <w:szCs w:val="20"/>
          <w:lang w:val="vi-VN"/>
        </w:rPr>
      </w:pPr>
      <w:bookmarkStart w:id="52" w:name="loai_2"/>
    </w:p>
    <w:p w:rsidR="00983166" w:rsidRPr="00233CF9" w:rsidRDefault="00983166" w:rsidP="00983166">
      <w:pPr>
        <w:keepNext/>
        <w:spacing w:before="120"/>
        <w:jc w:val="right"/>
        <w:rPr>
          <w:b/>
          <w:bCs/>
          <w:color w:val="000000"/>
          <w:szCs w:val="28"/>
          <w:lang w:val="nl-NL"/>
        </w:rPr>
      </w:pPr>
      <w:r w:rsidRPr="00233CF9">
        <w:rPr>
          <w:b/>
          <w:bCs/>
          <w:color w:val="000000"/>
          <w:szCs w:val="26"/>
          <w:lang w:val="vi-VN"/>
        </w:rPr>
        <w:br w:type="page"/>
      </w:r>
      <w:r w:rsidRPr="00233CF9">
        <w:rPr>
          <w:b/>
          <w:bCs/>
          <w:color w:val="000000"/>
          <w:szCs w:val="28"/>
          <w:lang w:val="nl-NL"/>
        </w:rPr>
        <w:t>Mẫu số 01</w:t>
      </w:r>
    </w:p>
    <w:p w:rsidR="00983166" w:rsidRPr="00233CF9" w:rsidRDefault="00983166" w:rsidP="00190116">
      <w:pPr>
        <w:pStyle w:val="abc"/>
        <w:keepNext/>
        <w:spacing w:before="0" w:after="0"/>
        <w:jc w:val="center"/>
        <w:rPr>
          <w:rFonts w:ascii="Times New Roman" w:hAnsi="Times New Roman"/>
          <w:b/>
          <w:color w:val="000000"/>
          <w:szCs w:val="26"/>
        </w:rPr>
      </w:pPr>
      <w:r w:rsidRPr="00233CF9">
        <w:rPr>
          <w:rFonts w:ascii="Times New Roman" w:hAnsi="Times New Roman"/>
          <w:b/>
          <w:color w:val="000000"/>
          <w:szCs w:val="26"/>
        </w:rPr>
        <w:t>CỘNG HOÀ XÃ HỘI CHỦ NGHĨA VIỆT NAM</w:t>
      </w:r>
    </w:p>
    <w:p w:rsidR="00983166" w:rsidRPr="00233CF9" w:rsidRDefault="00983166" w:rsidP="00190116">
      <w:pPr>
        <w:pStyle w:val="abc"/>
        <w:keepNext/>
        <w:spacing w:before="0" w:after="0"/>
        <w:jc w:val="center"/>
        <w:rPr>
          <w:rFonts w:ascii="Times New Roman" w:hAnsi="Times New Roman"/>
          <w:b/>
          <w:bCs/>
          <w:color w:val="000000"/>
          <w:sz w:val="28"/>
          <w:szCs w:val="28"/>
          <w:lang w:val="pt-BR"/>
        </w:rPr>
      </w:pPr>
      <w:r w:rsidRPr="00233CF9">
        <w:rPr>
          <w:rFonts w:ascii="Times New Roman" w:hAnsi="Times New Roman"/>
          <w:b/>
          <w:bCs/>
          <w:color w:val="000000"/>
          <w:sz w:val="28"/>
          <w:szCs w:val="28"/>
          <w:lang w:val="pt-BR"/>
        </w:rPr>
        <w:t>Độc lập - Tự do - Hạnh phúc</w:t>
      </w:r>
    </w:p>
    <w:p w:rsidR="00983166" w:rsidRPr="00233CF9" w:rsidRDefault="00983166" w:rsidP="00190116">
      <w:pPr>
        <w:pStyle w:val="abc"/>
        <w:keepNext/>
        <w:spacing w:before="0" w:after="0"/>
        <w:ind w:left="2160" w:firstLine="720"/>
        <w:jc w:val="center"/>
        <w:rPr>
          <w:rFonts w:ascii="Times New Roman" w:hAnsi="Times New Roman"/>
          <w:color w:val="000000"/>
          <w:sz w:val="20"/>
          <w:lang w:val="pt-BR"/>
        </w:rPr>
      </w:pPr>
      <w:r w:rsidRPr="00233CF9">
        <w:rPr>
          <w:rFonts w:ascii="Times New Roman" w:hAnsi="Times New Roman"/>
          <w:noProof/>
          <w:color w:val="000000"/>
          <w:sz w:val="20"/>
        </w:rPr>
        <w:pict>
          <v:line id="_x0000_s1040" style="position:absolute;left:0;text-align:left;z-index:251653632" from="146.5pt,3.7pt" to="302.4pt,3.7pt"/>
        </w:pict>
      </w:r>
    </w:p>
    <w:p w:rsidR="00983166" w:rsidRPr="00233CF9" w:rsidRDefault="00983166" w:rsidP="00190116">
      <w:pPr>
        <w:keepNext/>
        <w:spacing w:before="0" w:after="0"/>
        <w:jc w:val="center"/>
        <w:rPr>
          <w:i/>
          <w:color w:val="000000"/>
          <w:szCs w:val="28"/>
          <w:lang w:val="pt-BR"/>
        </w:rPr>
      </w:pPr>
      <w:r w:rsidRPr="00233CF9">
        <w:rPr>
          <w:i/>
          <w:color w:val="000000"/>
          <w:szCs w:val="28"/>
          <w:lang w:val="pt-BR"/>
        </w:rPr>
        <w:t>.........., ngày..........tháng...........năm.........</w:t>
      </w:r>
    </w:p>
    <w:p w:rsidR="00983166" w:rsidRPr="00233CF9" w:rsidRDefault="00983166" w:rsidP="00983166">
      <w:pPr>
        <w:keepNext/>
        <w:jc w:val="right"/>
        <w:rPr>
          <w:i/>
          <w:color w:val="000000"/>
          <w:sz w:val="18"/>
          <w:szCs w:val="18"/>
          <w:lang w:val="pt-BR"/>
        </w:rPr>
      </w:pPr>
    </w:p>
    <w:p w:rsidR="00983166" w:rsidRPr="00233CF9" w:rsidRDefault="00983166" w:rsidP="00190116">
      <w:pPr>
        <w:keepNext/>
        <w:jc w:val="center"/>
        <w:rPr>
          <w:b/>
          <w:color w:val="000000"/>
          <w:szCs w:val="28"/>
          <w:lang w:val="pt-BR"/>
        </w:rPr>
      </w:pPr>
      <w:r w:rsidRPr="00233CF9">
        <w:rPr>
          <w:b/>
          <w:color w:val="000000"/>
          <w:szCs w:val="28"/>
          <w:lang w:val="pt-BR"/>
        </w:rPr>
        <w:t>ĐƠN ĐĂNG KÝ HOẠT ĐỘNG</w:t>
      </w:r>
    </w:p>
    <w:p w:rsidR="00983166" w:rsidRPr="00233CF9" w:rsidRDefault="00983166" w:rsidP="00190116">
      <w:pPr>
        <w:keepNext/>
        <w:jc w:val="center"/>
        <w:rPr>
          <w:b/>
          <w:color w:val="000000"/>
          <w:sz w:val="26"/>
          <w:szCs w:val="26"/>
          <w:vertAlign w:val="superscript"/>
          <w:lang w:val="pt-BR"/>
        </w:rPr>
      </w:pPr>
      <w:r w:rsidRPr="00233CF9">
        <w:rPr>
          <w:b/>
          <w:color w:val="000000"/>
          <w:szCs w:val="28"/>
          <w:lang w:val="pt-BR"/>
        </w:rPr>
        <w:t xml:space="preserve">CHỨNG NHẬN/THỬ NGHIỆM/GIÁM ĐỊNH/KIỂM ĐỊNH </w:t>
      </w:r>
      <w:r w:rsidRPr="00233CF9">
        <w:rPr>
          <w:rStyle w:val="FootnoteReference"/>
          <w:b/>
          <w:color w:val="000000"/>
          <w:szCs w:val="28"/>
          <w:lang w:val="pt-BR"/>
        </w:rPr>
        <w:footnoteReference w:id="1"/>
      </w:r>
    </w:p>
    <w:p w:rsidR="00983166" w:rsidRPr="00233CF9" w:rsidRDefault="00983166" w:rsidP="00983166">
      <w:pPr>
        <w:keepNext/>
        <w:rPr>
          <w:b/>
          <w:color w:val="000000"/>
          <w:sz w:val="26"/>
          <w:szCs w:val="26"/>
          <w:vertAlign w:val="superscript"/>
          <w:lang w:val="pt-BR"/>
        </w:rPr>
      </w:pPr>
    </w:p>
    <w:p w:rsidR="00983166" w:rsidRPr="00233CF9" w:rsidRDefault="00983166" w:rsidP="00983166">
      <w:pPr>
        <w:keepNext/>
        <w:spacing w:line="300" w:lineRule="exact"/>
        <w:ind w:left="720"/>
        <w:rPr>
          <w:b/>
          <w:color w:val="000000"/>
          <w:spacing w:val="-6"/>
          <w:szCs w:val="28"/>
        </w:rPr>
      </w:pPr>
      <w:r w:rsidRPr="00233CF9">
        <w:rPr>
          <w:color w:val="000000"/>
          <w:spacing w:val="-6"/>
          <w:szCs w:val="28"/>
        </w:rPr>
        <w:t xml:space="preserve">  Kính gửi: </w:t>
      </w:r>
      <w:r w:rsidRPr="00233CF9">
        <w:rPr>
          <w:color w:val="000000"/>
          <w:szCs w:val="28"/>
        </w:rPr>
        <w:t xml:space="preserve"> .......................................................................................</w:t>
      </w:r>
      <w:r w:rsidRPr="00233CF9">
        <w:rPr>
          <w:color w:val="000000"/>
          <w:szCs w:val="28"/>
        </w:rPr>
        <w:tab/>
      </w:r>
      <w:r w:rsidRPr="00233CF9">
        <w:rPr>
          <w:color w:val="000000"/>
          <w:szCs w:val="28"/>
        </w:rPr>
        <w:tab/>
      </w:r>
    </w:p>
    <w:p w:rsidR="00983166" w:rsidRPr="00233CF9" w:rsidRDefault="00983166" w:rsidP="00983166">
      <w:pPr>
        <w:keepNext/>
        <w:rPr>
          <w:color w:val="000000"/>
          <w:szCs w:val="28"/>
          <w:lang w:val="pt-BR"/>
        </w:rPr>
      </w:pPr>
      <w:r w:rsidRPr="00233CF9">
        <w:rPr>
          <w:b/>
          <w:color w:val="000000"/>
          <w:szCs w:val="28"/>
        </w:rPr>
        <w:t xml:space="preserve"> </w:t>
      </w:r>
      <w:r w:rsidRPr="00233CF9">
        <w:rPr>
          <w:color w:val="000000"/>
          <w:szCs w:val="28"/>
          <w:lang w:val="pt-BR"/>
        </w:rPr>
        <w:t>1. Tên tổ chức:...........................….............................................................</w:t>
      </w:r>
    </w:p>
    <w:p w:rsidR="00983166" w:rsidRPr="00233CF9" w:rsidRDefault="00983166" w:rsidP="00983166">
      <w:pPr>
        <w:keepNext/>
        <w:rPr>
          <w:color w:val="000000"/>
          <w:szCs w:val="28"/>
          <w:lang w:val="pt-BR"/>
        </w:rPr>
      </w:pPr>
      <w:r w:rsidRPr="00233CF9">
        <w:rPr>
          <w:color w:val="000000"/>
          <w:szCs w:val="28"/>
          <w:lang w:val="pt-BR"/>
        </w:rPr>
        <w:t>2. Địa chỉ liên lạc: ……………………………………….........……..........</w:t>
      </w:r>
    </w:p>
    <w:p w:rsidR="00983166" w:rsidRPr="00233CF9" w:rsidRDefault="00983166" w:rsidP="00983166">
      <w:pPr>
        <w:keepNext/>
        <w:rPr>
          <w:color w:val="000000"/>
          <w:szCs w:val="28"/>
          <w:lang w:val="pt-BR"/>
        </w:rPr>
      </w:pPr>
      <w:r w:rsidRPr="00233CF9">
        <w:rPr>
          <w:color w:val="000000"/>
          <w:szCs w:val="28"/>
          <w:lang w:val="pt-BR"/>
        </w:rPr>
        <w:t xml:space="preserve">    Điện thoại: …………...Fax: ………………. E-mail:.............................</w:t>
      </w:r>
    </w:p>
    <w:p w:rsidR="00983166" w:rsidRPr="00233CF9" w:rsidRDefault="00983166" w:rsidP="00983166">
      <w:pPr>
        <w:keepNext/>
        <w:rPr>
          <w:color w:val="000000"/>
          <w:szCs w:val="28"/>
          <w:lang w:val="pt-BR"/>
        </w:rPr>
      </w:pPr>
      <w:r w:rsidRPr="00233CF9">
        <w:rPr>
          <w:color w:val="000000"/>
          <w:szCs w:val="28"/>
          <w:lang w:val="pt-BR"/>
        </w:rPr>
        <w:t>3. Quyết định thành lập/Giấy chứng nhận đăng ký doanh nghiệp/Giấy chứng nhận đầu tư số..........Cơ quan cấp:........cấp ngày......... tại...........................</w:t>
      </w:r>
    </w:p>
    <w:p w:rsidR="00983166" w:rsidRPr="00233CF9" w:rsidRDefault="00983166" w:rsidP="00983166">
      <w:pPr>
        <w:keepNext/>
        <w:rPr>
          <w:i/>
          <w:color w:val="000000"/>
          <w:szCs w:val="28"/>
          <w:lang w:val="pt-BR"/>
        </w:rPr>
      </w:pPr>
      <w:r w:rsidRPr="00233CF9">
        <w:rPr>
          <w:color w:val="000000"/>
          <w:szCs w:val="28"/>
          <w:lang w:val="pt-BR"/>
        </w:rPr>
        <w:t xml:space="preserve">4. Sau khi nghiên cứu quy định tại Nghị định số 107/2016/NĐ-CP ngày 01 tháng 7 năm 2016 của Chính phủ quy định về điều kiện kinh doanh dịch vụ đánh giá sự phù hợp và Nghị định số ..../2018/NĐ-CP ngày .... tháng .... năm 2018 của Chính phủ......, chúng tôi nhận thấy có đủ các điều kiện đăng ký hoạt động.... (chứng nhận/thử nghiệm/giám định/kiểm định) đối với lĩnh vực..... (tên lĩnh vực chuyên ngành) </w:t>
      </w:r>
      <w:r w:rsidRPr="00233CF9">
        <w:rPr>
          <w:rStyle w:val="FootnoteReference"/>
          <w:color w:val="000000"/>
          <w:szCs w:val="28"/>
          <w:lang w:val="pt-BR"/>
        </w:rPr>
        <w:footnoteReference w:id="2"/>
      </w:r>
      <w:r w:rsidRPr="00233CF9">
        <w:rPr>
          <w:color w:val="000000"/>
          <w:szCs w:val="28"/>
          <w:lang w:val="pt-BR"/>
        </w:rPr>
        <w:t>.</w:t>
      </w:r>
    </w:p>
    <w:p w:rsidR="00983166" w:rsidRPr="00233CF9" w:rsidRDefault="00983166" w:rsidP="00983166">
      <w:pPr>
        <w:keepNext/>
        <w:rPr>
          <w:color w:val="000000"/>
          <w:szCs w:val="28"/>
          <w:lang w:val="pt-BR"/>
        </w:rPr>
      </w:pPr>
      <w:r w:rsidRPr="00233CF9">
        <w:rPr>
          <w:color w:val="000000"/>
          <w:szCs w:val="28"/>
          <w:lang w:val="pt-BR"/>
        </w:rPr>
        <w:t xml:space="preserve">5. Mẫu Giấy chứng nhận/Phiếu kết quả thử nghiệm/Chứng thư giám định/Giấy chứng nhận kiểm định. </w:t>
      </w:r>
    </w:p>
    <w:p w:rsidR="00983166" w:rsidRPr="00233CF9" w:rsidRDefault="00983166" w:rsidP="00983166">
      <w:pPr>
        <w:keepNext/>
        <w:rPr>
          <w:i/>
          <w:color w:val="000000"/>
          <w:szCs w:val="28"/>
          <w:lang w:val="pt-BR"/>
        </w:rPr>
      </w:pPr>
      <w:r w:rsidRPr="00233CF9">
        <w:rPr>
          <w:color w:val="000000"/>
          <w:szCs w:val="28"/>
          <w:lang w:val="pt-BR"/>
        </w:rPr>
        <w:t>6. Mẫu dấu chứng nhận (đối với tổ chức chứng nhận)</w:t>
      </w:r>
    </w:p>
    <w:p w:rsidR="00983166" w:rsidRPr="00233CF9" w:rsidRDefault="00983166" w:rsidP="00983166">
      <w:pPr>
        <w:keepNext/>
        <w:rPr>
          <w:color w:val="000000"/>
          <w:spacing w:val="-2"/>
          <w:szCs w:val="28"/>
          <w:lang w:val="pt-BR"/>
        </w:rPr>
      </w:pPr>
      <w:r w:rsidRPr="00233CF9">
        <w:rPr>
          <w:color w:val="000000"/>
          <w:spacing w:val="-2"/>
          <w:szCs w:val="28"/>
          <w:lang w:val="pt-BR"/>
        </w:rPr>
        <w:t>Đề nghị (tên cơ quan cấp Giấy chứng nhận) xem xét và cấp Giấy chứng nhận đăng ký hoạt động......... (</w:t>
      </w:r>
      <w:r w:rsidRPr="00233CF9">
        <w:rPr>
          <w:color w:val="000000"/>
          <w:szCs w:val="28"/>
          <w:lang w:val="pt-BR"/>
        </w:rPr>
        <w:t xml:space="preserve">chứng nhận/thử nghiệm/giám định/kiểm định) </w:t>
      </w:r>
      <w:r w:rsidRPr="00233CF9">
        <w:rPr>
          <w:color w:val="000000"/>
          <w:spacing w:val="-2"/>
          <w:szCs w:val="28"/>
          <w:lang w:val="pt-BR"/>
        </w:rPr>
        <w:t>nêu trên.</w:t>
      </w:r>
    </w:p>
    <w:p w:rsidR="00983166" w:rsidRPr="00233CF9" w:rsidRDefault="00983166" w:rsidP="00983166">
      <w:pPr>
        <w:pStyle w:val="BodyText2"/>
        <w:keepNext/>
        <w:spacing w:after="0" w:line="240" w:lineRule="auto"/>
        <w:ind w:firstLine="720"/>
        <w:jc w:val="both"/>
        <w:rPr>
          <w:color w:val="000000"/>
          <w:sz w:val="28"/>
          <w:szCs w:val="28"/>
          <w:lang w:val="it-IT"/>
        </w:rPr>
      </w:pPr>
      <w:r w:rsidRPr="00233CF9">
        <w:rPr>
          <w:color w:val="000000"/>
          <w:sz w:val="28"/>
          <w:szCs w:val="28"/>
          <w:lang w:val="it-IT"/>
        </w:rPr>
        <w:t xml:space="preserve">Chúng tôi cam kết sẽ thực hiện đầy đủ các quy định </w:t>
      </w:r>
      <w:r w:rsidRPr="00233CF9">
        <w:rPr>
          <w:color w:val="000000"/>
          <w:sz w:val="28"/>
          <w:szCs w:val="28"/>
          <w:lang w:val="pt-BR"/>
        </w:rPr>
        <w:t xml:space="preserve">của pháp luật </w:t>
      </w:r>
      <w:r w:rsidRPr="00233CF9">
        <w:rPr>
          <w:color w:val="000000"/>
          <w:sz w:val="28"/>
          <w:szCs w:val="28"/>
          <w:lang w:val="it-IT"/>
        </w:rPr>
        <w:t>trong lĩnh vực đánh giá sự phù hợp,</w:t>
      </w:r>
      <w:r w:rsidRPr="00233CF9">
        <w:rPr>
          <w:color w:val="000000"/>
          <w:sz w:val="28"/>
          <w:szCs w:val="28"/>
          <w:lang w:val="pt-BR"/>
        </w:rPr>
        <w:t xml:space="preserve"> các quy định có liên quan của pháp luật</w:t>
      </w:r>
      <w:r w:rsidRPr="00233CF9" w:rsidDel="00840E45">
        <w:rPr>
          <w:color w:val="000000"/>
          <w:sz w:val="28"/>
          <w:szCs w:val="28"/>
          <w:lang w:val="it-IT"/>
        </w:rPr>
        <w:t xml:space="preserve"> </w:t>
      </w:r>
      <w:r w:rsidRPr="00233CF9">
        <w:rPr>
          <w:color w:val="000000"/>
          <w:sz w:val="28"/>
          <w:szCs w:val="28"/>
          <w:lang w:val="it-IT"/>
        </w:rPr>
        <w:t xml:space="preserve">và chịu trách nhiệm trước pháp luật về các khai báo nói trên./. </w:t>
      </w:r>
    </w:p>
    <w:p w:rsidR="00190116" w:rsidRPr="00233CF9" w:rsidRDefault="00190116" w:rsidP="00983166">
      <w:pPr>
        <w:pStyle w:val="BodyText2"/>
        <w:keepNext/>
        <w:spacing w:after="0" w:line="240" w:lineRule="auto"/>
        <w:ind w:firstLine="720"/>
        <w:jc w:val="both"/>
        <w:rPr>
          <w:color w:val="000000"/>
          <w:sz w:val="28"/>
          <w:szCs w:val="28"/>
          <w:lang w:val="it-IT"/>
        </w:rPr>
      </w:pPr>
    </w:p>
    <w:p w:rsidR="00983166" w:rsidRPr="00233CF9" w:rsidRDefault="00983166" w:rsidP="00190116">
      <w:pPr>
        <w:keepNext/>
        <w:spacing w:before="120"/>
        <w:ind w:left="4320"/>
        <w:jc w:val="center"/>
        <w:rPr>
          <w:b/>
          <w:color w:val="000000"/>
          <w:lang w:val="pt-BR"/>
        </w:rPr>
      </w:pPr>
      <w:r w:rsidRPr="00233CF9">
        <w:rPr>
          <w:b/>
          <w:color w:val="000000"/>
          <w:lang w:val="pt-BR"/>
        </w:rPr>
        <w:t>LÃNH ĐẠO TỔ CHỨC</w:t>
      </w:r>
    </w:p>
    <w:p w:rsidR="00983166" w:rsidRPr="00233CF9" w:rsidRDefault="00983166" w:rsidP="00190116">
      <w:pPr>
        <w:keepNext/>
        <w:ind w:left="4320"/>
        <w:jc w:val="center"/>
        <w:rPr>
          <w:bCs/>
          <w:i/>
          <w:color w:val="000000"/>
        </w:rPr>
      </w:pPr>
      <w:r w:rsidRPr="00233CF9">
        <w:rPr>
          <w:bCs/>
          <w:i/>
          <w:color w:val="000000"/>
        </w:rPr>
        <w:t>(Ký tên, đóng dấu)</w:t>
      </w:r>
    </w:p>
    <w:p w:rsidR="00983166" w:rsidRPr="00233CF9" w:rsidRDefault="00983166" w:rsidP="00983166">
      <w:pPr>
        <w:pStyle w:val="NormalWeb"/>
        <w:shd w:val="clear" w:color="auto" w:fill="FFFFFF"/>
        <w:spacing w:before="0" w:beforeAutospacing="0" w:after="0" w:afterAutospacing="0"/>
        <w:jc w:val="right"/>
        <w:rPr>
          <w:b/>
          <w:bCs/>
          <w:color w:val="000000"/>
          <w:szCs w:val="26"/>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190116" w:rsidRPr="00233CF9" w:rsidRDefault="00190116" w:rsidP="00983166">
      <w:pPr>
        <w:pStyle w:val="NormalWeb"/>
        <w:shd w:val="clear" w:color="auto" w:fill="FFFFFF"/>
        <w:spacing w:before="0" w:beforeAutospacing="0" w:after="0" w:afterAutospacing="0"/>
        <w:jc w:val="right"/>
        <w:rPr>
          <w:b/>
          <w:bCs/>
          <w:color w:val="000000"/>
          <w:szCs w:val="26"/>
          <w:lang w:val="en-US"/>
        </w:rPr>
      </w:pPr>
    </w:p>
    <w:p w:rsidR="00983166" w:rsidRPr="00233CF9" w:rsidRDefault="00983166" w:rsidP="00983166">
      <w:pPr>
        <w:pStyle w:val="NormalWeb"/>
        <w:shd w:val="clear" w:color="auto" w:fill="FFFFFF"/>
        <w:spacing w:before="0" w:beforeAutospacing="0" w:after="0" w:afterAutospacing="0"/>
        <w:jc w:val="right"/>
        <w:rPr>
          <w:color w:val="000000"/>
          <w:sz w:val="28"/>
          <w:szCs w:val="28"/>
        </w:rPr>
      </w:pPr>
      <w:r w:rsidRPr="00233CF9">
        <w:rPr>
          <w:b/>
          <w:bCs/>
          <w:color w:val="000000"/>
          <w:sz w:val="28"/>
          <w:szCs w:val="28"/>
          <w:lang w:val="vi-VN"/>
        </w:rPr>
        <w:t>Mẫu số 0</w:t>
      </w:r>
      <w:bookmarkEnd w:id="52"/>
      <w:r w:rsidRPr="00233CF9">
        <w:rPr>
          <w:b/>
          <w:bCs/>
          <w:color w:val="000000"/>
          <w:sz w:val="28"/>
          <w:szCs w:val="28"/>
        </w:rPr>
        <w:t>2</w:t>
      </w:r>
    </w:p>
    <w:p w:rsidR="00983166" w:rsidRPr="00233CF9" w:rsidRDefault="00983166" w:rsidP="00983166">
      <w:pPr>
        <w:pStyle w:val="NormalWeb"/>
        <w:shd w:val="clear" w:color="auto" w:fill="FFFFFF"/>
        <w:spacing w:before="120" w:beforeAutospacing="0" w:after="0" w:afterAutospacing="0"/>
        <w:rPr>
          <w:b/>
          <w:bCs/>
          <w:color w:val="000000"/>
          <w:sz w:val="26"/>
          <w:szCs w:val="26"/>
        </w:rPr>
      </w:pPr>
      <w:r w:rsidRPr="00233CF9">
        <w:rPr>
          <w:b/>
          <w:bCs/>
          <w:color w:val="000000"/>
          <w:sz w:val="26"/>
          <w:szCs w:val="26"/>
          <w:lang w:val="vi-VN"/>
        </w:rPr>
        <w:t>TÊN TỔ CHỨC:</w:t>
      </w:r>
      <w:r w:rsidRPr="00233CF9">
        <w:rPr>
          <w:rStyle w:val="apple-converted-space"/>
          <w:b/>
          <w:bCs/>
          <w:color w:val="000000"/>
          <w:sz w:val="26"/>
          <w:szCs w:val="26"/>
          <w:lang w:val="vi-VN"/>
        </w:rPr>
        <w:t> </w:t>
      </w:r>
      <w:r w:rsidRPr="00233CF9">
        <w:rPr>
          <w:b/>
          <w:bCs/>
          <w:color w:val="000000"/>
          <w:sz w:val="26"/>
          <w:szCs w:val="26"/>
        </w:rPr>
        <w:t>…………</w:t>
      </w:r>
    </w:p>
    <w:p w:rsidR="00983166" w:rsidRPr="00233CF9" w:rsidRDefault="00983166" w:rsidP="00983166">
      <w:pPr>
        <w:pStyle w:val="NormalWeb"/>
        <w:shd w:val="clear" w:color="auto" w:fill="FFFFFF"/>
        <w:spacing w:before="120" w:beforeAutospacing="0" w:after="0" w:afterAutospacing="0"/>
        <w:rPr>
          <w:color w:val="000000"/>
          <w:sz w:val="26"/>
          <w:szCs w:val="26"/>
        </w:rPr>
      </w:pPr>
    </w:p>
    <w:p w:rsidR="00983166" w:rsidRPr="00233CF9" w:rsidRDefault="00983166" w:rsidP="00983166">
      <w:pPr>
        <w:pStyle w:val="NormalWeb"/>
        <w:shd w:val="clear" w:color="auto" w:fill="FFFFFF"/>
        <w:spacing w:before="0" w:beforeAutospacing="0" w:after="0" w:afterAutospacing="0"/>
        <w:jc w:val="center"/>
        <w:rPr>
          <w:color w:val="000000"/>
          <w:sz w:val="26"/>
          <w:szCs w:val="26"/>
        </w:rPr>
      </w:pPr>
      <w:r w:rsidRPr="00233CF9">
        <w:rPr>
          <w:b/>
          <w:bCs/>
          <w:color w:val="000000"/>
          <w:sz w:val="26"/>
          <w:szCs w:val="26"/>
          <w:lang w:val="vi-VN"/>
        </w:rPr>
        <w:t>DANH SÁCH CHUYÊN GIA ĐÁNH GIÁ/THỬ NGHIỆM VIÊN/GIÁM ĐỊNH VIÊN/KIỂM ĐỊNH VIÊN CỦA TỔ CHỨC ĐÁNH GIÁ SỰ PHÙ HỢP ĐĂNG KÝ LĨNH VỰC HOẠT ĐỘNG</w:t>
      </w:r>
      <w:r w:rsidRPr="00233CF9">
        <w:rPr>
          <w:rStyle w:val="apple-converted-space"/>
          <w:b/>
          <w:bCs/>
          <w:color w:val="000000"/>
          <w:sz w:val="26"/>
          <w:szCs w:val="26"/>
          <w:lang w:val="vi-VN"/>
        </w:rPr>
        <w:t> </w:t>
      </w:r>
      <w:r w:rsidRPr="00233CF9">
        <w:rPr>
          <w:b/>
          <w:bCs/>
          <w:color w:val="000000"/>
          <w:sz w:val="26"/>
          <w:szCs w:val="26"/>
          <w:vertAlign w:val="superscript"/>
          <w:lang w:val="vi-VN"/>
        </w:rPr>
        <w:t>1</w:t>
      </w:r>
    </w:p>
    <w:p w:rsidR="00983166" w:rsidRPr="00233CF9" w:rsidRDefault="00983166" w:rsidP="00983166">
      <w:pPr>
        <w:pStyle w:val="NormalWeb"/>
        <w:shd w:val="clear" w:color="auto" w:fill="FFFFFF"/>
        <w:spacing w:before="120" w:beforeAutospacing="0" w:after="120" w:afterAutospacing="0" w:line="276" w:lineRule="auto"/>
        <w:rPr>
          <w:b/>
          <w:bCs/>
          <w:color w:val="000000"/>
          <w:sz w:val="26"/>
          <w:szCs w:val="26"/>
        </w:rPr>
      </w:pPr>
    </w:p>
    <w:p w:rsidR="00983166" w:rsidRPr="00233CF9" w:rsidRDefault="00983166" w:rsidP="002346FF">
      <w:pPr>
        <w:pStyle w:val="NormalWeb"/>
        <w:shd w:val="clear" w:color="auto" w:fill="FFFFFF"/>
        <w:spacing w:before="120" w:beforeAutospacing="0" w:after="120" w:afterAutospacing="0" w:line="276" w:lineRule="auto"/>
        <w:jc w:val="both"/>
        <w:rPr>
          <w:color w:val="000000"/>
          <w:sz w:val="26"/>
          <w:szCs w:val="26"/>
        </w:rPr>
      </w:pPr>
      <w:r w:rsidRPr="00233CF9">
        <w:rPr>
          <w:b/>
          <w:bCs/>
          <w:color w:val="000000"/>
          <w:sz w:val="26"/>
          <w:szCs w:val="26"/>
          <w:lang w:val="vi-VN"/>
        </w:rPr>
        <w:t>Danh sách chuyên gia đánh giá/giám định viên/kiểm định viên</w:t>
      </w:r>
      <w:r w:rsidRPr="00233CF9">
        <w:rPr>
          <w:rStyle w:val="apple-converted-space"/>
          <w:color w:val="000000"/>
          <w:sz w:val="26"/>
          <w:szCs w:val="26"/>
          <w:lang w:val="vi-VN"/>
        </w:rPr>
        <w:t> </w:t>
      </w:r>
      <w:r w:rsidRPr="00233CF9">
        <w:rPr>
          <w:color w:val="000000"/>
          <w:sz w:val="26"/>
          <w:szCs w:val="26"/>
          <w:lang w:val="vi-VN"/>
        </w:rPr>
        <w:t>(đối với tổ chức chứng nhận, tổ chức giám định, tổ chức kiểm định):</w:t>
      </w:r>
    </w:p>
    <w:tbl>
      <w:tblPr>
        <w:tblW w:w="9470" w:type="dxa"/>
        <w:tblCellSpacing w:w="0" w:type="dxa"/>
        <w:shd w:val="clear" w:color="auto" w:fill="FFFFFF"/>
        <w:tblCellMar>
          <w:left w:w="0" w:type="dxa"/>
          <w:right w:w="0" w:type="dxa"/>
        </w:tblCellMar>
        <w:tblLook w:val="04A0" w:firstRow="1" w:lastRow="0" w:firstColumn="1" w:lastColumn="0" w:noHBand="0" w:noVBand="1"/>
      </w:tblPr>
      <w:tblGrid>
        <w:gridCol w:w="678"/>
        <w:gridCol w:w="1356"/>
        <w:gridCol w:w="1356"/>
        <w:gridCol w:w="1356"/>
        <w:gridCol w:w="2114"/>
        <w:gridCol w:w="1530"/>
        <w:gridCol w:w="1080"/>
      </w:tblGrid>
      <w:tr w:rsidR="00983166" w:rsidRPr="00233CF9" w:rsidTr="00190116">
        <w:trPr>
          <w:tblCellSpacing w:w="0" w:type="dxa"/>
        </w:trPr>
        <w:tc>
          <w:tcPr>
            <w:tcW w:w="358" w:type="pct"/>
            <w:tcBorders>
              <w:top w:val="single" w:sz="8" w:space="0" w:color="auto"/>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STT</w:t>
            </w:r>
          </w:p>
        </w:tc>
        <w:tc>
          <w:tcPr>
            <w:tcW w:w="716"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Họ và tên</w:t>
            </w:r>
          </w:p>
        </w:tc>
        <w:tc>
          <w:tcPr>
            <w:tcW w:w="716"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Chuyên môn được đào tạo</w:t>
            </w:r>
          </w:p>
        </w:tc>
        <w:tc>
          <w:tcPr>
            <w:tcW w:w="716"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Hệ thống quản lý được đào tạo</w:t>
            </w:r>
          </w:p>
        </w:tc>
        <w:tc>
          <w:tcPr>
            <w:tcW w:w="1116"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CB1C72">
            <w:pPr>
              <w:pStyle w:val="NormalWeb"/>
              <w:spacing w:before="120" w:beforeAutospacing="0" w:after="0" w:afterAutospacing="0"/>
              <w:ind w:right="70"/>
              <w:jc w:val="center"/>
              <w:rPr>
                <w:color w:val="000000"/>
                <w:sz w:val="26"/>
                <w:szCs w:val="26"/>
              </w:rPr>
            </w:pPr>
            <w:r w:rsidRPr="00233CF9">
              <w:rPr>
                <w:b/>
                <w:bCs/>
                <w:color w:val="000000"/>
                <w:sz w:val="26"/>
                <w:szCs w:val="26"/>
                <w:lang w:val="vi-VN"/>
              </w:rPr>
              <w:t>Kinh nghiệm đánh giá sự phù hợp</w:t>
            </w:r>
            <w:r w:rsidRPr="00233CF9">
              <w:rPr>
                <w:b/>
                <w:bCs/>
                <w:color w:val="000000"/>
                <w:sz w:val="26"/>
                <w:szCs w:val="26"/>
              </w:rPr>
              <w:t xml:space="preserve"> </w:t>
            </w:r>
            <w:r w:rsidRPr="00233CF9">
              <w:rPr>
                <w:color w:val="000000"/>
                <w:sz w:val="26"/>
                <w:szCs w:val="26"/>
                <w:lang w:val="vi-VN"/>
              </w:rPr>
              <w:t xml:space="preserve">(ghi </w:t>
            </w:r>
            <w:r w:rsidR="00CB1C72">
              <w:rPr>
                <w:color w:val="000000"/>
                <w:sz w:val="26"/>
                <w:szCs w:val="26"/>
                <w:lang w:val="en-US"/>
              </w:rPr>
              <w:t xml:space="preserve">tổng </w:t>
            </w:r>
            <w:r w:rsidRPr="00233CF9">
              <w:rPr>
                <w:color w:val="000000"/>
                <w:sz w:val="26"/>
                <w:szCs w:val="26"/>
                <w:lang w:val="vi-VN"/>
              </w:rPr>
              <w:t xml:space="preserve">số </w:t>
            </w:r>
            <w:r w:rsidR="00CB1C72">
              <w:rPr>
                <w:color w:val="000000"/>
                <w:sz w:val="26"/>
                <w:szCs w:val="26"/>
                <w:lang w:val="en-US"/>
              </w:rPr>
              <w:t>ngày công</w:t>
            </w:r>
            <w:r w:rsidRPr="00233CF9">
              <w:rPr>
                <w:color w:val="000000"/>
                <w:sz w:val="26"/>
                <w:szCs w:val="26"/>
                <w:lang w:val="vi-VN"/>
              </w:rPr>
              <w:t>)</w:t>
            </w:r>
          </w:p>
        </w:tc>
        <w:tc>
          <w:tcPr>
            <w:tcW w:w="808"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89"/>
              <w:jc w:val="center"/>
              <w:rPr>
                <w:color w:val="000000"/>
                <w:sz w:val="26"/>
                <w:szCs w:val="26"/>
              </w:rPr>
            </w:pPr>
            <w:r w:rsidRPr="00233CF9">
              <w:rPr>
                <w:b/>
                <w:bCs/>
                <w:color w:val="000000"/>
                <w:sz w:val="26"/>
                <w:szCs w:val="26"/>
                <w:lang w:val="vi-VN"/>
              </w:rPr>
              <w:t>Loại hợp đồng lao động đã ký</w:t>
            </w:r>
          </w:p>
        </w:tc>
        <w:tc>
          <w:tcPr>
            <w:tcW w:w="57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Ghi chú</w:t>
            </w:r>
          </w:p>
        </w:tc>
      </w:tr>
      <w:tr w:rsidR="00983166" w:rsidRPr="00233CF9" w:rsidTr="00190116">
        <w:trPr>
          <w:tblCellSpacing w:w="0" w:type="dxa"/>
        </w:trPr>
        <w:tc>
          <w:tcPr>
            <w:tcW w:w="358"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1</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11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80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7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r w:rsidR="00983166" w:rsidRPr="00233CF9" w:rsidTr="00190116">
        <w:trPr>
          <w:tblCellSpacing w:w="0" w:type="dxa"/>
        </w:trPr>
        <w:tc>
          <w:tcPr>
            <w:tcW w:w="358"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2</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11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80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7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r w:rsidR="00983166" w:rsidRPr="00233CF9" w:rsidTr="00190116">
        <w:trPr>
          <w:tblCellSpacing w:w="0" w:type="dxa"/>
        </w:trPr>
        <w:tc>
          <w:tcPr>
            <w:tcW w:w="358"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1116"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80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7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bl>
    <w:p w:rsidR="00983166" w:rsidRPr="00233CF9" w:rsidRDefault="00983166" w:rsidP="00983166">
      <w:pPr>
        <w:pStyle w:val="NormalWeb"/>
        <w:shd w:val="clear" w:color="auto" w:fill="FFFFFF"/>
        <w:spacing w:before="240" w:beforeAutospacing="0" w:after="240" w:afterAutospacing="0"/>
        <w:rPr>
          <w:color w:val="000000"/>
          <w:sz w:val="26"/>
          <w:szCs w:val="26"/>
        </w:rPr>
      </w:pPr>
      <w:r w:rsidRPr="00233CF9">
        <w:rPr>
          <w:b/>
          <w:bCs/>
          <w:color w:val="000000"/>
          <w:sz w:val="26"/>
          <w:szCs w:val="26"/>
          <w:lang w:val="vi-VN"/>
        </w:rPr>
        <w:t>Danh sách thử nghiệm viên</w:t>
      </w:r>
      <w:r w:rsidRPr="00233CF9">
        <w:rPr>
          <w:rStyle w:val="apple-converted-space"/>
          <w:color w:val="000000"/>
          <w:sz w:val="26"/>
          <w:szCs w:val="26"/>
          <w:lang w:val="vi-VN"/>
        </w:rPr>
        <w:t> </w:t>
      </w:r>
      <w:r w:rsidRPr="00233CF9">
        <w:rPr>
          <w:color w:val="000000"/>
          <w:sz w:val="26"/>
          <w:szCs w:val="26"/>
          <w:lang w:val="vi-VN"/>
        </w:rPr>
        <w:t>(đối với tổ chức thử nghiệm)</w:t>
      </w:r>
    </w:p>
    <w:tbl>
      <w:tblPr>
        <w:tblW w:w="9396" w:type="dxa"/>
        <w:tblCellSpacing w:w="0" w:type="dxa"/>
        <w:shd w:val="clear" w:color="auto" w:fill="FFFFFF"/>
        <w:tblCellMar>
          <w:left w:w="0" w:type="dxa"/>
          <w:right w:w="0" w:type="dxa"/>
        </w:tblCellMar>
        <w:tblLook w:val="04A0" w:firstRow="1" w:lastRow="0" w:firstColumn="1" w:lastColumn="0" w:noHBand="0" w:noVBand="1"/>
      </w:tblPr>
      <w:tblGrid>
        <w:gridCol w:w="580"/>
        <w:gridCol w:w="1452"/>
        <w:gridCol w:w="1357"/>
        <w:gridCol w:w="1744"/>
        <w:gridCol w:w="1727"/>
        <w:gridCol w:w="1470"/>
        <w:gridCol w:w="1066"/>
      </w:tblGrid>
      <w:tr w:rsidR="00983166" w:rsidRPr="00233CF9" w:rsidTr="00190116">
        <w:trPr>
          <w:tblCellSpacing w:w="0" w:type="dxa"/>
        </w:trPr>
        <w:tc>
          <w:tcPr>
            <w:tcW w:w="309" w:type="pct"/>
            <w:tcBorders>
              <w:top w:val="single" w:sz="8" w:space="0" w:color="auto"/>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STT</w:t>
            </w:r>
          </w:p>
        </w:tc>
        <w:tc>
          <w:tcPr>
            <w:tcW w:w="773"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Họ và tên</w:t>
            </w:r>
          </w:p>
        </w:tc>
        <w:tc>
          <w:tcPr>
            <w:tcW w:w="722"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Chuyên môn được đào tạo</w:t>
            </w:r>
          </w:p>
        </w:tc>
        <w:tc>
          <w:tcPr>
            <w:tcW w:w="928"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50"/>
              <w:jc w:val="center"/>
              <w:rPr>
                <w:color w:val="000000"/>
                <w:sz w:val="26"/>
                <w:szCs w:val="26"/>
              </w:rPr>
            </w:pPr>
            <w:r w:rsidRPr="00233CF9">
              <w:rPr>
                <w:b/>
                <w:bCs/>
                <w:color w:val="000000"/>
                <w:sz w:val="26"/>
                <w:szCs w:val="26"/>
                <w:lang w:val="vi-VN"/>
              </w:rPr>
              <w:t>Hệ thống quản lý đ</w:t>
            </w:r>
            <w:r w:rsidRPr="00233CF9">
              <w:rPr>
                <w:b/>
                <w:bCs/>
                <w:color w:val="000000"/>
                <w:sz w:val="26"/>
                <w:szCs w:val="26"/>
              </w:rPr>
              <w:t>ược</w:t>
            </w:r>
            <w:r w:rsidRPr="00233CF9">
              <w:rPr>
                <w:rStyle w:val="apple-converted-space"/>
                <w:b/>
                <w:bCs/>
                <w:color w:val="000000"/>
                <w:sz w:val="26"/>
                <w:szCs w:val="26"/>
              </w:rPr>
              <w:t> </w:t>
            </w:r>
            <w:r w:rsidRPr="00233CF9">
              <w:rPr>
                <w:b/>
                <w:bCs/>
                <w:color w:val="000000"/>
                <w:sz w:val="26"/>
                <w:szCs w:val="26"/>
                <w:lang w:val="vi-VN"/>
              </w:rPr>
              <w:t>đào tạo</w:t>
            </w:r>
          </w:p>
        </w:tc>
        <w:tc>
          <w:tcPr>
            <w:tcW w:w="919"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106" w:right="70"/>
              <w:jc w:val="center"/>
              <w:rPr>
                <w:color w:val="000000"/>
                <w:sz w:val="26"/>
                <w:szCs w:val="26"/>
              </w:rPr>
            </w:pPr>
            <w:r w:rsidRPr="00233CF9">
              <w:rPr>
                <w:b/>
                <w:bCs/>
                <w:color w:val="000000"/>
                <w:sz w:val="26"/>
                <w:szCs w:val="26"/>
                <w:lang w:val="vi-VN"/>
              </w:rPr>
              <w:t>Kinh nghiệm côn</w:t>
            </w:r>
            <w:r w:rsidRPr="00233CF9">
              <w:rPr>
                <w:b/>
                <w:bCs/>
                <w:color w:val="000000"/>
                <w:sz w:val="26"/>
                <w:szCs w:val="26"/>
              </w:rPr>
              <w:t>g</w:t>
            </w:r>
            <w:r w:rsidRPr="00233CF9">
              <w:rPr>
                <w:rStyle w:val="apple-converted-space"/>
                <w:b/>
                <w:bCs/>
                <w:color w:val="000000"/>
                <w:sz w:val="26"/>
                <w:szCs w:val="26"/>
                <w:lang w:val="vi-VN"/>
              </w:rPr>
              <w:t> </w:t>
            </w:r>
            <w:r w:rsidRPr="00233CF9">
              <w:rPr>
                <w:b/>
                <w:bCs/>
                <w:color w:val="000000"/>
                <w:sz w:val="26"/>
                <w:szCs w:val="26"/>
                <w:lang w:val="vi-VN"/>
              </w:rPr>
              <w:t>tác</w:t>
            </w:r>
            <w:r w:rsidRPr="00233CF9">
              <w:rPr>
                <w:b/>
                <w:bCs/>
                <w:color w:val="000000"/>
                <w:sz w:val="26"/>
                <w:szCs w:val="26"/>
                <w:lang w:val="vi-VN"/>
              </w:rPr>
              <w:br/>
            </w:r>
            <w:r w:rsidRPr="00233CF9">
              <w:rPr>
                <w:color w:val="000000"/>
                <w:sz w:val="26"/>
                <w:szCs w:val="26"/>
                <w:lang w:val="vi-VN"/>
              </w:rPr>
              <w:t>(ghi s</w:t>
            </w:r>
            <w:r w:rsidRPr="00233CF9">
              <w:rPr>
                <w:color w:val="000000"/>
                <w:sz w:val="26"/>
                <w:szCs w:val="26"/>
              </w:rPr>
              <w:t>ố</w:t>
            </w:r>
            <w:r w:rsidRPr="00233CF9">
              <w:rPr>
                <w:rStyle w:val="apple-converted-space"/>
                <w:color w:val="000000"/>
                <w:sz w:val="26"/>
                <w:szCs w:val="26"/>
                <w:lang w:val="vi-VN"/>
              </w:rPr>
              <w:t> </w:t>
            </w:r>
            <w:r w:rsidRPr="00233CF9">
              <w:rPr>
                <w:color w:val="000000"/>
                <w:sz w:val="26"/>
                <w:szCs w:val="26"/>
                <w:lang w:val="vi-VN"/>
              </w:rPr>
              <w:t>năm)</w:t>
            </w:r>
          </w:p>
        </w:tc>
        <w:tc>
          <w:tcPr>
            <w:tcW w:w="782"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86"/>
              <w:jc w:val="center"/>
              <w:rPr>
                <w:color w:val="000000"/>
                <w:sz w:val="26"/>
                <w:szCs w:val="26"/>
              </w:rPr>
            </w:pPr>
            <w:r w:rsidRPr="00233CF9">
              <w:rPr>
                <w:b/>
                <w:bCs/>
                <w:color w:val="000000"/>
                <w:sz w:val="26"/>
                <w:szCs w:val="26"/>
                <w:lang w:val="vi-VN"/>
              </w:rPr>
              <w:t>Loại hợp đồng lao động đã ký</w:t>
            </w:r>
          </w:p>
        </w:tc>
        <w:tc>
          <w:tcPr>
            <w:tcW w:w="567"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Ghi chú</w:t>
            </w:r>
          </w:p>
        </w:tc>
      </w:tr>
      <w:tr w:rsidR="00983166" w:rsidRPr="00233CF9" w:rsidTr="00190116">
        <w:trPr>
          <w:tblCellSpacing w:w="0" w:type="dxa"/>
        </w:trPr>
        <w:tc>
          <w:tcPr>
            <w:tcW w:w="309"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1</w:t>
            </w:r>
          </w:p>
        </w:tc>
        <w:tc>
          <w:tcPr>
            <w:tcW w:w="773"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2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2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19"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8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67"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r w:rsidR="00983166" w:rsidRPr="00233CF9" w:rsidTr="00190116">
        <w:trPr>
          <w:tblCellSpacing w:w="0" w:type="dxa"/>
        </w:trPr>
        <w:tc>
          <w:tcPr>
            <w:tcW w:w="309"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2</w:t>
            </w:r>
          </w:p>
        </w:tc>
        <w:tc>
          <w:tcPr>
            <w:tcW w:w="773"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2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2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19"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8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67"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r w:rsidR="00983166" w:rsidRPr="00233CF9" w:rsidTr="00190116">
        <w:trPr>
          <w:tblCellSpacing w:w="0" w:type="dxa"/>
        </w:trPr>
        <w:tc>
          <w:tcPr>
            <w:tcW w:w="309"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color w:val="000000"/>
                <w:sz w:val="26"/>
                <w:szCs w:val="26"/>
                <w:lang w:val="vi-VN"/>
              </w:rPr>
              <w:t>....</w:t>
            </w:r>
          </w:p>
        </w:tc>
        <w:tc>
          <w:tcPr>
            <w:tcW w:w="773"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2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28"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19"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82"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567"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bl>
    <w:p w:rsidR="00983166" w:rsidRPr="00233CF9" w:rsidRDefault="00983166" w:rsidP="00190116">
      <w:pPr>
        <w:pStyle w:val="NormalWeb"/>
        <w:shd w:val="clear" w:color="auto" w:fill="FFFFFF"/>
        <w:spacing w:before="120" w:beforeAutospacing="0" w:after="0" w:afterAutospacing="0"/>
        <w:jc w:val="both"/>
        <w:rPr>
          <w:color w:val="000000"/>
          <w:sz w:val="28"/>
          <w:szCs w:val="28"/>
        </w:rPr>
      </w:pPr>
      <w:r w:rsidRPr="00233CF9">
        <w:rPr>
          <w:color w:val="000000"/>
          <w:sz w:val="28"/>
          <w:szCs w:val="28"/>
          <w:lang w:val="vi-VN"/>
        </w:rPr>
        <w:t>(Tên tổ chức) gửi kèm theo các tài liệu chứng minh năng</w:t>
      </w:r>
      <w:r w:rsidRPr="00233CF9">
        <w:rPr>
          <w:rStyle w:val="apple-converted-space"/>
          <w:color w:val="000000"/>
          <w:sz w:val="28"/>
          <w:szCs w:val="28"/>
          <w:lang w:val="vi-VN"/>
        </w:rPr>
        <w:t> </w:t>
      </w:r>
      <w:r w:rsidRPr="00233CF9">
        <w:rPr>
          <w:color w:val="000000"/>
          <w:sz w:val="28"/>
          <w:szCs w:val="28"/>
        </w:rPr>
        <w:t>l</w:t>
      </w:r>
      <w:r w:rsidRPr="00233CF9">
        <w:rPr>
          <w:color w:val="000000"/>
          <w:sz w:val="28"/>
          <w:szCs w:val="28"/>
          <w:lang w:val="vi-VN"/>
        </w:rPr>
        <w:t xml:space="preserve">ực </w:t>
      </w:r>
      <w:r w:rsidR="00190116" w:rsidRPr="00233CF9">
        <w:rPr>
          <w:color w:val="000000"/>
          <w:sz w:val="28"/>
          <w:szCs w:val="28"/>
          <w:lang w:val="en-US"/>
        </w:rPr>
        <w:t>c</w:t>
      </w:r>
      <w:r w:rsidRPr="00233CF9">
        <w:rPr>
          <w:color w:val="000000"/>
          <w:sz w:val="28"/>
          <w:szCs w:val="28"/>
          <w:lang w:val="vi-VN"/>
        </w:rPr>
        <w:t>ủa</w:t>
      </w:r>
      <w:r w:rsidR="00190116" w:rsidRPr="00233CF9">
        <w:rPr>
          <w:color w:val="000000"/>
          <w:sz w:val="28"/>
          <w:szCs w:val="28"/>
          <w:lang w:val="en-US"/>
        </w:rPr>
        <w:t xml:space="preserve"> ........................</w:t>
      </w:r>
      <w:r w:rsidR="00190116" w:rsidRPr="00233CF9">
        <w:rPr>
          <w:color w:val="000000"/>
          <w:lang w:val="en-US"/>
        </w:rPr>
        <w:t xml:space="preserve"> </w:t>
      </w:r>
      <w:r w:rsidRPr="00233CF9">
        <w:rPr>
          <w:color w:val="000000"/>
          <w:sz w:val="28"/>
          <w:szCs w:val="28"/>
          <w:lang w:val="vi-VN"/>
        </w:rPr>
        <w:t>(chuyên gia đánh giá/thử nghiệm viên/giám định viên/kiểm định viên) đáp ứng yêu cầu quy định tại Nghị định số</w:t>
      </w:r>
      <w:r w:rsidRPr="00233CF9">
        <w:rPr>
          <w:rStyle w:val="apple-converted-space"/>
          <w:color w:val="000000"/>
          <w:sz w:val="28"/>
          <w:szCs w:val="28"/>
          <w:lang w:val="vi-VN"/>
        </w:rPr>
        <w:t> </w:t>
      </w:r>
      <w:r w:rsidRPr="00233CF9">
        <w:rPr>
          <w:color w:val="000000"/>
          <w:sz w:val="28"/>
          <w:szCs w:val="28"/>
        </w:rPr>
        <w:t>107</w:t>
      </w:r>
      <w:r w:rsidRPr="00233CF9">
        <w:rPr>
          <w:color w:val="000000"/>
          <w:sz w:val="28"/>
          <w:szCs w:val="28"/>
          <w:lang w:val="vi-VN"/>
        </w:rPr>
        <w:t>/2016/NĐ-CP ngày</w:t>
      </w:r>
      <w:r w:rsidRPr="00233CF9">
        <w:rPr>
          <w:color w:val="000000"/>
          <w:sz w:val="28"/>
          <w:szCs w:val="28"/>
        </w:rPr>
        <w:t xml:space="preserve"> 01</w:t>
      </w:r>
      <w:r w:rsidRPr="00233CF9">
        <w:rPr>
          <w:color w:val="000000"/>
          <w:sz w:val="28"/>
          <w:szCs w:val="28"/>
          <w:lang w:val="vi-VN"/>
        </w:rPr>
        <w:t xml:space="preserve"> tháng</w:t>
      </w:r>
      <w:r w:rsidRPr="00233CF9">
        <w:rPr>
          <w:color w:val="000000"/>
          <w:sz w:val="28"/>
          <w:szCs w:val="28"/>
        </w:rPr>
        <w:t xml:space="preserve"> 07 </w:t>
      </w:r>
      <w:r w:rsidRPr="00233CF9">
        <w:rPr>
          <w:color w:val="000000"/>
          <w:sz w:val="28"/>
          <w:szCs w:val="28"/>
          <w:lang w:val="vi-VN"/>
        </w:rPr>
        <w:t>năm 2016 của Chính phủ</w:t>
      </w:r>
      <w:r w:rsidRPr="00233CF9">
        <w:rPr>
          <w:color w:val="000000"/>
          <w:sz w:val="28"/>
          <w:szCs w:val="28"/>
        </w:rPr>
        <w:t xml:space="preserve"> và Nghị định số …/2018/NĐ-CP ngày … tháng … năm 2018</w:t>
      </w:r>
      <w:r w:rsidRPr="00233CF9">
        <w:rPr>
          <w:color w:val="000000"/>
          <w:sz w:val="28"/>
          <w:szCs w:val="28"/>
          <w:lang w:val="vi-VN"/>
        </w:rPr>
        <w:t xml:space="preserve"> và cam đoan các nội dung khai trên là đúng và chịu trách nhiệm trước pháp luật về các nội dung đã khai./.</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83166" w:rsidRPr="00233CF9" w:rsidTr="00157FC0">
        <w:trPr>
          <w:tblCellSpacing w:w="0" w:type="dxa"/>
        </w:trPr>
        <w:tc>
          <w:tcPr>
            <w:tcW w:w="4428" w:type="dxa"/>
            <w:shd w:val="clear" w:color="auto" w:fill="FFFFFF"/>
            <w:tcMar>
              <w:top w:w="0" w:type="dxa"/>
              <w:left w:w="108" w:type="dxa"/>
              <w:bottom w:w="0" w:type="dxa"/>
              <w:right w:w="108" w:type="dxa"/>
            </w:tcMar>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rPr>
              <w:t>  </w:t>
            </w:r>
          </w:p>
        </w:tc>
        <w:tc>
          <w:tcPr>
            <w:tcW w:w="4428" w:type="dxa"/>
            <w:shd w:val="clear" w:color="auto" w:fill="FFFFFF"/>
            <w:tcMar>
              <w:top w:w="0" w:type="dxa"/>
              <w:left w:w="108" w:type="dxa"/>
              <w:bottom w:w="0" w:type="dxa"/>
              <w:right w:w="108" w:type="dxa"/>
            </w:tcMar>
          </w:tcPr>
          <w:p w:rsidR="00983166" w:rsidRPr="00233CF9" w:rsidRDefault="00983166" w:rsidP="00157FC0">
            <w:pPr>
              <w:pStyle w:val="NormalWeb"/>
              <w:spacing w:before="120" w:beforeAutospacing="0" w:after="0" w:afterAutospacing="0"/>
              <w:jc w:val="center"/>
              <w:rPr>
                <w:color w:val="000000"/>
                <w:sz w:val="26"/>
                <w:szCs w:val="26"/>
              </w:rPr>
            </w:pPr>
            <w:r w:rsidRPr="00233CF9">
              <w:rPr>
                <w:i/>
                <w:iCs/>
                <w:color w:val="000000"/>
                <w:sz w:val="26"/>
                <w:szCs w:val="26"/>
              </w:rPr>
              <w:t>………</w:t>
            </w:r>
            <w:r w:rsidRPr="00233CF9">
              <w:rPr>
                <w:i/>
                <w:iCs/>
                <w:color w:val="000000"/>
                <w:sz w:val="26"/>
                <w:szCs w:val="26"/>
                <w:lang w:val="vi-VN"/>
              </w:rPr>
              <w:t>, ngày</w:t>
            </w:r>
            <w:r w:rsidRPr="00233CF9">
              <w:rPr>
                <w:i/>
                <w:iCs/>
                <w:color w:val="000000"/>
                <w:sz w:val="26"/>
                <w:szCs w:val="26"/>
              </w:rPr>
              <w:t>……</w:t>
            </w:r>
            <w:r w:rsidRPr="00233CF9">
              <w:rPr>
                <w:rStyle w:val="apple-converted-space"/>
                <w:i/>
                <w:iCs/>
                <w:color w:val="000000"/>
                <w:sz w:val="26"/>
                <w:szCs w:val="26"/>
                <w:lang w:val="vi-VN"/>
              </w:rPr>
              <w:t> </w:t>
            </w:r>
            <w:r w:rsidRPr="00233CF9">
              <w:rPr>
                <w:i/>
                <w:iCs/>
                <w:color w:val="000000"/>
                <w:sz w:val="26"/>
                <w:szCs w:val="26"/>
                <w:lang w:val="vi-VN"/>
              </w:rPr>
              <w:t>tháng</w:t>
            </w:r>
            <w:r w:rsidRPr="00233CF9">
              <w:rPr>
                <w:i/>
                <w:iCs/>
                <w:color w:val="000000"/>
                <w:sz w:val="26"/>
                <w:szCs w:val="26"/>
              </w:rPr>
              <w:t>……</w:t>
            </w:r>
            <w:r w:rsidRPr="00233CF9">
              <w:rPr>
                <w:rStyle w:val="apple-converted-space"/>
                <w:i/>
                <w:iCs/>
                <w:color w:val="000000"/>
                <w:sz w:val="26"/>
                <w:szCs w:val="26"/>
                <w:lang w:val="vi-VN"/>
              </w:rPr>
              <w:t> </w:t>
            </w:r>
            <w:r w:rsidRPr="00233CF9">
              <w:rPr>
                <w:i/>
                <w:iCs/>
                <w:color w:val="000000"/>
                <w:sz w:val="26"/>
                <w:szCs w:val="26"/>
                <w:lang w:val="vi-VN"/>
              </w:rPr>
              <w:t>năm</w:t>
            </w:r>
            <w:r w:rsidRPr="00233CF9">
              <w:rPr>
                <w:i/>
                <w:iCs/>
                <w:color w:val="000000"/>
                <w:sz w:val="26"/>
                <w:szCs w:val="26"/>
              </w:rPr>
              <w:t>……</w:t>
            </w:r>
            <w:r w:rsidRPr="00233CF9">
              <w:rPr>
                <w:i/>
                <w:iCs/>
                <w:color w:val="000000"/>
                <w:sz w:val="26"/>
                <w:szCs w:val="26"/>
              </w:rPr>
              <w:br/>
            </w:r>
            <w:r w:rsidRPr="00233CF9">
              <w:rPr>
                <w:b/>
                <w:bCs/>
                <w:color w:val="000000"/>
                <w:sz w:val="26"/>
                <w:szCs w:val="26"/>
                <w:lang w:val="vi-VN"/>
              </w:rPr>
              <w:t>LÃNH ĐẠO TỔ CHỨC</w:t>
            </w:r>
            <w:r w:rsidRPr="00233CF9">
              <w:rPr>
                <w:b/>
                <w:bCs/>
                <w:color w:val="000000"/>
                <w:sz w:val="26"/>
                <w:szCs w:val="26"/>
                <w:lang w:val="vi-VN"/>
              </w:rPr>
              <w:br/>
            </w:r>
            <w:r w:rsidRPr="00233CF9">
              <w:rPr>
                <w:i/>
                <w:iCs/>
                <w:color w:val="000000"/>
                <w:sz w:val="26"/>
                <w:szCs w:val="26"/>
                <w:lang w:val="vi-VN"/>
              </w:rPr>
              <w:t>(K</w:t>
            </w:r>
            <w:r w:rsidRPr="00233CF9">
              <w:rPr>
                <w:i/>
                <w:iCs/>
                <w:color w:val="000000"/>
                <w:sz w:val="26"/>
                <w:szCs w:val="26"/>
              </w:rPr>
              <w:t>ý</w:t>
            </w:r>
            <w:r w:rsidRPr="00233CF9">
              <w:rPr>
                <w:rStyle w:val="apple-converted-space"/>
                <w:i/>
                <w:iCs/>
                <w:color w:val="000000"/>
                <w:sz w:val="26"/>
                <w:szCs w:val="26"/>
                <w:lang w:val="vi-VN"/>
              </w:rPr>
              <w:t> </w:t>
            </w:r>
            <w:r w:rsidRPr="00233CF9">
              <w:rPr>
                <w:i/>
                <w:iCs/>
                <w:color w:val="000000"/>
                <w:sz w:val="26"/>
                <w:szCs w:val="26"/>
                <w:lang w:val="vi-VN"/>
              </w:rPr>
              <w:t>tên, đóng dấu)</w:t>
            </w:r>
          </w:p>
        </w:tc>
      </w:tr>
    </w:tbl>
    <w:p w:rsidR="00983166" w:rsidRPr="00233CF9" w:rsidRDefault="00983166" w:rsidP="00983166">
      <w:pPr>
        <w:pStyle w:val="NormalWeb"/>
        <w:shd w:val="clear" w:color="auto" w:fill="FFFFFF"/>
        <w:spacing w:before="120" w:beforeAutospacing="0" w:after="0" w:afterAutospacing="0"/>
        <w:rPr>
          <w:color w:val="000000"/>
          <w:sz w:val="22"/>
          <w:szCs w:val="22"/>
        </w:rPr>
      </w:pPr>
      <w:r w:rsidRPr="00233CF9">
        <w:rPr>
          <w:color w:val="000000"/>
          <w:sz w:val="20"/>
          <w:szCs w:val="20"/>
        </w:rPr>
        <w:t>_______________</w:t>
      </w:r>
    </w:p>
    <w:p w:rsidR="00983166" w:rsidRPr="00233CF9" w:rsidRDefault="00983166" w:rsidP="002346FF">
      <w:pPr>
        <w:pStyle w:val="NormalWeb"/>
        <w:shd w:val="clear" w:color="auto" w:fill="FFFFFF"/>
        <w:spacing w:before="120" w:beforeAutospacing="0" w:after="0" w:afterAutospacing="0"/>
        <w:jc w:val="both"/>
        <w:rPr>
          <w:color w:val="000000"/>
          <w:szCs w:val="22"/>
        </w:rPr>
      </w:pPr>
      <w:r w:rsidRPr="00233CF9">
        <w:rPr>
          <w:color w:val="000000"/>
          <w:szCs w:val="22"/>
          <w:vertAlign w:val="superscript"/>
          <w:lang w:val="vi-VN"/>
        </w:rPr>
        <w:t>1</w:t>
      </w:r>
      <w:r w:rsidRPr="00233CF9">
        <w:rPr>
          <w:rStyle w:val="apple-converted-space"/>
          <w:color w:val="000000"/>
          <w:szCs w:val="22"/>
          <w:lang w:val="vi-VN"/>
        </w:rPr>
        <w:t> </w:t>
      </w:r>
      <w:r w:rsidRPr="00233CF9">
        <w:rPr>
          <w:color w:val="000000"/>
          <w:szCs w:val="22"/>
          <w:lang w:val="vi-VN"/>
        </w:rPr>
        <w:t>Đăng ký hoạt động nào thì ghi danh sách của hoạt động đó (ví dụ: Danh sách thử nghiệm viên của tổ chức thử nghiệm).</w:t>
      </w:r>
    </w:p>
    <w:p w:rsidR="00983166" w:rsidRPr="00233CF9" w:rsidRDefault="005E309C" w:rsidP="00983166">
      <w:pPr>
        <w:pStyle w:val="NormalWeb"/>
        <w:shd w:val="clear" w:color="auto" w:fill="FFFFFF"/>
        <w:spacing w:before="120" w:beforeAutospacing="0" w:after="0" w:afterAutospacing="0"/>
        <w:jc w:val="right"/>
        <w:rPr>
          <w:color w:val="000000"/>
          <w:sz w:val="28"/>
          <w:szCs w:val="28"/>
        </w:rPr>
      </w:pPr>
      <w:r>
        <w:rPr>
          <w:color w:val="000000"/>
          <w:sz w:val="22"/>
          <w:szCs w:val="22"/>
          <w:lang w:val="en-US"/>
        </w:rPr>
        <w:br w:type="page"/>
      </w:r>
      <w:r w:rsidR="00983166" w:rsidRPr="00233CF9">
        <w:rPr>
          <w:b/>
          <w:bCs/>
          <w:color w:val="000000"/>
          <w:sz w:val="28"/>
          <w:szCs w:val="28"/>
        </w:rPr>
        <w:t>Mẫu số 03</w:t>
      </w:r>
    </w:p>
    <w:p w:rsidR="00983166" w:rsidRPr="00233CF9" w:rsidRDefault="002346FF" w:rsidP="00983166">
      <w:pPr>
        <w:pStyle w:val="NormalWeb"/>
        <w:shd w:val="clear" w:color="auto" w:fill="FFFFFF"/>
        <w:spacing w:before="120" w:beforeAutospacing="0" w:after="0" w:afterAutospacing="0"/>
        <w:jc w:val="center"/>
        <w:rPr>
          <w:color w:val="000000"/>
          <w:sz w:val="26"/>
          <w:szCs w:val="26"/>
          <w:lang w:val="en-US"/>
        </w:rPr>
      </w:pPr>
      <w:r w:rsidRPr="00233CF9">
        <w:rPr>
          <w:b/>
          <w:bCs/>
          <w:noProof/>
          <w:color w:val="000000"/>
          <w:sz w:val="26"/>
          <w:szCs w:val="26"/>
          <w:lang w:val="en-US" w:eastAsia="en-US"/>
        </w:rPr>
        <w:pict>
          <v:shape id="_x0000_s1060" type="#_x0000_t32" style="position:absolute;left:0;text-align:left;margin-left:143.55pt;margin-top:41.2pt;width:167.4pt;height:0;z-index:251659776" o:connectortype="straight"/>
        </w:pict>
      </w:r>
      <w:r w:rsidR="00983166" w:rsidRPr="00233CF9">
        <w:rPr>
          <w:b/>
          <w:bCs/>
          <w:color w:val="000000"/>
          <w:sz w:val="26"/>
          <w:szCs w:val="26"/>
          <w:lang w:val="vi-VN"/>
        </w:rPr>
        <w:t>CỘNG HÒA XÃ HỘI CHỦ NGHĨA VIỆT NAM</w:t>
      </w:r>
      <w:r w:rsidR="00983166" w:rsidRPr="00233CF9">
        <w:rPr>
          <w:b/>
          <w:bCs/>
          <w:color w:val="000000"/>
          <w:sz w:val="26"/>
          <w:szCs w:val="26"/>
          <w:lang w:val="vi-VN"/>
        </w:rPr>
        <w:br/>
      </w:r>
      <w:r w:rsidR="00983166" w:rsidRPr="00233CF9">
        <w:rPr>
          <w:b/>
          <w:bCs/>
          <w:color w:val="000000"/>
          <w:sz w:val="28"/>
          <w:szCs w:val="28"/>
          <w:lang w:val="vi-VN"/>
        </w:rPr>
        <w:t>Độc lập - Tự do - Hạnh phúc</w:t>
      </w:r>
      <w:r w:rsidR="00983166" w:rsidRPr="00233CF9">
        <w:rPr>
          <w:b/>
          <w:bCs/>
          <w:color w:val="000000"/>
          <w:sz w:val="26"/>
          <w:szCs w:val="26"/>
        </w:rPr>
        <w:br/>
      </w:r>
    </w:p>
    <w:p w:rsidR="00983166" w:rsidRPr="00233CF9" w:rsidRDefault="00983166" w:rsidP="00983166">
      <w:pPr>
        <w:pStyle w:val="NormalWeb"/>
        <w:shd w:val="clear" w:color="auto" w:fill="FFFFFF"/>
        <w:spacing w:before="120" w:beforeAutospacing="0" w:after="0" w:afterAutospacing="0"/>
        <w:jc w:val="center"/>
        <w:rPr>
          <w:color w:val="000000"/>
          <w:sz w:val="26"/>
          <w:szCs w:val="26"/>
        </w:rPr>
      </w:pPr>
      <w:r w:rsidRPr="00233CF9">
        <w:rPr>
          <w:b/>
          <w:bCs/>
          <w:color w:val="000000"/>
          <w:sz w:val="26"/>
          <w:szCs w:val="26"/>
        </w:rPr>
        <w:t> </w:t>
      </w:r>
    </w:p>
    <w:p w:rsidR="00983166" w:rsidRPr="00233CF9" w:rsidRDefault="00983166" w:rsidP="00983166">
      <w:pPr>
        <w:pStyle w:val="NormalWeb"/>
        <w:shd w:val="clear" w:color="auto" w:fill="FFFFFF"/>
        <w:spacing w:before="0" w:beforeAutospacing="0" w:after="0" w:afterAutospacing="0"/>
        <w:jc w:val="center"/>
        <w:rPr>
          <w:b/>
          <w:bCs/>
          <w:color w:val="000000"/>
          <w:sz w:val="26"/>
          <w:szCs w:val="26"/>
        </w:rPr>
      </w:pPr>
      <w:r w:rsidRPr="00233CF9">
        <w:rPr>
          <w:b/>
          <w:bCs/>
          <w:color w:val="000000"/>
          <w:sz w:val="26"/>
          <w:szCs w:val="26"/>
          <w:lang w:val="vi-VN"/>
        </w:rPr>
        <w:t>TÓM TẮT KINH NGHIỆM HOẠT ĐỘNG ĐÁNH GIÁ/GIÁM ĐỊNH</w:t>
      </w:r>
      <w:r w:rsidRPr="00233CF9">
        <w:rPr>
          <w:rStyle w:val="apple-converted-space"/>
          <w:b/>
          <w:bCs/>
          <w:color w:val="000000"/>
          <w:sz w:val="26"/>
          <w:szCs w:val="26"/>
          <w:lang w:val="vi-VN"/>
        </w:rPr>
        <w:t> </w:t>
      </w:r>
      <w:r w:rsidRPr="00233CF9">
        <w:rPr>
          <w:b/>
          <w:bCs/>
          <w:color w:val="000000"/>
          <w:sz w:val="26"/>
          <w:szCs w:val="26"/>
        </w:rPr>
        <w:br/>
      </w:r>
      <w:r w:rsidRPr="00233CF9">
        <w:rPr>
          <w:b/>
          <w:bCs/>
          <w:color w:val="000000"/>
          <w:sz w:val="26"/>
          <w:szCs w:val="26"/>
          <w:lang w:val="vi-VN"/>
        </w:rPr>
        <w:t>CỦA CHUYÊN GIA ĐÁNH GIÁ/GIÁM ĐỊNH VIÊN</w:t>
      </w:r>
    </w:p>
    <w:p w:rsidR="00983166" w:rsidRPr="00233CF9" w:rsidRDefault="00983166" w:rsidP="00983166">
      <w:pPr>
        <w:pStyle w:val="NormalWeb"/>
        <w:shd w:val="clear" w:color="auto" w:fill="FFFFFF"/>
        <w:spacing w:before="0" w:beforeAutospacing="0" w:after="0" w:afterAutospacing="0"/>
        <w:jc w:val="center"/>
        <w:rPr>
          <w:color w:val="000000"/>
          <w:sz w:val="26"/>
          <w:szCs w:val="26"/>
        </w:rPr>
      </w:pPr>
    </w:p>
    <w:p w:rsidR="00983166" w:rsidRPr="00233CF9" w:rsidRDefault="00983166" w:rsidP="00983166">
      <w:pPr>
        <w:pStyle w:val="NormalWeb"/>
        <w:shd w:val="clear" w:color="auto" w:fill="FFFFFF"/>
        <w:spacing w:before="120" w:beforeAutospacing="0" w:after="0" w:afterAutospacing="0"/>
        <w:rPr>
          <w:color w:val="000000"/>
          <w:sz w:val="26"/>
          <w:szCs w:val="26"/>
        </w:rPr>
      </w:pPr>
      <w:r w:rsidRPr="00233CF9">
        <w:rPr>
          <w:b/>
          <w:bCs/>
          <w:color w:val="000000"/>
          <w:sz w:val="26"/>
          <w:szCs w:val="26"/>
        </w:rPr>
        <w:t>1.</w:t>
      </w:r>
      <w:r w:rsidRPr="00233CF9">
        <w:rPr>
          <w:rStyle w:val="apple-converted-space"/>
          <w:b/>
          <w:bCs/>
          <w:color w:val="000000"/>
          <w:sz w:val="26"/>
          <w:szCs w:val="26"/>
        </w:rPr>
        <w:t> </w:t>
      </w:r>
      <w:r w:rsidRPr="00233CF9">
        <w:rPr>
          <w:b/>
          <w:bCs/>
          <w:color w:val="000000"/>
          <w:sz w:val="26"/>
          <w:szCs w:val="26"/>
          <w:lang w:val="vi-VN"/>
        </w:rPr>
        <w:t>Họ và tên:</w:t>
      </w:r>
      <w:r w:rsidRPr="00233CF9">
        <w:rPr>
          <w:rStyle w:val="apple-converted-space"/>
          <w:color w:val="000000"/>
          <w:sz w:val="26"/>
          <w:szCs w:val="26"/>
          <w:lang w:val="vi-VN"/>
        </w:rPr>
        <w:t> </w:t>
      </w:r>
      <w:r w:rsidRPr="00233CF9">
        <w:rPr>
          <w:color w:val="000000"/>
          <w:sz w:val="26"/>
          <w:szCs w:val="26"/>
        </w:rPr>
        <w:t>……………………………………………………</w:t>
      </w:r>
      <w:r w:rsidR="00190116" w:rsidRPr="00233CF9">
        <w:rPr>
          <w:color w:val="000000"/>
          <w:sz w:val="26"/>
          <w:szCs w:val="26"/>
          <w:lang w:val="en-US"/>
        </w:rPr>
        <w:t>............</w:t>
      </w:r>
      <w:r w:rsidRPr="00233CF9">
        <w:rPr>
          <w:color w:val="000000"/>
          <w:sz w:val="26"/>
          <w:szCs w:val="26"/>
        </w:rPr>
        <w:t>………………</w:t>
      </w:r>
    </w:p>
    <w:p w:rsidR="00983166" w:rsidRPr="00233CF9" w:rsidRDefault="00983166" w:rsidP="00983166">
      <w:pPr>
        <w:pStyle w:val="NormalWeb"/>
        <w:shd w:val="clear" w:color="auto" w:fill="FFFFFF"/>
        <w:spacing w:before="120" w:beforeAutospacing="0" w:after="0" w:afterAutospacing="0"/>
        <w:rPr>
          <w:color w:val="000000"/>
          <w:sz w:val="26"/>
          <w:szCs w:val="26"/>
        </w:rPr>
      </w:pPr>
      <w:r w:rsidRPr="00233CF9">
        <w:rPr>
          <w:color w:val="000000"/>
          <w:sz w:val="26"/>
          <w:szCs w:val="26"/>
          <w:lang w:val="vi-VN"/>
        </w:rPr>
        <w:t>Địa chỉ liên hệ:</w:t>
      </w:r>
      <w:r w:rsidRPr="00233CF9">
        <w:rPr>
          <w:rStyle w:val="apple-converted-space"/>
          <w:color w:val="000000"/>
          <w:sz w:val="26"/>
          <w:szCs w:val="26"/>
          <w:lang w:val="vi-VN"/>
        </w:rPr>
        <w:t> </w:t>
      </w:r>
      <w:r w:rsidRPr="00233CF9">
        <w:rPr>
          <w:color w:val="000000"/>
          <w:sz w:val="26"/>
          <w:szCs w:val="26"/>
        </w:rPr>
        <w:t>………………………………………………………</w:t>
      </w:r>
      <w:r w:rsidR="00190116" w:rsidRPr="00233CF9">
        <w:rPr>
          <w:color w:val="000000"/>
          <w:sz w:val="26"/>
          <w:szCs w:val="26"/>
          <w:lang w:val="en-US"/>
        </w:rPr>
        <w:t>.........</w:t>
      </w:r>
      <w:r w:rsidRPr="00233CF9">
        <w:rPr>
          <w:color w:val="000000"/>
          <w:sz w:val="26"/>
          <w:szCs w:val="26"/>
        </w:rPr>
        <w:t>……………</w:t>
      </w:r>
    </w:p>
    <w:p w:rsidR="00983166" w:rsidRPr="00233CF9" w:rsidRDefault="00983166" w:rsidP="00983166">
      <w:pPr>
        <w:pStyle w:val="NormalWeb"/>
        <w:shd w:val="clear" w:color="auto" w:fill="FFFFFF"/>
        <w:spacing w:before="120" w:beforeAutospacing="0" w:after="0" w:afterAutospacing="0"/>
        <w:rPr>
          <w:color w:val="000000"/>
          <w:sz w:val="26"/>
          <w:szCs w:val="26"/>
        </w:rPr>
      </w:pPr>
      <w:r w:rsidRPr="00233CF9">
        <w:rPr>
          <w:color w:val="000000"/>
          <w:sz w:val="26"/>
          <w:szCs w:val="26"/>
          <w:lang w:val="vi-VN"/>
        </w:rPr>
        <w:t>Điện thoại:</w:t>
      </w:r>
      <w:r w:rsidRPr="00233CF9">
        <w:rPr>
          <w:color w:val="000000"/>
          <w:sz w:val="26"/>
          <w:szCs w:val="26"/>
        </w:rPr>
        <w:t>………………..…….</w:t>
      </w:r>
      <w:r w:rsidRPr="00233CF9">
        <w:rPr>
          <w:rStyle w:val="apple-converted-space"/>
          <w:color w:val="000000"/>
          <w:sz w:val="26"/>
          <w:szCs w:val="26"/>
        </w:rPr>
        <w:t> </w:t>
      </w:r>
      <w:r w:rsidRPr="00233CF9">
        <w:rPr>
          <w:color w:val="000000"/>
          <w:sz w:val="26"/>
          <w:szCs w:val="26"/>
          <w:lang w:val="vi-VN"/>
        </w:rPr>
        <w:t>Fax:</w:t>
      </w:r>
      <w:r w:rsidRPr="00233CF9">
        <w:rPr>
          <w:color w:val="000000"/>
          <w:sz w:val="26"/>
          <w:szCs w:val="26"/>
        </w:rPr>
        <w:t>…………</w:t>
      </w:r>
      <w:r w:rsidRPr="00233CF9">
        <w:rPr>
          <w:rStyle w:val="apple-converted-space"/>
          <w:color w:val="000000"/>
          <w:sz w:val="26"/>
          <w:szCs w:val="26"/>
        </w:rPr>
        <w:t> </w:t>
      </w:r>
      <w:r w:rsidRPr="00233CF9">
        <w:rPr>
          <w:color w:val="000000"/>
          <w:sz w:val="26"/>
          <w:szCs w:val="26"/>
          <w:lang w:val="vi-VN"/>
        </w:rPr>
        <w:t>E-mail:</w:t>
      </w:r>
      <w:r w:rsidRPr="00233CF9">
        <w:rPr>
          <w:color w:val="000000"/>
          <w:sz w:val="26"/>
          <w:szCs w:val="26"/>
        </w:rPr>
        <w:t>…………………………</w:t>
      </w:r>
      <w:r w:rsidR="00190116" w:rsidRPr="00233CF9">
        <w:rPr>
          <w:color w:val="000000"/>
          <w:sz w:val="26"/>
          <w:szCs w:val="26"/>
          <w:lang w:val="en-US"/>
        </w:rPr>
        <w:t>....</w:t>
      </w:r>
      <w:r w:rsidRPr="00233CF9">
        <w:rPr>
          <w:color w:val="000000"/>
          <w:sz w:val="26"/>
          <w:szCs w:val="26"/>
        </w:rPr>
        <w:t>…</w:t>
      </w:r>
    </w:p>
    <w:p w:rsidR="00983166" w:rsidRPr="00233CF9" w:rsidRDefault="00983166" w:rsidP="00983166">
      <w:pPr>
        <w:pStyle w:val="NormalWeb"/>
        <w:shd w:val="clear" w:color="auto" w:fill="FFFFFF"/>
        <w:spacing w:before="120" w:beforeAutospacing="0" w:after="120" w:afterAutospacing="0"/>
        <w:rPr>
          <w:color w:val="000000"/>
          <w:sz w:val="26"/>
          <w:szCs w:val="26"/>
        </w:rPr>
      </w:pPr>
      <w:r w:rsidRPr="00233CF9">
        <w:rPr>
          <w:b/>
          <w:bCs/>
          <w:color w:val="000000"/>
          <w:sz w:val="26"/>
          <w:szCs w:val="26"/>
        </w:rPr>
        <w:t>2.</w:t>
      </w:r>
      <w:r w:rsidRPr="00233CF9">
        <w:rPr>
          <w:rStyle w:val="apple-converted-space"/>
          <w:b/>
          <w:bCs/>
          <w:color w:val="000000"/>
          <w:sz w:val="26"/>
          <w:szCs w:val="26"/>
        </w:rPr>
        <w:t> </w:t>
      </w:r>
      <w:r w:rsidRPr="00233CF9">
        <w:rPr>
          <w:b/>
          <w:bCs/>
          <w:color w:val="000000"/>
          <w:sz w:val="26"/>
          <w:szCs w:val="26"/>
          <w:lang w:val="vi-VN"/>
        </w:rPr>
        <w:t>Kinh nghiệm trong lĩnh vực đánh giá/giám định:</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564"/>
        <w:gridCol w:w="1222"/>
        <w:gridCol w:w="1784"/>
        <w:gridCol w:w="2349"/>
        <w:gridCol w:w="1784"/>
        <w:gridCol w:w="1409"/>
      </w:tblGrid>
      <w:tr w:rsidR="00983166" w:rsidRPr="00233CF9" w:rsidTr="00157FC0">
        <w:trPr>
          <w:tblCellSpacing w:w="0" w:type="dxa"/>
        </w:trPr>
        <w:tc>
          <w:tcPr>
            <w:tcW w:w="300" w:type="pct"/>
            <w:tcBorders>
              <w:top w:val="single" w:sz="8" w:space="0" w:color="auto"/>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TT</w:t>
            </w:r>
          </w:p>
        </w:tc>
        <w:tc>
          <w:tcPr>
            <w:tcW w:w="65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Thời gian</w:t>
            </w:r>
          </w:p>
        </w:tc>
        <w:tc>
          <w:tcPr>
            <w:tcW w:w="95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Tên tổ chức, doanh nghiệp đã đánh giá/giám định</w:t>
            </w:r>
          </w:p>
        </w:tc>
        <w:tc>
          <w:tcPr>
            <w:tcW w:w="125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50" w:right="119"/>
              <w:jc w:val="center"/>
              <w:rPr>
                <w:color w:val="000000"/>
                <w:sz w:val="26"/>
                <w:szCs w:val="26"/>
              </w:rPr>
            </w:pPr>
            <w:r w:rsidRPr="00233CF9">
              <w:rPr>
                <w:b/>
                <w:bCs/>
                <w:color w:val="000000"/>
                <w:sz w:val="26"/>
                <w:szCs w:val="26"/>
                <w:lang w:val="vi-VN"/>
              </w:rPr>
              <w:t>Địa chỉ</w:t>
            </w:r>
            <w:r w:rsidRPr="00233CF9">
              <w:rPr>
                <w:rStyle w:val="apple-converted-space"/>
                <w:b/>
                <w:bCs/>
                <w:color w:val="000000"/>
                <w:sz w:val="26"/>
                <w:szCs w:val="26"/>
                <w:lang w:val="vi-VN"/>
              </w:rPr>
              <w:t> </w:t>
            </w:r>
            <w:r w:rsidRPr="00233CF9">
              <w:rPr>
                <w:b/>
                <w:bCs/>
                <w:color w:val="000000"/>
                <w:sz w:val="26"/>
                <w:szCs w:val="26"/>
              </w:rPr>
              <w:t>li</w:t>
            </w:r>
            <w:r w:rsidRPr="00233CF9">
              <w:rPr>
                <w:b/>
                <w:bCs/>
                <w:color w:val="000000"/>
                <w:sz w:val="26"/>
                <w:szCs w:val="26"/>
                <w:lang w:val="vi-VN"/>
              </w:rPr>
              <w:t>ên hệ, điện thoại, Fax, người đại diện của tổ chức, doanh nghiệp</w:t>
            </w:r>
          </w:p>
        </w:tc>
        <w:tc>
          <w:tcPr>
            <w:tcW w:w="95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90116">
            <w:pPr>
              <w:pStyle w:val="NormalWeb"/>
              <w:spacing w:before="120" w:beforeAutospacing="0" w:after="0" w:afterAutospacing="0"/>
              <w:ind w:left="41" w:right="103"/>
              <w:jc w:val="center"/>
              <w:rPr>
                <w:color w:val="000000"/>
                <w:sz w:val="26"/>
                <w:szCs w:val="26"/>
              </w:rPr>
            </w:pPr>
            <w:r w:rsidRPr="00233CF9">
              <w:rPr>
                <w:b/>
                <w:bCs/>
                <w:color w:val="000000"/>
                <w:sz w:val="26"/>
                <w:szCs w:val="26"/>
                <w:lang w:val="vi-VN"/>
              </w:rPr>
              <w:t>Lĩnh vực đánh g</w:t>
            </w:r>
            <w:r w:rsidRPr="00233CF9">
              <w:rPr>
                <w:b/>
                <w:bCs/>
                <w:color w:val="000000"/>
                <w:sz w:val="26"/>
                <w:szCs w:val="26"/>
              </w:rPr>
              <w:t>i</w:t>
            </w:r>
            <w:r w:rsidRPr="00233CF9">
              <w:rPr>
                <w:b/>
                <w:bCs/>
                <w:color w:val="000000"/>
                <w:sz w:val="26"/>
                <w:szCs w:val="26"/>
                <w:lang w:val="vi-VN"/>
              </w:rPr>
              <w:t>á/giám định</w:t>
            </w:r>
            <w:r w:rsidRPr="00233CF9">
              <w:rPr>
                <w:rStyle w:val="apple-converted-space"/>
                <w:b/>
                <w:bCs/>
                <w:color w:val="000000"/>
                <w:sz w:val="26"/>
                <w:szCs w:val="26"/>
                <w:lang w:val="vi-VN"/>
              </w:rPr>
              <w:t> </w:t>
            </w:r>
            <w:r w:rsidRPr="00233CF9">
              <w:rPr>
                <w:b/>
                <w:bCs/>
                <w:color w:val="000000"/>
                <w:sz w:val="26"/>
                <w:szCs w:val="26"/>
                <w:vertAlign w:val="superscript"/>
                <w:lang w:val="vi-VN"/>
              </w:rPr>
              <w:t>1</w:t>
            </w:r>
          </w:p>
        </w:tc>
        <w:tc>
          <w:tcPr>
            <w:tcW w:w="750" w:type="pct"/>
            <w:tcBorders>
              <w:top w:val="single" w:sz="8" w:space="0" w:color="auto"/>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jc w:val="center"/>
              <w:rPr>
                <w:color w:val="000000"/>
                <w:sz w:val="26"/>
                <w:szCs w:val="26"/>
              </w:rPr>
            </w:pPr>
            <w:r w:rsidRPr="00233CF9">
              <w:rPr>
                <w:b/>
                <w:bCs/>
                <w:color w:val="000000"/>
                <w:sz w:val="26"/>
                <w:szCs w:val="26"/>
                <w:lang w:val="vi-VN"/>
              </w:rPr>
              <w:t>Kết quả đánh giá/ giám định</w:t>
            </w:r>
          </w:p>
        </w:tc>
      </w:tr>
      <w:tr w:rsidR="00983166" w:rsidRPr="00233CF9" w:rsidTr="00157FC0">
        <w:trPr>
          <w:tblCellSpacing w:w="0" w:type="dxa"/>
        </w:trPr>
        <w:tc>
          <w:tcPr>
            <w:tcW w:w="300"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6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12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r w:rsidR="00983166" w:rsidRPr="00233CF9" w:rsidTr="00157FC0">
        <w:trPr>
          <w:tblCellSpacing w:w="0" w:type="dxa"/>
        </w:trPr>
        <w:tc>
          <w:tcPr>
            <w:tcW w:w="300" w:type="pct"/>
            <w:tcBorders>
              <w:top w:val="nil"/>
              <w:left w:val="single" w:sz="8" w:space="0" w:color="auto"/>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6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12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9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c>
          <w:tcPr>
            <w:tcW w:w="750" w:type="pct"/>
            <w:tcBorders>
              <w:top w:val="nil"/>
              <w:left w:val="nil"/>
              <w:bottom w:val="single" w:sz="8" w:space="0" w:color="auto"/>
              <w:right w:val="single" w:sz="8" w:space="0" w:color="auto"/>
            </w:tcBorders>
            <w:shd w:val="clear" w:color="auto" w:fill="FFFFFF"/>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lang w:val="vi-VN"/>
              </w:rPr>
              <w:t> </w:t>
            </w:r>
          </w:p>
        </w:tc>
      </w:tr>
    </w:tbl>
    <w:p w:rsidR="00983166" w:rsidRPr="00233CF9" w:rsidRDefault="00983166" w:rsidP="00983166">
      <w:pPr>
        <w:pStyle w:val="NormalWeb"/>
        <w:shd w:val="clear" w:color="auto" w:fill="FFFFFF"/>
        <w:spacing w:before="120" w:beforeAutospacing="0" w:after="0" w:afterAutospacing="0"/>
        <w:rPr>
          <w:color w:val="000000"/>
          <w:sz w:val="28"/>
          <w:szCs w:val="28"/>
        </w:rPr>
      </w:pPr>
      <w:r w:rsidRPr="00233CF9">
        <w:rPr>
          <w:color w:val="000000"/>
          <w:sz w:val="28"/>
          <w:szCs w:val="28"/>
          <w:lang w:val="vi-VN"/>
        </w:rPr>
        <w:t>Thông tin khác:</w:t>
      </w:r>
      <w:r w:rsidRPr="00233CF9">
        <w:rPr>
          <w:rStyle w:val="apple-converted-space"/>
          <w:color w:val="000000"/>
          <w:sz w:val="28"/>
          <w:szCs w:val="28"/>
          <w:lang w:val="vi-VN"/>
        </w:rPr>
        <w:t> </w:t>
      </w:r>
      <w:r w:rsidRPr="00233CF9">
        <w:rPr>
          <w:color w:val="000000"/>
          <w:sz w:val="28"/>
          <w:szCs w:val="28"/>
        </w:rPr>
        <w:t>………………………………………….………………………</w:t>
      </w:r>
    </w:p>
    <w:p w:rsidR="00983166" w:rsidRPr="00233CF9" w:rsidRDefault="00983166" w:rsidP="00190116">
      <w:pPr>
        <w:pStyle w:val="NormalWeb"/>
        <w:shd w:val="clear" w:color="auto" w:fill="FFFFFF"/>
        <w:spacing w:before="120" w:beforeAutospacing="0" w:after="0" w:afterAutospacing="0"/>
        <w:jc w:val="both"/>
        <w:rPr>
          <w:color w:val="000000"/>
          <w:sz w:val="28"/>
          <w:szCs w:val="28"/>
        </w:rPr>
      </w:pPr>
      <w:r w:rsidRPr="00233CF9">
        <w:rPr>
          <w:color w:val="000000"/>
          <w:sz w:val="28"/>
          <w:szCs w:val="28"/>
          <w:lang w:val="vi-VN"/>
        </w:rPr>
        <w:t>Tôi cam đoan các thông tin trên là đúng và chịu</w:t>
      </w:r>
      <w:r w:rsidRPr="00233CF9">
        <w:rPr>
          <w:rStyle w:val="apple-converted-space"/>
          <w:color w:val="000000"/>
          <w:sz w:val="28"/>
          <w:szCs w:val="28"/>
          <w:lang w:val="vi-VN"/>
        </w:rPr>
        <w:t> </w:t>
      </w:r>
      <w:r w:rsidRPr="00233CF9">
        <w:rPr>
          <w:color w:val="000000"/>
          <w:sz w:val="28"/>
          <w:szCs w:val="28"/>
        </w:rPr>
        <w:t>tr</w:t>
      </w:r>
      <w:r w:rsidRPr="00233CF9">
        <w:rPr>
          <w:color w:val="000000"/>
          <w:sz w:val="28"/>
          <w:szCs w:val="28"/>
          <w:lang w:val="vi-VN"/>
        </w:rPr>
        <w:t>ách nhiệm trước pháp luật về các khai báo nói trên./.</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83166" w:rsidRPr="00233CF9" w:rsidTr="00157FC0">
        <w:trPr>
          <w:tblCellSpacing w:w="0" w:type="dxa"/>
        </w:trPr>
        <w:tc>
          <w:tcPr>
            <w:tcW w:w="4428" w:type="dxa"/>
            <w:shd w:val="clear" w:color="auto" w:fill="FFFFFF"/>
            <w:tcMar>
              <w:top w:w="0" w:type="dxa"/>
              <w:left w:w="108" w:type="dxa"/>
              <w:bottom w:w="0" w:type="dxa"/>
              <w:right w:w="108" w:type="dxa"/>
            </w:tcMar>
          </w:tcPr>
          <w:p w:rsidR="00983166" w:rsidRPr="00233CF9" w:rsidRDefault="00983166" w:rsidP="00157FC0">
            <w:pPr>
              <w:pStyle w:val="NormalWeb"/>
              <w:spacing w:before="120" w:beforeAutospacing="0" w:after="0" w:afterAutospacing="0"/>
              <w:rPr>
                <w:color w:val="000000"/>
                <w:sz w:val="26"/>
                <w:szCs w:val="26"/>
              </w:rPr>
            </w:pPr>
            <w:r w:rsidRPr="00233CF9">
              <w:rPr>
                <w:color w:val="000000"/>
                <w:sz w:val="26"/>
                <w:szCs w:val="26"/>
              </w:rPr>
              <w:t>  </w:t>
            </w:r>
          </w:p>
        </w:tc>
        <w:tc>
          <w:tcPr>
            <w:tcW w:w="4428" w:type="dxa"/>
            <w:shd w:val="clear" w:color="auto" w:fill="FFFFFF"/>
            <w:tcMar>
              <w:top w:w="0" w:type="dxa"/>
              <w:left w:w="108" w:type="dxa"/>
              <w:bottom w:w="0" w:type="dxa"/>
              <w:right w:w="108" w:type="dxa"/>
            </w:tcMar>
          </w:tcPr>
          <w:p w:rsidR="00983166" w:rsidRPr="00233CF9" w:rsidRDefault="00983166" w:rsidP="00157FC0">
            <w:pPr>
              <w:pStyle w:val="NormalWeb"/>
              <w:spacing w:before="120" w:beforeAutospacing="0" w:after="0" w:afterAutospacing="0"/>
              <w:jc w:val="center"/>
              <w:rPr>
                <w:i/>
                <w:iCs/>
                <w:color w:val="000000"/>
                <w:sz w:val="26"/>
                <w:szCs w:val="26"/>
                <w:lang w:val="en-US"/>
              </w:rPr>
            </w:pPr>
            <w:r w:rsidRPr="00233CF9">
              <w:rPr>
                <w:i/>
                <w:iCs/>
                <w:color w:val="000000"/>
                <w:sz w:val="26"/>
                <w:szCs w:val="26"/>
              </w:rPr>
              <w:t>………,</w:t>
            </w:r>
            <w:r w:rsidRPr="00233CF9">
              <w:rPr>
                <w:rStyle w:val="apple-converted-space"/>
                <w:i/>
                <w:iCs/>
                <w:color w:val="000000"/>
                <w:sz w:val="26"/>
                <w:szCs w:val="26"/>
              </w:rPr>
              <w:t> </w:t>
            </w:r>
            <w:r w:rsidRPr="00233CF9">
              <w:rPr>
                <w:i/>
                <w:iCs/>
                <w:color w:val="000000"/>
                <w:sz w:val="26"/>
                <w:szCs w:val="26"/>
                <w:lang w:val="vi-VN"/>
              </w:rPr>
              <w:t>ngày</w:t>
            </w:r>
            <w:r w:rsidRPr="00233CF9">
              <w:rPr>
                <w:i/>
                <w:iCs/>
                <w:color w:val="000000"/>
                <w:sz w:val="26"/>
                <w:szCs w:val="26"/>
              </w:rPr>
              <w:t>……</w:t>
            </w:r>
            <w:r w:rsidRPr="00233CF9">
              <w:rPr>
                <w:rStyle w:val="apple-converted-space"/>
                <w:i/>
                <w:iCs/>
                <w:color w:val="000000"/>
                <w:sz w:val="26"/>
                <w:szCs w:val="26"/>
              </w:rPr>
              <w:t> </w:t>
            </w:r>
            <w:r w:rsidRPr="00233CF9">
              <w:rPr>
                <w:i/>
                <w:iCs/>
                <w:color w:val="000000"/>
                <w:sz w:val="26"/>
                <w:szCs w:val="26"/>
                <w:lang w:val="vi-VN"/>
              </w:rPr>
              <w:t>tháng</w:t>
            </w:r>
            <w:r w:rsidRPr="00233CF9">
              <w:rPr>
                <w:i/>
                <w:iCs/>
                <w:color w:val="000000"/>
                <w:sz w:val="26"/>
                <w:szCs w:val="26"/>
              </w:rPr>
              <w:t>……</w:t>
            </w:r>
            <w:r w:rsidRPr="00233CF9">
              <w:rPr>
                <w:rStyle w:val="apple-converted-space"/>
                <w:i/>
                <w:iCs/>
                <w:color w:val="000000"/>
                <w:sz w:val="26"/>
                <w:szCs w:val="26"/>
                <w:lang w:val="vi-VN"/>
              </w:rPr>
              <w:t> </w:t>
            </w:r>
            <w:r w:rsidRPr="00233CF9">
              <w:rPr>
                <w:i/>
                <w:iCs/>
                <w:color w:val="000000"/>
                <w:sz w:val="26"/>
                <w:szCs w:val="26"/>
                <w:lang w:val="vi-VN"/>
              </w:rPr>
              <w:t>năm</w:t>
            </w:r>
            <w:r w:rsidRPr="00233CF9">
              <w:rPr>
                <w:i/>
                <w:iCs/>
                <w:color w:val="000000"/>
                <w:sz w:val="26"/>
                <w:szCs w:val="26"/>
              </w:rPr>
              <w:t>……</w:t>
            </w:r>
            <w:r w:rsidRPr="00233CF9">
              <w:rPr>
                <w:i/>
                <w:iCs/>
                <w:color w:val="000000"/>
                <w:sz w:val="26"/>
                <w:szCs w:val="26"/>
              </w:rPr>
              <w:br/>
            </w:r>
            <w:r w:rsidRPr="00233CF9">
              <w:rPr>
                <w:b/>
                <w:bCs/>
                <w:color w:val="000000"/>
                <w:sz w:val="26"/>
                <w:szCs w:val="26"/>
                <w:lang w:val="vi-VN"/>
              </w:rPr>
              <w:t>NGƯỜI KHAI</w:t>
            </w:r>
            <w:r w:rsidRPr="00233CF9">
              <w:rPr>
                <w:b/>
                <w:bCs/>
                <w:color w:val="000000"/>
                <w:sz w:val="26"/>
                <w:szCs w:val="26"/>
                <w:lang w:val="vi-VN"/>
              </w:rPr>
              <w:br/>
            </w:r>
            <w:r w:rsidRPr="00233CF9">
              <w:rPr>
                <w:i/>
                <w:iCs/>
                <w:color w:val="000000"/>
                <w:sz w:val="26"/>
                <w:szCs w:val="26"/>
                <w:lang w:val="vi-VN"/>
              </w:rPr>
              <w:t>(Ký, ghi rõ họ tên)</w:t>
            </w:r>
          </w:p>
          <w:p w:rsidR="002346FF" w:rsidRPr="00233CF9" w:rsidRDefault="002346FF" w:rsidP="00157FC0">
            <w:pPr>
              <w:pStyle w:val="NormalWeb"/>
              <w:spacing w:before="120" w:beforeAutospacing="0" w:after="0" w:afterAutospacing="0"/>
              <w:jc w:val="center"/>
              <w:rPr>
                <w:color w:val="000000"/>
                <w:sz w:val="26"/>
                <w:szCs w:val="26"/>
                <w:lang w:val="en-US"/>
              </w:rPr>
            </w:pPr>
          </w:p>
        </w:tc>
      </w:tr>
    </w:tbl>
    <w:p w:rsidR="00983166" w:rsidRPr="00233CF9" w:rsidRDefault="00983166" w:rsidP="00983166">
      <w:pPr>
        <w:pStyle w:val="NormalWeb"/>
        <w:shd w:val="clear" w:color="auto" w:fill="FFFFFF"/>
        <w:spacing w:before="120" w:beforeAutospacing="0" w:after="0" w:afterAutospacing="0"/>
        <w:rPr>
          <w:color w:val="000000"/>
          <w:sz w:val="22"/>
          <w:szCs w:val="22"/>
        </w:rPr>
      </w:pPr>
      <w:r w:rsidRPr="00233CF9">
        <w:rPr>
          <w:color w:val="000000"/>
          <w:sz w:val="20"/>
          <w:szCs w:val="20"/>
        </w:rPr>
        <w:t>_______________</w:t>
      </w:r>
    </w:p>
    <w:p w:rsidR="00983166" w:rsidRPr="00233CF9" w:rsidRDefault="00983166" w:rsidP="00190116">
      <w:pPr>
        <w:pStyle w:val="NormalWeb"/>
        <w:shd w:val="clear" w:color="auto" w:fill="FFFFFF"/>
        <w:spacing w:before="0" w:beforeAutospacing="0" w:after="0" w:afterAutospacing="0"/>
        <w:rPr>
          <w:color w:val="000000"/>
          <w:sz w:val="22"/>
          <w:szCs w:val="22"/>
        </w:rPr>
      </w:pPr>
      <w:r w:rsidRPr="00233CF9">
        <w:rPr>
          <w:color w:val="000000"/>
          <w:sz w:val="22"/>
          <w:szCs w:val="22"/>
          <w:vertAlign w:val="superscript"/>
          <w:lang w:val="vi-VN"/>
        </w:rPr>
        <w:t>1</w:t>
      </w:r>
      <w:r w:rsidRPr="00233CF9">
        <w:rPr>
          <w:rStyle w:val="apple-converted-space"/>
          <w:color w:val="000000"/>
          <w:sz w:val="22"/>
          <w:szCs w:val="22"/>
          <w:lang w:val="vi-VN"/>
        </w:rPr>
        <w:t> </w:t>
      </w:r>
      <w:r w:rsidRPr="00233CF9">
        <w:rPr>
          <w:color w:val="000000"/>
          <w:sz w:val="22"/>
          <w:szCs w:val="22"/>
          <w:lang w:val="vi-VN"/>
        </w:rPr>
        <w:t>Cách ghi như sau:</w:t>
      </w:r>
    </w:p>
    <w:p w:rsidR="00983166" w:rsidRPr="00233CF9" w:rsidRDefault="00983166" w:rsidP="00190116">
      <w:pPr>
        <w:pStyle w:val="NormalWeb"/>
        <w:shd w:val="clear" w:color="auto" w:fill="FFFFFF"/>
        <w:spacing w:before="0" w:beforeAutospacing="0" w:after="0" w:afterAutospacing="0"/>
        <w:rPr>
          <w:color w:val="000000"/>
          <w:sz w:val="22"/>
          <w:szCs w:val="22"/>
        </w:rPr>
      </w:pPr>
      <w:r w:rsidRPr="00233CF9">
        <w:rPr>
          <w:color w:val="000000"/>
          <w:sz w:val="22"/>
          <w:szCs w:val="22"/>
        </w:rPr>
        <w:t>-</w:t>
      </w:r>
      <w:r w:rsidRPr="00233CF9">
        <w:rPr>
          <w:rStyle w:val="apple-converted-space"/>
          <w:color w:val="000000"/>
          <w:sz w:val="22"/>
          <w:szCs w:val="22"/>
        </w:rPr>
        <w:t> </w:t>
      </w:r>
      <w:r w:rsidRPr="00233CF9">
        <w:rPr>
          <w:color w:val="000000"/>
          <w:sz w:val="22"/>
          <w:szCs w:val="22"/>
          <w:lang w:val="vi-VN"/>
        </w:rPr>
        <w:t>Đối với hoạt động chứng nhận sản phẩm, ghi tên sản phẩm và tiêu chuẩn chứng nhận; đối với hoạt động chứng nhận hệ thống qu</w:t>
      </w:r>
      <w:r w:rsidRPr="00233CF9">
        <w:rPr>
          <w:color w:val="000000"/>
          <w:sz w:val="22"/>
          <w:szCs w:val="22"/>
        </w:rPr>
        <w:t>ả</w:t>
      </w:r>
      <w:r w:rsidRPr="00233CF9">
        <w:rPr>
          <w:color w:val="000000"/>
          <w:sz w:val="22"/>
          <w:szCs w:val="22"/>
          <w:lang w:val="vi-VN"/>
        </w:rPr>
        <w:t>n lý, ghi tên tiêu chuẩn hệ thống quản lý.</w:t>
      </w:r>
    </w:p>
    <w:p w:rsidR="00983166" w:rsidRPr="00233CF9" w:rsidRDefault="00983166" w:rsidP="00190116">
      <w:pPr>
        <w:pStyle w:val="NormalWeb"/>
        <w:shd w:val="clear" w:color="auto" w:fill="FFFFFF"/>
        <w:spacing w:before="0" w:beforeAutospacing="0" w:after="0" w:afterAutospacing="0"/>
        <w:rPr>
          <w:color w:val="000000"/>
          <w:sz w:val="22"/>
          <w:szCs w:val="22"/>
        </w:rPr>
      </w:pPr>
      <w:r w:rsidRPr="00233CF9">
        <w:rPr>
          <w:color w:val="000000"/>
          <w:sz w:val="22"/>
          <w:szCs w:val="22"/>
        </w:rPr>
        <w:t>-</w:t>
      </w:r>
      <w:r w:rsidRPr="00233CF9">
        <w:rPr>
          <w:rStyle w:val="apple-converted-space"/>
          <w:color w:val="000000"/>
          <w:sz w:val="22"/>
          <w:szCs w:val="22"/>
        </w:rPr>
        <w:t> </w:t>
      </w:r>
      <w:r w:rsidRPr="00233CF9">
        <w:rPr>
          <w:color w:val="000000"/>
          <w:sz w:val="22"/>
          <w:szCs w:val="22"/>
          <w:lang w:val="vi-VN"/>
        </w:rPr>
        <w:t>Đối với hoạt động giám định, ghi tên sản phẩm và tiêu chu</w:t>
      </w:r>
      <w:r w:rsidRPr="00233CF9">
        <w:rPr>
          <w:color w:val="000000"/>
          <w:sz w:val="22"/>
          <w:szCs w:val="22"/>
        </w:rPr>
        <w:t>ẩ</w:t>
      </w:r>
      <w:r w:rsidRPr="00233CF9">
        <w:rPr>
          <w:color w:val="000000"/>
          <w:sz w:val="22"/>
          <w:szCs w:val="22"/>
          <w:lang w:val="vi-VN"/>
        </w:rPr>
        <w:t>n giám định</w:t>
      </w:r>
      <w:r w:rsidR="00CB1C72">
        <w:rPr>
          <w:color w:val="000000"/>
          <w:sz w:val="22"/>
          <w:szCs w:val="22"/>
          <w:lang w:val="en-US"/>
        </w:rPr>
        <w:t>/quy trình giám định</w:t>
      </w:r>
      <w:r w:rsidRPr="00233CF9">
        <w:rPr>
          <w:color w:val="000000"/>
          <w:sz w:val="22"/>
          <w:szCs w:val="22"/>
          <w:lang w:val="vi-VN"/>
        </w:rPr>
        <w:t>.</w:t>
      </w:r>
    </w:p>
    <w:p w:rsidR="00983166" w:rsidRPr="00233CF9" w:rsidRDefault="00983166" w:rsidP="00983166">
      <w:pPr>
        <w:pStyle w:val="NormalWeb"/>
        <w:shd w:val="clear" w:color="auto" w:fill="FFFFFF"/>
        <w:spacing w:before="120" w:beforeAutospacing="0" w:after="0" w:afterAutospacing="0"/>
        <w:rPr>
          <w:color w:val="000000"/>
        </w:rPr>
      </w:pPr>
      <w:r w:rsidRPr="00233CF9">
        <w:rPr>
          <w:color w:val="000000"/>
          <w:szCs w:val="20"/>
        </w:rPr>
        <w:t> </w:t>
      </w:r>
    </w:p>
    <w:p w:rsidR="00983166" w:rsidRPr="00233CF9" w:rsidRDefault="00983166" w:rsidP="00983166">
      <w:pPr>
        <w:rPr>
          <w:color w:val="000000"/>
          <w:sz w:val="24"/>
          <w:szCs w:val="24"/>
        </w:rPr>
      </w:pPr>
    </w:p>
    <w:p w:rsidR="00983166" w:rsidRPr="00233CF9" w:rsidRDefault="00983166" w:rsidP="00983166">
      <w:pPr>
        <w:rPr>
          <w:color w:val="000000"/>
          <w:sz w:val="24"/>
          <w:szCs w:val="24"/>
        </w:rPr>
      </w:pPr>
    </w:p>
    <w:p w:rsidR="00983166" w:rsidRPr="00233CF9" w:rsidRDefault="00983166" w:rsidP="00983166">
      <w:pPr>
        <w:rPr>
          <w:color w:val="000000"/>
          <w:sz w:val="24"/>
          <w:szCs w:val="24"/>
        </w:rPr>
      </w:pPr>
    </w:p>
    <w:p w:rsidR="00983166" w:rsidRPr="00233CF9" w:rsidRDefault="00983166" w:rsidP="00983166">
      <w:pPr>
        <w:rPr>
          <w:color w:val="000000"/>
          <w:sz w:val="24"/>
          <w:szCs w:val="24"/>
        </w:rPr>
      </w:pPr>
    </w:p>
    <w:p w:rsidR="00983166" w:rsidRPr="00233CF9" w:rsidRDefault="00983166" w:rsidP="00983166">
      <w:pPr>
        <w:rPr>
          <w:color w:val="000000"/>
          <w:sz w:val="24"/>
          <w:szCs w:val="24"/>
        </w:rPr>
      </w:pPr>
    </w:p>
    <w:p w:rsidR="00983166" w:rsidRPr="00233CF9" w:rsidRDefault="00983166" w:rsidP="00190116">
      <w:pPr>
        <w:keepNext/>
        <w:spacing w:after="120"/>
        <w:jc w:val="right"/>
        <w:rPr>
          <w:b/>
          <w:color w:val="000000"/>
          <w:szCs w:val="28"/>
          <w:lang w:val="pt-BR"/>
        </w:rPr>
      </w:pPr>
      <w:r w:rsidRPr="00233CF9">
        <w:rPr>
          <w:b/>
          <w:color w:val="000000"/>
          <w:szCs w:val="28"/>
          <w:lang w:val="pt-BR"/>
        </w:rPr>
        <w:t>Mẫu số 10</w:t>
      </w:r>
    </w:p>
    <w:tbl>
      <w:tblPr>
        <w:tblW w:w="0" w:type="auto"/>
        <w:tblCellMar>
          <w:left w:w="0" w:type="dxa"/>
          <w:right w:w="0" w:type="dxa"/>
        </w:tblCellMar>
        <w:tblLook w:val="0000" w:firstRow="0" w:lastRow="0" w:firstColumn="0" w:lastColumn="0" w:noHBand="0" w:noVBand="0"/>
      </w:tblPr>
      <w:tblGrid>
        <w:gridCol w:w="3618"/>
        <w:gridCol w:w="5670"/>
      </w:tblGrid>
      <w:tr w:rsidR="00983166" w:rsidRPr="00233CF9" w:rsidTr="00157FC0">
        <w:trPr>
          <w:trHeight w:val="948"/>
        </w:trPr>
        <w:tc>
          <w:tcPr>
            <w:tcW w:w="3618" w:type="dxa"/>
            <w:tcMar>
              <w:top w:w="0" w:type="dxa"/>
              <w:left w:w="108" w:type="dxa"/>
              <w:bottom w:w="0" w:type="dxa"/>
              <w:right w:w="108" w:type="dxa"/>
            </w:tcMar>
          </w:tcPr>
          <w:p w:rsidR="00983166" w:rsidRPr="00233CF9" w:rsidRDefault="00983166" w:rsidP="00157FC0">
            <w:pPr>
              <w:pStyle w:val="Normal1"/>
              <w:keepNext/>
              <w:spacing w:before="0" w:beforeAutospacing="0" w:after="0" w:afterAutospacing="0"/>
              <w:jc w:val="center"/>
              <w:rPr>
                <w:b/>
                <w:color w:val="000000"/>
                <w:sz w:val="28"/>
                <w:szCs w:val="28"/>
              </w:rPr>
            </w:pPr>
            <w:r w:rsidRPr="00233CF9">
              <w:rPr>
                <w:b/>
                <w:noProof/>
                <w:color w:val="000000"/>
                <w:sz w:val="28"/>
                <w:szCs w:val="28"/>
              </w:rPr>
              <w:pict>
                <v:shape id="_x0000_s1041" type="#_x0000_t32" style="position:absolute;left:0;text-align:left;margin-left:42.9pt;margin-top:35.8pt;width:83.55pt;height:0;z-index:251654656" o:connectortype="straight"/>
              </w:pict>
            </w:r>
            <w:r w:rsidRPr="00233CF9">
              <w:rPr>
                <w:b/>
                <w:color w:val="000000"/>
                <w:sz w:val="28"/>
                <w:szCs w:val="28"/>
              </w:rPr>
              <w:t xml:space="preserve">(Tên cơ quan </w:t>
            </w:r>
          </w:p>
          <w:p w:rsidR="00983166" w:rsidRPr="00233CF9" w:rsidRDefault="00983166" w:rsidP="00157FC0">
            <w:pPr>
              <w:pStyle w:val="Normal1"/>
              <w:keepNext/>
              <w:spacing w:before="0" w:beforeAutospacing="0" w:after="0" w:afterAutospacing="0"/>
              <w:jc w:val="center"/>
              <w:rPr>
                <w:color w:val="000000"/>
                <w:sz w:val="28"/>
                <w:szCs w:val="28"/>
              </w:rPr>
            </w:pPr>
            <w:r w:rsidRPr="00233CF9">
              <w:rPr>
                <w:b/>
                <w:color w:val="000000"/>
                <w:sz w:val="28"/>
                <w:szCs w:val="28"/>
              </w:rPr>
              <w:t>cấp giấy chứng nhận)</w:t>
            </w:r>
            <w:r w:rsidRPr="00233CF9">
              <w:rPr>
                <w:color w:val="000000"/>
                <w:sz w:val="28"/>
                <w:szCs w:val="28"/>
              </w:rPr>
              <w:br/>
            </w:r>
          </w:p>
          <w:p w:rsidR="00983166" w:rsidRPr="00233CF9" w:rsidRDefault="00983166" w:rsidP="00157FC0">
            <w:pPr>
              <w:pStyle w:val="Normal1"/>
              <w:keepNext/>
              <w:spacing w:before="0" w:beforeAutospacing="0" w:after="0" w:afterAutospacing="0"/>
              <w:jc w:val="center"/>
              <w:rPr>
                <w:color w:val="000000"/>
                <w:sz w:val="28"/>
                <w:szCs w:val="28"/>
              </w:rPr>
            </w:pPr>
            <w:r w:rsidRPr="00233CF9">
              <w:rPr>
                <w:color w:val="000000"/>
                <w:sz w:val="28"/>
                <w:szCs w:val="28"/>
              </w:rPr>
              <w:t>Số: …………………….</w:t>
            </w:r>
          </w:p>
        </w:tc>
        <w:tc>
          <w:tcPr>
            <w:tcW w:w="5670" w:type="dxa"/>
            <w:tcMar>
              <w:top w:w="0" w:type="dxa"/>
              <w:left w:w="108" w:type="dxa"/>
              <w:bottom w:w="0" w:type="dxa"/>
              <w:right w:w="108" w:type="dxa"/>
            </w:tcMar>
          </w:tcPr>
          <w:p w:rsidR="00983166" w:rsidRPr="00233CF9" w:rsidRDefault="00983166" w:rsidP="00157FC0">
            <w:pPr>
              <w:pStyle w:val="Normal1"/>
              <w:keepNext/>
              <w:spacing w:before="0" w:beforeAutospacing="0" w:after="0" w:afterAutospacing="0"/>
              <w:jc w:val="center"/>
              <w:rPr>
                <w:i/>
                <w:iCs/>
                <w:color w:val="000000"/>
                <w:sz w:val="28"/>
                <w:szCs w:val="28"/>
              </w:rPr>
            </w:pPr>
            <w:r w:rsidRPr="00233CF9">
              <w:rPr>
                <w:b/>
                <w:bCs/>
                <w:noProof/>
                <w:color w:val="000000"/>
                <w:sz w:val="26"/>
                <w:szCs w:val="26"/>
              </w:rPr>
              <w:pict>
                <v:shape id="_x0000_s1042" type="#_x0000_t32" style="position:absolute;left:0;text-align:left;margin-left:51.85pt;margin-top:33pt;width:155.9pt;height:0;z-index:251655680;mso-position-horizontal-relative:text;mso-position-vertical-relative:text" o:connectortype="straight"/>
              </w:pict>
            </w:r>
            <w:r w:rsidRPr="00233CF9">
              <w:rPr>
                <w:b/>
                <w:bCs/>
                <w:color w:val="000000"/>
                <w:sz w:val="26"/>
                <w:szCs w:val="26"/>
              </w:rPr>
              <w:t>CỘNG HÒA XÃ HỘI CHỦ NGHĨA VIỆT NAM</w:t>
            </w:r>
            <w:r w:rsidRPr="00233CF9">
              <w:rPr>
                <w:bCs/>
                <w:color w:val="000000"/>
                <w:sz w:val="28"/>
                <w:szCs w:val="28"/>
              </w:rPr>
              <w:br/>
            </w:r>
            <w:r w:rsidRPr="00233CF9">
              <w:rPr>
                <w:b/>
                <w:bCs/>
                <w:color w:val="000000"/>
                <w:sz w:val="28"/>
                <w:szCs w:val="28"/>
              </w:rPr>
              <w:t>Độc lập – Tự do – Hạnh phúc</w:t>
            </w:r>
            <w:r w:rsidRPr="00233CF9">
              <w:rPr>
                <w:bCs/>
                <w:color w:val="000000"/>
                <w:sz w:val="28"/>
                <w:szCs w:val="28"/>
              </w:rPr>
              <w:t xml:space="preserve"> </w:t>
            </w:r>
            <w:r w:rsidRPr="00233CF9">
              <w:rPr>
                <w:bCs/>
                <w:color w:val="000000"/>
                <w:sz w:val="28"/>
                <w:szCs w:val="28"/>
              </w:rPr>
              <w:br/>
            </w:r>
          </w:p>
          <w:p w:rsidR="00983166" w:rsidRPr="00233CF9" w:rsidRDefault="00983166" w:rsidP="00157FC0">
            <w:pPr>
              <w:pStyle w:val="Normal1"/>
              <w:keepNext/>
              <w:spacing w:before="0" w:beforeAutospacing="0" w:after="0" w:afterAutospacing="0"/>
              <w:jc w:val="center"/>
              <w:rPr>
                <w:color w:val="000000"/>
                <w:sz w:val="28"/>
                <w:szCs w:val="28"/>
              </w:rPr>
            </w:pPr>
            <w:r w:rsidRPr="00233CF9">
              <w:rPr>
                <w:i/>
                <w:iCs/>
                <w:color w:val="000000"/>
                <w:sz w:val="28"/>
                <w:szCs w:val="28"/>
              </w:rPr>
              <w:t>………., ngày ……tháng……năm……</w:t>
            </w:r>
          </w:p>
        </w:tc>
      </w:tr>
    </w:tbl>
    <w:p w:rsidR="00983166" w:rsidRPr="00233CF9" w:rsidRDefault="00983166" w:rsidP="00190116">
      <w:pPr>
        <w:pStyle w:val="Normal1"/>
        <w:keepNext/>
        <w:spacing w:before="120" w:beforeAutospacing="0" w:after="0" w:afterAutospacing="0"/>
        <w:jc w:val="center"/>
        <w:rPr>
          <w:b/>
          <w:color w:val="000000"/>
          <w:sz w:val="28"/>
          <w:szCs w:val="28"/>
        </w:rPr>
      </w:pPr>
      <w:r w:rsidRPr="00233CF9">
        <w:rPr>
          <w:b/>
          <w:bCs/>
          <w:color w:val="000000"/>
          <w:sz w:val="28"/>
          <w:szCs w:val="28"/>
        </w:rPr>
        <w:t xml:space="preserve">GIẤY CHỨNG NHẬN </w:t>
      </w:r>
    </w:p>
    <w:p w:rsidR="00983166" w:rsidRPr="00233CF9" w:rsidRDefault="00983166" w:rsidP="00983166">
      <w:pPr>
        <w:pStyle w:val="Normal1"/>
        <w:keepNext/>
        <w:spacing w:before="0" w:beforeAutospacing="0" w:after="0" w:afterAutospacing="0"/>
        <w:jc w:val="center"/>
        <w:rPr>
          <w:b/>
          <w:bCs/>
          <w:color w:val="000000"/>
          <w:sz w:val="28"/>
          <w:szCs w:val="28"/>
        </w:rPr>
      </w:pPr>
      <w:r w:rsidRPr="00233CF9">
        <w:rPr>
          <w:b/>
          <w:bCs/>
          <w:color w:val="000000"/>
          <w:sz w:val="28"/>
          <w:szCs w:val="28"/>
        </w:rPr>
        <w:t>ĐĂNG KÝ HOẠT ĐỘNG CHỨNG NHẬN/</w:t>
      </w:r>
    </w:p>
    <w:p w:rsidR="00983166" w:rsidRPr="00233CF9" w:rsidRDefault="00983166" w:rsidP="00983166">
      <w:pPr>
        <w:pStyle w:val="Normal1"/>
        <w:keepNext/>
        <w:spacing w:before="0" w:beforeAutospacing="0" w:after="0" w:afterAutospacing="0"/>
        <w:jc w:val="center"/>
        <w:rPr>
          <w:b/>
          <w:bCs/>
          <w:color w:val="000000"/>
          <w:sz w:val="28"/>
          <w:szCs w:val="28"/>
        </w:rPr>
      </w:pPr>
      <w:r w:rsidRPr="00233CF9">
        <w:rPr>
          <w:b/>
          <w:bCs/>
          <w:color w:val="000000"/>
          <w:sz w:val="28"/>
          <w:szCs w:val="28"/>
        </w:rPr>
        <w:t>THỬ NGHIỆM/GIÁM ĐỊNH/KIỂM ĐỊNH</w:t>
      </w:r>
      <w:r w:rsidRPr="00233CF9">
        <w:rPr>
          <w:rStyle w:val="FootnoteReference"/>
          <w:b/>
          <w:bCs/>
          <w:color w:val="000000"/>
          <w:sz w:val="28"/>
          <w:szCs w:val="28"/>
        </w:rPr>
        <w:footnoteReference w:id="3"/>
      </w:r>
      <w:r w:rsidRPr="00233CF9">
        <w:rPr>
          <w:b/>
          <w:bCs/>
          <w:color w:val="000000"/>
          <w:sz w:val="28"/>
          <w:szCs w:val="28"/>
        </w:rPr>
        <w:t xml:space="preserve"> </w:t>
      </w:r>
    </w:p>
    <w:p w:rsidR="00983166" w:rsidRPr="00233CF9" w:rsidRDefault="00983166" w:rsidP="00983166">
      <w:pPr>
        <w:pStyle w:val="Normal1"/>
        <w:keepNext/>
        <w:spacing w:before="0" w:beforeAutospacing="0" w:after="0" w:afterAutospacing="0"/>
        <w:jc w:val="center"/>
        <w:rPr>
          <w:b/>
          <w:bCs/>
          <w:color w:val="000000"/>
          <w:sz w:val="28"/>
          <w:szCs w:val="28"/>
        </w:rPr>
      </w:pPr>
    </w:p>
    <w:p w:rsidR="00983166" w:rsidRPr="005E309C" w:rsidRDefault="00983166" w:rsidP="002C5D04">
      <w:pPr>
        <w:pStyle w:val="Normal1"/>
        <w:keepNext/>
        <w:spacing w:before="0" w:beforeAutospacing="0" w:after="0" w:afterAutospacing="0" w:line="240" w:lineRule="auto"/>
        <w:ind w:firstLine="540"/>
        <w:jc w:val="both"/>
        <w:rPr>
          <w:color w:val="000000"/>
          <w:sz w:val="26"/>
          <w:szCs w:val="28"/>
        </w:rPr>
      </w:pPr>
      <w:r w:rsidRPr="005E309C">
        <w:rPr>
          <w:color w:val="000000"/>
          <w:sz w:val="26"/>
          <w:szCs w:val="28"/>
        </w:rPr>
        <w:t>Căn cứ Nghị định số 107/2016/NĐ-CP ngày 01 tháng 7 năm 2016 của Chính phủ quy định về điều kiện kinh doanh dịch vụ đánh giá sự phù hợp và Nghị định số..../2018/NĐ-CP ngày .... tháng .... năm 2018 của Chính phủ..... ;</w:t>
      </w:r>
    </w:p>
    <w:p w:rsidR="00983166" w:rsidRPr="005E309C" w:rsidRDefault="00983166" w:rsidP="005423CD">
      <w:pPr>
        <w:pStyle w:val="Normal1"/>
        <w:keepNext/>
        <w:spacing w:before="0" w:beforeAutospacing="0" w:after="0" w:afterAutospacing="0" w:line="240" w:lineRule="auto"/>
        <w:ind w:firstLine="540"/>
        <w:jc w:val="both"/>
        <w:rPr>
          <w:color w:val="000000"/>
          <w:sz w:val="26"/>
          <w:szCs w:val="28"/>
        </w:rPr>
      </w:pPr>
      <w:r w:rsidRPr="005E309C">
        <w:rPr>
          <w:color w:val="000000"/>
          <w:sz w:val="26"/>
          <w:szCs w:val="28"/>
        </w:rPr>
        <w:t>Căn cứ Nghị định/Quyết định số ……..quy định chức năng, nhiệm vụ, quyền hạn và cơ cấu tổ chức của</w:t>
      </w:r>
      <w:r w:rsidRPr="005E309C" w:rsidDel="00901563">
        <w:rPr>
          <w:color w:val="000000"/>
          <w:sz w:val="26"/>
          <w:szCs w:val="28"/>
        </w:rPr>
        <w:t xml:space="preserve"> </w:t>
      </w:r>
      <w:r w:rsidRPr="005E309C">
        <w:rPr>
          <w:color w:val="000000"/>
          <w:sz w:val="26"/>
          <w:szCs w:val="28"/>
        </w:rPr>
        <w:t>(tên cơ quan cấp Giấy chứng nhận);</w:t>
      </w:r>
    </w:p>
    <w:p w:rsidR="00983166" w:rsidRPr="005E309C" w:rsidRDefault="00983166" w:rsidP="00D102B4">
      <w:pPr>
        <w:pStyle w:val="Normal1"/>
        <w:keepNext/>
        <w:spacing w:before="0" w:beforeAutospacing="0" w:after="0" w:afterAutospacing="0" w:line="240" w:lineRule="auto"/>
        <w:jc w:val="both"/>
        <w:rPr>
          <w:color w:val="000000"/>
          <w:sz w:val="26"/>
          <w:szCs w:val="28"/>
        </w:rPr>
      </w:pPr>
      <w:r w:rsidRPr="005E309C">
        <w:rPr>
          <w:color w:val="000000"/>
          <w:sz w:val="26"/>
          <w:szCs w:val="28"/>
        </w:rPr>
        <w:tab/>
        <w:t>Xét đề nghị của (</w:t>
      </w:r>
      <w:r w:rsidRPr="005E309C">
        <w:rPr>
          <w:iCs/>
          <w:color w:val="000000"/>
          <w:sz w:val="26"/>
          <w:szCs w:val="28"/>
        </w:rPr>
        <w:t>tên đơn vị được giao thẩm xét hồ sơ), (tên cơ quan cấp Giấy chứng nhận)</w:t>
      </w:r>
      <w:r w:rsidRPr="005E309C">
        <w:rPr>
          <w:i/>
          <w:iCs/>
          <w:color w:val="000000"/>
          <w:sz w:val="26"/>
          <w:szCs w:val="28"/>
        </w:rPr>
        <w:t xml:space="preserve"> </w:t>
      </w:r>
      <w:r w:rsidRPr="005E309C">
        <w:rPr>
          <w:color w:val="000000"/>
          <w:sz w:val="26"/>
          <w:szCs w:val="28"/>
        </w:rPr>
        <w:t>chứng nhận:</w:t>
      </w:r>
    </w:p>
    <w:p w:rsidR="00983166" w:rsidRPr="005E309C" w:rsidRDefault="00983166" w:rsidP="00A55436">
      <w:pPr>
        <w:pStyle w:val="Normal1"/>
        <w:keepNext/>
        <w:spacing w:before="0" w:beforeAutospacing="0" w:after="0" w:afterAutospacing="0" w:line="240" w:lineRule="auto"/>
        <w:jc w:val="both"/>
        <w:rPr>
          <w:color w:val="000000"/>
          <w:sz w:val="26"/>
          <w:szCs w:val="28"/>
        </w:rPr>
      </w:pPr>
      <w:r w:rsidRPr="005E309C">
        <w:rPr>
          <w:color w:val="000000"/>
          <w:sz w:val="26"/>
          <w:szCs w:val="28"/>
        </w:rPr>
        <w:tab/>
        <w:t>1. (</w:t>
      </w:r>
      <w:r w:rsidR="00A30021" w:rsidRPr="005E309C">
        <w:rPr>
          <w:iCs/>
          <w:color w:val="000000"/>
          <w:sz w:val="26"/>
          <w:szCs w:val="28"/>
        </w:rPr>
        <w:t>T</w:t>
      </w:r>
      <w:r w:rsidRPr="005E309C">
        <w:rPr>
          <w:iCs/>
          <w:color w:val="000000"/>
          <w:sz w:val="26"/>
          <w:szCs w:val="28"/>
        </w:rPr>
        <w:t>ên tổ chức đánh giá sự phù hợp)</w:t>
      </w:r>
      <w:r w:rsidRPr="005E309C">
        <w:rPr>
          <w:i/>
          <w:iCs/>
          <w:color w:val="000000"/>
          <w:sz w:val="26"/>
          <w:szCs w:val="28"/>
        </w:rPr>
        <w:t>............................................................</w:t>
      </w:r>
    </w:p>
    <w:p w:rsidR="00983166" w:rsidRPr="005E309C" w:rsidRDefault="00983166" w:rsidP="00412E1D">
      <w:pPr>
        <w:pStyle w:val="Normal1"/>
        <w:keepNext/>
        <w:spacing w:before="0" w:beforeAutospacing="0" w:after="0" w:afterAutospacing="0" w:line="240" w:lineRule="auto"/>
        <w:jc w:val="both"/>
        <w:rPr>
          <w:color w:val="000000"/>
          <w:sz w:val="26"/>
          <w:szCs w:val="28"/>
        </w:rPr>
      </w:pPr>
      <w:r w:rsidRPr="005E309C">
        <w:rPr>
          <w:color w:val="000000"/>
          <w:sz w:val="26"/>
          <w:szCs w:val="28"/>
        </w:rPr>
        <w:tab/>
        <w:t xml:space="preserve">Địa chỉ: ......................................................................................................... </w:t>
      </w:r>
    </w:p>
    <w:p w:rsidR="00983166" w:rsidRPr="005E309C" w:rsidRDefault="00983166" w:rsidP="00771F90">
      <w:pPr>
        <w:pStyle w:val="Normal1"/>
        <w:keepNext/>
        <w:spacing w:before="0" w:beforeAutospacing="0" w:after="0" w:afterAutospacing="0" w:line="240" w:lineRule="auto"/>
        <w:jc w:val="both"/>
        <w:rPr>
          <w:color w:val="000000"/>
          <w:sz w:val="26"/>
          <w:szCs w:val="28"/>
        </w:rPr>
      </w:pPr>
      <w:r w:rsidRPr="005E309C">
        <w:rPr>
          <w:color w:val="000000"/>
          <w:sz w:val="26"/>
          <w:szCs w:val="28"/>
        </w:rPr>
        <w:tab/>
        <w:t xml:space="preserve">Điện thoại: ............................ Fax: ........................... E-mail:....................... </w:t>
      </w:r>
    </w:p>
    <w:p w:rsidR="00983166" w:rsidRPr="005E309C" w:rsidRDefault="00983166" w:rsidP="002C5D04">
      <w:pPr>
        <w:pStyle w:val="Normal1"/>
        <w:keepNext/>
        <w:spacing w:before="0" w:beforeAutospacing="0" w:after="0" w:afterAutospacing="0" w:line="240" w:lineRule="auto"/>
        <w:jc w:val="both"/>
        <w:rPr>
          <w:color w:val="000000"/>
          <w:sz w:val="26"/>
          <w:szCs w:val="28"/>
        </w:rPr>
      </w:pPr>
      <w:r w:rsidRPr="005E309C">
        <w:rPr>
          <w:color w:val="000000"/>
          <w:sz w:val="26"/>
          <w:szCs w:val="28"/>
        </w:rPr>
        <w:tab/>
        <w:t xml:space="preserve">Đã đăng ký hoạt động................ (chứng nhận/thử nghiệm/giám định/kiểm định) đối với ngành................ </w:t>
      </w:r>
      <w:r w:rsidRPr="005E309C">
        <w:rPr>
          <w:rStyle w:val="FootnoteReference"/>
          <w:color w:val="000000"/>
          <w:sz w:val="26"/>
          <w:szCs w:val="28"/>
        </w:rPr>
        <w:footnoteReference w:id="4"/>
      </w:r>
      <w:r w:rsidRPr="005E309C">
        <w:rPr>
          <w:color w:val="000000"/>
          <w:sz w:val="26"/>
          <w:szCs w:val="28"/>
        </w:rPr>
        <w:t xml:space="preserve"> trong lĩnh vực ...................................</w:t>
      </w:r>
      <w:r w:rsidR="00A30021" w:rsidRPr="005E309C">
        <w:rPr>
          <w:color w:val="000000"/>
          <w:sz w:val="26"/>
          <w:szCs w:val="28"/>
        </w:rPr>
        <w:t>.............</w:t>
      </w:r>
      <w:r w:rsidRPr="005E309C">
        <w:rPr>
          <w:rStyle w:val="FootnoteReference"/>
          <w:color w:val="000000"/>
          <w:sz w:val="26"/>
          <w:szCs w:val="28"/>
        </w:rPr>
        <w:footnoteReference w:id="5"/>
      </w:r>
    </w:p>
    <w:p w:rsidR="00983166" w:rsidRPr="005E309C" w:rsidRDefault="00983166" w:rsidP="002C5D04">
      <w:pPr>
        <w:pStyle w:val="Normal1"/>
        <w:keepNext/>
        <w:spacing w:before="0" w:beforeAutospacing="0" w:after="0" w:afterAutospacing="0" w:line="240" w:lineRule="auto"/>
        <w:rPr>
          <w:color w:val="000000"/>
          <w:sz w:val="26"/>
          <w:szCs w:val="28"/>
        </w:rPr>
      </w:pPr>
      <w:r w:rsidRPr="005E309C">
        <w:rPr>
          <w:color w:val="000000"/>
          <w:sz w:val="26"/>
          <w:szCs w:val="28"/>
        </w:rPr>
        <w:tab/>
        <w:t xml:space="preserve">2. Số đăng ký: ............................................................................................... </w:t>
      </w:r>
    </w:p>
    <w:p w:rsidR="00983166" w:rsidRPr="005E309C" w:rsidRDefault="00983166" w:rsidP="002C5D04">
      <w:pPr>
        <w:pStyle w:val="Normal1"/>
        <w:keepNext/>
        <w:spacing w:before="0" w:beforeAutospacing="0" w:after="0" w:afterAutospacing="0" w:line="240" w:lineRule="auto"/>
        <w:rPr>
          <w:color w:val="000000"/>
          <w:sz w:val="26"/>
          <w:szCs w:val="28"/>
          <w:vertAlign w:val="superscript"/>
        </w:rPr>
      </w:pPr>
      <w:r w:rsidRPr="005E309C">
        <w:rPr>
          <w:color w:val="000000"/>
          <w:sz w:val="26"/>
          <w:szCs w:val="28"/>
        </w:rPr>
        <w:tab/>
        <w:t>3. Giấy chứng nhận này có hiệu lực ….. năm kể từ ngày ký./.</w:t>
      </w:r>
      <w:r w:rsidR="009D5E14" w:rsidRPr="005E309C">
        <w:rPr>
          <w:color w:val="000000"/>
          <w:sz w:val="26"/>
          <w:szCs w:val="28"/>
          <w:vertAlign w:val="superscript"/>
        </w:rPr>
        <w:t>4</w:t>
      </w:r>
    </w:p>
    <w:tbl>
      <w:tblPr>
        <w:tblW w:w="9198" w:type="dxa"/>
        <w:tblCellMar>
          <w:left w:w="0" w:type="dxa"/>
          <w:right w:w="0" w:type="dxa"/>
        </w:tblCellMar>
        <w:tblLook w:val="0000" w:firstRow="0" w:lastRow="0" w:firstColumn="0" w:lastColumn="0" w:noHBand="0" w:noVBand="0"/>
      </w:tblPr>
      <w:tblGrid>
        <w:gridCol w:w="4698"/>
        <w:gridCol w:w="4500"/>
      </w:tblGrid>
      <w:tr w:rsidR="00983166" w:rsidRPr="00233CF9" w:rsidTr="00157FC0">
        <w:trPr>
          <w:trHeight w:val="538"/>
        </w:trPr>
        <w:tc>
          <w:tcPr>
            <w:tcW w:w="4698" w:type="dxa"/>
            <w:tcMar>
              <w:top w:w="0" w:type="dxa"/>
              <w:left w:w="108" w:type="dxa"/>
              <w:bottom w:w="0" w:type="dxa"/>
              <w:right w:w="108" w:type="dxa"/>
            </w:tcMar>
          </w:tcPr>
          <w:p w:rsidR="005E309C" w:rsidRDefault="005E309C" w:rsidP="002346FF">
            <w:pPr>
              <w:pStyle w:val="Normal1"/>
              <w:keepNext/>
              <w:spacing w:before="0" w:beforeAutospacing="0" w:after="0" w:afterAutospacing="0" w:line="240" w:lineRule="auto"/>
              <w:rPr>
                <w:b/>
                <w:bCs/>
                <w:i/>
                <w:iCs/>
                <w:color w:val="000000"/>
                <w:szCs w:val="22"/>
              </w:rPr>
            </w:pPr>
          </w:p>
          <w:p w:rsidR="005E309C" w:rsidRDefault="00983166" w:rsidP="005E309C">
            <w:pPr>
              <w:pStyle w:val="Normal1"/>
              <w:keepNext/>
              <w:spacing w:before="0" w:beforeAutospacing="0" w:after="0" w:afterAutospacing="0" w:line="240" w:lineRule="auto"/>
              <w:rPr>
                <w:color w:val="000000"/>
                <w:sz w:val="22"/>
                <w:szCs w:val="22"/>
              </w:rPr>
            </w:pPr>
            <w:r w:rsidRPr="00233CF9">
              <w:rPr>
                <w:b/>
                <w:bCs/>
                <w:i/>
                <w:iCs/>
                <w:color w:val="000000"/>
                <w:szCs w:val="22"/>
              </w:rPr>
              <w:t>Nơi nhận:</w:t>
            </w:r>
            <w:r w:rsidRPr="00233CF9">
              <w:rPr>
                <w:b/>
                <w:bCs/>
                <w:i/>
                <w:iCs/>
                <w:color w:val="000000"/>
                <w:sz w:val="22"/>
                <w:szCs w:val="22"/>
              </w:rPr>
              <w:t xml:space="preserve"> </w:t>
            </w:r>
            <w:r w:rsidRPr="00233CF9">
              <w:rPr>
                <w:b/>
                <w:bCs/>
                <w:i/>
                <w:iCs/>
                <w:color w:val="000000"/>
                <w:sz w:val="22"/>
                <w:szCs w:val="22"/>
              </w:rPr>
              <w:br/>
            </w:r>
            <w:r w:rsidRPr="00233CF9">
              <w:rPr>
                <w:color w:val="000000"/>
                <w:sz w:val="22"/>
                <w:szCs w:val="22"/>
              </w:rPr>
              <w:t xml:space="preserve">- Tên tổ chức tại </w:t>
            </w:r>
            <w:r w:rsidR="005E309C">
              <w:rPr>
                <w:color w:val="000000"/>
                <w:sz w:val="22"/>
                <w:szCs w:val="22"/>
              </w:rPr>
              <w:t>M</w:t>
            </w:r>
            <w:r w:rsidR="005E309C" w:rsidRPr="00233CF9">
              <w:rPr>
                <w:color w:val="000000"/>
                <w:sz w:val="22"/>
                <w:szCs w:val="22"/>
              </w:rPr>
              <w:t xml:space="preserve">ục </w:t>
            </w:r>
            <w:r w:rsidRPr="00233CF9">
              <w:rPr>
                <w:color w:val="000000"/>
                <w:sz w:val="22"/>
                <w:szCs w:val="22"/>
              </w:rPr>
              <w:t>1;</w:t>
            </w:r>
            <w:r w:rsidRPr="00233CF9">
              <w:rPr>
                <w:color w:val="000000"/>
                <w:sz w:val="22"/>
                <w:szCs w:val="22"/>
              </w:rPr>
              <w:br/>
              <w:t>- Bộ KH&amp;CN (để b/c);</w:t>
            </w:r>
          </w:p>
          <w:p w:rsidR="00983166" w:rsidRPr="00233CF9" w:rsidRDefault="00983166" w:rsidP="005E309C">
            <w:pPr>
              <w:pStyle w:val="Normal1"/>
              <w:keepNext/>
              <w:spacing w:before="0" w:beforeAutospacing="0" w:after="0" w:afterAutospacing="0" w:line="240" w:lineRule="auto"/>
              <w:rPr>
                <w:color w:val="000000"/>
                <w:sz w:val="22"/>
              </w:rPr>
            </w:pPr>
            <w:r w:rsidRPr="00233CF9">
              <w:rPr>
                <w:color w:val="000000"/>
                <w:sz w:val="22"/>
                <w:szCs w:val="22"/>
              </w:rPr>
              <w:t xml:space="preserve">- Lưu VT,… </w:t>
            </w:r>
          </w:p>
        </w:tc>
        <w:tc>
          <w:tcPr>
            <w:tcW w:w="4500" w:type="dxa"/>
            <w:tcMar>
              <w:top w:w="0" w:type="dxa"/>
              <w:left w:w="108" w:type="dxa"/>
              <w:bottom w:w="0" w:type="dxa"/>
              <w:right w:w="108" w:type="dxa"/>
            </w:tcMar>
          </w:tcPr>
          <w:p w:rsidR="005E309C" w:rsidRDefault="005E309C" w:rsidP="002346FF">
            <w:pPr>
              <w:keepNext/>
              <w:spacing w:before="0" w:after="0" w:line="240" w:lineRule="auto"/>
              <w:ind w:firstLine="0"/>
              <w:jc w:val="center"/>
              <w:rPr>
                <w:b/>
                <w:color w:val="000000"/>
                <w:sz w:val="26"/>
                <w:szCs w:val="26"/>
              </w:rPr>
            </w:pPr>
          </w:p>
          <w:p w:rsidR="00983166" w:rsidRPr="00233CF9" w:rsidRDefault="00983166" w:rsidP="002346FF">
            <w:pPr>
              <w:keepNext/>
              <w:spacing w:before="0" w:after="0" w:line="240" w:lineRule="auto"/>
              <w:ind w:firstLine="0"/>
              <w:jc w:val="center"/>
              <w:rPr>
                <w:b/>
                <w:color w:val="000000"/>
                <w:sz w:val="26"/>
                <w:szCs w:val="26"/>
              </w:rPr>
            </w:pPr>
            <w:r w:rsidRPr="00233CF9">
              <w:rPr>
                <w:b/>
                <w:color w:val="000000"/>
                <w:sz w:val="26"/>
                <w:szCs w:val="26"/>
              </w:rPr>
              <w:t>LÃNH ĐẠO CƠ QUAN</w:t>
            </w:r>
          </w:p>
          <w:p w:rsidR="00983166" w:rsidRPr="00233CF9" w:rsidRDefault="00983166" w:rsidP="002346FF">
            <w:pPr>
              <w:keepNext/>
              <w:spacing w:before="0" w:after="0" w:line="240" w:lineRule="auto"/>
              <w:ind w:firstLine="0"/>
              <w:jc w:val="center"/>
              <w:rPr>
                <w:b/>
                <w:color w:val="000000"/>
                <w:sz w:val="26"/>
                <w:szCs w:val="26"/>
              </w:rPr>
            </w:pPr>
            <w:r w:rsidRPr="00233CF9">
              <w:rPr>
                <w:b/>
                <w:color w:val="000000"/>
                <w:sz w:val="26"/>
                <w:szCs w:val="26"/>
              </w:rPr>
              <w:t>CẤP GIẤY CHỨNG NHẬN</w:t>
            </w:r>
          </w:p>
          <w:p w:rsidR="00983166" w:rsidRPr="00233CF9" w:rsidRDefault="00983166" w:rsidP="002346FF">
            <w:pPr>
              <w:pStyle w:val="Normal1"/>
              <w:keepNext/>
              <w:spacing w:before="0" w:beforeAutospacing="0" w:after="0" w:afterAutospacing="0" w:line="240" w:lineRule="auto"/>
              <w:jc w:val="center"/>
              <w:rPr>
                <w:b/>
                <w:color w:val="000000"/>
                <w:sz w:val="28"/>
                <w:szCs w:val="28"/>
              </w:rPr>
            </w:pPr>
            <w:r w:rsidRPr="00233CF9">
              <w:rPr>
                <w:bCs/>
                <w:i/>
                <w:color w:val="000000"/>
              </w:rPr>
              <w:t>(Ký tên, đóng dấu)</w:t>
            </w:r>
          </w:p>
        </w:tc>
      </w:tr>
    </w:tbl>
    <w:p w:rsidR="00983166" w:rsidRPr="00233CF9" w:rsidRDefault="00983166" w:rsidP="00983166">
      <w:pPr>
        <w:keepNext/>
        <w:jc w:val="right"/>
        <w:rPr>
          <w:b/>
          <w:color w:val="000000"/>
          <w:szCs w:val="28"/>
        </w:rPr>
      </w:pPr>
      <w:r w:rsidRPr="00233CF9">
        <w:rPr>
          <w:b/>
          <w:color w:val="000000"/>
          <w:szCs w:val="28"/>
        </w:rPr>
        <w:t>Mẫu số 12</w:t>
      </w:r>
    </w:p>
    <w:p w:rsidR="00983166" w:rsidRPr="00233CF9" w:rsidRDefault="00983166" w:rsidP="00190116">
      <w:pPr>
        <w:pStyle w:val="Heading5"/>
        <w:keepNext/>
        <w:spacing w:before="0" w:after="0"/>
        <w:ind w:right="-36" w:firstLine="90"/>
        <w:rPr>
          <w:rFonts w:ascii="Times New Roman" w:hAnsi="Times New Roman"/>
          <w:i w:val="0"/>
          <w:color w:val="000000"/>
          <w:sz w:val="28"/>
          <w:szCs w:val="28"/>
          <w:lang w:val="fr-FR" w:eastAsia="en-US"/>
        </w:rPr>
      </w:pPr>
      <w:r w:rsidRPr="00233CF9">
        <w:rPr>
          <w:rFonts w:ascii="Times New Roman" w:hAnsi="Times New Roman"/>
          <w:i w:val="0"/>
          <w:color w:val="000000"/>
          <w:sz w:val="28"/>
          <w:szCs w:val="28"/>
          <w:lang w:val="fr-FR" w:eastAsia="en-US"/>
        </w:rPr>
        <w:t>TÊN TỔ CHỨC</w:t>
      </w:r>
      <w:r w:rsidRPr="00233CF9" w:rsidDel="00F07D79">
        <w:rPr>
          <w:rFonts w:ascii="Times New Roman" w:hAnsi="Times New Roman"/>
          <w:i w:val="0"/>
          <w:color w:val="000000"/>
          <w:sz w:val="28"/>
          <w:szCs w:val="28"/>
          <w:lang w:val="fr-FR" w:eastAsia="en-US"/>
        </w:rPr>
        <w:t xml:space="preserve"> </w:t>
      </w:r>
      <w:r w:rsidRPr="00233CF9">
        <w:rPr>
          <w:rFonts w:ascii="Times New Roman" w:hAnsi="Times New Roman"/>
          <w:i w:val="0"/>
          <w:color w:val="000000"/>
          <w:sz w:val="28"/>
          <w:szCs w:val="28"/>
          <w:lang w:val="fr-FR" w:eastAsia="en-US"/>
        </w:rPr>
        <w:t xml:space="preserve">:....... </w:t>
      </w:r>
    </w:p>
    <w:p w:rsidR="00983166" w:rsidRPr="00233CF9" w:rsidRDefault="00983166" w:rsidP="00983166">
      <w:pPr>
        <w:pStyle w:val="BodyText2"/>
        <w:keepNext/>
        <w:spacing w:after="0" w:line="240" w:lineRule="auto"/>
        <w:jc w:val="center"/>
        <w:rPr>
          <w:b/>
          <w:color w:val="000000"/>
          <w:szCs w:val="28"/>
          <w:lang w:val="fr-FR"/>
        </w:rPr>
      </w:pPr>
    </w:p>
    <w:p w:rsidR="00983166" w:rsidRPr="00233CF9" w:rsidRDefault="00983166" w:rsidP="00190116">
      <w:pPr>
        <w:pStyle w:val="BodyText2"/>
        <w:keepNext/>
        <w:spacing w:before="0" w:after="0" w:line="240" w:lineRule="auto"/>
        <w:jc w:val="center"/>
        <w:rPr>
          <w:b/>
          <w:color w:val="000000"/>
          <w:sz w:val="28"/>
          <w:szCs w:val="28"/>
          <w:lang w:val="fr-FR"/>
        </w:rPr>
      </w:pPr>
      <w:r w:rsidRPr="00233CF9">
        <w:rPr>
          <w:b/>
          <w:color w:val="000000"/>
          <w:sz w:val="28"/>
          <w:szCs w:val="28"/>
          <w:lang w:val="fr-FR"/>
        </w:rPr>
        <w:t xml:space="preserve">DANH SÁCH </w:t>
      </w:r>
    </w:p>
    <w:p w:rsidR="00983166" w:rsidRPr="00233CF9" w:rsidRDefault="00983166" w:rsidP="00190116">
      <w:pPr>
        <w:pStyle w:val="BodyText2"/>
        <w:keepNext/>
        <w:spacing w:before="0" w:after="0" w:line="240" w:lineRule="auto"/>
        <w:jc w:val="center"/>
        <w:rPr>
          <w:b/>
          <w:color w:val="000000"/>
          <w:sz w:val="28"/>
          <w:szCs w:val="28"/>
          <w:lang w:val="fr-FR"/>
        </w:rPr>
      </w:pPr>
      <w:r w:rsidRPr="00233CF9">
        <w:rPr>
          <w:b/>
          <w:color w:val="000000"/>
          <w:sz w:val="28"/>
          <w:szCs w:val="28"/>
          <w:lang w:val="fr-FR"/>
        </w:rPr>
        <w:t xml:space="preserve">CHUYÊN GIA ĐÁNH GIÁ TRƯỞNG, CHUYÊN GIA ĐÁNH GIÁ, </w:t>
      </w:r>
    </w:p>
    <w:p w:rsidR="00983166" w:rsidRPr="00233CF9" w:rsidRDefault="00983166" w:rsidP="00190116">
      <w:pPr>
        <w:pStyle w:val="BodyText2"/>
        <w:keepNext/>
        <w:spacing w:before="0" w:after="0" w:line="240" w:lineRule="auto"/>
        <w:jc w:val="center"/>
        <w:rPr>
          <w:b/>
          <w:color w:val="000000"/>
          <w:spacing w:val="-4"/>
          <w:sz w:val="28"/>
          <w:szCs w:val="28"/>
          <w:lang w:val="fr-FR"/>
        </w:rPr>
      </w:pPr>
      <w:r w:rsidRPr="00233CF9">
        <w:rPr>
          <w:b/>
          <w:color w:val="000000"/>
          <w:sz w:val="28"/>
          <w:szCs w:val="28"/>
          <w:lang w:val="fr-FR"/>
        </w:rPr>
        <w:t xml:space="preserve">CHUYÊN GIA KỸ THUẬT </w:t>
      </w:r>
      <w:r w:rsidRPr="00233CF9">
        <w:rPr>
          <w:b/>
          <w:color w:val="000000"/>
          <w:spacing w:val="-2"/>
          <w:sz w:val="28"/>
          <w:szCs w:val="28"/>
          <w:lang w:val="fr-FR"/>
        </w:rPr>
        <w:t xml:space="preserve">CỦA </w:t>
      </w:r>
      <w:r w:rsidRPr="00233CF9">
        <w:rPr>
          <w:b/>
          <w:color w:val="000000"/>
          <w:spacing w:val="-4"/>
          <w:sz w:val="28"/>
          <w:szCs w:val="28"/>
          <w:lang w:val="fr-FR"/>
        </w:rPr>
        <w:t xml:space="preserve">TỔ CHỨC CÔNG NHẬN </w:t>
      </w:r>
    </w:p>
    <w:p w:rsidR="00983166" w:rsidRPr="00233CF9" w:rsidRDefault="00983166" w:rsidP="00983166">
      <w:pPr>
        <w:pStyle w:val="BodyText2"/>
        <w:keepNext/>
        <w:spacing w:after="0" w:line="240" w:lineRule="auto"/>
        <w:jc w:val="center"/>
        <w:rPr>
          <w:i/>
          <w:color w:val="000000"/>
          <w:spacing w:val="-4"/>
          <w:sz w:val="26"/>
          <w:szCs w:val="26"/>
          <w:lang w:val="fr-FR"/>
        </w:rPr>
      </w:pPr>
      <w:r w:rsidRPr="00233CF9">
        <w:rPr>
          <w:color w:val="000000"/>
          <w:spacing w:val="-4"/>
          <w:sz w:val="26"/>
          <w:szCs w:val="26"/>
          <w:lang w:val="fr-FR"/>
        </w:rPr>
        <w:t>_______________________</w:t>
      </w:r>
    </w:p>
    <w:p w:rsidR="00983166" w:rsidRPr="00233CF9" w:rsidRDefault="00983166" w:rsidP="00983166">
      <w:pPr>
        <w:pStyle w:val="BodyText2"/>
        <w:keepNext/>
        <w:spacing w:after="0" w:line="240" w:lineRule="auto"/>
        <w:ind w:left="360"/>
        <w:rPr>
          <w:b/>
          <w:color w:val="000000"/>
          <w:lang w:val="fr-FR"/>
        </w:rPr>
      </w:pPr>
    </w:p>
    <w:p w:rsidR="00983166" w:rsidRPr="00233CF9" w:rsidRDefault="00983166" w:rsidP="00983166">
      <w:pPr>
        <w:pStyle w:val="BodyText2"/>
        <w:keepNext/>
        <w:spacing w:line="240" w:lineRule="auto"/>
        <w:ind w:left="360"/>
        <w:rPr>
          <w:b/>
          <w:color w:val="000000"/>
          <w:sz w:val="28"/>
          <w:szCs w:val="28"/>
          <w:lang w:val="fr-FR"/>
        </w:rPr>
      </w:pPr>
      <w:r w:rsidRPr="00233CF9">
        <w:rPr>
          <w:b/>
          <w:color w:val="000000"/>
          <w:sz w:val="28"/>
          <w:szCs w:val="28"/>
          <w:lang w:val="fr-FR"/>
        </w:rPr>
        <w:t>1. Danh sách chuyên gia: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9"/>
        <w:gridCol w:w="1285"/>
        <w:gridCol w:w="1259"/>
        <w:gridCol w:w="1349"/>
        <w:gridCol w:w="1798"/>
        <w:gridCol w:w="1525"/>
        <w:gridCol w:w="1533"/>
      </w:tblGrid>
      <w:tr w:rsidR="00983166" w:rsidRPr="00233CF9" w:rsidTr="005E309C">
        <w:trPr>
          <w:jc w:val="center"/>
        </w:trPr>
        <w:tc>
          <w:tcPr>
            <w:tcW w:w="290" w:type="pct"/>
            <w:vAlign w:val="center"/>
          </w:tcPr>
          <w:p w:rsidR="00983166" w:rsidRPr="00233CF9" w:rsidRDefault="00983166" w:rsidP="00157FC0">
            <w:pPr>
              <w:pStyle w:val="BodyText2"/>
              <w:keepNext/>
              <w:spacing w:after="0" w:line="240" w:lineRule="auto"/>
              <w:ind w:left="-108"/>
              <w:jc w:val="center"/>
              <w:rPr>
                <w:b/>
                <w:color w:val="000000"/>
                <w:sz w:val="20"/>
                <w:szCs w:val="20"/>
                <w:lang w:val="en-US" w:eastAsia="en-US"/>
              </w:rPr>
            </w:pPr>
            <w:r w:rsidRPr="00233CF9">
              <w:rPr>
                <w:b/>
                <w:color w:val="000000"/>
                <w:sz w:val="20"/>
                <w:szCs w:val="20"/>
                <w:lang w:val="en-US" w:eastAsia="en-US"/>
              </w:rPr>
              <w:t>STT</w:t>
            </w:r>
          </w:p>
        </w:tc>
        <w:tc>
          <w:tcPr>
            <w:tcW w:w="692"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Họ và tên</w:t>
            </w:r>
          </w:p>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chuyên gia</w:t>
            </w:r>
          </w:p>
        </w:tc>
        <w:tc>
          <w:tcPr>
            <w:tcW w:w="678"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Chuyên môn được đào tạo</w:t>
            </w:r>
          </w:p>
        </w:tc>
        <w:tc>
          <w:tcPr>
            <w:tcW w:w="726"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Hệ thống quản lý được</w:t>
            </w:r>
            <w:r w:rsidRPr="00233CF9" w:rsidDel="009E738D">
              <w:rPr>
                <w:b/>
                <w:color w:val="000000"/>
                <w:sz w:val="20"/>
                <w:szCs w:val="20"/>
                <w:lang w:val="en-US" w:eastAsia="en-US"/>
              </w:rPr>
              <w:t xml:space="preserve"> </w:t>
            </w:r>
            <w:r w:rsidRPr="00233CF9">
              <w:rPr>
                <w:b/>
                <w:color w:val="000000"/>
                <w:sz w:val="20"/>
                <w:szCs w:val="20"/>
                <w:lang w:val="en-US" w:eastAsia="en-US"/>
              </w:rPr>
              <w:t xml:space="preserve">đào tạo </w:t>
            </w:r>
          </w:p>
        </w:tc>
        <w:tc>
          <w:tcPr>
            <w:tcW w:w="968"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 xml:space="preserve">Trình độ chuyên gia </w:t>
            </w:r>
            <w:r w:rsidRPr="00233CF9">
              <w:rPr>
                <w:color w:val="000000"/>
                <w:sz w:val="20"/>
                <w:szCs w:val="20"/>
                <w:lang w:val="en-US" w:eastAsia="en-US"/>
              </w:rPr>
              <w:t>(đánh giá trưởng/đánh giá/</w:t>
            </w:r>
            <w:r w:rsidRPr="00233CF9" w:rsidDel="007E7525">
              <w:rPr>
                <w:color w:val="000000"/>
                <w:sz w:val="20"/>
                <w:szCs w:val="20"/>
                <w:lang w:val="en-US" w:eastAsia="en-US"/>
              </w:rPr>
              <w:t xml:space="preserve"> </w:t>
            </w:r>
            <w:r w:rsidRPr="00233CF9">
              <w:rPr>
                <w:color w:val="000000"/>
                <w:sz w:val="20"/>
                <w:szCs w:val="20"/>
                <w:lang w:val="en-US" w:eastAsia="en-US"/>
              </w:rPr>
              <w:t>kỹ thuật)</w:t>
            </w:r>
          </w:p>
        </w:tc>
        <w:tc>
          <w:tcPr>
            <w:tcW w:w="821" w:type="pct"/>
          </w:tcPr>
          <w:p w:rsidR="00983166" w:rsidRPr="00233CF9" w:rsidRDefault="00983166" w:rsidP="00412E1D">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Kinh nghiệm đánh gi</w:t>
            </w:r>
            <w:r w:rsidR="002346FF" w:rsidRPr="00233CF9">
              <w:rPr>
                <w:b/>
                <w:color w:val="000000"/>
                <w:sz w:val="20"/>
                <w:szCs w:val="20"/>
                <w:lang w:val="en-US" w:eastAsia="en-US"/>
              </w:rPr>
              <w:t>á</w:t>
            </w:r>
            <w:r w:rsidRPr="00233CF9">
              <w:rPr>
                <w:b/>
                <w:color w:val="000000"/>
                <w:sz w:val="20"/>
                <w:szCs w:val="20"/>
                <w:lang w:val="en-US" w:eastAsia="en-US"/>
              </w:rPr>
              <w:t xml:space="preserve"> </w:t>
            </w:r>
            <w:r w:rsidRPr="00233CF9">
              <w:rPr>
                <w:color w:val="000000"/>
                <w:sz w:val="20"/>
                <w:szCs w:val="20"/>
                <w:lang w:val="en-US" w:eastAsia="en-US"/>
              </w:rPr>
              <w:t xml:space="preserve">(ghi </w:t>
            </w:r>
            <w:r w:rsidR="00412E1D">
              <w:rPr>
                <w:color w:val="000000"/>
                <w:sz w:val="20"/>
                <w:szCs w:val="20"/>
                <w:lang w:val="en-US" w:eastAsia="en-US"/>
              </w:rPr>
              <w:t xml:space="preserve">tổng </w:t>
            </w:r>
            <w:r w:rsidRPr="00233CF9">
              <w:rPr>
                <w:color w:val="000000"/>
                <w:sz w:val="20"/>
                <w:szCs w:val="20"/>
                <w:lang w:val="en-US" w:eastAsia="en-US"/>
              </w:rPr>
              <w:t xml:space="preserve">số </w:t>
            </w:r>
            <w:r w:rsidR="00412E1D">
              <w:rPr>
                <w:color w:val="000000"/>
                <w:sz w:val="20"/>
                <w:szCs w:val="20"/>
                <w:lang w:val="en-US" w:eastAsia="en-US"/>
              </w:rPr>
              <w:t>ngày công</w:t>
            </w:r>
            <w:r w:rsidRPr="00233CF9">
              <w:rPr>
                <w:color w:val="000000"/>
                <w:sz w:val="20"/>
                <w:szCs w:val="20"/>
                <w:lang w:val="en-US" w:eastAsia="en-US"/>
              </w:rPr>
              <w:t>)</w:t>
            </w:r>
          </w:p>
        </w:tc>
        <w:tc>
          <w:tcPr>
            <w:tcW w:w="825" w:type="pct"/>
          </w:tcPr>
          <w:p w:rsidR="00983166" w:rsidRPr="00233CF9" w:rsidRDefault="00983166" w:rsidP="00157FC0">
            <w:pPr>
              <w:pStyle w:val="BodyText2"/>
              <w:keepNext/>
              <w:spacing w:after="0" w:line="240" w:lineRule="auto"/>
              <w:jc w:val="center"/>
              <w:rPr>
                <w:b/>
                <w:color w:val="000000"/>
                <w:sz w:val="20"/>
                <w:szCs w:val="20"/>
                <w:lang w:val="sv-SE" w:eastAsia="en-US"/>
              </w:rPr>
            </w:pPr>
            <w:r w:rsidRPr="00233CF9">
              <w:rPr>
                <w:b/>
                <w:color w:val="000000"/>
                <w:sz w:val="20"/>
                <w:szCs w:val="20"/>
                <w:lang w:val="en-US" w:eastAsia="en-US"/>
              </w:rPr>
              <w:t>Loại hợp đồng lao động đã ký</w:t>
            </w: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1</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2</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3</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4</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5</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rPr>
          <w:jc w:val="center"/>
        </w:trPr>
        <w:tc>
          <w:tcPr>
            <w:tcW w:w="290"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w:t>
            </w:r>
          </w:p>
        </w:tc>
        <w:tc>
          <w:tcPr>
            <w:tcW w:w="692" w:type="pct"/>
          </w:tcPr>
          <w:p w:rsidR="00983166" w:rsidRPr="00233CF9" w:rsidRDefault="00983166" w:rsidP="00157FC0">
            <w:pPr>
              <w:pStyle w:val="BodyText2"/>
              <w:keepNext/>
              <w:spacing w:after="0" w:line="240" w:lineRule="auto"/>
              <w:jc w:val="center"/>
              <w:rPr>
                <w:color w:val="000000"/>
                <w:lang w:val="en-US" w:eastAsia="en-US"/>
              </w:rPr>
            </w:pPr>
          </w:p>
        </w:tc>
        <w:tc>
          <w:tcPr>
            <w:tcW w:w="678" w:type="pct"/>
          </w:tcPr>
          <w:p w:rsidR="00983166" w:rsidRPr="00233CF9" w:rsidRDefault="00983166" w:rsidP="00157FC0">
            <w:pPr>
              <w:pStyle w:val="BodyText2"/>
              <w:keepNext/>
              <w:spacing w:after="0" w:line="240" w:lineRule="auto"/>
              <w:jc w:val="center"/>
              <w:rPr>
                <w:color w:val="000000"/>
                <w:lang w:val="en-US" w:eastAsia="en-US"/>
              </w:rPr>
            </w:pPr>
          </w:p>
        </w:tc>
        <w:tc>
          <w:tcPr>
            <w:tcW w:w="726" w:type="pct"/>
          </w:tcPr>
          <w:p w:rsidR="00983166" w:rsidRPr="00233CF9" w:rsidRDefault="00983166" w:rsidP="00157FC0">
            <w:pPr>
              <w:pStyle w:val="BodyText2"/>
              <w:keepNext/>
              <w:spacing w:after="0" w:line="240" w:lineRule="auto"/>
              <w:jc w:val="center"/>
              <w:rPr>
                <w:color w:val="000000"/>
                <w:lang w:val="en-US" w:eastAsia="en-US"/>
              </w:rPr>
            </w:pPr>
          </w:p>
        </w:tc>
        <w:tc>
          <w:tcPr>
            <w:tcW w:w="968" w:type="pct"/>
          </w:tcPr>
          <w:p w:rsidR="00983166" w:rsidRPr="00233CF9" w:rsidRDefault="00983166" w:rsidP="00157FC0">
            <w:pPr>
              <w:pStyle w:val="BodyText2"/>
              <w:keepNext/>
              <w:spacing w:after="0" w:line="240" w:lineRule="auto"/>
              <w:jc w:val="center"/>
              <w:rPr>
                <w:color w:val="000000"/>
                <w:lang w:val="en-US" w:eastAsia="en-US"/>
              </w:rPr>
            </w:pPr>
          </w:p>
        </w:tc>
        <w:tc>
          <w:tcPr>
            <w:tcW w:w="821" w:type="pct"/>
          </w:tcPr>
          <w:p w:rsidR="00983166" w:rsidRPr="00233CF9" w:rsidRDefault="00983166" w:rsidP="00157FC0">
            <w:pPr>
              <w:pStyle w:val="BodyText2"/>
              <w:keepNext/>
              <w:spacing w:after="0" w:line="240" w:lineRule="auto"/>
              <w:jc w:val="center"/>
              <w:rPr>
                <w:color w:val="000000"/>
                <w:lang w:val="en-US" w:eastAsia="en-US"/>
              </w:rPr>
            </w:pPr>
          </w:p>
        </w:tc>
        <w:tc>
          <w:tcPr>
            <w:tcW w:w="825" w:type="pct"/>
          </w:tcPr>
          <w:p w:rsidR="00983166" w:rsidRPr="00233CF9" w:rsidRDefault="00983166" w:rsidP="00157FC0">
            <w:pPr>
              <w:pStyle w:val="BodyText2"/>
              <w:keepNext/>
              <w:spacing w:after="0" w:line="240" w:lineRule="auto"/>
              <w:ind w:right="-108"/>
              <w:jc w:val="center"/>
              <w:rPr>
                <w:color w:val="000000"/>
                <w:lang w:val="en-US" w:eastAsia="en-US"/>
              </w:rPr>
            </w:pPr>
          </w:p>
        </w:tc>
      </w:tr>
    </w:tbl>
    <w:p w:rsidR="00983166" w:rsidRPr="00233CF9" w:rsidRDefault="00983166" w:rsidP="00983166">
      <w:pPr>
        <w:pStyle w:val="BodyText2"/>
        <w:keepNext/>
        <w:spacing w:before="240" w:after="240" w:line="240" w:lineRule="auto"/>
        <w:ind w:left="360" w:right="-648"/>
        <w:rPr>
          <w:b/>
          <w:color w:val="000000"/>
          <w:sz w:val="28"/>
          <w:szCs w:val="28"/>
        </w:rPr>
      </w:pPr>
      <w:r w:rsidRPr="00233CF9">
        <w:rPr>
          <w:b/>
          <w:color w:val="000000"/>
          <w:sz w:val="28"/>
          <w:szCs w:val="28"/>
        </w:rPr>
        <w:t>2. Kinh nghiệm đánh giá thực tế của từng chuyên gia: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1538"/>
        <w:gridCol w:w="1347"/>
        <w:gridCol w:w="1347"/>
        <w:gridCol w:w="1178"/>
        <w:gridCol w:w="2164"/>
        <w:gridCol w:w="1172"/>
      </w:tblGrid>
      <w:tr w:rsidR="00983166" w:rsidRPr="00233CF9" w:rsidTr="005E309C">
        <w:tc>
          <w:tcPr>
            <w:tcW w:w="291" w:type="pct"/>
            <w:vAlign w:val="center"/>
          </w:tcPr>
          <w:p w:rsidR="00983166" w:rsidRPr="00233CF9" w:rsidRDefault="00983166" w:rsidP="00157FC0">
            <w:pPr>
              <w:pStyle w:val="BodyText2"/>
              <w:keepNext/>
              <w:spacing w:after="0" w:line="240" w:lineRule="auto"/>
              <w:ind w:left="-108"/>
              <w:jc w:val="center"/>
              <w:rPr>
                <w:b/>
                <w:color w:val="000000"/>
                <w:sz w:val="20"/>
                <w:szCs w:val="20"/>
                <w:lang w:val="en-US" w:eastAsia="en-US"/>
              </w:rPr>
            </w:pPr>
            <w:r w:rsidRPr="00233CF9">
              <w:rPr>
                <w:b/>
                <w:color w:val="000000"/>
                <w:sz w:val="20"/>
                <w:szCs w:val="20"/>
                <w:lang w:val="en-US" w:eastAsia="en-US"/>
              </w:rPr>
              <w:t>STT</w:t>
            </w:r>
          </w:p>
        </w:tc>
        <w:tc>
          <w:tcPr>
            <w:tcW w:w="828"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Họ và tên</w:t>
            </w:r>
          </w:p>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chuyên gia</w:t>
            </w:r>
          </w:p>
        </w:tc>
        <w:tc>
          <w:tcPr>
            <w:tcW w:w="725"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Tiêu chuẩn đánh giá</w:t>
            </w:r>
          </w:p>
        </w:tc>
        <w:tc>
          <w:tcPr>
            <w:tcW w:w="725"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Lĩnh vực công nhận</w:t>
            </w:r>
          </w:p>
        </w:tc>
        <w:tc>
          <w:tcPr>
            <w:tcW w:w="634"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Thời gian đánh giá</w:t>
            </w:r>
          </w:p>
        </w:tc>
        <w:tc>
          <w:tcPr>
            <w:tcW w:w="1165"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Tên, địa chỉ tổ chức đánh giá sự phù hợp đã đánh giá</w:t>
            </w:r>
          </w:p>
        </w:tc>
        <w:tc>
          <w:tcPr>
            <w:tcW w:w="631" w:type="pct"/>
            <w:vAlign w:val="center"/>
          </w:tcPr>
          <w:p w:rsidR="00983166" w:rsidRPr="00233CF9" w:rsidRDefault="00983166" w:rsidP="00157FC0">
            <w:pPr>
              <w:pStyle w:val="BodyText2"/>
              <w:keepNext/>
              <w:spacing w:after="0" w:line="240" w:lineRule="auto"/>
              <w:jc w:val="center"/>
              <w:rPr>
                <w:b/>
                <w:color w:val="000000"/>
                <w:sz w:val="20"/>
                <w:szCs w:val="20"/>
                <w:lang w:val="en-US" w:eastAsia="en-US"/>
              </w:rPr>
            </w:pPr>
            <w:r w:rsidRPr="00233CF9">
              <w:rPr>
                <w:b/>
                <w:color w:val="000000"/>
                <w:sz w:val="20"/>
                <w:szCs w:val="20"/>
                <w:lang w:val="en-US" w:eastAsia="en-US"/>
              </w:rPr>
              <w:t>Người giám sát</w:t>
            </w: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1</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2</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3</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4</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5</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r w:rsidR="00983166" w:rsidRPr="00233CF9" w:rsidTr="005E309C">
        <w:tc>
          <w:tcPr>
            <w:tcW w:w="291" w:type="pct"/>
          </w:tcPr>
          <w:p w:rsidR="00983166" w:rsidRPr="00233CF9" w:rsidRDefault="00983166" w:rsidP="00157FC0">
            <w:pPr>
              <w:pStyle w:val="BodyText2"/>
              <w:keepNext/>
              <w:spacing w:after="0" w:line="240" w:lineRule="auto"/>
              <w:jc w:val="center"/>
              <w:rPr>
                <w:color w:val="000000"/>
                <w:sz w:val="26"/>
                <w:lang w:val="en-US" w:eastAsia="en-US"/>
              </w:rPr>
            </w:pPr>
            <w:r w:rsidRPr="00233CF9">
              <w:rPr>
                <w:color w:val="000000"/>
                <w:sz w:val="26"/>
                <w:lang w:val="en-US" w:eastAsia="en-US"/>
              </w:rPr>
              <w:t>....</w:t>
            </w:r>
          </w:p>
        </w:tc>
        <w:tc>
          <w:tcPr>
            <w:tcW w:w="828" w:type="pct"/>
          </w:tcPr>
          <w:p w:rsidR="00983166" w:rsidRPr="00233CF9" w:rsidRDefault="00983166" w:rsidP="00157FC0">
            <w:pPr>
              <w:pStyle w:val="BodyText2"/>
              <w:keepNext/>
              <w:spacing w:after="0" w:line="240" w:lineRule="auto"/>
              <w:ind w:right="-13"/>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725" w:type="pct"/>
          </w:tcPr>
          <w:p w:rsidR="00983166" w:rsidRPr="00233CF9" w:rsidRDefault="00983166" w:rsidP="00157FC0">
            <w:pPr>
              <w:pStyle w:val="BodyText2"/>
              <w:keepNext/>
              <w:spacing w:after="0" w:line="240" w:lineRule="auto"/>
              <w:jc w:val="center"/>
              <w:rPr>
                <w:color w:val="000000"/>
                <w:lang w:val="en-US" w:eastAsia="en-US"/>
              </w:rPr>
            </w:pPr>
          </w:p>
        </w:tc>
        <w:tc>
          <w:tcPr>
            <w:tcW w:w="634" w:type="pct"/>
          </w:tcPr>
          <w:p w:rsidR="00983166" w:rsidRPr="00233CF9" w:rsidRDefault="00983166" w:rsidP="00157FC0">
            <w:pPr>
              <w:pStyle w:val="BodyText2"/>
              <w:keepNext/>
              <w:spacing w:after="0" w:line="240" w:lineRule="auto"/>
              <w:ind w:right="72"/>
              <w:jc w:val="center"/>
              <w:rPr>
                <w:color w:val="000000"/>
                <w:lang w:val="en-US" w:eastAsia="en-US"/>
              </w:rPr>
            </w:pPr>
          </w:p>
        </w:tc>
        <w:tc>
          <w:tcPr>
            <w:tcW w:w="1165" w:type="pct"/>
          </w:tcPr>
          <w:p w:rsidR="00983166" w:rsidRPr="00233CF9" w:rsidRDefault="00983166" w:rsidP="00157FC0">
            <w:pPr>
              <w:pStyle w:val="BodyText2"/>
              <w:keepNext/>
              <w:spacing w:after="0" w:line="240" w:lineRule="auto"/>
              <w:ind w:right="-108"/>
              <w:jc w:val="center"/>
              <w:rPr>
                <w:color w:val="000000"/>
                <w:lang w:val="en-US" w:eastAsia="en-US"/>
              </w:rPr>
            </w:pPr>
          </w:p>
        </w:tc>
        <w:tc>
          <w:tcPr>
            <w:tcW w:w="631" w:type="pct"/>
          </w:tcPr>
          <w:p w:rsidR="00983166" w:rsidRPr="00233CF9" w:rsidRDefault="00983166" w:rsidP="00157FC0">
            <w:pPr>
              <w:pStyle w:val="BodyText2"/>
              <w:keepNext/>
              <w:spacing w:after="0" w:line="240" w:lineRule="auto"/>
              <w:ind w:right="-108"/>
              <w:jc w:val="center"/>
              <w:rPr>
                <w:color w:val="000000"/>
                <w:lang w:val="en-US" w:eastAsia="en-US"/>
              </w:rPr>
            </w:pPr>
          </w:p>
        </w:tc>
      </w:tr>
    </w:tbl>
    <w:p w:rsidR="00983166" w:rsidRPr="00233CF9" w:rsidRDefault="00983166" w:rsidP="00983166">
      <w:pPr>
        <w:pStyle w:val="BodyText2"/>
        <w:keepNext/>
        <w:spacing w:before="120" w:after="0" w:line="240" w:lineRule="auto"/>
        <w:ind w:right="-115"/>
        <w:jc w:val="both"/>
        <w:rPr>
          <w:color w:val="000000"/>
          <w:sz w:val="28"/>
          <w:szCs w:val="28"/>
        </w:rPr>
      </w:pPr>
      <w:r w:rsidRPr="00233CF9">
        <w:rPr>
          <w:b/>
          <w:color w:val="000000"/>
          <w:sz w:val="28"/>
          <w:szCs w:val="28"/>
        </w:rPr>
        <w:t xml:space="preserve"> </w:t>
      </w:r>
      <w:r w:rsidRPr="00233CF9">
        <w:rPr>
          <w:b/>
          <w:color w:val="000000"/>
          <w:sz w:val="28"/>
          <w:szCs w:val="28"/>
        </w:rPr>
        <w:tab/>
      </w:r>
      <w:r w:rsidRPr="00233CF9">
        <w:rPr>
          <w:color w:val="000000"/>
          <w:sz w:val="28"/>
          <w:szCs w:val="28"/>
        </w:rPr>
        <w:t>(tên tổ chức)</w:t>
      </w:r>
      <w:r w:rsidRPr="00233CF9">
        <w:rPr>
          <w:color w:val="000000"/>
          <w:sz w:val="28"/>
          <w:szCs w:val="28"/>
          <w:lang w:val="en-US"/>
        </w:rPr>
        <w:t xml:space="preserve"> </w:t>
      </w:r>
      <w:r w:rsidRPr="00233CF9">
        <w:rPr>
          <w:color w:val="000000"/>
          <w:sz w:val="28"/>
          <w:szCs w:val="28"/>
        </w:rPr>
        <w:t xml:space="preserve">cam đoan các nội dung khai trên là đúng và chịu trách nhiệm </w:t>
      </w:r>
      <w:r w:rsidRPr="00233CF9">
        <w:rPr>
          <w:color w:val="000000"/>
          <w:sz w:val="28"/>
          <w:szCs w:val="28"/>
          <w:lang w:val="en-US"/>
        </w:rPr>
        <w:t xml:space="preserve">trước pháp luật </w:t>
      </w:r>
      <w:r w:rsidRPr="00233CF9">
        <w:rPr>
          <w:color w:val="000000"/>
          <w:sz w:val="28"/>
          <w:szCs w:val="28"/>
        </w:rPr>
        <w:t>về các nội dung đã khai./.</w:t>
      </w:r>
    </w:p>
    <w:p w:rsidR="00983166" w:rsidRPr="00233CF9" w:rsidRDefault="00983166" w:rsidP="00190116">
      <w:pPr>
        <w:pStyle w:val="BodyText2"/>
        <w:keepNext/>
        <w:spacing w:after="0" w:line="240" w:lineRule="auto"/>
        <w:ind w:left="4320" w:right="-115"/>
        <w:jc w:val="center"/>
        <w:rPr>
          <w:i/>
          <w:color w:val="000000"/>
          <w:szCs w:val="28"/>
        </w:rPr>
      </w:pPr>
      <w:r w:rsidRPr="00233CF9">
        <w:rPr>
          <w:i/>
          <w:color w:val="000000"/>
          <w:szCs w:val="28"/>
        </w:rPr>
        <w:t>........., ngày........tháng......năm.....</w:t>
      </w:r>
    </w:p>
    <w:p w:rsidR="00983166" w:rsidRPr="00233CF9" w:rsidRDefault="00983166" w:rsidP="00190116">
      <w:pPr>
        <w:keepNext/>
        <w:ind w:left="4320" w:firstLine="0"/>
        <w:jc w:val="center"/>
        <w:rPr>
          <w:b/>
          <w:color w:val="000000"/>
          <w:sz w:val="26"/>
          <w:szCs w:val="26"/>
          <w:lang w:val="it-IT"/>
        </w:rPr>
      </w:pPr>
      <w:r w:rsidRPr="00233CF9">
        <w:rPr>
          <w:b/>
          <w:color w:val="000000"/>
          <w:sz w:val="26"/>
          <w:szCs w:val="26"/>
          <w:lang w:val="it-IT"/>
        </w:rPr>
        <w:t>LÃNH ĐẠO TỔ CHỨC</w:t>
      </w:r>
    </w:p>
    <w:p w:rsidR="00983166" w:rsidRPr="00233CF9" w:rsidRDefault="00983166" w:rsidP="00190116">
      <w:pPr>
        <w:keepNext/>
        <w:ind w:left="4320" w:firstLine="0"/>
        <w:jc w:val="center"/>
        <w:rPr>
          <w:color w:val="000000"/>
          <w:sz w:val="26"/>
          <w:szCs w:val="26"/>
        </w:rPr>
      </w:pPr>
      <w:r w:rsidRPr="00233CF9">
        <w:rPr>
          <w:bCs/>
          <w:i/>
          <w:color w:val="000000"/>
        </w:rPr>
        <w:t>(Ký tên, đóng dấu)</w:t>
      </w:r>
    </w:p>
    <w:p w:rsidR="00154F35" w:rsidRPr="00233CF9" w:rsidRDefault="005E309C" w:rsidP="00154F35">
      <w:pPr>
        <w:pStyle w:val="NormalWeb"/>
        <w:shd w:val="clear" w:color="auto" w:fill="FFFFFF"/>
        <w:spacing w:before="0" w:beforeAutospacing="0" w:after="0" w:afterAutospacing="0"/>
        <w:jc w:val="center"/>
        <w:rPr>
          <w:color w:val="000000"/>
          <w:sz w:val="28"/>
          <w:szCs w:val="28"/>
          <w:lang w:val="en-US"/>
        </w:rPr>
      </w:pPr>
      <w:r>
        <w:rPr>
          <w:color w:val="000000"/>
        </w:rPr>
        <w:br w:type="page"/>
      </w:r>
      <w:r w:rsidR="00154F35" w:rsidRPr="00233CF9">
        <w:rPr>
          <w:b/>
          <w:bCs/>
          <w:color w:val="000000"/>
          <w:sz w:val="28"/>
          <w:szCs w:val="28"/>
          <w:lang w:val="en-US"/>
        </w:rPr>
        <w:t>Phụ lục II</w:t>
      </w:r>
      <w:r w:rsidR="00154F35">
        <w:rPr>
          <w:b/>
          <w:bCs/>
          <w:color w:val="000000"/>
          <w:sz w:val="28"/>
          <w:szCs w:val="28"/>
          <w:lang w:val="en-US"/>
        </w:rPr>
        <w:t>I</w:t>
      </w:r>
    </w:p>
    <w:p w:rsidR="00154F35" w:rsidRPr="00233CF9" w:rsidRDefault="00154F35" w:rsidP="00154F35">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w:t>
      </w:r>
      <w:r w:rsidR="004C3F19">
        <w:rPr>
          <w:i/>
          <w:iCs/>
          <w:color w:val="000000"/>
          <w:sz w:val="26"/>
          <w:szCs w:val="28"/>
          <w:lang w:val="en-US"/>
        </w:rPr>
        <w:t>Ban hành k</w:t>
      </w:r>
      <w:r w:rsidRPr="00233CF9">
        <w:rPr>
          <w:i/>
          <w:iCs/>
          <w:color w:val="000000"/>
          <w:sz w:val="26"/>
          <w:szCs w:val="28"/>
        </w:rPr>
        <w:t>èm theo</w:t>
      </w:r>
      <w:r w:rsidRPr="00233CF9">
        <w:rPr>
          <w:rStyle w:val="apple-converted-space"/>
          <w:i/>
          <w:iCs/>
          <w:color w:val="000000"/>
          <w:sz w:val="26"/>
          <w:szCs w:val="28"/>
          <w:lang w:val="vi-VN"/>
        </w:rPr>
        <w:t> </w:t>
      </w:r>
      <w:r w:rsidRPr="00233CF9">
        <w:rPr>
          <w:i/>
          <w:iCs/>
          <w:color w:val="000000"/>
          <w:sz w:val="26"/>
          <w:szCs w:val="28"/>
          <w:lang w:val="vi-VN"/>
        </w:rPr>
        <w:t>Nghị định s</w:t>
      </w:r>
      <w:r w:rsidRPr="00233CF9">
        <w:rPr>
          <w:i/>
          <w:iCs/>
          <w:color w:val="000000"/>
          <w:sz w:val="26"/>
          <w:szCs w:val="28"/>
        </w:rPr>
        <w:t>ố</w:t>
      </w:r>
      <w:r w:rsidRPr="00233CF9">
        <w:rPr>
          <w:rStyle w:val="apple-converted-space"/>
          <w:i/>
          <w:iCs/>
          <w:color w:val="000000"/>
          <w:sz w:val="26"/>
          <w:szCs w:val="28"/>
          <w:lang w:val="vi-VN"/>
        </w:rPr>
        <w:t> </w:t>
      </w:r>
      <w:r w:rsidRPr="00233CF9">
        <w:rPr>
          <w:rStyle w:val="apple-converted-space"/>
          <w:i/>
          <w:iCs/>
          <w:color w:val="000000"/>
          <w:sz w:val="26"/>
          <w:szCs w:val="28"/>
        </w:rPr>
        <w:t>…..</w:t>
      </w:r>
      <w:r w:rsidRPr="00233CF9">
        <w:rPr>
          <w:i/>
          <w:iCs/>
          <w:color w:val="000000"/>
          <w:sz w:val="26"/>
          <w:szCs w:val="28"/>
          <w:lang w:val="vi-VN"/>
        </w:rPr>
        <w:t>/20</w:t>
      </w:r>
      <w:r w:rsidRPr="00233CF9">
        <w:rPr>
          <w:i/>
          <w:iCs/>
          <w:color w:val="000000"/>
          <w:sz w:val="26"/>
          <w:szCs w:val="28"/>
        </w:rPr>
        <w:t>1</w:t>
      </w:r>
      <w:r w:rsidRPr="00233CF9">
        <w:rPr>
          <w:i/>
          <w:iCs/>
          <w:color w:val="000000"/>
          <w:sz w:val="26"/>
          <w:szCs w:val="28"/>
          <w:lang w:val="vi-VN"/>
        </w:rPr>
        <w:t>8/NĐ-CP</w:t>
      </w:r>
    </w:p>
    <w:p w:rsidR="00154F35" w:rsidRPr="00233CF9" w:rsidRDefault="00154F35" w:rsidP="00154F35">
      <w:pPr>
        <w:pStyle w:val="NormalWeb"/>
        <w:shd w:val="clear" w:color="auto" w:fill="FFFFFF"/>
        <w:spacing w:before="0" w:beforeAutospacing="0" w:after="0" w:afterAutospacing="0" w:line="240" w:lineRule="auto"/>
        <w:jc w:val="center"/>
        <w:rPr>
          <w:i/>
          <w:iCs/>
          <w:color w:val="000000"/>
          <w:sz w:val="26"/>
          <w:szCs w:val="28"/>
          <w:lang w:val="en-US"/>
        </w:rPr>
      </w:pPr>
      <w:r w:rsidRPr="00233CF9">
        <w:rPr>
          <w:i/>
          <w:iCs/>
          <w:color w:val="000000"/>
          <w:sz w:val="26"/>
          <w:szCs w:val="28"/>
        </w:rPr>
        <w:t>ngày …</w:t>
      </w:r>
      <w:r w:rsidRPr="00233CF9">
        <w:rPr>
          <w:rStyle w:val="apple-converted-space"/>
          <w:i/>
          <w:iCs/>
          <w:color w:val="000000"/>
          <w:sz w:val="26"/>
          <w:szCs w:val="28"/>
        </w:rPr>
        <w:t> </w:t>
      </w:r>
      <w:r w:rsidRPr="00233CF9">
        <w:rPr>
          <w:i/>
          <w:iCs/>
          <w:color w:val="000000"/>
          <w:sz w:val="26"/>
          <w:szCs w:val="28"/>
          <w:lang w:val="vi-VN"/>
        </w:rPr>
        <w:t xml:space="preserve">tháng </w:t>
      </w:r>
      <w:r w:rsidRPr="00233CF9">
        <w:rPr>
          <w:i/>
          <w:iCs/>
          <w:color w:val="000000"/>
          <w:sz w:val="26"/>
          <w:szCs w:val="28"/>
        </w:rPr>
        <w:t>…</w:t>
      </w:r>
      <w:r w:rsidRPr="00233CF9">
        <w:rPr>
          <w:i/>
          <w:iCs/>
          <w:color w:val="000000"/>
          <w:sz w:val="26"/>
          <w:szCs w:val="28"/>
          <w:lang w:val="vi-VN"/>
        </w:rPr>
        <w:t xml:space="preserve"> năm 201</w:t>
      </w:r>
      <w:r w:rsidRPr="00233CF9">
        <w:rPr>
          <w:i/>
          <w:iCs/>
          <w:color w:val="000000"/>
          <w:sz w:val="26"/>
          <w:szCs w:val="28"/>
        </w:rPr>
        <w:t>8</w:t>
      </w:r>
      <w:r w:rsidRPr="00233CF9">
        <w:rPr>
          <w:i/>
          <w:iCs/>
          <w:color w:val="000000"/>
          <w:sz w:val="26"/>
          <w:szCs w:val="28"/>
          <w:lang w:val="vi-VN"/>
        </w:rPr>
        <w:t xml:space="preserve"> của Ch</w:t>
      </w:r>
      <w:r w:rsidRPr="00233CF9">
        <w:rPr>
          <w:i/>
          <w:iCs/>
          <w:color w:val="000000"/>
          <w:sz w:val="26"/>
          <w:szCs w:val="28"/>
        </w:rPr>
        <w:t>í</w:t>
      </w:r>
      <w:r w:rsidRPr="00233CF9">
        <w:rPr>
          <w:i/>
          <w:iCs/>
          <w:color w:val="000000"/>
          <w:sz w:val="26"/>
          <w:szCs w:val="28"/>
          <w:lang w:val="vi-VN"/>
        </w:rPr>
        <w:t>nh phủ)</w:t>
      </w:r>
    </w:p>
    <w:p w:rsidR="00154F35" w:rsidRPr="00233CF9" w:rsidRDefault="00154F35" w:rsidP="00154F35">
      <w:pPr>
        <w:pStyle w:val="NormalWeb"/>
        <w:shd w:val="clear" w:color="auto" w:fill="FFFFFF"/>
        <w:spacing w:before="0" w:beforeAutospacing="0" w:after="0" w:afterAutospacing="0" w:line="240" w:lineRule="auto"/>
        <w:jc w:val="center"/>
        <w:rPr>
          <w:iCs/>
          <w:color w:val="000000"/>
          <w:sz w:val="28"/>
          <w:szCs w:val="28"/>
          <w:lang w:val="en-US"/>
        </w:rPr>
      </w:pPr>
      <w:r w:rsidRPr="00233CF9">
        <w:rPr>
          <w:iCs/>
          <w:noProof/>
          <w:color w:val="000000"/>
          <w:sz w:val="28"/>
          <w:szCs w:val="28"/>
          <w:lang w:val="en-US" w:eastAsia="en-US"/>
        </w:rPr>
        <w:pict>
          <v:shape id="_x0000_s1062" type="#_x0000_t32" style="position:absolute;left:0;text-align:left;margin-left:164.7pt;margin-top:6pt;width:121.5pt;height:0;z-index:251661824" o:connectortype="straight"/>
        </w:pict>
      </w:r>
    </w:p>
    <w:p w:rsidR="001C25E0" w:rsidRDefault="00154F35" w:rsidP="00154F35">
      <w:pPr>
        <w:pStyle w:val="NormalWeb"/>
        <w:keepNext/>
        <w:widowControl w:val="0"/>
        <w:shd w:val="clear" w:color="auto" w:fill="FFFFFF"/>
        <w:spacing w:before="0" w:beforeAutospacing="0" w:after="0" w:afterAutospacing="0" w:line="240" w:lineRule="auto"/>
        <w:jc w:val="center"/>
        <w:rPr>
          <w:b/>
          <w:color w:val="000000"/>
          <w:spacing w:val="-2"/>
          <w:sz w:val="28"/>
          <w:szCs w:val="28"/>
          <w:lang w:val="en-US"/>
        </w:rPr>
      </w:pPr>
      <w:r>
        <w:rPr>
          <w:b/>
          <w:color w:val="000000"/>
          <w:spacing w:val="-2"/>
          <w:sz w:val="28"/>
          <w:szCs w:val="28"/>
          <w:lang w:val="en-US"/>
        </w:rPr>
        <w:t>Sửa đổi</w:t>
      </w:r>
      <w:r w:rsidR="003D1B96">
        <w:rPr>
          <w:b/>
          <w:color w:val="000000"/>
          <w:spacing w:val="-2"/>
          <w:sz w:val="28"/>
          <w:szCs w:val="28"/>
          <w:lang w:val="en-US"/>
        </w:rPr>
        <w:t>, bổ sung</w:t>
      </w:r>
      <w:r w:rsidRPr="00233CF9">
        <w:rPr>
          <w:b/>
          <w:color w:val="000000"/>
          <w:spacing w:val="-2"/>
          <w:sz w:val="28"/>
          <w:szCs w:val="28"/>
        </w:rPr>
        <w:t xml:space="preserve"> </w:t>
      </w:r>
      <w:r w:rsidRPr="00233CF9">
        <w:rPr>
          <w:b/>
          <w:color w:val="000000"/>
          <w:spacing w:val="-2"/>
          <w:sz w:val="28"/>
          <w:szCs w:val="28"/>
          <w:lang w:val="en-US"/>
        </w:rPr>
        <w:t xml:space="preserve">Mẫu số </w:t>
      </w:r>
      <w:r w:rsidR="003D1B96">
        <w:rPr>
          <w:b/>
          <w:color w:val="000000"/>
          <w:spacing w:val="-2"/>
          <w:sz w:val="28"/>
          <w:szCs w:val="28"/>
          <w:lang w:val="en-US"/>
        </w:rPr>
        <w:t xml:space="preserve">01, Mẫu số </w:t>
      </w:r>
      <w:r w:rsidRPr="00233CF9">
        <w:rPr>
          <w:b/>
          <w:color w:val="000000"/>
          <w:spacing w:val="-2"/>
          <w:sz w:val="28"/>
          <w:szCs w:val="28"/>
          <w:lang w:val="en-US"/>
        </w:rPr>
        <w:t>0</w:t>
      </w:r>
      <w:r w:rsidR="001C25E0">
        <w:rPr>
          <w:b/>
          <w:color w:val="000000"/>
          <w:spacing w:val="-2"/>
          <w:sz w:val="28"/>
          <w:szCs w:val="28"/>
          <w:lang w:val="en-US"/>
        </w:rPr>
        <w:t>4, Mẫu số 10</w:t>
      </w:r>
    </w:p>
    <w:p w:rsidR="004C3F19" w:rsidRDefault="001C25E0" w:rsidP="00154F35">
      <w:pPr>
        <w:pStyle w:val="NormalWeb"/>
        <w:keepNext/>
        <w:widowControl w:val="0"/>
        <w:shd w:val="clear" w:color="auto" w:fill="FFFFFF"/>
        <w:spacing w:before="0" w:beforeAutospacing="0" w:after="0" w:afterAutospacing="0" w:line="240" w:lineRule="auto"/>
        <w:jc w:val="center"/>
        <w:rPr>
          <w:b/>
          <w:color w:val="000000"/>
          <w:spacing w:val="-2"/>
          <w:sz w:val="28"/>
          <w:szCs w:val="28"/>
          <w:lang w:val="en-US"/>
        </w:rPr>
      </w:pPr>
      <w:r w:rsidRPr="001C25E0">
        <w:rPr>
          <w:b/>
          <w:color w:val="000000"/>
          <w:spacing w:val="-2"/>
          <w:sz w:val="28"/>
          <w:szCs w:val="28"/>
          <w:lang w:val="en-US"/>
        </w:rPr>
        <w:t>Phụ lục</w:t>
      </w:r>
      <w:r w:rsidRPr="001C25E0">
        <w:rPr>
          <w:b/>
          <w:color w:val="000000"/>
          <w:spacing w:val="-2"/>
          <w:sz w:val="28"/>
          <w:szCs w:val="28"/>
        </w:rPr>
        <w:t xml:space="preserve"> </w:t>
      </w:r>
      <w:r w:rsidR="004C3F19">
        <w:rPr>
          <w:b/>
          <w:color w:val="000000"/>
          <w:spacing w:val="-2"/>
          <w:sz w:val="28"/>
          <w:szCs w:val="28"/>
          <w:lang w:val="en-US"/>
        </w:rPr>
        <w:t xml:space="preserve">ban hành kèm theo </w:t>
      </w:r>
      <w:r w:rsidRPr="001C25E0">
        <w:rPr>
          <w:b/>
          <w:color w:val="000000"/>
          <w:spacing w:val="-2"/>
          <w:sz w:val="28"/>
          <w:szCs w:val="28"/>
        </w:rPr>
        <w:t>Nghị định số 74/2018/NĐ-CP</w:t>
      </w:r>
    </w:p>
    <w:p w:rsidR="00B66089" w:rsidRDefault="001C25E0" w:rsidP="00154F35">
      <w:pPr>
        <w:pStyle w:val="NormalWeb"/>
        <w:keepNext/>
        <w:widowControl w:val="0"/>
        <w:shd w:val="clear" w:color="auto" w:fill="FFFFFF"/>
        <w:spacing w:before="0" w:beforeAutospacing="0" w:after="0" w:afterAutospacing="0" w:line="240" w:lineRule="auto"/>
        <w:jc w:val="center"/>
        <w:rPr>
          <w:b/>
          <w:sz w:val="28"/>
          <w:szCs w:val="28"/>
          <w:lang w:val="en-US"/>
        </w:rPr>
      </w:pPr>
      <w:r w:rsidRPr="001C25E0">
        <w:rPr>
          <w:b/>
          <w:color w:val="000000"/>
          <w:spacing w:val="-2"/>
          <w:sz w:val="28"/>
          <w:szCs w:val="28"/>
        </w:rPr>
        <w:t>ngày 15 tháng 5 năm 2018</w:t>
      </w:r>
      <w:r w:rsidR="004C3F19">
        <w:rPr>
          <w:b/>
          <w:color w:val="000000"/>
          <w:spacing w:val="-2"/>
          <w:sz w:val="28"/>
          <w:szCs w:val="28"/>
          <w:lang w:val="en-US"/>
        </w:rPr>
        <w:t xml:space="preserve"> </w:t>
      </w:r>
      <w:r w:rsidRPr="001C25E0">
        <w:rPr>
          <w:b/>
          <w:color w:val="000000"/>
          <w:spacing w:val="-2"/>
          <w:sz w:val="28"/>
          <w:szCs w:val="28"/>
        </w:rPr>
        <w:t xml:space="preserve">của Chính phủ </w:t>
      </w:r>
      <w:r w:rsidRPr="001C25E0">
        <w:rPr>
          <w:b/>
          <w:sz w:val="28"/>
          <w:szCs w:val="28"/>
        </w:rPr>
        <w:t>sửa đổi, bổ sung một số điều của Nghị định số 132/2008/NĐ-CP ngày 31 tháng 12 năm 2008 của Chính phủ quy định chi tiết thi hành một số điều Luật chất lượng sản phẩm, hàng hóa</w:t>
      </w:r>
    </w:p>
    <w:p w:rsidR="00B66089" w:rsidRDefault="00B66089" w:rsidP="00154F35">
      <w:pPr>
        <w:pStyle w:val="NormalWeb"/>
        <w:keepNext/>
        <w:widowControl w:val="0"/>
        <w:shd w:val="clear" w:color="auto" w:fill="FFFFFF"/>
        <w:spacing w:before="0" w:beforeAutospacing="0" w:after="0" w:afterAutospacing="0" w:line="240" w:lineRule="auto"/>
        <w:jc w:val="center"/>
        <w:rPr>
          <w:b/>
          <w:sz w:val="28"/>
          <w:szCs w:val="28"/>
          <w:lang w:val="en-US"/>
        </w:rPr>
      </w:pPr>
    </w:p>
    <w:p w:rsidR="00B66089" w:rsidRPr="00B66089" w:rsidRDefault="00B66089" w:rsidP="00154F35">
      <w:pPr>
        <w:pStyle w:val="NormalWeb"/>
        <w:keepNext/>
        <w:widowControl w:val="0"/>
        <w:shd w:val="clear" w:color="auto" w:fill="FFFFFF"/>
        <w:spacing w:before="0" w:beforeAutospacing="0" w:after="0" w:afterAutospacing="0" w:line="240" w:lineRule="auto"/>
        <w:jc w:val="center"/>
        <w:rPr>
          <w:b/>
          <w:sz w:val="28"/>
          <w:szCs w:val="28"/>
          <w:lang w:val="en-US"/>
        </w:rPr>
      </w:pPr>
    </w:p>
    <w:tbl>
      <w:tblPr>
        <w:tblW w:w="5000" w:type="pct"/>
        <w:tblCellSpacing w:w="0" w:type="dxa"/>
        <w:tblCellMar>
          <w:left w:w="0" w:type="dxa"/>
          <w:right w:w="0" w:type="dxa"/>
        </w:tblCellMar>
        <w:tblLook w:val="04A0" w:firstRow="1" w:lastRow="0" w:firstColumn="1" w:lastColumn="0" w:noHBand="0" w:noVBand="1"/>
      </w:tblPr>
      <w:tblGrid>
        <w:gridCol w:w="1305"/>
        <w:gridCol w:w="7807"/>
      </w:tblGrid>
      <w:tr w:rsidR="003D1B96" w:rsidRPr="001A068A" w:rsidTr="005E309C">
        <w:trPr>
          <w:tblCellSpacing w:w="0" w:type="dxa"/>
        </w:trPr>
        <w:tc>
          <w:tcPr>
            <w:tcW w:w="716" w:type="pct"/>
            <w:tcBorders>
              <w:top w:val="single" w:sz="4" w:space="0" w:color="auto"/>
              <w:left w:val="single" w:sz="8" w:space="0" w:color="auto"/>
              <w:right w:val="single" w:sz="8" w:space="0" w:color="auto"/>
            </w:tcBorders>
            <w:vAlign w:val="center"/>
            <w:hideMark/>
          </w:tcPr>
          <w:p w:rsidR="003D1B96" w:rsidRPr="001A068A" w:rsidRDefault="003D1B96" w:rsidP="00D102B4">
            <w:pPr>
              <w:pStyle w:val="NormalWeb"/>
              <w:spacing w:before="120" w:beforeAutospacing="0" w:after="120" w:afterAutospacing="0" w:line="234" w:lineRule="atLeast"/>
              <w:ind w:left="80" w:right="12"/>
              <w:jc w:val="center"/>
              <w:rPr>
                <w:sz w:val="26"/>
                <w:szCs w:val="26"/>
              </w:rPr>
            </w:pPr>
            <w:r w:rsidRPr="001A068A">
              <w:rPr>
                <w:sz w:val="26"/>
                <w:szCs w:val="26"/>
              </w:rPr>
              <w:t>Mẫu số 01</w:t>
            </w:r>
          </w:p>
        </w:tc>
        <w:tc>
          <w:tcPr>
            <w:tcW w:w="4284" w:type="pct"/>
            <w:tcBorders>
              <w:top w:val="single" w:sz="4" w:space="0" w:color="auto"/>
              <w:left w:val="nil"/>
              <w:right w:val="single" w:sz="8" w:space="0" w:color="auto"/>
            </w:tcBorders>
            <w:vAlign w:val="center"/>
            <w:hideMark/>
          </w:tcPr>
          <w:p w:rsidR="003D1B96" w:rsidRPr="001A068A" w:rsidRDefault="003D1B96" w:rsidP="00D102B4">
            <w:pPr>
              <w:pStyle w:val="NormalWeb"/>
              <w:spacing w:before="120" w:beforeAutospacing="0" w:after="120" w:afterAutospacing="0" w:line="234" w:lineRule="atLeast"/>
              <w:ind w:left="148" w:right="62"/>
              <w:rPr>
                <w:sz w:val="26"/>
                <w:szCs w:val="26"/>
              </w:rPr>
            </w:pPr>
            <w:r w:rsidRPr="001A068A">
              <w:rPr>
                <w:sz w:val="26"/>
                <w:szCs w:val="26"/>
              </w:rPr>
              <w:t>Đăng ký kiểm tra nhà nước về chất lượng hàng hóa nhập khẩu</w:t>
            </w:r>
          </w:p>
        </w:tc>
      </w:tr>
      <w:tr w:rsidR="003D1B96" w:rsidRPr="001A068A" w:rsidTr="003D1B96">
        <w:trPr>
          <w:tblCellSpacing w:w="0" w:type="dxa"/>
        </w:trPr>
        <w:tc>
          <w:tcPr>
            <w:tcW w:w="716" w:type="pct"/>
            <w:tcBorders>
              <w:top w:val="nil"/>
              <w:left w:val="single" w:sz="8" w:space="0" w:color="auto"/>
              <w:bottom w:val="single" w:sz="8" w:space="0" w:color="auto"/>
              <w:right w:val="single" w:sz="8" w:space="0" w:color="auto"/>
            </w:tcBorders>
            <w:vAlign w:val="center"/>
            <w:hideMark/>
          </w:tcPr>
          <w:p w:rsidR="003D1B96" w:rsidRPr="001A068A" w:rsidRDefault="003D1B96" w:rsidP="00D102B4">
            <w:pPr>
              <w:pStyle w:val="NormalWeb"/>
              <w:keepNext/>
              <w:widowControl w:val="0"/>
              <w:spacing w:before="120" w:beforeAutospacing="0" w:after="120" w:afterAutospacing="0" w:line="240" w:lineRule="auto"/>
              <w:ind w:left="80" w:right="12"/>
              <w:jc w:val="both"/>
              <w:rPr>
                <w:sz w:val="26"/>
                <w:szCs w:val="26"/>
              </w:rPr>
            </w:pPr>
            <w:r w:rsidRPr="001A068A">
              <w:rPr>
                <w:sz w:val="26"/>
                <w:szCs w:val="26"/>
              </w:rPr>
              <w:t>Mẫu số 04</w:t>
            </w:r>
          </w:p>
        </w:tc>
        <w:tc>
          <w:tcPr>
            <w:tcW w:w="4284" w:type="pct"/>
            <w:tcBorders>
              <w:top w:val="nil"/>
              <w:left w:val="nil"/>
              <w:bottom w:val="single" w:sz="8" w:space="0" w:color="auto"/>
              <w:right w:val="single" w:sz="8" w:space="0" w:color="auto"/>
            </w:tcBorders>
            <w:vAlign w:val="center"/>
            <w:hideMark/>
          </w:tcPr>
          <w:p w:rsidR="003D1B96" w:rsidRPr="001A068A" w:rsidRDefault="003D1B96" w:rsidP="00D102B4">
            <w:pPr>
              <w:pStyle w:val="NormalWeb"/>
              <w:keepNext/>
              <w:widowControl w:val="0"/>
              <w:spacing w:before="120" w:beforeAutospacing="0" w:after="120" w:afterAutospacing="0" w:line="240" w:lineRule="auto"/>
              <w:ind w:left="148" w:right="62"/>
              <w:jc w:val="both"/>
              <w:rPr>
                <w:sz w:val="26"/>
                <w:szCs w:val="26"/>
              </w:rPr>
            </w:pPr>
            <w:r w:rsidRPr="001A068A">
              <w:rPr>
                <w:sz w:val="26"/>
                <w:szCs w:val="26"/>
              </w:rPr>
              <w:t>Đơn đăng ký chỉ định hoạt động đánh giá sự phù hợp</w:t>
            </w:r>
          </w:p>
        </w:tc>
      </w:tr>
      <w:tr w:rsidR="003D1B96" w:rsidRPr="001A068A" w:rsidTr="003D1B96">
        <w:trPr>
          <w:tblCellSpacing w:w="0" w:type="dxa"/>
        </w:trPr>
        <w:tc>
          <w:tcPr>
            <w:tcW w:w="716" w:type="pct"/>
            <w:tcBorders>
              <w:top w:val="nil"/>
              <w:left w:val="single" w:sz="8" w:space="0" w:color="auto"/>
              <w:bottom w:val="single" w:sz="8" w:space="0" w:color="auto"/>
              <w:right w:val="single" w:sz="8" w:space="0" w:color="auto"/>
            </w:tcBorders>
            <w:hideMark/>
          </w:tcPr>
          <w:p w:rsidR="003D1B96" w:rsidRPr="001A068A" w:rsidRDefault="003D1B96" w:rsidP="00D102B4">
            <w:pPr>
              <w:pStyle w:val="NormalWeb"/>
              <w:keepNext/>
              <w:widowControl w:val="0"/>
              <w:spacing w:before="120" w:beforeAutospacing="0" w:after="120" w:afterAutospacing="0" w:line="240" w:lineRule="auto"/>
              <w:ind w:left="80" w:right="12"/>
              <w:jc w:val="both"/>
              <w:rPr>
                <w:sz w:val="26"/>
                <w:szCs w:val="26"/>
              </w:rPr>
            </w:pPr>
            <w:r w:rsidRPr="001A068A">
              <w:rPr>
                <w:sz w:val="26"/>
                <w:szCs w:val="26"/>
              </w:rPr>
              <w:t>Mẫu số 08</w:t>
            </w:r>
          </w:p>
        </w:tc>
        <w:tc>
          <w:tcPr>
            <w:tcW w:w="4284" w:type="pct"/>
            <w:tcBorders>
              <w:top w:val="nil"/>
              <w:left w:val="nil"/>
              <w:bottom w:val="single" w:sz="8" w:space="0" w:color="auto"/>
              <w:right w:val="single" w:sz="8" w:space="0" w:color="auto"/>
            </w:tcBorders>
            <w:hideMark/>
          </w:tcPr>
          <w:p w:rsidR="003D1B96" w:rsidRPr="001A068A" w:rsidRDefault="003D1B96" w:rsidP="00D102B4">
            <w:pPr>
              <w:pStyle w:val="NormalWeb"/>
              <w:keepNext/>
              <w:widowControl w:val="0"/>
              <w:spacing w:before="120" w:beforeAutospacing="0" w:after="120" w:afterAutospacing="0" w:line="240" w:lineRule="auto"/>
              <w:ind w:left="148" w:right="62"/>
              <w:jc w:val="both"/>
              <w:rPr>
                <w:sz w:val="26"/>
                <w:szCs w:val="26"/>
              </w:rPr>
            </w:pPr>
            <w:r w:rsidRPr="001A068A">
              <w:rPr>
                <w:sz w:val="26"/>
                <w:szCs w:val="26"/>
              </w:rPr>
              <w:t>Quyết định về việc chỉ định tổ chức thử nghiệm/chứng nhận/giám định/kiểm định</w:t>
            </w:r>
          </w:p>
        </w:tc>
      </w:tr>
    </w:tbl>
    <w:p w:rsidR="00B66089" w:rsidRDefault="00B66089" w:rsidP="00B66089">
      <w:pPr>
        <w:pStyle w:val="vn3"/>
        <w:shd w:val="clear" w:color="auto" w:fill="FFFFFF"/>
        <w:spacing w:before="0" w:beforeAutospacing="0" w:after="0" w:afterAutospacing="0" w:line="234" w:lineRule="atLeast"/>
        <w:jc w:val="right"/>
        <w:rPr>
          <w:b/>
          <w:bCs/>
          <w:color w:val="000000"/>
          <w:sz w:val="28"/>
          <w:szCs w:val="28"/>
        </w:rPr>
      </w:pPr>
      <w:bookmarkStart w:id="53" w:name="chuong_pl_5"/>
    </w:p>
    <w:p w:rsidR="003D1B96" w:rsidRPr="001A068A" w:rsidRDefault="00B66089" w:rsidP="003D1B96">
      <w:pPr>
        <w:pStyle w:val="vn3"/>
        <w:shd w:val="clear" w:color="auto" w:fill="FFFFFF"/>
        <w:spacing w:before="0" w:beforeAutospacing="0" w:after="0" w:afterAutospacing="0" w:line="234" w:lineRule="atLeast"/>
        <w:jc w:val="right"/>
        <w:rPr>
          <w:color w:val="000000"/>
          <w:sz w:val="28"/>
          <w:szCs w:val="28"/>
        </w:rPr>
      </w:pPr>
      <w:r>
        <w:rPr>
          <w:b/>
          <w:bCs/>
          <w:color w:val="000000"/>
          <w:sz w:val="28"/>
          <w:szCs w:val="28"/>
        </w:rPr>
        <w:br w:type="page"/>
      </w:r>
      <w:r w:rsidR="003D1B96" w:rsidRPr="001A068A">
        <w:rPr>
          <w:b/>
          <w:bCs/>
          <w:color w:val="000000"/>
          <w:sz w:val="28"/>
          <w:szCs w:val="28"/>
        </w:rPr>
        <w:t>Mẫu số 01</w:t>
      </w:r>
    </w:p>
    <w:p w:rsidR="003D1B96" w:rsidRPr="001A068A" w:rsidRDefault="003D1B96" w:rsidP="007E27D1">
      <w:pPr>
        <w:pStyle w:val="NormalWeb"/>
        <w:shd w:val="clear" w:color="auto" w:fill="FFFFFF"/>
        <w:spacing w:before="0" w:beforeAutospacing="0" w:after="0" w:afterAutospacing="0" w:line="240" w:lineRule="auto"/>
        <w:jc w:val="center"/>
        <w:rPr>
          <w:color w:val="000000"/>
          <w:sz w:val="28"/>
          <w:szCs w:val="28"/>
        </w:rPr>
      </w:pPr>
      <w:r>
        <w:rPr>
          <w:b/>
          <w:bCs/>
          <w:noProof/>
          <w:color w:val="000000"/>
          <w:sz w:val="28"/>
          <w:szCs w:val="28"/>
          <w:lang w:val="en-US" w:eastAsia="en-US"/>
        </w:rPr>
        <w:pict>
          <v:shape id="_x0000_s1063" type="#_x0000_t32" style="position:absolute;left:0;text-align:left;margin-left:135.45pt;margin-top:38.2pt;width:178.5pt;height:0;z-index:251662848" o:connectortype="straight"/>
        </w:pict>
      </w:r>
      <w:r w:rsidRPr="001A068A">
        <w:rPr>
          <w:b/>
          <w:bCs/>
          <w:color w:val="000000"/>
          <w:sz w:val="28"/>
          <w:szCs w:val="28"/>
        </w:rPr>
        <w:t>CỘNG HÒA XÃ HỘI CHỦ NGHĨA VIỆT NAM</w:t>
      </w:r>
      <w:r w:rsidRPr="001A068A">
        <w:rPr>
          <w:b/>
          <w:bCs/>
          <w:color w:val="000000"/>
          <w:sz w:val="28"/>
          <w:szCs w:val="28"/>
        </w:rPr>
        <w:br/>
        <w:t>Độc lập - Tự do - Hạnh phúc </w:t>
      </w:r>
      <w:r w:rsidRPr="001A068A">
        <w:rPr>
          <w:b/>
          <w:bCs/>
          <w:color w:val="000000"/>
          <w:sz w:val="28"/>
          <w:szCs w:val="28"/>
        </w:rPr>
        <w:br/>
      </w:r>
    </w:p>
    <w:p w:rsidR="003D1B96" w:rsidRPr="001A068A" w:rsidRDefault="003D1B96" w:rsidP="00D102B4">
      <w:pPr>
        <w:pStyle w:val="NormalWeb"/>
        <w:shd w:val="clear" w:color="auto" w:fill="FFFFFF"/>
        <w:spacing w:before="0" w:beforeAutospacing="0" w:after="120" w:afterAutospacing="0" w:line="240" w:lineRule="auto"/>
        <w:jc w:val="center"/>
        <w:rPr>
          <w:color w:val="000000"/>
          <w:sz w:val="28"/>
          <w:szCs w:val="28"/>
        </w:rPr>
      </w:pPr>
      <w:bookmarkStart w:id="54" w:name="chuong_pl_2_name"/>
      <w:r w:rsidRPr="001A068A">
        <w:rPr>
          <w:b/>
          <w:bCs/>
          <w:color w:val="000000"/>
          <w:sz w:val="28"/>
          <w:szCs w:val="28"/>
        </w:rPr>
        <w:t>ĐĂNG KÝ KIỂM TRA</w:t>
      </w:r>
      <w:bookmarkEnd w:id="54"/>
      <w:r w:rsidRPr="001A068A">
        <w:rPr>
          <w:b/>
          <w:bCs/>
          <w:color w:val="000000"/>
          <w:sz w:val="28"/>
          <w:szCs w:val="28"/>
        </w:rPr>
        <w:br/>
      </w:r>
      <w:bookmarkStart w:id="55" w:name="chuong_pl_2_name_name"/>
      <w:r w:rsidRPr="001A068A">
        <w:rPr>
          <w:b/>
          <w:bCs/>
          <w:color w:val="000000"/>
          <w:sz w:val="28"/>
          <w:szCs w:val="28"/>
        </w:rPr>
        <w:t>NHÀ NƯỚC VỀ CHẤT LƯỢNG HÀNG HÓA NHẬP KHẨU</w:t>
      </w:r>
      <w:bookmarkEnd w:id="55"/>
    </w:p>
    <w:p w:rsidR="003D1B96" w:rsidRPr="003D1B96" w:rsidRDefault="003D1B96" w:rsidP="007E27D1">
      <w:pPr>
        <w:pStyle w:val="NormalWeb"/>
        <w:shd w:val="clear" w:color="auto" w:fill="FFFFFF"/>
        <w:spacing w:before="60" w:beforeAutospacing="0" w:after="0" w:afterAutospacing="0" w:line="234" w:lineRule="atLeast"/>
        <w:jc w:val="both"/>
        <w:rPr>
          <w:color w:val="000000"/>
          <w:sz w:val="26"/>
          <w:szCs w:val="28"/>
          <w:lang w:val="en-US"/>
        </w:rPr>
      </w:pPr>
      <w:r w:rsidRPr="003D1B96">
        <w:rPr>
          <w:color w:val="000000"/>
          <w:sz w:val="26"/>
          <w:szCs w:val="28"/>
        </w:rPr>
        <w:t>Kính gửi …………………………. (Tên Cơ quan kiểm tra) ................................</w:t>
      </w:r>
      <w:r w:rsidRPr="003D1B96">
        <w:rPr>
          <w:color w:val="000000"/>
          <w:sz w:val="26"/>
          <w:szCs w:val="28"/>
          <w:lang w:val="en-US"/>
        </w:rPr>
        <w:t>.</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34" w:lineRule="atLeast"/>
        <w:jc w:val="both"/>
        <w:rPr>
          <w:color w:val="000000"/>
          <w:sz w:val="26"/>
          <w:szCs w:val="28"/>
          <w:lang w:val="en-US"/>
        </w:rPr>
      </w:pPr>
      <w:r w:rsidRPr="003D1B96">
        <w:rPr>
          <w:color w:val="000000"/>
          <w:sz w:val="26"/>
          <w:szCs w:val="28"/>
        </w:rPr>
        <w:t>Người nhập khẩu: ..................................................................................................</w:t>
      </w:r>
      <w:r w:rsidRPr="003D1B96">
        <w:rPr>
          <w:color w:val="000000"/>
          <w:sz w:val="26"/>
          <w:szCs w:val="28"/>
          <w:lang w:val="en-US"/>
        </w:rPr>
        <w:t>.</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34" w:lineRule="atLeast"/>
        <w:jc w:val="both"/>
        <w:rPr>
          <w:color w:val="000000"/>
          <w:sz w:val="26"/>
          <w:szCs w:val="28"/>
          <w:lang w:val="en-US"/>
        </w:rPr>
      </w:pPr>
      <w:r w:rsidRPr="003D1B96">
        <w:rPr>
          <w:color w:val="000000"/>
          <w:sz w:val="26"/>
          <w:szCs w:val="28"/>
        </w:rPr>
        <w:t>Địa chỉ: ..................................................................................................................</w:t>
      </w:r>
      <w:r w:rsidRPr="003D1B96">
        <w:rPr>
          <w:color w:val="000000"/>
          <w:sz w:val="26"/>
          <w:szCs w:val="28"/>
          <w:lang w:val="en-US"/>
        </w:rPr>
        <w:t>.</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34" w:lineRule="atLeast"/>
        <w:jc w:val="both"/>
        <w:rPr>
          <w:color w:val="000000"/>
          <w:sz w:val="26"/>
          <w:szCs w:val="28"/>
          <w:lang w:val="en-US"/>
        </w:rPr>
      </w:pPr>
      <w:r w:rsidRPr="003D1B96">
        <w:rPr>
          <w:color w:val="000000"/>
          <w:sz w:val="26"/>
          <w:szCs w:val="28"/>
        </w:rPr>
        <w:t>Điện thoại: …………………………………. Fax: ................................................</w:t>
      </w:r>
      <w:r w:rsidR="007E27D1">
        <w:rPr>
          <w:color w:val="000000"/>
          <w:sz w:val="26"/>
          <w:szCs w:val="28"/>
          <w:lang w:val="en-US"/>
        </w:rPr>
        <w:t>..........</w:t>
      </w:r>
    </w:p>
    <w:p w:rsidR="003D1B96" w:rsidRPr="003D1B96" w:rsidRDefault="003D1B96" w:rsidP="00D102B4">
      <w:pPr>
        <w:pStyle w:val="NormalWeb"/>
        <w:shd w:val="clear" w:color="auto" w:fill="FFFFFF"/>
        <w:spacing w:before="60" w:beforeAutospacing="0" w:after="60" w:afterAutospacing="0" w:line="234" w:lineRule="atLeast"/>
        <w:jc w:val="both"/>
        <w:rPr>
          <w:color w:val="000000"/>
          <w:sz w:val="26"/>
          <w:szCs w:val="28"/>
        </w:rPr>
      </w:pPr>
      <w:r w:rsidRPr="003D1B96">
        <w:rPr>
          <w:color w:val="000000"/>
          <w:sz w:val="26"/>
          <w:szCs w:val="28"/>
        </w:rPr>
        <w:t>Đăng ký kiểm tra chất lượng hàng hóa sau:</w:t>
      </w:r>
    </w:p>
    <w:tbl>
      <w:tblPr>
        <w:tblW w:w="0" w:type="auto"/>
        <w:tblCellSpacing w:w="0" w:type="dxa"/>
        <w:tblCellMar>
          <w:left w:w="0" w:type="dxa"/>
          <w:right w:w="0" w:type="dxa"/>
        </w:tblCellMar>
        <w:tblLook w:val="04A0" w:firstRow="1" w:lastRow="0" w:firstColumn="1" w:lastColumn="0" w:noHBand="0" w:noVBand="1"/>
      </w:tblPr>
      <w:tblGrid>
        <w:gridCol w:w="542"/>
        <w:gridCol w:w="1797"/>
        <w:gridCol w:w="1391"/>
        <w:gridCol w:w="1656"/>
        <w:gridCol w:w="1021"/>
        <w:gridCol w:w="1311"/>
        <w:gridCol w:w="1394"/>
      </w:tblGrid>
      <w:tr w:rsidR="003D1B96" w:rsidRPr="003D1B96" w:rsidTr="003D1B96">
        <w:trPr>
          <w:tblCellSpacing w:w="0" w:type="dxa"/>
        </w:trPr>
        <w:tc>
          <w:tcPr>
            <w:tcW w:w="0" w:type="auto"/>
            <w:tcBorders>
              <w:top w:val="single" w:sz="8" w:space="0" w:color="auto"/>
              <w:left w:val="single" w:sz="8" w:space="0" w:color="auto"/>
              <w:bottom w:val="single" w:sz="8" w:space="0" w:color="auto"/>
              <w:right w:val="single" w:sz="8" w:space="0" w:color="auto"/>
            </w:tcBorders>
            <w:vAlign w:val="center"/>
            <w:hideMark/>
          </w:tcPr>
          <w:p w:rsidR="003D1B96" w:rsidRPr="003D1B96" w:rsidRDefault="003D1B96" w:rsidP="007E27D1">
            <w:pPr>
              <w:pStyle w:val="NormalWeb"/>
              <w:spacing w:before="60" w:beforeAutospacing="0" w:after="0" w:afterAutospacing="0" w:line="234" w:lineRule="atLeast"/>
              <w:jc w:val="center"/>
              <w:rPr>
                <w:sz w:val="26"/>
                <w:szCs w:val="28"/>
              </w:rPr>
            </w:pPr>
            <w:r w:rsidRPr="003D1B96">
              <w:rPr>
                <w:b/>
                <w:bCs/>
                <w:sz w:val="26"/>
                <w:szCs w:val="28"/>
              </w:rPr>
              <w:t>Số TT</w:t>
            </w:r>
          </w:p>
        </w:tc>
        <w:tc>
          <w:tcPr>
            <w:tcW w:w="0" w:type="auto"/>
            <w:tcBorders>
              <w:top w:val="single" w:sz="8" w:space="0" w:color="auto"/>
              <w:left w:val="nil"/>
              <w:bottom w:val="single" w:sz="8" w:space="0" w:color="auto"/>
              <w:right w:val="single" w:sz="8" w:space="0" w:color="auto"/>
            </w:tcBorders>
            <w:vAlign w:val="center"/>
            <w:hideMark/>
          </w:tcPr>
          <w:p w:rsidR="003D1B96" w:rsidRDefault="003D1B96" w:rsidP="00D102B4">
            <w:pPr>
              <w:pStyle w:val="NormalWeb"/>
              <w:spacing w:before="60" w:beforeAutospacing="0" w:after="0" w:afterAutospacing="0" w:line="240" w:lineRule="auto"/>
              <w:ind w:left="101" w:right="81"/>
              <w:jc w:val="center"/>
              <w:rPr>
                <w:b/>
                <w:bCs/>
                <w:sz w:val="26"/>
                <w:szCs w:val="28"/>
                <w:lang w:val="en-US"/>
              </w:rPr>
            </w:pPr>
            <w:r w:rsidRPr="003D1B96">
              <w:rPr>
                <w:b/>
                <w:bCs/>
                <w:sz w:val="26"/>
                <w:szCs w:val="28"/>
              </w:rPr>
              <w:t xml:space="preserve">Tên hàng hóa, nhãn hiệu, </w:t>
            </w:r>
          </w:p>
          <w:p w:rsidR="003D1B96" w:rsidRPr="003D1B96" w:rsidRDefault="003D1B96" w:rsidP="00D102B4">
            <w:pPr>
              <w:pStyle w:val="NormalWeb"/>
              <w:spacing w:before="60" w:beforeAutospacing="0" w:after="0" w:afterAutospacing="0" w:line="240" w:lineRule="auto"/>
              <w:ind w:left="101" w:right="81"/>
              <w:jc w:val="center"/>
              <w:rPr>
                <w:sz w:val="26"/>
                <w:szCs w:val="28"/>
              </w:rPr>
            </w:pPr>
            <w:r w:rsidRPr="003D1B96">
              <w:rPr>
                <w:b/>
                <w:bCs/>
                <w:sz w:val="26"/>
                <w:szCs w:val="28"/>
              </w:rPr>
              <w:t>kiểu loại</w:t>
            </w:r>
          </w:p>
        </w:tc>
        <w:tc>
          <w:tcPr>
            <w:tcW w:w="0" w:type="auto"/>
            <w:tcBorders>
              <w:top w:val="single" w:sz="8" w:space="0" w:color="auto"/>
              <w:left w:val="nil"/>
              <w:bottom w:val="single" w:sz="8" w:space="0" w:color="auto"/>
              <w:right w:val="single" w:sz="8" w:space="0" w:color="auto"/>
            </w:tcBorders>
            <w:vAlign w:val="center"/>
            <w:hideMark/>
          </w:tcPr>
          <w:p w:rsidR="003D1B96" w:rsidRPr="003D1B96" w:rsidRDefault="003D1B96" w:rsidP="00D102B4">
            <w:pPr>
              <w:pStyle w:val="NormalWeb"/>
              <w:spacing w:before="60" w:beforeAutospacing="0" w:after="0" w:afterAutospacing="0" w:line="234" w:lineRule="atLeast"/>
              <w:ind w:left="105" w:right="55"/>
              <w:jc w:val="center"/>
              <w:rPr>
                <w:sz w:val="26"/>
                <w:szCs w:val="28"/>
              </w:rPr>
            </w:pPr>
            <w:r w:rsidRPr="003D1B96">
              <w:rPr>
                <w:b/>
                <w:bCs/>
                <w:sz w:val="26"/>
                <w:szCs w:val="28"/>
              </w:rPr>
              <w:t>Đặc tính kỹ thuật</w:t>
            </w:r>
          </w:p>
        </w:tc>
        <w:tc>
          <w:tcPr>
            <w:tcW w:w="0" w:type="auto"/>
            <w:tcBorders>
              <w:top w:val="single" w:sz="8" w:space="0" w:color="auto"/>
              <w:left w:val="nil"/>
              <w:bottom w:val="single" w:sz="8" w:space="0" w:color="auto"/>
              <w:right w:val="single" w:sz="8" w:space="0" w:color="auto"/>
            </w:tcBorders>
            <w:vAlign w:val="center"/>
            <w:hideMark/>
          </w:tcPr>
          <w:p w:rsidR="003D1B96" w:rsidRPr="003D1B96" w:rsidRDefault="003D1B96" w:rsidP="00D102B4">
            <w:pPr>
              <w:pStyle w:val="NormalWeb"/>
              <w:spacing w:before="60" w:beforeAutospacing="0" w:after="0" w:afterAutospacing="0" w:line="234" w:lineRule="atLeast"/>
              <w:ind w:left="92" w:right="107"/>
              <w:jc w:val="center"/>
              <w:rPr>
                <w:sz w:val="26"/>
                <w:szCs w:val="28"/>
              </w:rPr>
            </w:pPr>
            <w:r w:rsidRPr="003D1B96">
              <w:rPr>
                <w:b/>
                <w:bCs/>
                <w:sz w:val="26"/>
                <w:szCs w:val="28"/>
              </w:rPr>
              <w:t>Xuất xứ,</w:t>
            </w:r>
            <w:r>
              <w:rPr>
                <w:b/>
                <w:bCs/>
                <w:sz w:val="26"/>
                <w:szCs w:val="28"/>
                <w:lang w:val="en-US"/>
              </w:rPr>
              <w:t xml:space="preserve"> </w:t>
            </w:r>
            <w:r w:rsidRPr="003D1B96">
              <w:rPr>
                <w:b/>
                <w:bCs/>
                <w:sz w:val="26"/>
                <w:szCs w:val="28"/>
              </w:rPr>
              <w:t>Nhà sản xuất</w:t>
            </w:r>
          </w:p>
        </w:tc>
        <w:tc>
          <w:tcPr>
            <w:tcW w:w="0" w:type="auto"/>
            <w:tcBorders>
              <w:top w:val="single" w:sz="8" w:space="0" w:color="auto"/>
              <w:left w:val="nil"/>
              <w:bottom w:val="single" w:sz="8" w:space="0" w:color="auto"/>
              <w:right w:val="single" w:sz="8" w:space="0" w:color="auto"/>
            </w:tcBorders>
            <w:vAlign w:val="center"/>
            <w:hideMark/>
          </w:tcPr>
          <w:p w:rsidR="003D1B96" w:rsidRPr="003D1B96" w:rsidRDefault="003D1B96" w:rsidP="007E27D1">
            <w:pPr>
              <w:pStyle w:val="NormalWeb"/>
              <w:keepNext/>
              <w:widowControl w:val="0"/>
              <w:spacing w:before="60" w:beforeAutospacing="0" w:after="0" w:afterAutospacing="0" w:line="240" w:lineRule="auto"/>
              <w:jc w:val="center"/>
              <w:rPr>
                <w:b/>
                <w:bCs/>
                <w:sz w:val="26"/>
                <w:szCs w:val="28"/>
                <w:lang w:val="en-US"/>
              </w:rPr>
            </w:pPr>
            <w:r w:rsidRPr="003D1B96">
              <w:rPr>
                <w:b/>
                <w:bCs/>
                <w:sz w:val="26"/>
                <w:szCs w:val="28"/>
              </w:rPr>
              <w:t>Khối lượng/</w:t>
            </w:r>
          </w:p>
          <w:p w:rsidR="003D1B96" w:rsidRPr="003D1B96" w:rsidRDefault="003D1B96" w:rsidP="007E27D1">
            <w:pPr>
              <w:pStyle w:val="NormalWeb"/>
              <w:keepNext/>
              <w:widowControl w:val="0"/>
              <w:spacing w:before="60" w:beforeAutospacing="0" w:after="0" w:afterAutospacing="0" w:line="240" w:lineRule="auto"/>
              <w:jc w:val="center"/>
              <w:rPr>
                <w:sz w:val="26"/>
                <w:szCs w:val="28"/>
              </w:rPr>
            </w:pPr>
            <w:r w:rsidRPr="003D1B96">
              <w:rPr>
                <w:b/>
                <w:bCs/>
                <w:sz w:val="26"/>
                <w:szCs w:val="28"/>
              </w:rPr>
              <w:t>số lượng</w:t>
            </w:r>
          </w:p>
        </w:tc>
        <w:tc>
          <w:tcPr>
            <w:tcW w:w="0" w:type="auto"/>
            <w:tcBorders>
              <w:top w:val="single" w:sz="8" w:space="0" w:color="auto"/>
              <w:left w:val="nil"/>
              <w:bottom w:val="single" w:sz="8" w:space="0" w:color="auto"/>
              <w:right w:val="single" w:sz="8" w:space="0" w:color="auto"/>
            </w:tcBorders>
            <w:vAlign w:val="center"/>
            <w:hideMark/>
          </w:tcPr>
          <w:p w:rsidR="003D1B96" w:rsidRPr="003D1B96" w:rsidRDefault="003D1B96" w:rsidP="00D102B4">
            <w:pPr>
              <w:pStyle w:val="NormalWeb"/>
              <w:spacing w:before="60" w:beforeAutospacing="0" w:after="0" w:afterAutospacing="0" w:line="234" w:lineRule="atLeast"/>
              <w:ind w:left="78" w:right="115"/>
              <w:jc w:val="center"/>
              <w:rPr>
                <w:sz w:val="26"/>
                <w:szCs w:val="28"/>
              </w:rPr>
            </w:pPr>
            <w:r w:rsidRPr="003D1B96">
              <w:rPr>
                <w:b/>
                <w:bCs/>
                <w:sz w:val="26"/>
                <w:szCs w:val="28"/>
              </w:rPr>
              <w:t>Cửa khẩu nhập</w:t>
            </w:r>
          </w:p>
        </w:tc>
        <w:tc>
          <w:tcPr>
            <w:tcW w:w="0" w:type="auto"/>
            <w:tcBorders>
              <w:top w:val="single" w:sz="8" w:space="0" w:color="auto"/>
              <w:left w:val="nil"/>
              <w:bottom w:val="single" w:sz="8" w:space="0" w:color="auto"/>
              <w:right w:val="single" w:sz="8" w:space="0" w:color="auto"/>
            </w:tcBorders>
            <w:vAlign w:val="center"/>
            <w:hideMark/>
          </w:tcPr>
          <w:p w:rsidR="003D1B96" w:rsidRPr="003D1B96" w:rsidRDefault="003D1B96" w:rsidP="007E27D1">
            <w:pPr>
              <w:pStyle w:val="NormalWeb"/>
              <w:spacing w:before="60" w:beforeAutospacing="0" w:after="0" w:afterAutospacing="0" w:line="234" w:lineRule="atLeast"/>
              <w:jc w:val="center"/>
              <w:rPr>
                <w:sz w:val="26"/>
                <w:szCs w:val="28"/>
              </w:rPr>
            </w:pPr>
            <w:r w:rsidRPr="003D1B96">
              <w:rPr>
                <w:b/>
                <w:bCs/>
                <w:sz w:val="26"/>
                <w:szCs w:val="28"/>
              </w:rPr>
              <w:t>Thời gian nhập khẩu</w:t>
            </w:r>
          </w:p>
        </w:tc>
      </w:tr>
      <w:tr w:rsidR="003D1B96" w:rsidRPr="001A068A" w:rsidTr="003D1B96">
        <w:trPr>
          <w:tblCellSpacing w:w="0" w:type="dxa"/>
        </w:trPr>
        <w:tc>
          <w:tcPr>
            <w:tcW w:w="0" w:type="auto"/>
            <w:tcBorders>
              <w:top w:val="nil"/>
              <w:left w:val="single" w:sz="8" w:space="0" w:color="auto"/>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r>
      <w:tr w:rsidR="003D1B96" w:rsidRPr="001A068A" w:rsidTr="003D1B96">
        <w:trPr>
          <w:tblCellSpacing w:w="0" w:type="dxa"/>
        </w:trPr>
        <w:tc>
          <w:tcPr>
            <w:tcW w:w="0" w:type="auto"/>
            <w:tcBorders>
              <w:top w:val="nil"/>
              <w:left w:val="single" w:sz="8" w:space="0" w:color="auto"/>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c>
          <w:tcPr>
            <w:tcW w:w="0" w:type="auto"/>
            <w:tcBorders>
              <w:top w:val="nil"/>
              <w:left w:val="nil"/>
              <w:bottom w:val="single" w:sz="8" w:space="0" w:color="auto"/>
              <w:right w:val="single" w:sz="8" w:space="0" w:color="auto"/>
            </w:tcBorders>
            <w:vAlign w:val="center"/>
            <w:hideMark/>
          </w:tcPr>
          <w:p w:rsidR="003D1B96" w:rsidRPr="001A068A" w:rsidRDefault="003D1B96" w:rsidP="007E27D1">
            <w:pPr>
              <w:pStyle w:val="NormalWeb"/>
              <w:spacing w:before="60" w:beforeAutospacing="0" w:after="0" w:afterAutospacing="0" w:line="234" w:lineRule="atLeast"/>
              <w:jc w:val="both"/>
              <w:rPr>
                <w:sz w:val="28"/>
                <w:szCs w:val="28"/>
              </w:rPr>
            </w:pPr>
            <w:r w:rsidRPr="001A068A">
              <w:rPr>
                <w:sz w:val="28"/>
                <w:szCs w:val="28"/>
              </w:rPr>
              <w:t> </w:t>
            </w:r>
          </w:p>
        </w:tc>
      </w:tr>
    </w:tbl>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Địa chỉ tập kết hàng hóa: ........................................................................................</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Hồ sơ nhập khẩu gồm: ............................................................................................</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Hợp đồng (Contract) số: .......................................................................................</w:t>
      </w:r>
      <w:r w:rsidRPr="003D1B96">
        <w:rPr>
          <w:color w:val="000000"/>
          <w:sz w:val="26"/>
          <w:szCs w:val="28"/>
          <w:lang w:val="en-US"/>
        </w:rPr>
        <w:t>..</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Danh mục hàng hóa (Packing list)</w:t>
      </w:r>
      <w:r w:rsidR="001565BD">
        <w:rPr>
          <w:color w:val="000000"/>
          <w:sz w:val="26"/>
          <w:szCs w:val="28"/>
          <w:lang w:val="en-US"/>
        </w:rPr>
        <w:t xml:space="preserve"> (nếu có)</w:t>
      </w:r>
      <w:r w:rsidRPr="003D1B96">
        <w:rPr>
          <w:color w:val="000000"/>
          <w:sz w:val="26"/>
          <w:szCs w:val="28"/>
        </w:rPr>
        <w:t>:.....................................................................</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Giấy chứng nhận hợp quy hoặc Giấy chứng nhận chất lượng lô hàng hóa nhập khẩu hoặc Chứng thư giám định chất lượng lô hàng hóa nhập khẩu: …………</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do ……….. Tổ chức……………... cấp ngày: …./…/… tại:…</w:t>
      </w:r>
      <w:r w:rsidRPr="003D1B96">
        <w:rPr>
          <w:color w:val="000000"/>
          <w:sz w:val="26"/>
          <w:szCs w:val="28"/>
          <w:lang w:val="en-US"/>
        </w:rPr>
        <w:t>…………………</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Giấy chứng nhận Hệ thống quản lý (nếu có) số: ………...do Tổ chức chứng nhận:……………..cấp ngày:  …….. /…/…… tại:................</w:t>
      </w:r>
      <w:r w:rsidRPr="003D1B96">
        <w:rPr>
          <w:color w:val="000000"/>
          <w:sz w:val="26"/>
          <w:szCs w:val="28"/>
          <w:lang w:val="en-US"/>
        </w:rPr>
        <w:t>................................</w:t>
      </w:r>
      <w:r w:rsidR="007E27D1">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Hóa đơn (Invoice) (nếu có)</w:t>
      </w:r>
      <w:r w:rsidRPr="003D1B96">
        <w:rPr>
          <w:color w:val="000000"/>
          <w:sz w:val="26"/>
          <w:szCs w:val="28"/>
          <w:lang w:val="en-US"/>
        </w:rPr>
        <w:t xml:space="preserve"> </w:t>
      </w:r>
      <w:r w:rsidRPr="003D1B96">
        <w:rPr>
          <w:color w:val="000000"/>
          <w:sz w:val="26"/>
          <w:szCs w:val="28"/>
        </w:rPr>
        <w:t>số: ...........................................................................</w:t>
      </w:r>
      <w:r w:rsidRPr="003D1B96">
        <w:rPr>
          <w:color w:val="000000"/>
          <w:sz w:val="26"/>
          <w:szCs w:val="28"/>
          <w:lang w:val="en-US"/>
        </w:rPr>
        <w:t>.</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Vận đơn (Bill of Lading) (nếu có)</w:t>
      </w:r>
      <w:r w:rsidRPr="003D1B96">
        <w:rPr>
          <w:color w:val="000000"/>
          <w:sz w:val="26"/>
          <w:szCs w:val="28"/>
          <w:lang w:val="en-US"/>
        </w:rPr>
        <w:t xml:space="preserve"> </w:t>
      </w:r>
      <w:r w:rsidRPr="003D1B96">
        <w:rPr>
          <w:color w:val="000000"/>
          <w:sz w:val="26"/>
          <w:szCs w:val="28"/>
        </w:rPr>
        <w:t>số: .................................................................</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xml:space="preserve">- Tờ khai hàng hóa nhập khẩu </w:t>
      </w:r>
      <w:r w:rsidR="001565BD">
        <w:rPr>
          <w:color w:val="000000"/>
          <w:sz w:val="26"/>
          <w:szCs w:val="28"/>
          <w:lang w:val="en-US"/>
        </w:rPr>
        <w:t xml:space="preserve">(nếu có) </w:t>
      </w:r>
      <w:r w:rsidRPr="003D1B96">
        <w:rPr>
          <w:color w:val="000000"/>
          <w:sz w:val="26"/>
          <w:szCs w:val="28"/>
        </w:rPr>
        <w:t>số: .....................................................................</w:t>
      </w:r>
      <w:r w:rsidR="005E309C">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Giấy chứng nhận xuất xứ C/O (nếu có) số: ..........................................................</w:t>
      </w:r>
      <w:r w:rsidR="007E27D1">
        <w:rPr>
          <w:color w:val="000000"/>
          <w:sz w:val="26"/>
          <w:szCs w:val="28"/>
          <w:lang w:val="en-US"/>
        </w:rPr>
        <w:t>..........</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 Giấy Chứng nhận lưu hành tự do CFS (nếu có)</w:t>
      </w:r>
      <w:r w:rsidR="00412E1D">
        <w:rPr>
          <w:color w:val="000000"/>
          <w:sz w:val="26"/>
          <w:szCs w:val="28"/>
          <w:lang w:val="en-US"/>
        </w:rPr>
        <w:t xml:space="preserve"> số</w:t>
      </w:r>
      <w:r w:rsidRPr="003D1B96">
        <w:rPr>
          <w:color w:val="000000"/>
          <w:sz w:val="26"/>
          <w:szCs w:val="28"/>
        </w:rPr>
        <w:t>: ..................................................</w:t>
      </w:r>
      <w:r w:rsidR="007E27D1">
        <w:rPr>
          <w:color w:val="000000"/>
          <w:sz w:val="26"/>
          <w:szCs w:val="28"/>
          <w:lang w:val="en-US"/>
        </w:rPr>
        <w:t>....</w:t>
      </w:r>
      <w:r w:rsidR="005E309C">
        <w:rPr>
          <w:color w:val="000000"/>
          <w:sz w:val="26"/>
          <w:szCs w:val="28"/>
          <w:lang w:val="en-US"/>
        </w:rPr>
        <w:t>.</w:t>
      </w:r>
    </w:p>
    <w:p w:rsidR="003D1B96" w:rsidRPr="003D1B96" w:rsidRDefault="003D1B96" w:rsidP="007E27D1">
      <w:pPr>
        <w:pStyle w:val="NormalWeb"/>
        <w:shd w:val="clear" w:color="auto" w:fill="FFFFFF"/>
        <w:spacing w:before="60" w:beforeAutospacing="0" w:after="0" w:afterAutospacing="0" w:line="240" w:lineRule="auto"/>
        <w:jc w:val="both"/>
        <w:rPr>
          <w:color w:val="000000"/>
          <w:sz w:val="26"/>
          <w:szCs w:val="28"/>
        </w:rPr>
      </w:pPr>
      <w:r w:rsidRPr="003D1B96">
        <w:rPr>
          <w:color w:val="000000"/>
          <w:sz w:val="26"/>
          <w:szCs w:val="28"/>
        </w:rPr>
        <w:t>- Ảnh hoặc bản mô tả hàng hóa, mẫu nhãn hàng nhập khẩu, nhãn phụ (nếu nhãn chính chưa đủ nội dung theo quy định).</w:t>
      </w:r>
    </w:p>
    <w:p w:rsidR="003D1B96" w:rsidRPr="007E27D1" w:rsidRDefault="003D1B96" w:rsidP="007E27D1">
      <w:pPr>
        <w:pStyle w:val="NormalWeb"/>
        <w:shd w:val="clear" w:color="auto" w:fill="FFFFFF"/>
        <w:spacing w:before="60" w:beforeAutospacing="0" w:after="0" w:afterAutospacing="0" w:line="240" w:lineRule="auto"/>
        <w:jc w:val="both"/>
        <w:rPr>
          <w:color w:val="000000"/>
          <w:sz w:val="26"/>
          <w:szCs w:val="28"/>
          <w:lang w:val="en-US"/>
        </w:rPr>
      </w:pPr>
      <w:r w:rsidRPr="003D1B96">
        <w:rPr>
          <w:color w:val="000000"/>
          <w:sz w:val="26"/>
          <w:szCs w:val="28"/>
        </w:rPr>
        <w:t>Chúng tôi xin cam đoan và chịu trách nhiệm về tính hợp lệ, hợp pháp của các nội dung đã khai báo nêu trên về hồ sơ của lô hàng hóa nhập khẩu, đồng thời cam kết chất</w:t>
      </w:r>
      <w:r w:rsidRPr="003D1B96">
        <w:rPr>
          <w:color w:val="000000"/>
          <w:sz w:val="26"/>
          <w:szCs w:val="28"/>
          <w:lang w:val="en-US"/>
        </w:rPr>
        <w:t xml:space="preserve"> </w:t>
      </w:r>
      <w:r w:rsidRPr="003D1B96">
        <w:rPr>
          <w:color w:val="000000"/>
          <w:sz w:val="26"/>
          <w:szCs w:val="28"/>
        </w:rPr>
        <w:t>lượng lô hàng hóa nhập khẩu phù hợp với quy chuẩn kỹ thuật …………….. và tiêu chuẩn</w:t>
      </w:r>
      <w:r w:rsidRPr="003D1B96">
        <w:rPr>
          <w:color w:val="000000"/>
          <w:sz w:val="26"/>
          <w:szCs w:val="28"/>
          <w:lang w:val="en-US"/>
        </w:rPr>
        <w:t xml:space="preserve"> </w:t>
      </w:r>
      <w:r w:rsidRPr="003D1B96">
        <w:rPr>
          <w:color w:val="000000"/>
          <w:sz w:val="26"/>
          <w:szCs w:val="28"/>
        </w:rPr>
        <w:t>công bố áp dụng …………………………………</w:t>
      </w:r>
      <w:r w:rsidR="007E27D1">
        <w:rPr>
          <w:color w:val="000000"/>
          <w:sz w:val="26"/>
          <w:szCs w:val="28"/>
          <w:lang w:val="en-US"/>
        </w:rPr>
        <w:t>……………………………….</w:t>
      </w:r>
    </w:p>
    <w:tbl>
      <w:tblPr>
        <w:tblW w:w="5157" w:type="pct"/>
        <w:tblCellSpacing w:w="0" w:type="dxa"/>
        <w:tblInd w:w="-284" w:type="dxa"/>
        <w:tblCellMar>
          <w:left w:w="0" w:type="dxa"/>
          <w:right w:w="0" w:type="dxa"/>
        </w:tblCellMar>
        <w:tblLook w:val="04A0" w:firstRow="1" w:lastRow="0" w:firstColumn="1" w:lastColumn="0" w:noHBand="0" w:noVBand="1"/>
      </w:tblPr>
      <w:tblGrid>
        <w:gridCol w:w="5388"/>
        <w:gridCol w:w="3969"/>
      </w:tblGrid>
      <w:tr w:rsidR="003D1B96" w:rsidRPr="007E27D1" w:rsidTr="003D1B96">
        <w:trPr>
          <w:tblCellSpacing w:w="0" w:type="dxa"/>
        </w:trPr>
        <w:tc>
          <w:tcPr>
            <w:tcW w:w="2879" w:type="pct"/>
            <w:hideMark/>
          </w:tcPr>
          <w:p w:rsidR="003D1B96" w:rsidRPr="007E27D1" w:rsidRDefault="003D1B96" w:rsidP="005E309C">
            <w:pPr>
              <w:pStyle w:val="NormalWeb"/>
              <w:spacing w:before="120" w:beforeAutospacing="0" w:after="0" w:afterAutospacing="0" w:line="234" w:lineRule="atLeast"/>
              <w:jc w:val="center"/>
              <w:rPr>
                <w:sz w:val="26"/>
                <w:szCs w:val="28"/>
              </w:rPr>
            </w:pPr>
            <w:r w:rsidRPr="007E27D1">
              <w:rPr>
                <w:color w:val="000000"/>
                <w:sz w:val="26"/>
                <w:szCs w:val="28"/>
              </w:rPr>
              <w:t> </w:t>
            </w:r>
            <w:r w:rsidRPr="007E27D1">
              <w:rPr>
                <w:b/>
                <w:bCs/>
                <w:sz w:val="26"/>
                <w:szCs w:val="28"/>
              </w:rPr>
              <w:t>(TÊN CƠ QUAN KIỂM TRA)</w:t>
            </w:r>
            <w:r w:rsidRPr="007E27D1">
              <w:rPr>
                <w:b/>
                <w:bCs/>
                <w:sz w:val="26"/>
                <w:szCs w:val="28"/>
              </w:rPr>
              <w:br/>
            </w:r>
            <w:r w:rsidRPr="007E27D1">
              <w:rPr>
                <w:sz w:val="26"/>
                <w:szCs w:val="28"/>
              </w:rPr>
              <w:t>Vào sổ đăng ký: Số.../(Tên viết tắt của CQKT)</w:t>
            </w:r>
          </w:p>
          <w:p w:rsidR="003D1B96" w:rsidRPr="007E27D1" w:rsidRDefault="003D1B96" w:rsidP="005E309C">
            <w:pPr>
              <w:pStyle w:val="NormalWeb"/>
              <w:spacing w:before="120" w:beforeAutospacing="0" w:after="0" w:afterAutospacing="0" w:line="234" w:lineRule="atLeast"/>
              <w:jc w:val="center"/>
              <w:rPr>
                <w:sz w:val="26"/>
                <w:szCs w:val="28"/>
              </w:rPr>
            </w:pPr>
            <w:r w:rsidRPr="007E27D1">
              <w:rPr>
                <w:sz w:val="26"/>
                <w:szCs w:val="28"/>
              </w:rPr>
              <w:t>Ngày ... tháng … năm .....</w:t>
            </w:r>
            <w:r w:rsidRPr="007E27D1">
              <w:rPr>
                <w:sz w:val="26"/>
                <w:szCs w:val="28"/>
              </w:rPr>
              <w:br/>
            </w:r>
            <w:r w:rsidRPr="007E27D1">
              <w:rPr>
                <w:i/>
                <w:iCs/>
                <w:sz w:val="26"/>
                <w:szCs w:val="28"/>
              </w:rPr>
              <w:t>(Đại diện Cơ quan kiểm tra ký tên, đóng dấu)</w:t>
            </w:r>
          </w:p>
        </w:tc>
        <w:tc>
          <w:tcPr>
            <w:tcW w:w="2121" w:type="pct"/>
            <w:hideMark/>
          </w:tcPr>
          <w:p w:rsidR="003D1B96" w:rsidRPr="007E27D1" w:rsidRDefault="003D1B96" w:rsidP="005E309C">
            <w:pPr>
              <w:pStyle w:val="NormalWeb"/>
              <w:spacing w:before="120" w:beforeAutospacing="0" w:after="0" w:afterAutospacing="0" w:line="234" w:lineRule="atLeast"/>
              <w:jc w:val="center"/>
              <w:rPr>
                <w:sz w:val="26"/>
                <w:szCs w:val="28"/>
              </w:rPr>
            </w:pPr>
            <w:r w:rsidRPr="007E27D1">
              <w:rPr>
                <w:i/>
                <w:iCs/>
                <w:sz w:val="26"/>
                <w:szCs w:val="28"/>
              </w:rPr>
              <w:t>….….</w:t>
            </w:r>
            <w:r w:rsidRPr="007E27D1">
              <w:rPr>
                <w:sz w:val="26"/>
                <w:szCs w:val="28"/>
              </w:rPr>
              <w:t xml:space="preserve"> ngày ... tháng … </w:t>
            </w:r>
            <w:r w:rsidRPr="007E27D1">
              <w:rPr>
                <w:i/>
                <w:iCs/>
                <w:sz w:val="26"/>
                <w:szCs w:val="28"/>
              </w:rPr>
              <w:t>năm 20…..</w:t>
            </w:r>
            <w:r w:rsidRPr="007E27D1">
              <w:rPr>
                <w:i/>
                <w:iCs/>
                <w:sz w:val="26"/>
                <w:szCs w:val="28"/>
              </w:rPr>
              <w:br/>
            </w:r>
            <w:r w:rsidRPr="007E27D1">
              <w:rPr>
                <w:b/>
                <w:bCs/>
                <w:sz w:val="26"/>
                <w:szCs w:val="28"/>
              </w:rPr>
              <w:t>(NGƯỜI NHẬP KHẨU)</w:t>
            </w:r>
            <w:r w:rsidRPr="007E27D1">
              <w:rPr>
                <w:b/>
                <w:bCs/>
                <w:sz w:val="26"/>
                <w:szCs w:val="28"/>
              </w:rPr>
              <w:br/>
            </w:r>
            <w:r w:rsidRPr="007E27D1">
              <w:rPr>
                <w:i/>
                <w:iCs/>
                <w:sz w:val="26"/>
                <w:szCs w:val="28"/>
              </w:rPr>
              <w:t>(Ký tên, đóng dấu)</w:t>
            </w:r>
          </w:p>
        </w:tc>
      </w:tr>
    </w:tbl>
    <w:p w:rsidR="00B66089" w:rsidRPr="001A068A" w:rsidRDefault="003D1B96" w:rsidP="00B66089">
      <w:pPr>
        <w:pStyle w:val="vn3"/>
        <w:shd w:val="clear" w:color="auto" w:fill="FFFFFF"/>
        <w:spacing w:before="0" w:beforeAutospacing="0" w:after="0" w:afterAutospacing="0" w:line="234" w:lineRule="atLeast"/>
        <w:jc w:val="right"/>
        <w:rPr>
          <w:color w:val="000000"/>
          <w:sz w:val="28"/>
          <w:szCs w:val="28"/>
        </w:rPr>
      </w:pPr>
      <w:r>
        <w:rPr>
          <w:b/>
          <w:bCs/>
          <w:color w:val="000000"/>
          <w:sz w:val="28"/>
          <w:szCs w:val="28"/>
        </w:rPr>
        <w:br w:type="page"/>
      </w:r>
      <w:r w:rsidR="00B66089" w:rsidRPr="001A068A">
        <w:rPr>
          <w:b/>
          <w:bCs/>
          <w:color w:val="000000"/>
          <w:sz w:val="28"/>
          <w:szCs w:val="28"/>
        </w:rPr>
        <w:t>Mẫu số 04</w:t>
      </w:r>
      <w:bookmarkEnd w:id="53"/>
    </w:p>
    <w:p w:rsidR="007E27D1" w:rsidRDefault="007E27D1" w:rsidP="00B66089">
      <w:pPr>
        <w:pStyle w:val="NormalWeb"/>
        <w:shd w:val="clear" w:color="auto" w:fill="FFFFFF"/>
        <w:spacing w:before="120" w:beforeAutospacing="0" w:after="120" w:afterAutospacing="0" w:line="234" w:lineRule="atLeast"/>
        <w:jc w:val="center"/>
        <w:rPr>
          <w:i/>
          <w:iCs/>
          <w:color w:val="000000"/>
          <w:sz w:val="26"/>
          <w:szCs w:val="26"/>
          <w:lang w:val="en-US"/>
        </w:rPr>
      </w:pPr>
      <w:r>
        <w:rPr>
          <w:b/>
          <w:bCs/>
          <w:noProof/>
          <w:color w:val="000000"/>
          <w:sz w:val="26"/>
          <w:szCs w:val="26"/>
          <w:lang w:val="en-US" w:eastAsia="en-US"/>
        </w:rPr>
        <w:pict>
          <v:shape id="_x0000_s1064" type="#_x0000_t32" style="position:absolute;left:0;text-align:left;margin-left:145.2pt;margin-top:44.2pt;width:153pt;height:0;z-index:251663872" o:connectortype="straight"/>
        </w:pict>
      </w:r>
      <w:r w:rsidR="00B66089" w:rsidRPr="00442F2A">
        <w:rPr>
          <w:b/>
          <w:bCs/>
          <w:color w:val="000000"/>
          <w:sz w:val="26"/>
          <w:szCs w:val="26"/>
        </w:rPr>
        <w:t>CỘNG HÒA XÃ HỘI CHỦ NGHĨA VIỆT NAM</w:t>
      </w:r>
      <w:r w:rsidR="00B66089" w:rsidRPr="00442F2A">
        <w:rPr>
          <w:b/>
          <w:bCs/>
          <w:color w:val="000000"/>
          <w:sz w:val="26"/>
          <w:szCs w:val="26"/>
        </w:rPr>
        <w:br/>
        <w:t>Độc lập - Tự do - Hạnh phúc </w:t>
      </w:r>
      <w:r w:rsidR="00B66089" w:rsidRPr="00442F2A">
        <w:rPr>
          <w:b/>
          <w:bCs/>
          <w:color w:val="000000"/>
          <w:sz w:val="26"/>
          <w:szCs w:val="26"/>
        </w:rPr>
        <w:br/>
      </w:r>
    </w:p>
    <w:p w:rsidR="00B66089" w:rsidRPr="00442F2A" w:rsidRDefault="00B66089" w:rsidP="00B66089">
      <w:pPr>
        <w:pStyle w:val="NormalWeb"/>
        <w:shd w:val="clear" w:color="auto" w:fill="FFFFFF"/>
        <w:spacing w:before="120" w:beforeAutospacing="0" w:after="120" w:afterAutospacing="0" w:line="234" w:lineRule="atLeast"/>
        <w:jc w:val="center"/>
        <w:rPr>
          <w:color w:val="000000"/>
          <w:sz w:val="26"/>
          <w:szCs w:val="26"/>
        </w:rPr>
      </w:pPr>
      <w:r w:rsidRPr="00442F2A">
        <w:rPr>
          <w:i/>
          <w:iCs/>
          <w:color w:val="000000"/>
          <w:sz w:val="26"/>
          <w:szCs w:val="26"/>
        </w:rPr>
        <w:t>……………., ngày …….. tháng……..năm ……..</w:t>
      </w:r>
    </w:p>
    <w:p w:rsidR="00B66089" w:rsidRPr="001A068A" w:rsidRDefault="00B66089" w:rsidP="00B66089">
      <w:pPr>
        <w:pStyle w:val="NormalWeb"/>
        <w:shd w:val="clear" w:color="auto" w:fill="FFFFFF"/>
        <w:spacing w:before="0" w:beforeAutospacing="0" w:after="0" w:afterAutospacing="0" w:line="234" w:lineRule="atLeast"/>
        <w:jc w:val="center"/>
        <w:rPr>
          <w:color w:val="000000"/>
          <w:sz w:val="28"/>
          <w:szCs w:val="28"/>
        </w:rPr>
      </w:pPr>
      <w:bookmarkStart w:id="56" w:name="chuong_pl_5_name"/>
      <w:r w:rsidRPr="001A068A">
        <w:rPr>
          <w:b/>
          <w:bCs/>
          <w:color w:val="000000"/>
          <w:sz w:val="28"/>
          <w:szCs w:val="28"/>
        </w:rPr>
        <w:t>ĐƠN ĐĂNG KÝ CHỈ ĐỊNH</w:t>
      </w:r>
      <w:bookmarkEnd w:id="56"/>
      <w:r w:rsidRPr="001A068A">
        <w:rPr>
          <w:b/>
          <w:bCs/>
          <w:color w:val="000000"/>
          <w:sz w:val="28"/>
          <w:szCs w:val="28"/>
        </w:rPr>
        <w:br/>
      </w:r>
      <w:bookmarkStart w:id="57" w:name="chuong_pl_5_name_name"/>
      <w:r w:rsidRPr="001A068A">
        <w:rPr>
          <w:b/>
          <w:bCs/>
          <w:color w:val="000000"/>
          <w:sz w:val="28"/>
          <w:szCs w:val="28"/>
        </w:rPr>
        <w:t>HOẠT ĐỘNG ĐÁNH GIÁ SỰ PHÙ HỢP</w:t>
      </w:r>
      <w:bookmarkEnd w:id="57"/>
    </w:p>
    <w:p w:rsidR="00B66089" w:rsidRPr="00442F2A" w:rsidRDefault="00B66089" w:rsidP="00B66089">
      <w:pPr>
        <w:pStyle w:val="NormalWeb"/>
        <w:shd w:val="clear" w:color="auto" w:fill="FFFFFF"/>
        <w:spacing w:before="120" w:beforeAutospacing="0" w:after="120" w:afterAutospacing="0" w:line="234" w:lineRule="atLeast"/>
        <w:jc w:val="center"/>
        <w:rPr>
          <w:color w:val="000000"/>
          <w:sz w:val="26"/>
          <w:szCs w:val="26"/>
        </w:rPr>
      </w:pPr>
      <w:r w:rsidRPr="00442F2A">
        <w:rPr>
          <w:color w:val="000000"/>
          <w:sz w:val="26"/>
          <w:szCs w:val="26"/>
        </w:rPr>
        <w:t>Kính gửi: ……… (tên cơ quan đầu mối do Bộ quản lý ngành, lĩnh vực,Ủy ban nhân dân tỉnh, thành phố trực thuộc trung ương chỉ định)</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1. Tên tổ chức: ............................................................................................................</w:t>
      </w:r>
      <w:r w:rsidR="007E27D1">
        <w:rPr>
          <w:color w:val="000000"/>
          <w:sz w:val="26"/>
          <w:szCs w:val="26"/>
          <w:lang w:val="en-US"/>
        </w:rPr>
        <w:t>......</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2. Địa chỉ liên lạc: .......................................................................................................</w:t>
      </w:r>
      <w:r w:rsidR="007E27D1">
        <w:rPr>
          <w:color w:val="000000"/>
          <w:sz w:val="26"/>
          <w:szCs w:val="26"/>
          <w:lang w:val="en-US"/>
        </w:rPr>
        <w:t>......</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Điện thoại: …………… Fax: ………………..E-mail: ..............................................</w:t>
      </w:r>
      <w:r w:rsidR="007E27D1">
        <w:rPr>
          <w:color w:val="000000"/>
          <w:sz w:val="26"/>
          <w:szCs w:val="26"/>
          <w:lang w:val="en-US"/>
        </w:rPr>
        <w:t>......</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 xml:space="preserve">3. Quyết định thành lập/Giấy chứng nhận đăng ký doanh nghiệp/Giấy chứng nhận </w:t>
      </w:r>
      <w:r w:rsidR="007E27D1">
        <w:rPr>
          <w:color w:val="000000"/>
          <w:sz w:val="26"/>
          <w:szCs w:val="26"/>
        </w:rPr>
        <w:t>đăng đầu tư số: ………</w:t>
      </w:r>
      <w:r w:rsidRPr="00442F2A">
        <w:rPr>
          <w:color w:val="000000"/>
          <w:sz w:val="26"/>
          <w:szCs w:val="26"/>
        </w:rPr>
        <w:t xml:space="preserve"> cơ qu</w:t>
      </w:r>
      <w:r w:rsidR="007E27D1">
        <w:rPr>
          <w:color w:val="000000"/>
          <w:sz w:val="26"/>
          <w:szCs w:val="26"/>
        </w:rPr>
        <w:t>an cấp: …</w:t>
      </w:r>
      <w:r w:rsidRPr="00442F2A">
        <w:rPr>
          <w:color w:val="000000"/>
          <w:sz w:val="26"/>
          <w:szCs w:val="26"/>
        </w:rPr>
        <w:t xml:space="preserve">. </w:t>
      </w:r>
      <w:r w:rsidR="007E27D1">
        <w:rPr>
          <w:color w:val="000000"/>
          <w:sz w:val="26"/>
          <w:szCs w:val="26"/>
          <w:lang w:val="en-US"/>
        </w:rPr>
        <w:t>…...</w:t>
      </w:r>
      <w:r w:rsidRPr="00442F2A">
        <w:rPr>
          <w:color w:val="000000"/>
          <w:sz w:val="26"/>
          <w:szCs w:val="26"/>
        </w:rPr>
        <w:t>cấp ngày ……………. tại....</w:t>
      </w:r>
      <w:r w:rsidR="007E27D1">
        <w:rPr>
          <w:color w:val="000000"/>
          <w:sz w:val="26"/>
          <w:szCs w:val="26"/>
        </w:rPr>
        <w:t>.....................</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4. Giấy chứng nhận đăng ký lĩnh vực hoạt động thử nghiệm/giám định/ kiểmđịnh/ chứng nhận số ……….. cơ quan cấp: ………….. cấp ngày.......................................</w:t>
      </w:r>
      <w:r w:rsidR="007E27D1">
        <w:rPr>
          <w:color w:val="000000"/>
          <w:sz w:val="26"/>
          <w:szCs w:val="26"/>
          <w:lang w:val="en-US"/>
        </w:rPr>
        <w:t>......</w:t>
      </w:r>
    </w:p>
    <w:p w:rsidR="00B66089" w:rsidRPr="00442F2A" w:rsidRDefault="00B66089" w:rsidP="00B66089">
      <w:pPr>
        <w:pStyle w:val="NormalWeb"/>
        <w:shd w:val="clear" w:color="auto" w:fill="FFFFFF"/>
        <w:spacing w:before="0" w:beforeAutospacing="0" w:after="0" w:afterAutospacing="0"/>
        <w:jc w:val="both"/>
        <w:rPr>
          <w:color w:val="000000"/>
          <w:sz w:val="26"/>
          <w:szCs w:val="26"/>
        </w:rPr>
      </w:pPr>
      <w:r w:rsidRPr="00442F2A">
        <w:rPr>
          <w:color w:val="000000"/>
          <w:sz w:val="26"/>
          <w:szCs w:val="26"/>
        </w:rPr>
        <w:t>5. Hồ sơ kèm theo:</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 .................................................................................................................................</w:t>
      </w:r>
      <w:r w:rsidR="007E27D1">
        <w:rPr>
          <w:color w:val="000000"/>
          <w:sz w:val="26"/>
          <w:szCs w:val="26"/>
          <w:lang w:val="en-US"/>
        </w:rPr>
        <w:t>.......</w:t>
      </w:r>
    </w:p>
    <w:p w:rsidR="00B66089" w:rsidRPr="007E27D1" w:rsidRDefault="00B66089" w:rsidP="00B66089">
      <w:pPr>
        <w:pStyle w:val="NormalWeb"/>
        <w:shd w:val="clear" w:color="auto" w:fill="FFFFFF"/>
        <w:spacing w:before="0" w:beforeAutospacing="0" w:after="0" w:afterAutospacing="0"/>
        <w:jc w:val="both"/>
        <w:rPr>
          <w:color w:val="000000"/>
          <w:sz w:val="26"/>
          <w:szCs w:val="26"/>
          <w:lang w:val="en-US"/>
        </w:rPr>
      </w:pPr>
      <w:r w:rsidRPr="00442F2A">
        <w:rPr>
          <w:color w:val="000000"/>
          <w:sz w:val="26"/>
          <w:szCs w:val="26"/>
        </w:rPr>
        <w:t>- .................................................................................................................................</w:t>
      </w:r>
      <w:r w:rsidR="007E27D1">
        <w:rPr>
          <w:color w:val="000000"/>
          <w:sz w:val="26"/>
          <w:szCs w:val="26"/>
          <w:lang w:val="en-US"/>
        </w:rPr>
        <w:t>........</w:t>
      </w:r>
    </w:p>
    <w:p w:rsidR="00B66089" w:rsidRPr="00442F2A" w:rsidRDefault="00B66089" w:rsidP="00B66089">
      <w:pPr>
        <w:pStyle w:val="NormalWeb"/>
        <w:shd w:val="clear" w:color="auto" w:fill="FFFFFF"/>
        <w:spacing w:before="0" w:beforeAutospacing="0" w:after="0" w:afterAutospacing="0" w:line="234" w:lineRule="atLeast"/>
        <w:jc w:val="both"/>
        <w:rPr>
          <w:color w:val="000000"/>
          <w:sz w:val="26"/>
          <w:szCs w:val="26"/>
        </w:rPr>
      </w:pPr>
      <w:r w:rsidRPr="00442F2A">
        <w:rPr>
          <w:color w:val="000000"/>
          <w:sz w:val="26"/>
          <w:szCs w:val="26"/>
        </w:rPr>
        <w:t xml:space="preserve">6. </w:t>
      </w:r>
      <w:r w:rsidRPr="00CE25CD">
        <w:rPr>
          <w:sz w:val="26"/>
          <w:lang w:val="it-IT"/>
        </w:rPr>
        <w:t xml:space="preserve">Sau khi nghiên cứu quy định tại </w:t>
      </w:r>
      <w:r w:rsidRPr="00CE25CD">
        <w:rPr>
          <w:sz w:val="26"/>
        </w:rPr>
        <w:t>Nghị định số 74/2018/NĐ-CP ngày 15 tháng 5 năm 2018 của Chính phủ sửa đổi, bổ sung một số điều của Nghị định số 132/2008/NĐ-CP ngày 31 tháng 12 năm 2008 của Chính phủ quy định chi tiết thi hành một số điều Luật Chất lượng sản phẩm, hàng hóa</w:t>
      </w:r>
      <w:r w:rsidR="00D102B4">
        <w:rPr>
          <w:sz w:val="26"/>
          <w:lang w:val="en-US"/>
        </w:rPr>
        <w:t xml:space="preserve"> và Nghị định số..../2018/NĐ-CP ngày ... tháng... năm 2018</w:t>
      </w:r>
      <w:r w:rsidRPr="00CE25CD">
        <w:rPr>
          <w:sz w:val="26"/>
        </w:rPr>
        <w:t xml:space="preserve">, </w:t>
      </w:r>
      <w:r w:rsidRPr="00CE25CD">
        <w:rPr>
          <w:sz w:val="26"/>
          <w:lang w:val="pt-BR"/>
        </w:rPr>
        <w:t>chúng tôi nhận thấy có đủ các điều kiện để được chỉ định t</w:t>
      </w:r>
      <w:r w:rsidRPr="00CE25CD">
        <w:rPr>
          <w:sz w:val="26"/>
          <w:lang w:val="it-IT"/>
        </w:rPr>
        <w:t>hực hiện hoạt động thử nghiệm/giám định/kiểm định/chứng nhận trong các lĩnh vực sản phẩm, hàng hoá, quá trình, môi trường</w:t>
      </w:r>
      <w:r w:rsidRPr="00CE25CD">
        <w:rPr>
          <w:rFonts w:eastAsia="Calibri"/>
          <w:spacing w:val="-4"/>
          <w:sz w:val="26"/>
        </w:rPr>
        <w:t xml:space="preserve"> (nêu cụ thể tên sản phẩm, hàng hóa, quá trình, môi trường, quy chuẩn kỹ thuật, tên phép thử, phương pháp thử</w:t>
      </w:r>
      <w:r w:rsidR="00D102B4">
        <w:rPr>
          <w:rFonts w:eastAsia="Calibri"/>
          <w:spacing w:val="-4"/>
          <w:sz w:val="26"/>
          <w:lang w:val="en-US"/>
        </w:rPr>
        <w:t xml:space="preserve">) </w:t>
      </w:r>
      <w:r>
        <w:rPr>
          <w:rStyle w:val="FootnoteReference"/>
          <w:rFonts w:eastAsia="Calibri"/>
          <w:spacing w:val="-4"/>
          <w:sz w:val="26"/>
        </w:rPr>
        <w:footnoteReference w:id="6"/>
      </w:r>
      <w:r w:rsidRPr="00442F2A">
        <w:rPr>
          <w:color w:val="000000"/>
          <w:sz w:val="26"/>
          <w:szCs w:val="26"/>
        </w:rPr>
        <w:t>.</w:t>
      </w:r>
    </w:p>
    <w:p w:rsidR="00B66089" w:rsidRPr="00442F2A" w:rsidRDefault="00B66089" w:rsidP="00B66089">
      <w:pPr>
        <w:pStyle w:val="NormalWeb"/>
        <w:shd w:val="clear" w:color="auto" w:fill="FFFFFF"/>
        <w:spacing w:before="120" w:beforeAutospacing="0" w:after="120" w:afterAutospacing="0" w:line="234" w:lineRule="atLeast"/>
        <w:jc w:val="both"/>
        <w:rPr>
          <w:color w:val="000000"/>
          <w:sz w:val="26"/>
          <w:szCs w:val="26"/>
        </w:rPr>
      </w:pPr>
      <w:r w:rsidRPr="00442F2A">
        <w:rPr>
          <w:color w:val="000000"/>
          <w:sz w:val="26"/>
          <w:szCs w:val="26"/>
        </w:rPr>
        <w:t>Đề nghị (tên cơ quan đầu mối do Bộ quản lý ngành, lĩnh vực, Ủy ban nhân dân tỉnh, thành phố trực thuộc trung ương chỉ định) xem xét để chỉ định (tên tổ chức) được hoạt động thử nghiệm/giám định/kiểm định/chứng nhận đối với các lĩnh vực, đối tượng tương ứng.</w:t>
      </w:r>
    </w:p>
    <w:p w:rsidR="00B66089" w:rsidRPr="00442F2A" w:rsidRDefault="00B66089" w:rsidP="00B66089">
      <w:pPr>
        <w:pStyle w:val="NormalWeb"/>
        <w:shd w:val="clear" w:color="auto" w:fill="FFFFFF"/>
        <w:spacing w:before="120" w:beforeAutospacing="0" w:after="120" w:afterAutospacing="0" w:line="234" w:lineRule="atLeast"/>
        <w:jc w:val="both"/>
        <w:rPr>
          <w:color w:val="000000"/>
          <w:sz w:val="26"/>
          <w:szCs w:val="26"/>
        </w:rPr>
      </w:pPr>
      <w:r w:rsidRPr="00442F2A">
        <w:rPr>
          <w:color w:val="000000"/>
          <w:sz w:val="26"/>
          <w:szCs w:val="26"/>
        </w:rPr>
        <w:t>Chúng tôi cam kết sẽ thực hiện đầy đủ các quy định của pháp luật trong lĩnh vực đánh giá sự phù hợp được chỉ định và chịu trách nhiệm về các khai báo nêu trên./.</w:t>
      </w:r>
    </w:p>
    <w:tbl>
      <w:tblPr>
        <w:tblW w:w="5000" w:type="pct"/>
        <w:tblCellSpacing w:w="0" w:type="dxa"/>
        <w:tblCellMar>
          <w:left w:w="0" w:type="dxa"/>
          <w:right w:w="0" w:type="dxa"/>
        </w:tblCellMar>
        <w:tblLook w:val="04A0" w:firstRow="1" w:lastRow="0" w:firstColumn="1" w:lastColumn="0" w:noHBand="0" w:noVBand="1"/>
      </w:tblPr>
      <w:tblGrid>
        <w:gridCol w:w="4651"/>
        <w:gridCol w:w="4651"/>
      </w:tblGrid>
      <w:tr w:rsidR="00B66089" w:rsidRPr="00442F2A" w:rsidTr="00272C7A">
        <w:trPr>
          <w:tblCellSpacing w:w="0" w:type="dxa"/>
        </w:trPr>
        <w:tc>
          <w:tcPr>
            <w:tcW w:w="2500" w:type="pct"/>
            <w:tcMar>
              <w:top w:w="0" w:type="dxa"/>
              <w:left w:w="115" w:type="dxa"/>
              <w:bottom w:w="0" w:type="dxa"/>
              <w:right w:w="115" w:type="dxa"/>
            </w:tcMar>
            <w:hideMark/>
          </w:tcPr>
          <w:p w:rsidR="00B66089" w:rsidRPr="00442F2A" w:rsidRDefault="00B66089" w:rsidP="00272C7A">
            <w:pPr>
              <w:pStyle w:val="NormalWeb"/>
              <w:spacing w:before="120" w:beforeAutospacing="0" w:after="120" w:afterAutospacing="0" w:line="234" w:lineRule="atLeast"/>
              <w:rPr>
                <w:sz w:val="26"/>
                <w:szCs w:val="26"/>
              </w:rPr>
            </w:pPr>
            <w:r w:rsidRPr="00442F2A">
              <w:rPr>
                <w:sz w:val="26"/>
                <w:szCs w:val="26"/>
              </w:rPr>
              <w:t> </w:t>
            </w:r>
          </w:p>
        </w:tc>
        <w:tc>
          <w:tcPr>
            <w:tcW w:w="2500" w:type="pct"/>
            <w:tcMar>
              <w:top w:w="0" w:type="dxa"/>
              <w:left w:w="115" w:type="dxa"/>
              <w:bottom w:w="0" w:type="dxa"/>
              <w:right w:w="115" w:type="dxa"/>
            </w:tcMar>
            <w:hideMark/>
          </w:tcPr>
          <w:p w:rsidR="00B66089" w:rsidRPr="00442F2A" w:rsidRDefault="00B66089" w:rsidP="00272C7A">
            <w:pPr>
              <w:pStyle w:val="NormalWeb"/>
              <w:spacing w:before="120" w:beforeAutospacing="0" w:after="120" w:afterAutospacing="0" w:line="234" w:lineRule="atLeast"/>
              <w:jc w:val="center"/>
              <w:rPr>
                <w:sz w:val="26"/>
                <w:szCs w:val="26"/>
              </w:rPr>
            </w:pPr>
            <w:r w:rsidRPr="00442F2A">
              <w:rPr>
                <w:b/>
                <w:bCs/>
                <w:sz w:val="26"/>
                <w:szCs w:val="26"/>
              </w:rPr>
              <w:t>LÃNH ĐẠO TỔ CHỨC</w:t>
            </w:r>
            <w:r w:rsidRPr="00442F2A">
              <w:rPr>
                <w:b/>
                <w:bCs/>
                <w:sz w:val="26"/>
                <w:szCs w:val="26"/>
              </w:rPr>
              <w:br/>
            </w:r>
            <w:r w:rsidRPr="00442F2A">
              <w:rPr>
                <w:i/>
                <w:iCs/>
                <w:sz w:val="26"/>
                <w:szCs w:val="26"/>
              </w:rPr>
              <w:t>(Ký tên, đóng dấu)</w:t>
            </w:r>
          </w:p>
        </w:tc>
      </w:tr>
    </w:tbl>
    <w:p w:rsidR="00B66089" w:rsidRPr="001A068A" w:rsidRDefault="00B66089" w:rsidP="00B66089">
      <w:pPr>
        <w:pStyle w:val="NormalWeb"/>
        <w:shd w:val="clear" w:color="auto" w:fill="FFFFFF"/>
        <w:spacing w:before="120" w:beforeAutospacing="0" w:after="120" w:afterAutospacing="0" w:line="234" w:lineRule="atLeast"/>
        <w:jc w:val="right"/>
        <w:rPr>
          <w:color w:val="000000"/>
          <w:sz w:val="28"/>
          <w:szCs w:val="28"/>
        </w:rPr>
      </w:pPr>
      <w:r>
        <w:rPr>
          <w:color w:val="000000"/>
          <w:sz w:val="28"/>
          <w:szCs w:val="28"/>
        </w:rPr>
        <w:br w:type="page"/>
      </w:r>
      <w:bookmarkStart w:id="58" w:name="chuong_pl_9"/>
      <w:r w:rsidRPr="001A068A">
        <w:rPr>
          <w:b/>
          <w:bCs/>
          <w:color w:val="000000"/>
          <w:sz w:val="28"/>
          <w:szCs w:val="28"/>
        </w:rPr>
        <w:t>Mẫu số 08</w:t>
      </w:r>
      <w:bookmarkEnd w:id="58"/>
    </w:p>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B66089" w:rsidRPr="001A068A" w:rsidTr="00272C7A">
        <w:trPr>
          <w:tblCellSpacing w:w="0" w:type="dxa"/>
        </w:trPr>
        <w:tc>
          <w:tcPr>
            <w:tcW w:w="3348" w:type="dxa"/>
            <w:tcMar>
              <w:top w:w="0" w:type="dxa"/>
              <w:left w:w="108" w:type="dxa"/>
              <w:bottom w:w="0" w:type="dxa"/>
              <w:right w:w="108" w:type="dxa"/>
            </w:tcMar>
            <w:hideMark/>
          </w:tcPr>
          <w:p w:rsidR="00B66089" w:rsidRPr="00442F2A" w:rsidRDefault="00B66089" w:rsidP="00272C7A">
            <w:pPr>
              <w:pStyle w:val="NormalWeb"/>
              <w:spacing w:before="120" w:beforeAutospacing="0" w:after="120" w:afterAutospacing="0" w:line="234" w:lineRule="atLeast"/>
              <w:jc w:val="center"/>
              <w:rPr>
                <w:szCs w:val="28"/>
              </w:rPr>
            </w:pPr>
            <w:r w:rsidRPr="00442F2A">
              <w:rPr>
                <w:szCs w:val="28"/>
              </w:rPr>
              <w:t>(Tên Bộ quản lý ngành, lĩnh vực/UBND tỉnh, thành phố trực thuộc trung ương)</w:t>
            </w:r>
            <w:r w:rsidRPr="00442F2A">
              <w:rPr>
                <w:szCs w:val="28"/>
              </w:rPr>
              <w:br/>
              <w:t>(Tên cơ quan đầu mối do Bộ quản lý ngành, lĩnh vực/Ủy ban nhân dân tỉnh, thành phố trực thuộc trung ương chỉ định)</w:t>
            </w:r>
            <w:r w:rsidRPr="00442F2A">
              <w:rPr>
                <w:b/>
                <w:bCs/>
                <w:szCs w:val="28"/>
              </w:rPr>
              <w:br/>
              <w:t>-------</w:t>
            </w:r>
          </w:p>
        </w:tc>
        <w:tc>
          <w:tcPr>
            <w:tcW w:w="5508" w:type="dxa"/>
            <w:tcMar>
              <w:top w:w="0" w:type="dxa"/>
              <w:left w:w="108" w:type="dxa"/>
              <w:bottom w:w="0" w:type="dxa"/>
              <w:right w:w="108" w:type="dxa"/>
            </w:tcMar>
            <w:hideMark/>
          </w:tcPr>
          <w:p w:rsidR="00B66089" w:rsidRPr="00442F2A" w:rsidRDefault="00C527E3" w:rsidP="00C527E3">
            <w:pPr>
              <w:pStyle w:val="NormalWeb"/>
              <w:spacing w:before="120" w:beforeAutospacing="0" w:after="120" w:afterAutospacing="0" w:line="234" w:lineRule="atLeast"/>
              <w:jc w:val="center"/>
              <w:rPr>
                <w:szCs w:val="28"/>
              </w:rPr>
            </w:pPr>
            <w:r>
              <w:rPr>
                <w:b/>
                <w:bCs/>
                <w:noProof/>
                <w:szCs w:val="28"/>
                <w:lang w:val="en-US" w:eastAsia="en-US"/>
              </w:rPr>
              <w:pict>
                <v:shape id="_x0000_s1065" type="#_x0000_t32" style="position:absolute;left:0;text-align:left;margin-left:50.55pt;margin-top:45.7pt;width:158.25pt;height:0;z-index:251664896;mso-position-horizontal-relative:text;mso-position-vertical-relative:text" o:connectortype="straight"/>
              </w:pict>
            </w:r>
            <w:r w:rsidR="00B66089" w:rsidRPr="00442F2A">
              <w:rPr>
                <w:b/>
                <w:bCs/>
                <w:szCs w:val="28"/>
              </w:rPr>
              <w:t>CỘNG HÒA XÃ HỘI CHỦ NGHĨA VIỆT NAM</w:t>
            </w:r>
            <w:r w:rsidR="00B66089" w:rsidRPr="00442F2A">
              <w:rPr>
                <w:b/>
                <w:bCs/>
                <w:szCs w:val="28"/>
              </w:rPr>
              <w:br/>
            </w:r>
            <w:r w:rsidR="00B66089" w:rsidRPr="00442F2A">
              <w:rPr>
                <w:b/>
                <w:bCs/>
                <w:sz w:val="26"/>
                <w:szCs w:val="26"/>
              </w:rPr>
              <w:t>Độc lập - Tự do - Hạnh phúc </w:t>
            </w:r>
            <w:r w:rsidR="00B66089" w:rsidRPr="00442F2A">
              <w:rPr>
                <w:b/>
                <w:bCs/>
                <w:sz w:val="26"/>
                <w:szCs w:val="26"/>
              </w:rPr>
              <w:br/>
            </w:r>
          </w:p>
        </w:tc>
      </w:tr>
      <w:tr w:rsidR="00B66089" w:rsidRPr="001A068A" w:rsidTr="00272C7A">
        <w:trPr>
          <w:tblCellSpacing w:w="0" w:type="dxa"/>
        </w:trPr>
        <w:tc>
          <w:tcPr>
            <w:tcW w:w="3348" w:type="dxa"/>
            <w:tcMar>
              <w:top w:w="0" w:type="dxa"/>
              <w:left w:w="108" w:type="dxa"/>
              <w:bottom w:w="0" w:type="dxa"/>
              <w:right w:w="108" w:type="dxa"/>
            </w:tcMar>
            <w:hideMark/>
          </w:tcPr>
          <w:p w:rsidR="00B66089" w:rsidRPr="00442F2A" w:rsidRDefault="00B66089" w:rsidP="00272C7A">
            <w:pPr>
              <w:pStyle w:val="NormalWeb"/>
              <w:spacing w:before="120" w:beforeAutospacing="0" w:after="120" w:afterAutospacing="0" w:line="234" w:lineRule="atLeast"/>
              <w:jc w:val="center"/>
              <w:rPr>
                <w:sz w:val="26"/>
                <w:szCs w:val="26"/>
              </w:rPr>
            </w:pPr>
            <w:r w:rsidRPr="00442F2A">
              <w:rPr>
                <w:sz w:val="26"/>
                <w:szCs w:val="26"/>
              </w:rPr>
              <w:t>....(Số quyết định)…..</w:t>
            </w:r>
          </w:p>
        </w:tc>
        <w:tc>
          <w:tcPr>
            <w:tcW w:w="5508" w:type="dxa"/>
            <w:tcMar>
              <w:top w:w="0" w:type="dxa"/>
              <w:left w:w="108" w:type="dxa"/>
              <w:bottom w:w="0" w:type="dxa"/>
              <w:right w:w="108" w:type="dxa"/>
            </w:tcMar>
            <w:hideMark/>
          </w:tcPr>
          <w:p w:rsidR="00B66089" w:rsidRPr="00442F2A" w:rsidRDefault="00B66089" w:rsidP="00272C7A">
            <w:pPr>
              <w:pStyle w:val="NormalWeb"/>
              <w:spacing w:before="120" w:beforeAutospacing="0" w:after="120" w:afterAutospacing="0" w:line="234" w:lineRule="atLeast"/>
              <w:jc w:val="center"/>
              <w:rPr>
                <w:sz w:val="26"/>
                <w:szCs w:val="26"/>
              </w:rPr>
            </w:pPr>
            <w:r w:rsidRPr="00442F2A">
              <w:rPr>
                <w:i/>
                <w:iCs/>
                <w:sz w:val="26"/>
                <w:szCs w:val="26"/>
              </w:rPr>
              <w:t>…….., ngày…..tháng…..năm……</w:t>
            </w:r>
          </w:p>
        </w:tc>
      </w:tr>
    </w:tbl>
    <w:p w:rsidR="00B66089" w:rsidRDefault="00B66089" w:rsidP="00B66089">
      <w:pPr>
        <w:pStyle w:val="NormalWeb"/>
        <w:shd w:val="clear" w:color="auto" w:fill="FFFFFF"/>
        <w:spacing w:before="0" w:beforeAutospacing="0" w:after="0" w:afterAutospacing="0" w:line="234" w:lineRule="atLeast"/>
        <w:rPr>
          <w:color w:val="000000"/>
          <w:sz w:val="28"/>
          <w:szCs w:val="28"/>
        </w:rPr>
      </w:pPr>
      <w:bookmarkStart w:id="59" w:name="chuong_pl_9_name"/>
    </w:p>
    <w:p w:rsidR="00B66089" w:rsidRPr="001A068A" w:rsidRDefault="00B66089" w:rsidP="00B66089">
      <w:pPr>
        <w:pStyle w:val="NormalWeb"/>
        <w:shd w:val="clear" w:color="auto" w:fill="FFFFFF"/>
        <w:spacing w:before="0" w:beforeAutospacing="0" w:after="0" w:afterAutospacing="0" w:line="234" w:lineRule="atLeast"/>
        <w:jc w:val="center"/>
        <w:rPr>
          <w:color w:val="000000"/>
          <w:sz w:val="28"/>
          <w:szCs w:val="28"/>
        </w:rPr>
      </w:pPr>
      <w:r w:rsidRPr="001A068A">
        <w:rPr>
          <w:b/>
          <w:bCs/>
          <w:color w:val="000000"/>
          <w:sz w:val="28"/>
          <w:szCs w:val="28"/>
        </w:rPr>
        <w:t>QUYẾT ĐỊNH</w:t>
      </w:r>
      <w:bookmarkEnd w:id="59"/>
    </w:p>
    <w:p w:rsidR="00B66089" w:rsidRPr="001A068A" w:rsidRDefault="00B66089" w:rsidP="00B66089">
      <w:pPr>
        <w:pStyle w:val="NormalWeb"/>
        <w:shd w:val="clear" w:color="auto" w:fill="FFFFFF"/>
        <w:spacing w:before="0" w:beforeAutospacing="0" w:after="0" w:afterAutospacing="0" w:line="234" w:lineRule="atLeast"/>
        <w:jc w:val="center"/>
        <w:rPr>
          <w:color w:val="000000"/>
          <w:sz w:val="28"/>
          <w:szCs w:val="28"/>
        </w:rPr>
      </w:pPr>
      <w:bookmarkStart w:id="60" w:name="chuong_pl_9_name_name"/>
      <w:r w:rsidRPr="001A068A">
        <w:rPr>
          <w:b/>
          <w:bCs/>
          <w:color w:val="000000"/>
          <w:sz w:val="28"/>
          <w:szCs w:val="28"/>
        </w:rPr>
        <w:t>Về việc chỉ định tổ chức thử nghiệm/chứng nhận/giám định/kiểm định</w:t>
      </w:r>
      <w:bookmarkEnd w:id="60"/>
      <w:r>
        <w:rPr>
          <w:rStyle w:val="FootnoteReference"/>
          <w:b/>
          <w:bCs/>
          <w:color w:val="000000"/>
          <w:sz w:val="28"/>
          <w:szCs w:val="28"/>
        </w:rPr>
        <w:footnoteReference w:id="7"/>
      </w:r>
    </w:p>
    <w:p w:rsidR="00B66089" w:rsidRPr="001A068A" w:rsidRDefault="00B66089" w:rsidP="00B66089">
      <w:pPr>
        <w:pStyle w:val="NormalWeb"/>
        <w:shd w:val="clear" w:color="auto" w:fill="FFFFFF"/>
        <w:spacing w:before="120" w:beforeAutospacing="0" w:after="120" w:afterAutospacing="0" w:line="234" w:lineRule="atLeast"/>
        <w:jc w:val="center"/>
        <w:rPr>
          <w:color w:val="000000"/>
          <w:sz w:val="28"/>
          <w:szCs w:val="28"/>
        </w:rPr>
      </w:pPr>
      <w:r w:rsidRPr="001A068A">
        <w:rPr>
          <w:color w:val="000000"/>
          <w:sz w:val="28"/>
          <w:szCs w:val="28"/>
        </w:rPr>
        <w:t>....(Chức danh người ký quyết định)...</w:t>
      </w:r>
      <w:r w:rsidRPr="001A068A">
        <w:rPr>
          <w:color w:val="000000"/>
          <w:sz w:val="28"/>
          <w:szCs w:val="28"/>
        </w:rPr>
        <w:br/>
        <w:t>....(Tên cơ quan đầu mối do Bộ quản lý ngành, lĩnh vực/Ủy ban nhân dân tỉnh, thành phố trực thuộc trung ương chỉ định)...</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color w:val="000000"/>
          <w:sz w:val="28"/>
          <w:szCs w:val="28"/>
        </w:rPr>
        <w:t>Căn cứ Luật chất lượng sản phẩm, hàng hóa ngày 21 tháng 11 năm 2007;</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color w:val="000000"/>
          <w:sz w:val="28"/>
          <w:szCs w:val="28"/>
        </w:rPr>
        <w:t>Căn cứ Nghị định/Quyết định số.... quy định chức năng, nhiệm vụ, quyềnhạn và cơ cấu tổ chức của…… (tên cơ quan đầu mối do Bộ quản lý ngành, lĩnhvực/Ủy ban nhân dân tỉnh, thành phố trực thuộc trung ương chỉ định);</w:t>
      </w:r>
    </w:p>
    <w:p w:rsidR="00D102B4" w:rsidRPr="00D102B4" w:rsidRDefault="00B66089" w:rsidP="00D102B4">
      <w:pPr>
        <w:pStyle w:val="NormalWeb"/>
        <w:shd w:val="clear" w:color="auto" w:fill="FFFFFF"/>
        <w:spacing w:before="0" w:beforeAutospacing="0" w:after="0" w:afterAutospacing="0" w:line="234" w:lineRule="atLeast"/>
        <w:ind w:firstLine="567"/>
        <w:jc w:val="both"/>
        <w:rPr>
          <w:i/>
          <w:iCs/>
          <w:color w:val="000000"/>
          <w:sz w:val="28"/>
          <w:szCs w:val="28"/>
          <w:lang w:val="en-US"/>
        </w:rPr>
      </w:pPr>
      <w:r w:rsidRPr="001A068A">
        <w:rPr>
          <w:color w:val="000000"/>
          <w:sz w:val="28"/>
          <w:szCs w:val="28"/>
        </w:rPr>
        <w:t>Căn cứ Nghị định số </w:t>
      </w:r>
      <w:hyperlink r:id="rId11" w:tgtFrame="_blank" w:tooltip="Nghị định 132/2008/NĐ-CP" w:history="1">
        <w:r w:rsidRPr="00D102B4">
          <w:rPr>
            <w:rStyle w:val="Hyperlink"/>
            <w:color w:val="auto"/>
            <w:sz w:val="28"/>
            <w:szCs w:val="28"/>
          </w:rPr>
          <w:t>132/2008/NĐ-CP</w:t>
        </w:r>
      </w:hyperlink>
      <w:r w:rsidRPr="00D102B4">
        <w:rPr>
          <w:sz w:val="28"/>
          <w:szCs w:val="28"/>
        </w:rPr>
        <w:t> </w:t>
      </w:r>
      <w:r w:rsidRPr="001A068A">
        <w:rPr>
          <w:color w:val="000000"/>
          <w:sz w:val="28"/>
          <w:szCs w:val="28"/>
        </w:rPr>
        <w:t>ngày 31 tháng 12 năm 2008 của Chính phủ quy định chi tiết thi hành một số điều Luật chất lượng sản phẩm, hàng hóa và Nghị định số 74/2018/NĐ-CP ngày 15 tháng 5 năm 2018 của Chính phủ sửa đổi, bổ sung một số điều của Nghị định số </w:t>
      </w:r>
      <w:hyperlink r:id="rId12" w:tgtFrame="_blank" w:tooltip="Nghị định 132/2008/NĐ-CP" w:history="1">
        <w:r w:rsidRPr="00D102B4">
          <w:rPr>
            <w:rStyle w:val="Hyperlink"/>
            <w:color w:val="auto"/>
            <w:sz w:val="28"/>
            <w:szCs w:val="28"/>
          </w:rPr>
          <w:t>132/2008/NĐ-CP</w:t>
        </w:r>
      </w:hyperlink>
      <w:r w:rsidR="00D102B4" w:rsidRPr="00D102B4">
        <w:rPr>
          <w:sz w:val="28"/>
          <w:szCs w:val="28"/>
          <w:lang w:val="en-US"/>
        </w:rPr>
        <w:t xml:space="preserve"> </w:t>
      </w:r>
      <w:r w:rsidRPr="001A068A">
        <w:rPr>
          <w:color w:val="000000"/>
          <w:sz w:val="28"/>
          <w:szCs w:val="28"/>
        </w:rPr>
        <w:t>ngày 31 tháng 12 năm 2008 của Chính phủ quy định chi tiết thi hành một số điều Luật chất lượng sản phẩm, hàng hóa</w:t>
      </w:r>
      <w:r w:rsidR="00D102B4">
        <w:rPr>
          <w:color w:val="000000"/>
          <w:sz w:val="28"/>
          <w:szCs w:val="28"/>
          <w:lang w:val="en-US"/>
        </w:rPr>
        <w:t xml:space="preserve"> và Nghị định số ..../2018/NĐ-CP ngày ... tháng ... năm 2018</w:t>
      </w:r>
      <w:r w:rsidR="00D102B4" w:rsidRPr="00D102B4">
        <w:rPr>
          <w:color w:val="000000"/>
          <w:sz w:val="28"/>
          <w:szCs w:val="28"/>
          <w:lang w:val="en-US"/>
        </w:rPr>
        <w:t xml:space="preserve"> s</w:t>
      </w:r>
      <w:r w:rsidR="00D102B4" w:rsidRPr="00D102B4">
        <w:rPr>
          <w:bCs/>
          <w:color w:val="000000"/>
          <w:sz w:val="28"/>
          <w:szCs w:val="28"/>
        </w:rPr>
        <w:t>ửa đổi, bổ sung, bãi bỏ một số quy định về điều kiện đầu tư, kinh doanh</w:t>
      </w:r>
      <w:r w:rsidR="00D102B4">
        <w:rPr>
          <w:bCs/>
          <w:color w:val="000000"/>
          <w:sz w:val="28"/>
          <w:szCs w:val="28"/>
          <w:lang w:val="en-US"/>
        </w:rPr>
        <w:t xml:space="preserve"> </w:t>
      </w:r>
      <w:r w:rsidR="00D102B4" w:rsidRPr="00D102B4">
        <w:rPr>
          <w:bCs/>
          <w:color w:val="000000"/>
          <w:sz w:val="28"/>
          <w:szCs w:val="28"/>
        </w:rPr>
        <w:t>trong lĩnh vực quản lý nhà nước của Bộ Khoa học và Công nghệ</w:t>
      </w:r>
      <w:r w:rsidR="00D102B4">
        <w:rPr>
          <w:bCs/>
          <w:color w:val="000000"/>
          <w:sz w:val="28"/>
          <w:szCs w:val="28"/>
          <w:lang w:val="en-US"/>
        </w:rPr>
        <w:t>;</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color w:val="000000"/>
          <w:sz w:val="28"/>
          <w:szCs w:val="28"/>
        </w:rPr>
        <w:t>Căn cứ công văn/Quyết định số……ngày…..tháng…..năm…..của....(tên</w:t>
      </w:r>
      <w:r w:rsidR="00412E1D">
        <w:rPr>
          <w:color w:val="000000"/>
          <w:sz w:val="28"/>
          <w:szCs w:val="28"/>
          <w:lang w:val="en-US"/>
        </w:rPr>
        <w:t xml:space="preserve"> </w:t>
      </w:r>
      <w:r w:rsidRPr="001A068A">
        <w:rPr>
          <w:color w:val="000000"/>
          <w:sz w:val="28"/>
          <w:szCs w:val="28"/>
        </w:rPr>
        <w:t>Bộ quản lý ngành, lĩnh vực/ Ủy ban nhân dân tỉnh, thành phố trực thuộc trung ương) hướng dẫn cụ thể về điều kiện hoạt động thử nghiệm/giámđịnh/kiểm định/chứng nhận và các điều kiện về năng lực quy định tại các quy chuẩn kỹ thuật (nếu có);</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color w:val="000000"/>
          <w:sz w:val="28"/>
          <w:szCs w:val="28"/>
        </w:rPr>
        <w:t>Theo đề nghị của …………. (tên đơn vị thuộc cơ quan đầu mối đượcgiao nhiệm vụ thẩm xét hồ sơ đăng ký chỉ định),</w:t>
      </w:r>
    </w:p>
    <w:p w:rsidR="00B66089" w:rsidRPr="001A068A" w:rsidRDefault="00B66089" w:rsidP="00B66089">
      <w:pPr>
        <w:pStyle w:val="NormalWeb"/>
        <w:shd w:val="clear" w:color="auto" w:fill="FFFFFF"/>
        <w:spacing w:before="120" w:beforeAutospacing="0" w:after="120" w:afterAutospacing="0" w:line="234" w:lineRule="atLeast"/>
        <w:jc w:val="center"/>
        <w:rPr>
          <w:color w:val="000000"/>
          <w:sz w:val="28"/>
          <w:szCs w:val="28"/>
        </w:rPr>
      </w:pPr>
      <w:r w:rsidRPr="001A068A">
        <w:rPr>
          <w:b/>
          <w:bCs/>
          <w:color w:val="000000"/>
          <w:sz w:val="28"/>
          <w:szCs w:val="28"/>
        </w:rPr>
        <w:t>QUYẾT ĐỊNH:</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b/>
          <w:bCs/>
          <w:color w:val="000000"/>
          <w:sz w:val="28"/>
          <w:szCs w:val="28"/>
        </w:rPr>
        <w:t>Điều 1.</w:t>
      </w:r>
      <w:r w:rsidRPr="001A068A">
        <w:rPr>
          <w:color w:val="000000"/>
          <w:sz w:val="28"/>
          <w:szCs w:val="28"/>
        </w:rPr>
        <w:t> </w:t>
      </w:r>
      <w:r w:rsidRPr="009619EF">
        <w:rPr>
          <w:rFonts w:eastAsia="Calibri"/>
          <w:sz w:val="28"/>
          <w:szCs w:val="28"/>
        </w:rPr>
        <w:t>Chỉ định ………. (tên tổ chức đánh giá sự phù hợp) thuộc …….. (tên đơn vị chủ quản, nếu có) (địa chỉ, điện thoại, fax, email) thực hiện việc thử nghiệm/giám định/kiểm định/chứng nhận trong các lĩnh vực sản phẩm, hàng hóa, quá trình, môi trường (nêu cụ thể tên sản phẩm, hàng hóa, quá trình, môi trường, quy chuẩn kỹ thuật, tên phép thử, phương pháp thử)</w:t>
      </w:r>
      <w:r w:rsidR="00412E1D">
        <w:rPr>
          <w:rFonts w:eastAsia="Calibri"/>
          <w:sz w:val="28"/>
          <w:szCs w:val="28"/>
          <w:vertAlign w:val="superscript"/>
          <w:lang w:val="en-US"/>
        </w:rPr>
        <w:t xml:space="preserve"> 1</w:t>
      </w:r>
      <w:r w:rsidRPr="009619EF">
        <w:rPr>
          <w:rFonts w:eastAsia="Calibri"/>
          <w:sz w:val="28"/>
          <w:szCs w:val="28"/>
        </w:rPr>
        <w:t xml:space="preserve"> </w:t>
      </w:r>
      <w:r w:rsidRPr="001A068A">
        <w:rPr>
          <w:b/>
          <w:bCs/>
          <w:color w:val="000000"/>
          <w:sz w:val="28"/>
          <w:szCs w:val="28"/>
        </w:rPr>
        <w:t>Điều 2.</w:t>
      </w:r>
      <w:r w:rsidRPr="001A068A">
        <w:rPr>
          <w:color w:val="000000"/>
          <w:sz w:val="28"/>
          <w:szCs w:val="28"/>
        </w:rPr>
        <w:t> Thời hạn hiệu lực của Quyết định này là ……. năm, kể từ ngày ký.</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b/>
          <w:bCs/>
          <w:color w:val="000000"/>
          <w:sz w:val="28"/>
          <w:szCs w:val="28"/>
        </w:rPr>
        <w:t>Điều 3</w:t>
      </w:r>
      <w:r w:rsidRPr="001A068A">
        <w:rPr>
          <w:color w:val="000000"/>
          <w:sz w:val="28"/>
          <w:szCs w:val="28"/>
        </w:rPr>
        <w:t>.……(Tên tổ chức đánh giá sự phù hợp).... có trách nhiệm thực hiện</w:t>
      </w:r>
      <w:r w:rsidR="00A55436">
        <w:rPr>
          <w:color w:val="000000"/>
          <w:sz w:val="28"/>
          <w:szCs w:val="28"/>
          <w:lang w:val="en-US"/>
        </w:rPr>
        <w:t xml:space="preserve"> </w:t>
      </w:r>
      <w:r w:rsidRPr="001A068A">
        <w:rPr>
          <w:color w:val="000000"/>
          <w:sz w:val="28"/>
          <w:szCs w:val="28"/>
        </w:rPr>
        <w:t>việc thử nghiệm/giám định/kiểm định/chứng nhận phục vụ quản lý nhà nước khi có yêu cầu, phải tuân thủ các quy định, hướng dẫn của cơ quan nhà nước có thẩm quyền và chịu hoàn toàn trách nhiệm về kết quả đánh giá sự phù hợp do đơn vị mình thực hiện.</w:t>
      </w:r>
    </w:p>
    <w:p w:rsidR="00B66089" w:rsidRPr="001A068A" w:rsidRDefault="00B66089" w:rsidP="00B66089">
      <w:pPr>
        <w:pStyle w:val="NormalWeb"/>
        <w:shd w:val="clear" w:color="auto" w:fill="FFFFFF"/>
        <w:spacing w:before="120" w:beforeAutospacing="0" w:after="120" w:afterAutospacing="0" w:line="234" w:lineRule="atLeast"/>
        <w:ind w:firstLine="567"/>
        <w:jc w:val="both"/>
        <w:rPr>
          <w:color w:val="000000"/>
          <w:sz w:val="28"/>
          <w:szCs w:val="28"/>
        </w:rPr>
      </w:pPr>
      <w:r w:rsidRPr="001A068A">
        <w:rPr>
          <w:b/>
          <w:bCs/>
          <w:color w:val="000000"/>
          <w:sz w:val="28"/>
          <w:szCs w:val="28"/>
        </w:rPr>
        <w:t>Điều 4.</w:t>
      </w:r>
      <w:r w:rsidRPr="001A068A">
        <w:rPr>
          <w:color w:val="000000"/>
          <w:sz w:val="28"/>
          <w:szCs w:val="28"/>
        </w:rPr>
        <w:t>….(Tên tổ chức đánh giá sự phù hợp).... và các cơ quan, tổ chức cóliên quan chịu trách nhiệm thi hành Quyết định này./.</w:t>
      </w:r>
    </w:p>
    <w:p w:rsidR="00B66089" w:rsidRPr="001A068A" w:rsidRDefault="00B66089" w:rsidP="00B66089">
      <w:pPr>
        <w:pStyle w:val="NormalWeb"/>
        <w:shd w:val="clear" w:color="auto" w:fill="FFFFFF"/>
        <w:spacing w:before="120" w:beforeAutospacing="0" w:after="120" w:afterAutospacing="0" w:line="234" w:lineRule="atLeast"/>
        <w:rPr>
          <w:color w:val="000000"/>
          <w:sz w:val="28"/>
          <w:szCs w:val="28"/>
        </w:rPr>
      </w:pPr>
      <w:r w:rsidRPr="001A068A">
        <w:rPr>
          <w:color w:val="000000"/>
          <w:sz w:val="28"/>
          <w:szCs w:val="28"/>
        </w:rPr>
        <w:t> </w:t>
      </w:r>
    </w:p>
    <w:tbl>
      <w:tblPr>
        <w:tblW w:w="9606" w:type="dxa"/>
        <w:tblCellSpacing w:w="0" w:type="dxa"/>
        <w:tblCellMar>
          <w:left w:w="0" w:type="dxa"/>
          <w:right w:w="0" w:type="dxa"/>
        </w:tblCellMar>
        <w:tblLook w:val="04A0" w:firstRow="1" w:lastRow="0" w:firstColumn="1" w:lastColumn="0" w:noHBand="0" w:noVBand="1"/>
      </w:tblPr>
      <w:tblGrid>
        <w:gridCol w:w="4428"/>
        <w:gridCol w:w="5178"/>
      </w:tblGrid>
      <w:tr w:rsidR="00B66089" w:rsidRPr="001A068A" w:rsidTr="00272C7A">
        <w:trPr>
          <w:tblCellSpacing w:w="0" w:type="dxa"/>
        </w:trPr>
        <w:tc>
          <w:tcPr>
            <w:tcW w:w="4428" w:type="dxa"/>
            <w:tcMar>
              <w:top w:w="0" w:type="dxa"/>
              <w:left w:w="108" w:type="dxa"/>
              <w:bottom w:w="0" w:type="dxa"/>
              <w:right w:w="108" w:type="dxa"/>
            </w:tcMar>
            <w:hideMark/>
          </w:tcPr>
          <w:p w:rsidR="00B66089" w:rsidRPr="001A068A" w:rsidRDefault="00B66089" w:rsidP="00272C7A">
            <w:pPr>
              <w:pStyle w:val="NormalWeb"/>
              <w:spacing w:before="120" w:beforeAutospacing="0" w:after="120" w:afterAutospacing="0" w:line="234" w:lineRule="atLeast"/>
              <w:rPr>
                <w:sz w:val="28"/>
                <w:szCs w:val="28"/>
              </w:rPr>
            </w:pPr>
            <w:r w:rsidRPr="001A068A">
              <w:rPr>
                <w:sz w:val="28"/>
                <w:szCs w:val="28"/>
              </w:rPr>
              <w:br/>
            </w:r>
            <w:r w:rsidRPr="00442F2A">
              <w:rPr>
                <w:b/>
                <w:bCs/>
                <w:i/>
                <w:iCs/>
                <w:szCs w:val="28"/>
              </w:rPr>
              <w:t>Nơi nhận:</w:t>
            </w:r>
            <w:r w:rsidRPr="00442F2A">
              <w:rPr>
                <w:b/>
                <w:bCs/>
                <w:i/>
                <w:iCs/>
                <w:sz w:val="22"/>
                <w:szCs w:val="28"/>
              </w:rPr>
              <w:br/>
            </w:r>
            <w:r w:rsidRPr="00442F2A">
              <w:rPr>
                <w:sz w:val="22"/>
                <w:szCs w:val="28"/>
              </w:rPr>
              <w:t>-...Tên tổ chức tại Điều 1...;</w:t>
            </w:r>
            <w:r w:rsidRPr="00442F2A">
              <w:rPr>
                <w:sz w:val="22"/>
                <w:szCs w:val="28"/>
              </w:rPr>
              <w:br/>
              <w:t>- Tên Bộ quản lý ngành, lĩnh vực/UBND tỉnh, thành phố trực thuộc TW chỉ định cơ quan đầu mối (để b/c);</w:t>
            </w:r>
            <w:r w:rsidRPr="00442F2A">
              <w:rPr>
                <w:sz w:val="22"/>
                <w:szCs w:val="28"/>
              </w:rPr>
              <w:br/>
              <w:t>- Bộ KH</w:t>
            </w:r>
            <w:r w:rsidR="007E27D1">
              <w:rPr>
                <w:sz w:val="22"/>
                <w:szCs w:val="28"/>
                <w:lang w:val="en-US"/>
              </w:rPr>
              <w:t>&amp;</w:t>
            </w:r>
            <w:r w:rsidRPr="00442F2A">
              <w:rPr>
                <w:sz w:val="22"/>
                <w:szCs w:val="28"/>
              </w:rPr>
              <w:t>CN, Tổng cục TĐC (để biết);</w:t>
            </w:r>
            <w:r w:rsidRPr="00442F2A">
              <w:rPr>
                <w:sz w:val="22"/>
                <w:szCs w:val="28"/>
              </w:rPr>
              <w:br/>
              <w:t>- Tên tổ chức liên quan (để biết);</w:t>
            </w:r>
            <w:r w:rsidRPr="00442F2A">
              <w:rPr>
                <w:sz w:val="22"/>
                <w:szCs w:val="28"/>
              </w:rPr>
              <w:br/>
              <w:t>-</w:t>
            </w:r>
            <w:r w:rsidR="00412E1D">
              <w:rPr>
                <w:sz w:val="22"/>
                <w:szCs w:val="28"/>
                <w:lang w:val="en-US"/>
              </w:rPr>
              <w:t xml:space="preserve"> </w:t>
            </w:r>
            <w:r w:rsidRPr="00442F2A">
              <w:rPr>
                <w:sz w:val="22"/>
                <w:szCs w:val="28"/>
              </w:rPr>
              <w:t>LưuVT,....</w:t>
            </w:r>
          </w:p>
        </w:tc>
        <w:tc>
          <w:tcPr>
            <w:tcW w:w="5178" w:type="dxa"/>
            <w:tcMar>
              <w:top w:w="0" w:type="dxa"/>
              <w:left w:w="108" w:type="dxa"/>
              <w:bottom w:w="0" w:type="dxa"/>
              <w:right w:w="108" w:type="dxa"/>
            </w:tcMar>
            <w:hideMark/>
          </w:tcPr>
          <w:p w:rsidR="00B66089" w:rsidRPr="001A068A" w:rsidRDefault="00B66089" w:rsidP="00272C7A">
            <w:pPr>
              <w:pStyle w:val="NormalWeb"/>
              <w:spacing w:before="120" w:beforeAutospacing="0" w:after="120" w:afterAutospacing="0" w:line="234" w:lineRule="atLeast"/>
              <w:jc w:val="center"/>
              <w:rPr>
                <w:sz w:val="28"/>
                <w:szCs w:val="28"/>
              </w:rPr>
            </w:pPr>
            <w:r w:rsidRPr="001A068A">
              <w:rPr>
                <w:b/>
                <w:bCs/>
                <w:sz w:val="28"/>
                <w:szCs w:val="28"/>
              </w:rPr>
              <w:t>LÃNH ĐẠO CƠ QUAN CHỈ ĐỊNH</w:t>
            </w:r>
            <w:r w:rsidRPr="001A068A">
              <w:rPr>
                <w:sz w:val="28"/>
                <w:szCs w:val="28"/>
              </w:rPr>
              <w:br/>
              <w:t>(</w:t>
            </w:r>
            <w:r w:rsidRPr="001A068A">
              <w:rPr>
                <w:i/>
                <w:iCs/>
                <w:sz w:val="28"/>
                <w:szCs w:val="28"/>
              </w:rPr>
              <w:t>Ký tên, đóng dấu)</w:t>
            </w:r>
          </w:p>
        </w:tc>
      </w:tr>
    </w:tbl>
    <w:p w:rsidR="00983166" w:rsidRDefault="00983166" w:rsidP="007E27D1">
      <w:pPr>
        <w:pStyle w:val="NormalWeb"/>
        <w:shd w:val="clear" w:color="auto" w:fill="FFFFFF"/>
        <w:spacing w:before="120" w:beforeAutospacing="0" w:after="120" w:afterAutospacing="0" w:line="234" w:lineRule="atLeast"/>
        <w:rPr>
          <w:color w:val="000000"/>
          <w:lang w:val="en-US"/>
        </w:rPr>
      </w:pPr>
    </w:p>
    <w:p w:rsidR="00412E1D" w:rsidRDefault="00412E1D" w:rsidP="007E27D1">
      <w:pPr>
        <w:pStyle w:val="NormalWeb"/>
        <w:shd w:val="clear" w:color="auto" w:fill="FFFFFF"/>
        <w:spacing w:before="120" w:beforeAutospacing="0" w:after="120" w:afterAutospacing="0" w:line="234" w:lineRule="atLeast"/>
        <w:rPr>
          <w:color w:val="000000"/>
          <w:lang w:val="en-US"/>
        </w:rPr>
      </w:pPr>
    </w:p>
    <w:p w:rsidR="00412E1D" w:rsidRDefault="00412E1D" w:rsidP="007E27D1">
      <w:pPr>
        <w:pStyle w:val="NormalWeb"/>
        <w:shd w:val="clear" w:color="auto" w:fill="FFFFFF"/>
        <w:spacing w:before="120" w:beforeAutospacing="0" w:after="120" w:afterAutospacing="0" w:line="234" w:lineRule="atLeast"/>
        <w:rPr>
          <w:color w:val="000000"/>
          <w:lang w:val="en-US"/>
        </w:rPr>
      </w:pPr>
    </w:p>
    <w:p w:rsidR="00412E1D" w:rsidRDefault="00412E1D" w:rsidP="007E27D1">
      <w:pPr>
        <w:pStyle w:val="NormalWeb"/>
        <w:shd w:val="clear" w:color="auto" w:fill="FFFFFF"/>
        <w:spacing w:before="120" w:beforeAutospacing="0" w:after="120" w:afterAutospacing="0" w:line="234" w:lineRule="atLeast"/>
        <w:rPr>
          <w:color w:val="000000"/>
          <w:lang w:val="en-US"/>
        </w:rPr>
      </w:pPr>
    </w:p>
    <w:p w:rsidR="00412E1D" w:rsidRDefault="00412E1D" w:rsidP="007E27D1">
      <w:pPr>
        <w:pStyle w:val="NormalWeb"/>
        <w:shd w:val="clear" w:color="auto" w:fill="FFFFFF"/>
        <w:spacing w:before="120" w:beforeAutospacing="0" w:after="120" w:afterAutospacing="0" w:line="234" w:lineRule="atLeast"/>
        <w:rPr>
          <w:color w:val="000000"/>
          <w:lang w:val="en-US"/>
        </w:rPr>
      </w:pPr>
      <w:r>
        <w:rPr>
          <w:color w:val="000000"/>
          <w:lang w:val="en-US"/>
        </w:rPr>
        <w:t>______________________________</w:t>
      </w:r>
    </w:p>
    <w:p w:rsidR="00412E1D" w:rsidRDefault="00412E1D" w:rsidP="00412E1D">
      <w:pPr>
        <w:pStyle w:val="NormalWeb"/>
        <w:shd w:val="clear" w:color="auto" w:fill="FFFFFF"/>
        <w:spacing w:before="120" w:beforeAutospacing="0" w:after="120" w:afterAutospacing="0" w:line="234" w:lineRule="atLeast"/>
        <w:jc w:val="both"/>
        <w:rPr>
          <w:rFonts w:eastAsia="Calibri"/>
          <w:lang w:val="en-US"/>
        </w:rPr>
      </w:pPr>
      <w:r w:rsidRPr="00412E1D">
        <w:rPr>
          <w:color w:val="000000"/>
          <w:sz w:val="28"/>
          <w:szCs w:val="28"/>
          <w:vertAlign w:val="superscript"/>
          <w:lang w:val="en-US"/>
        </w:rPr>
        <w:t>1</w:t>
      </w:r>
      <w:r>
        <w:rPr>
          <w:color w:val="000000"/>
          <w:vertAlign w:val="superscript"/>
          <w:lang w:val="en-US"/>
        </w:rPr>
        <w:t xml:space="preserve"> </w:t>
      </w:r>
      <w:r w:rsidRPr="00412E1D">
        <w:rPr>
          <w:color w:val="000000"/>
          <w:lang w:val="en-US"/>
        </w:rPr>
        <w:t xml:space="preserve">Cách </w:t>
      </w:r>
      <w:r w:rsidRPr="00412E1D">
        <w:rPr>
          <w:rFonts w:eastAsia="Calibri"/>
          <w:lang w:val="en-US"/>
        </w:rPr>
        <w:t>ghi như sau:</w:t>
      </w:r>
    </w:p>
    <w:p w:rsidR="00412E1D" w:rsidRPr="00412E1D" w:rsidRDefault="00412E1D" w:rsidP="00412E1D">
      <w:pPr>
        <w:pStyle w:val="NormalWeb"/>
        <w:shd w:val="clear" w:color="auto" w:fill="FFFFFF"/>
        <w:spacing w:before="120" w:beforeAutospacing="0" w:after="120" w:afterAutospacing="0" w:line="234" w:lineRule="atLeast"/>
        <w:jc w:val="both"/>
        <w:rPr>
          <w:rFonts w:eastAsia="Calibri"/>
          <w:lang w:val="en-US"/>
        </w:rPr>
      </w:pPr>
      <w:r w:rsidRPr="00412E1D">
        <w:rPr>
          <w:rFonts w:eastAsia="Calibri"/>
          <w:lang w:val="en-US"/>
        </w:rPr>
        <w:t>- Đố</w:t>
      </w:r>
      <w:r w:rsidRPr="00771F90">
        <w:rPr>
          <w:rFonts w:eastAsia="Calibri"/>
          <w:lang w:val="en-US"/>
        </w:rPr>
        <w:t>i v</w:t>
      </w:r>
      <w:r w:rsidRPr="00412E1D">
        <w:rPr>
          <w:rFonts w:eastAsia="Calibri"/>
          <w:lang w:val="en-US"/>
        </w:rPr>
        <w:t xml:space="preserve">ới hoạt động chứng nhận, giám định, kiểm định: Ghi tên sản phẩm, hàng hóa, quá trình, môi trường và quy chuẩn kỹ thuật. </w:t>
      </w:r>
      <w:r w:rsidRPr="00412E1D">
        <w:rPr>
          <w:rFonts w:eastAsia="Calibri"/>
        </w:rPr>
        <w:t xml:space="preserve">Trường hợp </w:t>
      </w:r>
      <w:r w:rsidRPr="00412E1D">
        <w:rPr>
          <w:lang w:val="pt-BR"/>
        </w:rPr>
        <w:t>số liệu nhiều thì cơ quan ra Quyết định chỉ định có thể lập thành Phụ lục kèm theo.</w:t>
      </w:r>
      <w:r w:rsidRPr="00412E1D">
        <w:rPr>
          <w:rFonts w:eastAsia="Calibri"/>
          <w:lang w:val="en-US"/>
        </w:rPr>
        <w:t xml:space="preserve"> </w:t>
      </w:r>
    </w:p>
    <w:p w:rsidR="00412E1D" w:rsidRPr="00412E1D" w:rsidRDefault="00412E1D" w:rsidP="00412E1D">
      <w:pPr>
        <w:pStyle w:val="NormalWeb"/>
        <w:shd w:val="clear" w:color="auto" w:fill="FFFFFF"/>
        <w:spacing w:before="120" w:beforeAutospacing="0" w:after="120" w:afterAutospacing="0" w:line="234" w:lineRule="atLeast"/>
        <w:jc w:val="both"/>
        <w:rPr>
          <w:color w:val="000000"/>
          <w:lang w:val="en-US"/>
        </w:rPr>
      </w:pPr>
      <w:r w:rsidRPr="00412E1D">
        <w:rPr>
          <w:rFonts w:eastAsia="Calibri"/>
          <w:lang w:val="en-US"/>
        </w:rPr>
        <w:t xml:space="preserve">- Đối với hoạt động thử nghiệm: Ghi tên sản phẩm, hàng hóa, tên phép thử, phương pháp thử. </w:t>
      </w:r>
      <w:r w:rsidRPr="00412E1D">
        <w:rPr>
          <w:rFonts w:eastAsia="Calibri"/>
        </w:rPr>
        <w:t xml:space="preserve">Trường hợp </w:t>
      </w:r>
      <w:r w:rsidRPr="00412E1D">
        <w:rPr>
          <w:lang w:val="pt-BR"/>
        </w:rPr>
        <w:t>số liệu nhiều thì cơ quan ra Quyết định chỉ định có thể lập thành Phụ lục kèm theo.</w:t>
      </w:r>
    </w:p>
    <w:p w:rsidR="00412E1D" w:rsidRPr="00412E1D" w:rsidRDefault="00412E1D" w:rsidP="007E27D1">
      <w:pPr>
        <w:pStyle w:val="NormalWeb"/>
        <w:shd w:val="clear" w:color="auto" w:fill="FFFFFF"/>
        <w:spacing w:before="120" w:beforeAutospacing="0" w:after="120" w:afterAutospacing="0" w:line="234" w:lineRule="atLeast"/>
        <w:rPr>
          <w:color w:val="000000"/>
          <w:lang w:val="en-US"/>
        </w:rPr>
      </w:pPr>
    </w:p>
    <w:sectPr w:rsidR="00412E1D" w:rsidRPr="00412E1D" w:rsidSect="00907BB8">
      <w:footerReference w:type="default" r:id="rId13"/>
      <w:footnotePr>
        <w:numRestart w:val="eachPage"/>
      </w:footnotePr>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0F2" w:rsidRDefault="00A740F2" w:rsidP="009C0685">
      <w:r>
        <w:separator/>
      </w:r>
    </w:p>
  </w:endnote>
  <w:endnote w:type="continuationSeparator" w:id="0">
    <w:p w:rsidR="00A740F2" w:rsidRDefault="00A740F2" w:rsidP="009C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126" w:rsidRPr="00190116" w:rsidRDefault="009F0126" w:rsidP="0098223C">
    <w:pPr>
      <w:pStyle w:val="Footer"/>
      <w:jc w:val="right"/>
      <w:rPr>
        <w:szCs w:val="28"/>
        <w:lang w:val="en-US"/>
      </w:rPr>
    </w:pPr>
    <w:r w:rsidRPr="00190116">
      <w:rPr>
        <w:szCs w:val="28"/>
      </w:rPr>
      <w:fldChar w:fldCharType="begin"/>
    </w:r>
    <w:r w:rsidRPr="00190116">
      <w:rPr>
        <w:szCs w:val="28"/>
      </w:rPr>
      <w:instrText xml:space="preserve"> PAGE   \* MERGEFORMAT </w:instrText>
    </w:r>
    <w:r w:rsidRPr="00190116">
      <w:rPr>
        <w:szCs w:val="28"/>
      </w:rPr>
      <w:fldChar w:fldCharType="separate"/>
    </w:r>
    <w:r w:rsidR="00462D8A">
      <w:rPr>
        <w:noProof/>
        <w:szCs w:val="28"/>
      </w:rPr>
      <w:t>12</w:t>
    </w:r>
    <w:r w:rsidRPr="00190116">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0F2" w:rsidRDefault="00A740F2" w:rsidP="009C0685">
      <w:r>
        <w:separator/>
      </w:r>
    </w:p>
  </w:footnote>
  <w:footnote w:type="continuationSeparator" w:id="0">
    <w:p w:rsidR="00A740F2" w:rsidRDefault="00A740F2" w:rsidP="009C0685">
      <w:r>
        <w:continuationSeparator/>
      </w:r>
    </w:p>
  </w:footnote>
  <w:footnote w:id="1">
    <w:p w:rsidR="00983166" w:rsidRPr="00800A65" w:rsidRDefault="00983166" w:rsidP="00190116">
      <w:pPr>
        <w:pStyle w:val="FootnoteText"/>
        <w:spacing w:before="0" w:after="0"/>
        <w:jc w:val="both"/>
      </w:pPr>
      <w:r w:rsidRPr="00E2429D">
        <w:rPr>
          <w:rStyle w:val="FootnoteReference"/>
          <w:sz w:val="24"/>
          <w:szCs w:val="24"/>
        </w:rPr>
        <w:footnoteRef/>
      </w:r>
      <w:r w:rsidRPr="00E2429D">
        <w:rPr>
          <w:sz w:val="24"/>
          <w:szCs w:val="24"/>
        </w:rPr>
        <w:t xml:space="preserve"> </w:t>
      </w:r>
      <w:r w:rsidRPr="00800A65">
        <w:t>Đề nghị đăng ký hoạt động nào thì ghi tên hoạt động đó (ví dụ, đăng ký hoạt động thử nghiệm thì ghi “Đơn đăng ký hoạt động thử nghiệm”).</w:t>
      </w:r>
    </w:p>
  </w:footnote>
  <w:footnote w:id="2">
    <w:p w:rsidR="00983166" w:rsidRPr="00800A65" w:rsidRDefault="00983166" w:rsidP="00190116">
      <w:pPr>
        <w:pStyle w:val="FootnoteText"/>
        <w:spacing w:before="0" w:after="0"/>
        <w:jc w:val="both"/>
      </w:pPr>
      <w:r w:rsidRPr="00800A65">
        <w:rPr>
          <w:rStyle w:val="FootnoteReference"/>
          <w:sz w:val="24"/>
          <w:szCs w:val="24"/>
        </w:rPr>
        <w:footnoteRef/>
      </w:r>
      <w:r w:rsidRPr="00800A65">
        <w:rPr>
          <w:sz w:val="22"/>
          <w:szCs w:val="22"/>
        </w:rPr>
        <w:t xml:space="preserve"> </w:t>
      </w:r>
      <w:r w:rsidRPr="00800A65">
        <w:t>Cách ghi như sau:</w:t>
      </w:r>
    </w:p>
    <w:p w:rsidR="00983166" w:rsidRPr="00800A65" w:rsidRDefault="00983166" w:rsidP="00190116">
      <w:pPr>
        <w:keepNext/>
        <w:spacing w:before="0" w:after="0"/>
        <w:ind w:firstLine="90"/>
        <w:rPr>
          <w:sz w:val="20"/>
          <w:szCs w:val="20"/>
          <w:lang w:val="pt-BR"/>
        </w:rPr>
      </w:pPr>
      <w:r w:rsidRPr="00800A65">
        <w:rPr>
          <w:sz w:val="20"/>
          <w:szCs w:val="20"/>
          <w:lang w:val="pt-BR"/>
        </w:rPr>
        <w:t>- Lĩnh vực thử nghiệm (ghi tên lĩnh vực thử nghiệm: Hóa học/Sinh học/Cơ lý/Dược phẩm/Điện-điện tử/Vật liệu xây dựng/Không phá hủy/An toàn sinh học, kèm theo tên sản phẩm, tên phép thử, phương pháp thử tương ứng).</w:t>
      </w:r>
      <w:r w:rsidR="00CB1C72">
        <w:rPr>
          <w:sz w:val="20"/>
          <w:szCs w:val="20"/>
          <w:lang w:val="pt-BR"/>
        </w:rPr>
        <w:t xml:space="preserve"> </w:t>
      </w:r>
      <w:r w:rsidR="00CB1C72" w:rsidRPr="007A2D34">
        <w:rPr>
          <w:sz w:val="20"/>
          <w:szCs w:val="20"/>
          <w:lang w:val="pt-BR"/>
        </w:rPr>
        <w:t>Trường hợp số liệu nhiều thì lập thành Phụ lục kèm theo</w:t>
      </w:r>
      <w:r w:rsidR="00CB1C72">
        <w:rPr>
          <w:sz w:val="20"/>
          <w:szCs w:val="20"/>
          <w:lang w:val="pt-BR"/>
        </w:rPr>
        <w:t>.</w:t>
      </w:r>
    </w:p>
    <w:p w:rsidR="00983166" w:rsidRPr="00800A65" w:rsidRDefault="00983166" w:rsidP="00190116">
      <w:pPr>
        <w:keepNext/>
        <w:spacing w:before="0" w:after="0"/>
        <w:ind w:firstLine="90"/>
        <w:rPr>
          <w:sz w:val="20"/>
          <w:szCs w:val="20"/>
          <w:lang w:val="pt-BR"/>
        </w:rPr>
      </w:pPr>
      <w:r w:rsidRPr="00800A65">
        <w:rPr>
          <w:sz w:val="20"/>
          <w:szCs w:val="20"/>
          <w:lang w:val="pt-BR"/>
        </w:rPr>
        <w:t>- Lĩnh vực chứng nhận: Sản phẩm phù hợp tiêu chuẩn (ghi tên sản phẩm và tiêu chuẩn của sản phẩm</w:t>
      </w:r>
      <w:r>
        <w:rPr>
          <w:sz w:val="20"/>
          <w:szCs w:val="20"/>
          <w:lang w:val="pt-BR"/>
        </w:rPr>
        <w:t>/Quy chuẩn ký thuật (nếu có</w:t>
      </w:r>
      <w:r w:rsidRPr="00800A65">
        <w:rPr>
          <w:sz w:val="20"/>
          <w:szCs w:val="20"/>
          <w:lang w:val="pt-BR"/>
        </w:rPr>
        <w:t>)/hệ thống quản lý (ghi tên hệ thống quản lý: TCVN ISO 9001/ISO 9001, TCVN ISO 14001/ISO 14001...).</w:t>
      </w:r>
      <w:r w:rsidR="00CB1C72">
        <w:rPr>
          <w:sz w:val="20"/>
          <w:szCs w:val="20"/>
          <w:lang w:val="pt-BR"/>
        </w:rPr>
        <w:t xml:space="preserve"> </w:t>
      </w:r>
      <w:r w:rsidR="00CB1C72" w:rsidRPr="007A2D34">
        <w:rPr>
          <w:sz w:val="20"/>
          <w:szCs w:val="20"/>
          <w:lang w:val="pt-BR"/>
        </w:rPr>
        <w:t>Trường hợp số liệu nhiều thì lập thành Phụ lục kèm theo</w:t>
      </w:r>
      <w:r w:rsidR="00CB1C72">
        <w:rPr>
          <w:sz w:val="20"/>
          <w:szCs w:val="20"/>
          <w:lang w:val="pt-BR"/>
        </w:rPr>
        <w:t>.</w:t>
      </w:r>
    </w:p>
    <w:p w:rsidR="00983166" w:rsidRPr="00800A65" w:rsidRDefault="00983166" w:rsidP="00190116">
      <w:pPr>
        <w:keepNext/>
        <w:spacing w:before="0" w:after="0"/>
        <w:ind w:firstLine="90"/>
        <w:rPr>
          <w:sz w:val="20"/>
          <w:szCs w:val="20"/>
          <w:lang w:val="pt-BR"/>
        </w:rPr>
      </w:pPr>
      <w:r w:rsidRPr="00800A65">
        <w:rPr>
          <w:sz w:val="20"/>
          <w:szCs w:val="20"/>
          <w:lang w:val="pt-BR"/>
        </w:rPr>
        <w:t>- Lĩnh vực giám định chất lượng (ghi tên sản phẩm</w:t>
      </w:r>
      <w:r>
        <w:rPr>
          <w:sz w:val="20"/>
          <w:szCs w:val="20"/>
          <w:lang w:val="pt-BR"/>
        </w:rPr>
        <w:t>,</w:t>
      </w:r>
      <w:r w:rsidRPr="00800A65">
        <w:rPr>
          <w:sz w:val="20"/>
          <w:szCs w:val="20"/>
          <w:lang w:val="pt-BR"/>
        </w:rPr>
        <w:t xml:space="preserve"> tiêu chuẩn của sản phẩm</w:t>
      </w:r>
      <w:r>
        <w:rPr>
          <w:sz w:val="20"/>
          <w:szCs w:val="20"/>
          <w:lang w:val="pt-BR"/>
        </w:rPr>
        <w:t>/quy trình giám định</w:t>
      </w:r>
      <w:r w:rsidRPr="00800A65">
        <w:rPr>
          <w:sz w:val="20"/>
          <w:szCs w:val="20"/>
          <w:lang w:val="pt-BR"/>
        </w:rPr>
        <w:t>).</w:t>
      </w:r>
      <w:r w:rsidR="00CB1C72">
        <w:rPr>
          <w:sz w:val="20"/>
          <w:szCs w:val="20"/>
          <w:lang w:val="pt-BR"/>
        </w:rPr>
        <w:t xml:space="preserve"> </w:t>
      </w:r>
      <w:r w:rsidR="00CB1C72" w:rsidRPr="007A2D34">
        <w:rPr>
          <w:sz w:val="20"/>
          <w:szCs w:val="20"/>
          <w:lang w:val="pt-BR"/>
        </w:rPr>
        <w:t>Trường hợp số liệu nhiều thì lập thành Phụ lục kèm theo</w:t>
      </w:r>
    </w:p>
    <w:p w:rsidR="00983166" w:rsidRPr="00800A65" w:rsidRDefault="00983166" w:rsidP="00190116">
      <w:pPr>
        <w:keepNext/>
        <w:spacing w:before="0" w:after="0"/>
        <w:ind w:firstLine="90"/>
        <w:rPr>
          <w:sz w:val="20"/>
          <w:szCs w:val="20"/>
          <w:lang w:val="pt-BR"/>
        </w:rPr>
      </w:pPr>
      <w:r w:rsidRPr="00800A65">
        <w:rPr>
          <w:sz w:val="20"/>
          <w:szCs w:val="20"/>
          <w:lang w:val="pt-BR"/>
        </w:rPr>
        <w:t>- Lĩnh vực kiểm định chất lượng (ghi tên sản phẩm và quy trình kiểm định/tiêu chuẩn của sản phẩm).</w:t>
      </w:r>
      <w:r w:rsidR="00CB1C72">
        <w:rPr>
          <w:sz w:val="20"/>
          <w:szCs w:val="20"/>
          <w:lang w:val="pt-BR"/>
        </w:rPr>
        <w:t xml:space="preserve"> </w:t>
      </w:r>
      <w:r w:rsidR="00CB1C72" w:rsidRPr="007A2D34">
        <w:rPr>
          <w:sz w:val="20"/>
          <w:szCs w:val="20"/>
          <w:lang w:val="pt-BR"/>
        </w:rPr>
        <w:t>Trường hợp số liệu nhiều thì lập thành Phụ lục kèm theo</w:t>
      </w:r>
      <w:r w:rsidR="00CB1C72">
        <w:rPr>
          <w:sz w:val="20"/>
          <w:szCs w:val="20"/>
          <w:lang w:val="pt-BR"/>
        </w:rPr>
        <w:t>.</w:t>
      </w:r>
    </w:p>
    <w:p w:rsidR="00983166" w:rsidRDefault="00983166" w:rsidP="00983166">
      <w:pPr>
        <w:pStyle w:val="FootnoteText"/>
      </w:pPr>
    </w:p>
  </w:footnote>
  <w:footnote w:id="3">
    <w:p w:rsidR="00983166" w:rsidRPr="007A2D34" w:rsidRDefault="00983166" w:rsidP="005E309C">
      <w:pPr>
        <w:pStyle w:val="FootnoteText"/>
        <w:spacing w:before="0" w:after="0" w:line="240" w:lineRule="auto"/>
        <w:jc w:val="both"/>
      </w:pPr>
      <w:r w:rsidRPr="00D51CA2">
        <w:rPr>
          <w:rStyle w:val="FootnoteReference"/>
          <w:sz w:val="24"/>
          <w:szCs w:val="24"/>
        </w:rPr>
        <w:footnoteRef/>
      </w:r>
      <w:r w:rsidRPr="00D51CA2">
        <w:rPr>
          <w:sz w:val="24"/>
          <w:szCs w:val="24"/>
        </w:rPr>
        <w:t xml:space="preserve"> </w:t>
      </w:r>
      <w:r w:rsidRPr="007A2D34">
        <w:t xml:space="preserve">Cấp Giấy chứng nhận đăng ký </w:t>
      </w:r>
      <w:r w:rsidRPr="007A2D34">
        <w:rPr>
          <w:lang w:val="fr-FR"/>
        </w:rPr>
        <w:t>hoạt động nào thì ghi tên hoạt động đó (ví dụ: Giấy chứng nhận đăng ký hoạt động thử nghiệm).</w:t>
      </w:r>
    </w:p>
  </w:footnote>
  <w:footnote w:id="4">
    <w:p w:rsidR="00983166" w:rsidRPr="007A2D34" w:rsidRDefault="00983166" w:rsidP="005E309C">
      <w:pPr>
        <w:pStyle w:val="FootnoteText"/>
        <w:spacing w:before="0" w:after="0" w:line="240" w:lineRule="auto"/>
        <w:jc w:val="both"/>
      </w:pPr>
      <w:r w:rsidRPr="007A2D34">
        <w:rPr>
          <w:rStyle w:val="FootnoteReference"/>
          <w:sz w:val="24"/>
          <w:szCs w:val="24"/>
        </w:rPr>
        <w:footnoteRef/>
      </w:r>
      <w:r w:rsidRPr="007A2D34">
        <w:t xml:space="preserve"> Ghi theo ngành, lĩnh vực (ví dụ: ngành xây dựng; ngành công thương, ngành giao thông vận tải...)</w:t>
      </w:r>
    </w:p>
  </w:footnote>
  <w:footnote w:id="5">
    <w:p w:rsidR="00983166" w:rsidRPr="007A2D34" w:rsidRDefault="00983166" w:rsidP="005E309C">
      <w:pPr>
        <w:keepNext/>
        <w:spacing w:before="0" w:after="0" w:line="240" w:lineRule="auto"/>
        <w:ind w:firstLine="0"/>
        <w:rPr>
          <w:sz w:val="20"/>
          <w:szCs w:val="20"/>
        </w:rPr>
      </w:pPr>
      <w:r w:rsidRPr="007A2D34">
        <w:rPr>
          <w:rStyle w:val="FootnoteReference"/>
        </w:rPr>
        <w:footnoteRef/>
      </w:r>
      <w:r w:rsidRPr="007A2D34">
        <w:t xml:space="preserve"> </w:t>
      </w:r>
      <w:r w:rsidRPr="007A2D34">
        <w:rPr>
          <w:sz w:val="20"/>
          <w:szCs w:val="20"/>
        </w:rPr>
        <w:t>Cách ghi như sau:</w:t>
      </w:r>
    </w:p>
    <w:p w:rsidR="00983166" w:rsidRPr="007A2D34" w:rsidRDefault="00983166" w:rsidP="005E309C">
      <w:pPr>
        <w:keepNext/>
        <w:spacing w:before="0" w:after="0" w:line="240" w:lineRule="auto"/>
        <w:ind w:firstLine="360"/>
        <w:rPr>
          <w:sz w:val="20"/>
          <w:szCs w:val="20"/>
          <w:lang w:val="pt-BR"/>
        </w:rPr>
      </w:pPr>
      <w:r w:rsidRPr="007A2D34">
        <w:rPr>
          <w:sz w:val="20"/>
          <w:szCs w:val="20"/>
          <w:lang w:val="pt-BR"/>
        </w:rPr>
        <w:t>- Lĩnh vực thử nghiệm (ghi tên lĩnh vực thử nghiệm: Hóa học/Sinh học/Cơ lý/Dược phẩm/Điện-điện tử/Vật liệu xây dựng/Không phá hủy/An toàn sinh học, kèm theo tên sản phẩm, tên phép thử, phương pháp thử tương ứng). Trường hợp số liệu nhiều thì cơ quan cấp Giấy chứng nhận lập thành Phụ lục kèm theo.</w:t>
      </w:r>
    </w:p>
    <w:p w:rsidR="00983166" w:rsidRPr="007A2D34" w:rsidRDefault="00983166" w:rsidP="005E309C">
      <w:pPr>
        <w:keepNext/>
        <w:spacing w:before="0" w:after="0" w:line="240" w:lineRule="auto"/>
        <w:ind w:firstLine="360"/>
        <w:rPr>
          <w:sz w:val="20"/>
          <w:szCs w:val="20"/>
          <w:lang w:val="pt-BR"/>
        </w:rPr>
      </w:pPr>
      <w:r w:rsidRPr="007A2D34">
        <w:rPr>
          <w:sz w:val="20"/>
          <w:szCs w:val="20"/>
          <w:lang w:val="pt-BR"/>
        </w:rPr>
        <w:t>- Lĩnh vực chứng nhận: Sản phẩm phù hợp tiêu chuẩn (ghi tên sản phẩm và tiêu chuẩn của sản phẩm</w:t>
      </w:r>
      <w:r>
        <w:rPr>
          <w:sz w:val="20"/>
          <w:szCs w:val="20"/>
          <w:lang w:val="pt-BR"/>
        </w:rPr>
        <w:t>/Quy chuẩn k</w:t>
      </w:r>
      <w:r w:rsidR="009D5E14">
        <w:rPr>
          <w:sz w:val="20"/>
          <w:szCs w:val="20"/>
          <w:lang w:val="pt-BR"/>
        </w:rPr>
        <w:t>ỹ</w:t>
      </w:r>
      <w:r>
        <w:rPr>
          <w:sz w:val="20"/>
          <w:szCs w:val="20"/>
          <w:lang w:val="pt-BR"/>
        </w:rPr>
        <w:t xml:space="preserve"> thuật (nếu có)</w:t>
      </w:r>
      <w:r w:rsidRPr="007A2D34">
        <w:rPr>
          <w:sz w:val="20"/>
          <w:szCs w:val="20"/>
          <w:lang w:val="pt-BR"/>
        </w:rPr>
        <w:t>)/hệ thống quản lý (ghi tên hệ thống quản lý: TCVN ISO 9001/ISO 9001, TCVN ISO 14001/ISO 14001...). Trường hợp số liệu nhiều thì cơ quan cấp Giấy chứng nhận lập thành Phụ lục kèm theo.</w:t>
      </w:r>
    </w:p>
    <w:p w:rsidR="00983166" w:rsidRPr="007A2D34" w:rsidRDefault="00983166" w:rsidP="005E309C">
      <w:pPr>
        <w:keepNext/>
        <w:spacing w:before="0" w:after="0" w:line="240" w:lineRule="auto"/>
        <w:ind w:firstLine="360"/>
        <w:rPr>
          <w:sz w:val="20"/>
          <w:szCs w:val="20"/>
          <w:lang w:val="pt-BR"/>
        </w:rPr>
      </w:pPr>
      <w:r w:rsidRPr="007A2D34">
        <w:rPr>
          <w:sz w:val="20"/>
          <w:szCs w:val="20"/>
          <w:lang w:val="pt-BR"/>
        </w:rPr>
        <w:t>- Lĩnh vực giám định chất lượng (ghi tên sản phẩm và tiêu chuẩn của sản phẩm</w:t>
      </w:r>
      <w:r>
        <w:rPr>
          <w:sz w:val="20"/>
          <w:szCs w:val="20"/>
          <w:lang w:val="pt-BR"/>
        </w:rPr>
        <w:t>/quy trình giám định</w:t>
      </w:r>
      <w:r w:rsidRPr="007A2D34">
        <w:rPr>
          <w:sz w:val="20"/>
          <w:szCs w:val="20"/>
          <w:lang w:val="pt-BR"/>
        </w:rPr>
        <w:t>). Trường hợp số liệu nhiều thì cơ quan cấp Giấy chứng nhận lập thành Phụ lục kèm theo.</w:t>
      </w:r>
    </w:p>
    <w:p w:rsidR="00983166" w:rsidRPr="007A2D34" w:rsidRDefault="00983166" w:rsidP="005E309C">
      <w:pPr>
        <w:keepNext/>
        <w:spacing w:before="0" w:after="0" w:line="240" w:lineRule="auto"/>
        <w:ind w:firstLine="360"/>
        <w:rPr>
          <w:sz w:val="20"/>
          <w:szCs w:val="20"/>
          <w:lang w:val="pt-BR"/>
        </w:rPr>
      </w:pPr>
      <w:r w:rsidRPr="007A2D34">
        <w:rPr>
          <w:sz w:val="20"/>
          <w:szCs w:val="20"/>
          <w:lang w:val="pt-BR"/>
        </w:rPr>
        <w:t>- Lĩnh vực kiểm định chất lượng (ghi tên sản phẩm và quy trình kiểm định/tiêu chuẩn của sản phẩm). Trường hợp số liệu nhiều thì cơ quan cấp Giấy chứng nhận lập thành Phụ lục kèm theo.</w:t>
      </w:r>
    </w:p>
    <w:p w:rsidR="00983166" w:rsidRDefault="009D5E14" w:rsidP="005E309C">
      <w:pPr>
        <w:keepNext/>
        <w:spacing w:before="0" w:after="0" w:line="240" w:lineRule="auto"/>
        <w:ind w:firstLine="90"/>
        <w:rPr>
          <w:sz w:val="20"/>
          <w:szCs w:val="20"/>
          <w:lang w:val="pt-BR"/>
        </w:rPr>
      </w:pPr>
      <w:r w:rsidRPr="009D5E14">
        <w:rPr>
          <w:szCs w:val="28"/>
          <w:vertAlign w:val="superscript"/>
          <w:lang w:val="pt-BR"/>
        </w:rPr>
        <w:t>4</w:t>
      </w:r>
      <w:r>
        <w:rPr>
          <w:sz w:val="20"/>
          <w:szCs w:val="20"/>
          <w:vertAlign w:val="superscript"/>
          <w:lang w:val="pt-BR"/>
        </w:rPr>
        <w:t xml:space="preserve"> </w:t>
      </w:r>
      <w:r>
        <w:rPr>
          <w:sz w:val="20"/>
          <w:szCs w:val="20"/>
          <w:lang w:val="pt-BR"/>
        </w:rPr>
        <w:t>Cách ghi như sau:</w:t>
      </w:r>
    </w:p>
    <w:p w:rsidR="009D5E14" w:rsidRDefault="009D5E14" w:rsidP="005E309C">
      <w:pPr>
        <w:keepNext/>
        <w:spacing w:before="0" w:after="0" w:line="240" w:lineRule="auto"/>
        <w:ind w:firstLine="90"/>
        <w:rPr>
          <w:sz w:val="20"/>
          <w:szCs w:val="20"/>
          <w:lang w:val="pt-BR"/>
        </w:rPr>
      </w:pPr>
      <w:r>
        <w:rPr>
          <w:sz w:val="20"/>
          <w:szCs w:val="20"/>
          <w:lang w:val="pt-BR"/>
        </w:rPr>
        <w:t>- Đối với cấp mới: Ghi “Giấy chứng nhận có hiệu lực....năm kể từ ngày ký”.</w:t>
      </w:r>
    </w:p>
    <w:p w:rsidR="009D5E14" w:rsidRPr="00DB45FF" w:rsidRDefault="009D5E14" w:rsidP="005E309C">
      <w:pPr>
        <w:keepNext/>
        <w:spacing w:before="0" w:after="0" w:line="240" w:lineRule="auto"/>
        <w:ind w:firstLine="90"/>
        <w:rPr>
          <w:sz w:val="20"/>
          <w:szCs w:val="20"/>
          <w:lang w:val="pt-BR"/>
        </w:rPr>
      </w:pPr>
      <w:r>
        <w:rPr>
          <w:sz w:val="20"/>
          <w:szCs w:val="20"/>
          <w:lang w:val="pt-BR"/>
        </w:rPr>
        <w:t>- Đối với cấp bổ sung, sửa đổi: Ghi “Giấy chứng nhận được cấp lần.... (hai</w:t>
      </w:r>
      <w:r w:rsidR="002C5D04">
        <w:rPr>
          <w:sz w:val="20"/>
          <w:szCs w:val="20"/>
          <w:lang w:val="pt-BR"/>
        </w:rPr>
        <w:t>/ba/tư...) và có hiệu lực đến ngày...tháng... năm....” (Thời hạn hiệu lực ghi theo thời hạn hiệu lực của Giấy chứng nhận đã được cấp, ví dụ: Giấy chứng nhận cấp mới là ngày 20/6/2018</w:t>
      </w:r>
      <w:r w:rsidR="00771F90">
        <w:rPr>
          <w:sz w:val="20"/>
          <w:szCs w:val="20"/>
          <w:lang w:val="pt-BR"/>
        </w:rPr>
        <w:t xml:space="preserve"> có thời hạn hiệu lực 05 năm</w:t>
      </w:r>
      <w:r w:rsidR="002C5D04">
        <w:rPr>
          <w:sz w:val="20"/>
          <w:szCs w:val="20"/>
          <w:lang w:val="pt-BR"/>
        </w:rPr>
        <w:t xml:space="preserve"> thì khi cấp bổ sung</w:t>
      </w:r>
      <w:r w:rsidR="00771F90">
        <w:rPr>
          <w:sz w:val="20"/>
          <w:szCs w:val="20"/>
          <w:lang w:val="pt-BR"/>
        </w:rPr>
        <w:t>,</w:t>
      </w:r>
      <w:r w:rsidR="002C5D04">
        <w:rPr>
          <w:sz w:val="20"/>
          <w:szCs w:val="20"/>
          <w:lang w:val="pt-BR"/>
        </w:rPr>
        <w:t xml:space="preserve"> thời hạn hiệu lực của Giấy chứng nhận là ngày 19/6/20</w:t>
      </w:r>
      <w:r w:rsidR="00771F90">
        <w:rPr>
          <w:sz w:val="20"/>
          <w:szCs w:val="20"/>
          <w:lang w:val="pt-BR"/>
        </w:rPr>
        <w:t>23</w:t>
      </w:r>
      <w:r w:rsidR="002C5D04">
        <w:rPr>
          <w:sz w:val="20"/>
          <w:szCs w:val="20"/>
          <w:lang w:val="pt-BR"/>
        </w:rPr>
        <w:t>).</w:t>
      </w:r>
    </w:p>
    <w:p w:rsidR="00983166" w:rsidRDefault="00983166" w:rsidP="005E309C">
      <w:pPr>
        <w:pStyle w:val="FootnoteText"/>
        <w:spacing w:before="0" w:after="0" w:line="240" w:lineRule="auto"/>
      </w:pPr>
    </w:p>
  </w:footnote>
  <w:footnote w:id="6">
    <w:p w:rsidR="00B66089" w:rsidRPr="00412E1D" w:rsidRDefault="00B66089" w:rsidP="00D102B4">
      <w:pPr>
        <w:keepNext/>
        <w:spacing w:before="0" w:after="0"/>
        <w:ind w:firstLine="90"/>
        <w:rPr>
          <w:color w:val="000000"/>
          <w:sz w:val="24"/>
          <w:szCs w:val="24"/>
        </w:rPr>
      </w:pPr>
      <w:r>
        <w:rPr>
          <w:rStyle w:val="FootnoteReference"/>
        </w:rPr>
        <w:footnoteRef/>
      </w:r>
      <w:r>
        <w:t xml:space="preserve"> </w:t>
      </w:r>
      <w:r w:rsidRPr="00412E1D">
        <w:rPr>
          <w:color w:val="000000"/>
          <w:sz w:val="24"/>
          <w:szCs w:val="24"/>
        </w:rPr>
        <w:t>Đăng ký chỉ định hoạt động đánh giá sự phù hợp nào thì ghi hoạt động đó (ví dụ: Đăng ký chỉ định chứng nhận thì ghi chỉ định thực hiện hoạt động chứng nhận)</w:t>
      </w:r>
      <w:r w:rsidR="00D102B4" w:rsidRPr="00412E1D">
        <w:rPr>
          <w:color w:val="000000"/>
          <w:sz w:val="24"/>
          <w:szCs w:val="24"/>
        </w:rPr>
        <w:t xml:space="preserve">. </w:t>
      </w:r>
      <w:r w:rsidR="00D102B4" w:rsidRPr="00412E1D">
        <w:rPr>
          <w:sz w:val="24"/>
          <w:szCs w:val="24"/>
          <w:lang w:val="pt-BR"/>
        </w:rPr>
        <w:t>Trường hợp số liệu nhiều thì lập thành Phụ lục kèm theo.</w:t>
      </w:r>
    </w:p>
    <w:p w:rsidR="00B66089" w:rsidRPr="00B66089" w:rsidRDefault="00B66089">
      <w:pPr>
        <w:pStyle w:val="FootnoteText"/>
        <w:rPr>
          <w:lang w:val="en-US"/>
        </w:rPr>
      </w:pPr>
    </w:p>
  </w:footnote>
  <w:footnote w:id="7">
    <w:p w:rsidR="00B66089" w:rsidRDefault="00B66089" w:rsidP="00B66089">
      <w:pPr>
        <w:pStyle w:val="FootnoteText"/>
        <w:jc w:val="both"/>
      </w:pPr>
      <w:r>
        <w:rPr>
          <w:rStyle w:val="FootnoteReference"/>
        </w:rPr>
        <w:footnoteRef/>
      </w:r>
      <w:r>
        <w:t xml:space="preserve"> </w:t>
      </w:r>
      <w:r w:rsidRPr="00442F2A">
        <w:rPr>
          <w:color w:val="000000"/>
          <w:szCs w:val="28"/>
        </w:rPr>
        <w:t>Chỉ định loại hình tổ chức nào thì ghi tên tổ chức đó (ví dụ, chỉ định hoạt động thử nghiệm thì ghi chỉ định tổ chức thử nghiệm).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ECC"/>
    <w:multiLevelType w:val="hybridMultilevel"/>
    <w:tmpl w:val="0FA8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B2D5D"/>
    <w:multiLevelType w:val="hybridMultilevel"/>
    <w:tmpl w:val="C61C94A6"/>
    <w:lvl w:ilvl="0" w:tplc="44889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F2732"/>
    <w:multiLevelType w:val="hybridMultilevel"/>
    <w:tmpl w:val="3954AC46"/>
    <w:lvl w:ilvl="0" w:tplc="E904F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731DE4"/>
    <w:multiLevelType w:val="hybridMultilevel"/>
    <w:tmpl w:val="65420DB0"/>
    <w:lvl w:ilvl="0" w:tplc="785E2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C60BF2"/>
    <w:multiLevelType w:val="hybridMultilevel"/>
    <w:tmpl w:val="57A83E26"/>
    <w:lvl w:ilvl="0" w:tplc="B1E65A4A">
      <w:start w:val="1"/>
      <w:numFmt w:val="upperRoman"/>
      <w:lvlText w:val="%1."/>
      <w:lvlJc w:val="left"/>
      <w:pPr>
        <w:ind w:left="1080" w:hanging="72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64E49"/>
    <w:multiLevelType w:val="hybridMultilevel"/>
    <w:tmpl w:val="2DF6829C"/>
    <w:lvl w:ilvl="0" w:tplc="F65CE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11367B"/>
    <w:multiLevelType w:val="hybridMultilevel"/>
    <w:tmpl w:val="845C2FDE"/>
    <w:lvl w:ilvl="0" w:tplc="A8B00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oNotTrackMoves/>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08C"/>
    <w:rsid w:val="0000098E"/>
    <w:rsid w:val="000037E7"/>
    <w:rsid w:val="00003F70"/>
    <w:rsid w:val="00005893"/>
    <w:rsid w:val="00015042"/>
    <w:rsid w:val="0002235B"/>
    <w:rsid w:val="00023A69"/>
    <w:rsid w:val="00024CF5"/>
    <w:rsid w:val="000266DB"/>
    <w:rsid w:val="00027844"/>
    <w:rsid w:val="0003066C"/>
    <w:rsid w:val="00033AA4"/>
    <w:rsid w:val="000403E6"/>
    <w:rsid w:val="000451E9"/>
    <w:rsid w:val="000525CF"/>
    <w:rsid w:val="00053B9F"/>
    <w:rsid w:val="00055010"/>
    <w:rsid w:val="000556B9"/>
    <w:rsid w:val="000639C2"/>
    <w:rsid w:val="0006443A"/>
    <w:rsid w:val="00065DD7"/>
    <w:rsid w:val="000706D5"/>
    <w:rsid w:val="000722F0"/>
    <w:rsid w:val="000743F9"/>
    <w:rsid w:val="00083F1E"/>
    <w:rsid w:val="000875EB"/>
    <w:rsid w:val="00090BD6"/>
    <w:rsid w:val="00092461"/>
    <w:rsid w:val="00092B6B"/>
    <w:rsid w:val="000A47C4"/>
    <w:rsid w:val="000A68DC"/>
    <w:rsid w:val="000A7D72"/>
    <w:rsid w:val="000B573E"/>
    <w:rsid w:val="000B6D22"/>
    <w:rsid w:val="000C4003"/>
    <w:rsid w:val="000C5616"/>
    <w:rsid w:val="000C5E41"/>
    <w:rsid w:val="000D10A0"/>
    <w:rsid w:val="000D58E6"/>
    <w:rsid w:val="000D5F1E"/>
    <w:rsid w:val="000D7341"/>
    <w:rsid w:val="000E6260"/>
    <w:rsid w:val="000F3FB6"/>
    <w:rsid w:val="000F6E12"/>
    <w:rsid w:val="00104576"/>
    <w:rsid w:val="001079B2"/>
    <w:rsid w:val="001155FA"/>
    <w:rsid w:val="001157F0"/>
    <w:rsid w:val="00120005"/>
    <w:rsid w:val="0012184D"/>
    <w:rsid w:val="00125477"/>
    <w:rsid w:val="001260D2"/>
    <w:rsid w:val="00127981"/>
    <w:rsid w:val="00132C79"/>
    <w:rsid w:val="00140158"/>
    <w:rsid w:val="0014618A"/>
    <w:rsid w:val="00151524"/>
    <w:rsid w:val="00153F90"/>
    <w:rsid w:val="00154F35"/>
    <w:rsid w:val="001565BD"/>
    <w:rsid w:val="00157FC0"/>
    <w:rsid w:val="00163C40"/>
    <w:rsid w:val="00166B1E"/>
    <w:rsid w:val="001728C4"/>
    <w:rsid w:val="00175C73"/>
    <w:rsid w:val="00180628"/>
    <w:rsid w:val="001878C0"/>
    <w:rsid w:val="00190116"/>
    <w:rsid w:val="0019013A"/>
    <w:rsid w:val="00191258"/>
    <w:rsid w:val="00193BE6"/>
    <w:rsid w:val="001A0187"/>
    <w:rsid w:val="001A150C"/>
    <w:rsid w:val="001A62F5"/>
    <w:rsid w:val="001B0B77"/>
    <w:rsid w:val="001B1175"/>
    <w:rsid w:val="001B37F7"/>
    <w:rsid w:val="001B7125"/>
    <w:rsid w:val="001C0B6F"/>
    <w:rsid w:val="001C25E0"/>
    <w:rsid w:val="001C722E"/>
    <w:rsid w:val="001D0440"/>
    <w:rsid w:val="001D4180"/>
    <w:rsid w:val="001D660A"/>
    <w:rsid w:val="001E0A52"/>
    <w:rsid w:val="001E2253"/>
    <w:rsid w:val="001E55A8"/>
    <w:rsid w:val="001E731B"/>
    <w:rsid w:val="001F1F49"/>
    <w:rsid w:val="001F4AFA"/>
    <w:rsid w:val="001F731A"/>
    <w:rsid w:val="00200975"/>
    <w:rsid w:val="00202F8B"/>
    <w:rsid w:val="00204C73"/>
    <w:rsid w:val="00212A9F"/>
    <w:rsid w:val="00216989"/>
    <w:rsid w:val="00223E0C"/>
    <w:rsid w:val="00224CD9"/>
    <w:rsid w:val="00230CD8"/>
    <w:rsid w:val="00231251"/>
    <w:rsid w:val="002313B7"/>
    <w:rsid w:val="00233CF9"/>
    <w:rsid w:val="002346FF"/>
    <w:rsid w:val="002408F0"/>
    <w:rsid w:val="00241F46"/>
    <w:rsid w:val="002454B4"/>
    <w:rsid w:val="00250279"/>
    <w:rsid w:val="00252696"/>
    <w:rsid w:val="00262AC6"/>
    <w:rsid w:val="002664EA"/>
    <w:rsid w:val="00267C05"/>
    <w:rsid w:val="00270D07"/>
    <w:rsid w:val="00271535"/>
    <w:rsid w:val="00272C7A"/>
    <w:rsid w:val="00272FA1"/>
    <w:rsid w:val="00275F7B"/>
    <w:rsid w:val="00276F67"/>
    <w:rsid w:val="002803C3"/>
    <w:rsid w:val="00290D95"/>
    <w:rsid w:val="00291B67"/>
    <w:rsid w:val="002948B5"/>
    <w:rsid w:val="002B088C"/>
    <w:rsid w:val="002B35A2"/>
    <w:rsid w:val="002B52BE"/>
    <w:rsid w:val="002B72A2"/>
    <w:rsid w:val="002C0536"/>
    <w:rsid w:val="002C1A95"/>
    <w:rsid w:val="002C2471"/>
    <w:rsid w:val="002C3E83"/>
    <w:rsid w:val="002C5D04"/>
    <w:rsid w:val="002C73A0"/>
    <w:rsid w:val="002D7B35"/>
    <w:rsid w:val="002E18A1"/>
    <w:rsid w:val="002E556B"/>
    <w:rsid w:val="002E57B1"/>
    <w:rsid w:val="002F3E08"/>
    <w:rsid w:val="002F7CE1"/>
    <w:rsid w:val="0030025A"/>
    <w:rsid w:val="00302D77"/>
    <w:rsid w:val="003031CC"/>
    <w:rsid w:val="003066F6"/>
    <w:rsid w:val="003073A2"/>
    <w:rsid w:val="00312CE5"/>
    <w:rsid w:val="003172A5"/>
    <w:rsid w:val="00322A13"/>
    <w:rsid w:val="00332A0D"/>
    <w:rsid w:val="003335D7"/>
    <w:rsid w:val="00334D1D"/>
    <w:rsid w:val="0033557C"/>
    <w:rsid w:val="003365B1"/>
    <w:rsid w:val="00337646"/>
    <w:rsid w:val="00341BD1"/>
    <w:rsid w:val="003422C3"/>
    <w:rsid w:val="00344347"/>
    <w:rsid w:val="00345139"/>
    <w:rsid w:val="00345D37"/>
    <w:rsid w:val="003514B7"/>
    <w:rsid w:val="00351EF8"/>
    <w:rsid w:val="0035536F"/>
    <w:rsid w:val="00357EBE"/>
    <w:rsid w:val="00360528"/>
    <w:rsid w:val="00374951"/>
    <w:rsid w:val="003749B7"/>
    <w:rsid w:val="00381188"/>
    <w:rsid w:val="00381AF9"/>
    <w:rsid w:val="00385BA3"/>
    <w:rsid w:val="003862ED"/>
    <w:rsid w:val="00394A6D"/>
    <w:rsid w:val="00394F2E"/>
    <w:rsid w:val="00397D94"/>
    <w:rsid w:val="003A00D8"/>
    <w:rsid w:val="003A06EA"/>
    <w:rsid w:val="003A35E1"/>
    <w:rsid w:val="003A4E07"/>
    <w:rsid w:val="003A76C9"/>
    <w:rsid w:val="003A79C3"/>
    <w:rsid w:val="003A7F17"/>
    <w:rsid w:val="003B1B2A"/>
    <w:rsid w:val="003B5237"/>
    <w:rsid w:val="003B6897"/>
    <w:rsid w:val="003B6AF4"/>
    <w:rsid w:val="003C7BD9"/>
    <w:rsid w:val="003D1B96"/>
    <w:rsid w:val="003D22DD"/>
    <w:rsid w:val="003D23C5"/>
    <w:rsid w:val="003D699D"/>
    <w:rsid w:val="003D77C7"/>
    <w:rsid w:val="003E0BEE"/>
    <w:rsid w:val="003E5B02"/>
    <w:rsid w:val="003E5B26"/>
    <w:rsid w:val="0040107E"/>
    <w:rsid w:val="00401EF0"/>
    <w:rsid w:val="00405DED"/>
    <w:rsid w:val="00412061"/>
    <w:rsid w:val="00412E1D"/>
    <w:rsid w:val="0041615C"/>
    <w:rsid w:val="00420C8B"/>
    <w:rsid w:val="00420FD0"/>
    <w:rsid w:val="00421191"/>
    <w:rsid w:val="00424D65"/>
    <w:rsid w:val="004261D7"/>
    <w:rsid w:val="00431D67"/>
    <w:rsid w:val="0043320D"/>
    <w:rsid w:val="004366E3"/>
    <w:rsid w:val="00437DF9"/>
    <w:rsid w:val="00447FD3"/>
    <w:rsid w:val="00451443"/>
    <w:rsid w:val="004569C1"/>
    <w:rsid w:val="00462D8A"/>
    <w:rsid w:val="00464184"/>
    <w:rsid w:val="00467B2C"/>
    <w:rsid w:val="00473D23"/>
    <w:rsid w:val="0047437A"/>
    <w:rsid w:val="0047513B"/>
    <w:rsid w:val="0048572E"/>
    <w:rsid w:val="00486C58"/>
    <w:rsid w:val="00492C35"/>
    <w:rsid w:val="004972D2"/>
    <w:rsid w:val="004972E8"/>
    <w:rsid w:val="004A10A2"/>
    <w:rsid w:val="004A34F9"/>
    <w:rsid w:val="004A44B3"/>
    <w:rsid w:val="004A4954"/>
    <w:rsid w:val="004B1165"/>
    <w:rsid w:val="004B2B20"/>
    <w:rsid w:val="004B4F68"/>
    <w:rsid w:val="004B7514"/>
    <w:rsid w:val="004C17DB"/>
    <w:rsid w:val="004C1B15"/>
    <w:rsid w:val="004C3F19"/>
    <w:rsid w:val="004C43BC"/>
    <w:rsid w:val="004C4881"/>
    <w:rsid w:val="004C4ED1"/>
    <w:rsid w:val="004D43F7"/>
    <w:rsid w:val="004E1729"/>
    <w:rsid w:val="004E3550"/>
    <w:rsid w:val="004E7870"/>
    <w:rsid w:val="004E7B90"/>
    <w:rsid w:val="004F29CD"/>
    <w:rsid w:val="004F47E0"/>
    <w:rsid w:val="0050043C"/>
    <w:rsid w:val="00501065"/>
    <w:rsid w:val="00507238"/>
    <w:rsid w:val="00510CBF"/>
    <w:rsid w:val="0051347B"/>
    <w:rsid w:val="00515A76"/>
    <w:rsid w:val="00517450"/>
    <w:rsid w:val="00520C5A"/>
    <w:rsid w:val="00525984"/>
    <w:rsid w:val="00526CA3"/>
    <w:rsid w:val="005423CD"/>
    <w:rsid w:val="005447E4"/>
    <w:rsid w:val="0055155B"/>
    <w:rsid w:val="00554BE6"/>
    <w:rsid w:val="00554CD7"/>
    <w:rsid w:val="005566F2"/>
    <w:rsid w:val="00557466"/>
    <w:rsid w:val="00563707"/>
    <w:rsid w:val="0056653E"/>
    <w:rsid w:val="00571123"/>
    <w:rsid w:val="005711B0"/>
    <w:rsid w:val="005764B5"/>
    <w:rsid w:val="00580FDA"/>
    <w:rsid w:val="0058490B"/>
    <w:rsid w:val="0059175B"/>
    <w:rsid w:val="00592299"/>
    <w:rsid w:val="00596FCC"/>
    <w:rsid w:val="00597EF6"/>
    <w:rsid w:val="005A0E4B"/>
    <w:rsid w:val="005A62D6"/>
    <w:rsid w:val="005A6F04"/>
    <w:rsid w:val="005B11DA"/>
    <w:rsid w:val="005B588C"/>
    <w:rsid w:val="005B611D"/>
    <w:rsid w:val="005B72AC"/>
    <w:rsid w:val="005B7BC1"/>
    <w:rsid w:val="005C0EFC"/>
    <w:rsid w:val="005C413D"/>
    <w:rsid w:val="005C4B6C"/>
    <w:rsid w:val="005D1161"/>
    <w:rsid w:val="005D2ABF"/>
    <w:rsid w:val="005D7148"/>
    <w:rsid w:val="005E309C"/>
    <w:rsid w:val="005E5C6F"/>
    <w:rsid w:val="005E6F6E"/>
    <w:rsid w:val="005F1A67"/>
    <w:rsid w:val="00603344"/>
    <w:rsid w:val="00603B92"/>
    <w:rsid w:val="00611E5A"/>
    <w:rsid w:val="006147B2"/>
    <w:rsid w:val="00621277"/>
    <w:rsid w:val="0062442D"/>
    <w:rsid w:val="006249AE"/>
    <w:rsid w:val="00640DEF"/>
    <w:rsid w:val="00642EA0"/>
    <w:rsid w:val="00643DFB"/>
    <w:rsid w:val="006530EF"/>
    <w:rsid w:val="00653D88"/>
    <w:rsid w:val="00654BF3"/>
    <w:rsid w:val="00656C9B"/>
    <w:rsid w:val="00660445"/>
    <w:rsid w:val="00660594"/>
    <w:rsid w:val="00660AF9"/>
    <w:rsid w:val="00663808"/>
    <w:rsid w:val="00663E04"/>
    <w:rsid w:val="0066428B"/>
    <w:rsid w:val="0066742B"/>
    <w:rsid w:val="006676B3"/>
    <w:rsid w:val="00670FDA"/>
    <w:rsid w:val="00673235"/>
    <w:rsid w:val="00677B09"/>
    <w:rsid w:val="0068129E"/>
    <w:rsid w:val="00686961"/>
    <w:rsid w:val="0069008C"/>
    <w:rsid w:val="00691FA7"/>
    <w:rsid w:val="00697C1E"/>
    <w:rsid w:val="00697D1A"/>
    <w:rsid w:val="006A55E7"/>
    <w:rsid w:val="006A6964"/>
    <w:rsid w:val="006A6AFA"/>
    <w:rsid w:val="006A6C38"/>
    <w:rsid w:val="006B1937"/>
    <w:rsid w:val="006B5D39"/>
    <w:rsid w:val="006C2355"/>
    <w:rsid w:val="006C23D5"/>
    <w:rsid w:val="006C786F"/>
    <w:rsid w:val="006D5E62"/>
    <w:rsid w:val="006D7019"/>
    <w:rsid w:val="006D7794"/>
    <w:rsid w:val="006D7CCC"/>
    <w:rsid w:val="006E129F"/>
    <w:rsid w:val="006E1EDD"/>
    <w:rsid w:val="006E4AA9"/>
    <w:rsid w:val="006F3C65"/>
    <w:rsid w:val="00701279"/>
    <w:rsid w:val="007068C2"/>
    <w:rsid w:val="00707293"/>
    <w:rsid w:val="00711642"/>
    <w:rsid w:val="0071433F"/>
    <w:rsid w:val="0072031C"/>
    <w:rsid w:val="0072280A"/>
    <w:rsid w:val="007236B0"/>
    <w:rsid w:val="007250EB"/>
    <w:rsid w:val="00725164"/>
    <w:rsid w:val="00735638"/>
    <w:rsid w:val="00736CFA"/>
    <w:rsid w:val="007405C6"/>
    <w:rsid w:val="00745393"/>
    <w:rsid w:val="007454DD"/>
    <w:rsid w:val="00746C0A"/>
    <w:rsid w:val="0075654D"/>
    <w:rsid w:val="0076108C"/>
    <w:rsid w:val="00762E7F"/>
    <w:rsid w:val="007664CC"/>
    <w:rsid w:val="00771F90"/>
    <w:rsid w:val="007734B5"/>
    <w:rsid w:val="00774098"/>
    <w:rsid w:val="00774BA1"/>
    <w:rsid w:val="00780B56"/>
    <w:rsid w:val="00786CE6"/>
    <w:rsid w:val="00787B17"/>
    <w:rsid w:val="007905B3"/>
    <w:rsid w:val="00792EBC"/>
    <w:rsid w:val="007945FB"/>
    <w:rsid w:val="00796A07"/>
    <w:rsid w:val="007A0383"/>
    <w:rsid w:val="007A05E8"/>
    <w:rsid w:val="007A1468"/>
    <w:rsid w:val="007A1549"/>
    <w:rsid w:val="007A52EF"/>
    <w:rsid w:val="007A5B7D"/>
    <w:rsid w:val="007A7568"/>
    <w:rsid w:val="007A7883"/>
    <w:rsid w:val="007A7C2D"/>
    <w:rsid w:val="007B0B72"/>
    <w:rsid w:val="007B3B3A"/>
    <w:rsid w:val="007B59C6"/>
    <w:rsid w:val="007B6328"/>
    <w:rsid w:val="007C0968"/>
    <w:rsid w:val="007C35B9"/>
    <w:rsid w:val="007C483D"/>
    <w:rsid w:val="007C5497"/>
    <w:rsid w:val="007C64C4"/>
    <w:rsid w:val="007D2FD6"/>
    <w:rsid w:val="007D335E"/>
    <w:rsid w:val="007D5CA8"/>
    <w:rsid w:val="007D62F9"/>
    <w:rsid w:val="007D6B86"/>
    <w:rsid w:val="007E0436"/>
    <w:rsid w:val="007E27D1"/>
    <w:rsid w:val="007E42B7"/>
    <w:rsid w:val="007F041E"/>
    <w:rsid w:val="007F0AD9"/>
    <w:rsid w:val="007F1B87"/>
    <w:rsid w:val="007F7864"/>
    <w:rsid w:val="00800187"/>
    <w:rsid w:val="00805A87"/>
    <w:rsid w:val="00805BDC"/>
    <w:rsid w:val="00806A21"/>
    <w:rsid w:val="00806E82"/>
    <w:rsid w:val="00810A57"/>
    <w:rsid w:val="00813FF3"/>
    <w:rsid w:val="008145FD"/>
    <w:rsid w:val="00815962"/>
    <w:rsid w:val="00822891"/>
    <w:rsid w:val="00823B97"/>
    <w:rsid w:val="0082589A"/>
    <w:rsid w:val="00832796"/>
    <w:rsid w:val="008334E2"/>
    <w:rsid w:val="008368D3"/>
    <w:rsid w:val="00836D01"/>
    <w:rsid w:val="0083734F"/>
    <w:rsid w:val="00841A21"/>
    <w:rsid w:val="00843D32"/>
    <w:rsid w:val="00851D0A"/>
    <w:rsid w:val="00853C6D"/>
    <w:rsid w:val="00863F66"/>
    <w:rsid w:val="0086794E"/>
    <w:rsid w:val="008702EC"/>
    <w:rsid w:val="00871271"/>
    <w:rsid w:val="008719C6"/>
    <w:rsid w:val="00877852"/>
    <w:rsid w:val="00882813"/>
    <w:rsid w:val="00882EB4"/>
    <w:rsid w:val="00884FA1"/>
    <w:rsid w:val="00885DC0"/>
    <w:rsid w:val="00892854"/>
    <w:rsid w:val="00897618"/>
    <w:rsid w:val="008A6741"/>
    <w:rsid w:val="008B1D24"/>
    <w:rsid w:val="008B2CCD"/>
    <w:rsid w:val="008B3593"/>
    <w:rsid w:val="008C0348"/>
    <w:rsid w:val="008C0EDB"/>
    <w:rsid w:val="008C3AC2"/>
    <w:rsid w:val="008D5147"/>
    <w:rsid w:val="008D6E53"/>
    <w:rsid w:val="008E5C17"/>
    <w:rsid w:val="008F0D81"/>
    <w:rsid w:val="008F4A92"/>
    <w:rsid w:val="008F5D09"/>
    <w:rsid w:val="008F7858"/>
    <w:rsid w:val="008F7998"/>
    <w:rsid w:val="0090157A"/>
    <w:rsid w:val="00901928"/>
    <w:rsid w:val="009025E5"/>
    <w:rsid w:val="00907BB8"/>
    <w:rsid w:val="009102DF"/>
    <w:rsid w:val="009107A2"/>
    <w:rsid w:val="00911E5F"/>
    <w:rsid w:val="00912A14"/>
    <w:rsid w:val="00914BA6"/>
    <w:rsid w:val="00917AD0"/>
    <w:rsid w:val="00922BE4"/>
    <w:rsid w:val="00925056"/>
    <w:rsid w:val="009334A9"/>
    <w:rsid w:val="00937689"/>
    <w:rsid w:val="0094102B"/>
    <w:rsid w:val="00942E53"/>
    <w:rsid w:val="009464F1"/>
    <w:rsid w:val="00946B83"/>
    <w:rsid w:val="00951327"/>
    <w:rsid w:val="0095381C"/>
    <w:rsid w:val="00956F2D"/>
    <w:rsid w:val="00957C2A"/>
    <w:rsid w:val="00964B4E"/>
    <w:rsid w:val="00970110"/>
    <w:rsid w:val="00973CE2"/>
    <w:rsid w:val="0098223C"/>
    <w:rsid w:val="00982B6E"/>
    <w:rsid w:val="00983166"/>
    <w:rsid w:val="00984666"/>
    <w:rsid w:val="00984ABC"/>
    <w:rsid w:val="00991FC4"/>
    <w:rsid w:val="009928FC"/>
    <w:rsid w:val="00992D18"/>
    <w:rsid w:val="009A0928"/>
    <w:rsid w:val="009A244C"/>
    <w:rsid w:val="009A2668"/>
    <w:rsid w:val="009B5E13"/>
    <w:rsid w:val="009B6C3A"/>
    <w:rsid w:val="009C0685"/>
    <w:rsid w:val="009C0720"/>
    <w:rsid w:val="009C583D"/>
    <w:rsid w:val="009C7B22"/>
    <w:rsid w:val="009D1F7D"/>
    <w:rsid w:val="009D26FA"/>
    <w:rsid w:val="009D2703"/>
    <w:rsid w:val="009D5AF6"/>
    <w:rsid w:val="009D5E14"/>
    <w:rsid w:val="009D714F"/>
    <w:rsid w:val="009E2586"/>
    <w:rsid w:val="009E32F6"/>
    <w:rsid w:val="009E4054"/>
    <w:rsid w:val="009F0126"/>
    <w:rsid w:val="009F2241"/>
    <w:rsid w:val="009F5160"/>
    <w:rsid w:val="009F7AE3"/>
    <w:rsid w:val="00A00B9C"/>
    <w:rsid w:val="00A048E1"/>
    <w:rsid w:val="00A06527"/>
    <w:rsid w:val="00A07F98"/>
    <w:rsid w:val="00A123D1"/>
    <w:rsid w:val="00A14D11"/>
    <w:rsid w:val="00A14DF6"/>
    <w:rsid w:val="00A175D0"/>
    <w:rsid w:val="00A21E95"/>
    <w:rsid w:val="00A235DC"/>
    <w:rsid w:val="00A24D5F"/>
    <w:rsid w:val="00A30021"/>
    <w:rsid w:val="00A374F5"/>
    <w:rsid w:val="00A47266"/>
    <w:rsid w:val="00A47D1A"/>
    <w:rsid w:val="00A511F5"/>
    <w:rsid w:val="00A533FC"/>
    <w:rsid w:val="00A55436"/>
    <w:rsid w:val="00A564AA"/>
    <w:rsid w:val="00A5733B"/>
    <w:rsid w:val="00A57E39"/>
    <w:rsid w:val="00A62B11"/>
    <w:rsid w:val="00A701E5"/>
    <w:rsid w:val="00A7265D"/>
    <w:rsid w:val="00A740F2"/>
    <w:rsid w:val="00A77FC6"/>
    <w:rsid w:val="00A8668E"/>
    <w:rsid w:val="00A9047B"/>
    <w:rsid w:val="00A973A7"/>
    <w:rsid w:val="00A97967"/>
    <w:rsid w:val="00AA3765"/>
    <w:rsid w:val="00AB555B"/>
    <w:rsid w:val="00AB782E"/>
    <w:rsid w:val="00AC0044"/>
    <w:rsid w:val="00AC1C1F"/>
    <w:rsid w:val="00AD1DED"/>
    <w:rsid w:val="00AD2C9C"/>
    <w:rsid w:val="00AD3397"/>
    <w:rsid w:val="00AD551F"/>
    <w:rsid w:val="00AE0508"/>
    <w:rsid w:val="00AE0FDA"/>
    <w:rsid w:val="00AE5B8E"/>
    <w:rsid w:val="00AF1233"/>
    <w:rsid w:val="00AF1F40"/>
    <w:rsid w:val="00AF24EA"/>
    <w:rsid w:val="00AF32B2"/>
    <w:rsid w:val="00AF74DD"/>
    <w:rsid w:val="00AF7C17"/>
    <w:rsid w:val="00B00BEF"/>
    <w:rsid w:val="00B01540"/>
    <w:rsid w:val="00B01B81"/>
    <w:rsid w:val="00B0246C"/>
    <w:rsid w:val="00B0280B"/>
    <w:rsid w:val="00B04109"/>
    <w:rsid w:val="00B0640C"/>
    <w:rsid w:val="00B07365"/>
    <w:rsid w:val="00B15472"/>
    <w:rsid w:val="00B16E1E"/>
    <w:rsid w:val="00B2319A"/>
    <w:rsid w:val="00B278DA"/>
    <w:rsid w:val="00B33E96"/>
    <w:rsid w:val="00B33F26"/>
    <w:rsid w:val="00B457B7"/>
    <w:rsid w:val="00B45E34"/>
    <w:rsid w:val="00B46A32"/>
    <w:rsid w:val="00B46B7C"/>
    <w:rsid w:val="00B4746A"/>
    <w:rsid w:val="00B51096"/>
    <w:rsid w:val="00B561D0"/>
    <w:rsid w:val="00B570FE"/>
    <w:rsid w:val="00B577BC"/>
    <w:rsid w:val="00B63D9E"/>
    <w:rsid w:val="00B641AA"/>
    <w:rsid w:val="00B66089"/>
    <w:rsid w:val="00B66C35"/>
    <w:rsid w:val="00B67FD9"/>
    <w:rsid w:val="00B7049B"/>
    <w:rsid w:val="00B70D03"/>
    <w:rsid w:val="00B805A3"/>
    <w:rsid w:val="00B80C8F"/>
    <w:rsid w:val="00B80D97"/>
    <w:rsid w:val="00B82C71"/>
    <w:rsid w:val="00B841F0"/>
    <w:rsid w:val="00B842D4"/>
    <w:rsid w:val="00B90149"/>
    <w:rsid w:val="00B9528B"/>
    <w:rsid w:val="00B9548A"/>
    <w:rsid w:val="00B9585D"/>
    <w:rsid w:val="00BA02FA"/>
    <w:rsid w:val="00BA1211"/>
    <w:rsid w:val="00BA26B7"/>
    <w:rsid w:val="00BA3632"/>
    <w:rsid w:val="00BA7F28"/>
    <w:rsid w:val="00BB10C7"/>
    <w:rsid w:val="00BB518C"/>
    <w:rsid w:val="00BB67DD"/>
    <w:rsid w:val="00BC2B0D"/>
    <w:rsid w:val="00BC35DC"/>
    <w:rsid w:val="00BC5653"/>
    <w:rsid w:val="00BD3054"/>
    <w:rsid w:val="00BD6FED"/>
    <w:rsid w:val="00BD779D"/>
    <w:rsid w:val="00BE3E11"/>
    <w:rsid w:val="00BE4378"/>
    <w:rsid w:val="00BE49AE"/>
    <w:rsid w:val="00BE5209"/>
    <w:rsid w:val="00BE5F0B"/>
    <w:rsid w:val="00BE7F25"/>
    <w:rsid w:val="00BF35F1"/>
    <w:rsid w:val="00BF5AA2"/>
    <w:rsid w:val="00BF6482"/>
    <w:rsid w:val="00C03A44"/>
    <w:rsid w:val="00C06DBF"/>
    <w:rsid w:val="00C07621"/>
    <w:rsid w:val="00C077AA"/>
    <w:rsid w:val="00C13492"/>
    <w:rsid w:val="00C13697"/>
    <w:rsid w:val="00C1448B"/>
    <w:rsid w:val="00C2164C"/>
    <w:rsid w:val="00C2755C"/>
    <w:rsid w:val="00C337AB"/>
    <w:rsid w:val="00C33955"/>
    <w:rsid w:val="00C35331"/>
    <w:rsid w:val="00C359BC"/>
    <w:rsid w:val="00C3617B"/>
    <w:rsid w:val="00C3710A"/>
    <w:rsid w:val="00C37751"/>
    <w:rsid w:val="00C37A97"/>
    <w:rsid w:val="00C43AEE"/>
    <w:rsid w:val="00C4786B"/>
    <w:rsid w:val="00C527E3"/>
    <w:rsid w:val="00C52C1A"/>
    <w:rsid w:val="00C530AC"/>
    <w:rsid w:val="00C60298"/>
    <w:rsid w:val="00C71E13"/>
    <w:rsid w:val="00C74DEC"/>
    <w:rsid w:val="00C76300"/>
    <w:rsid w:val="00C810E7"/>
    <w:rsid w:val="00C838B1"/>
    <w:rsid w:val="00C85FCA"/>
    <w:rsid w:val="00C869FA"/>
    <w:rsid w:val="00C87933"/>
    <w:rsid w:val="00C9317B"/>
    <w:rsid w:val="00C93FA7"/>
    <w:rsid w:val="00C94409"/>
    <w:rsid w:val="00CA00DC"/>
    <w:rsid w:val="00CA12D0"/>
    <w:rsid w:val="00CB0CA1"/>
    <w:rsid w:val="00CB1C72"/>
    <w:rsid w:val="00CB33F2"/>
    <w:rsid w:val="00CB3633"/>
    <w:rsid w:val="00CB36AB"/>
    <w:rsid w:val="00CB3D02"/>
    <w:rsid w:val="00CC0CDF"/>
    <w:rsid w:val="00CC159D"/>
    <w:rsid w:val="00CC1DC0"/>
    <w:rsid w:val="00CC30E4"/>
    <w:rsid w:val="00CC37E5"/>
    <w:rsid w:val="00CC682C"/>
    <w:rsid w:val="00CD32C1"/>
    <w:rsid w:val="00CF2416"/>
    <w:rsid w:val="00CF25D0"/>
    <w:rsid w:val="00CF4E67"/>
    <w:rsid w:val="00D01210"/>
    <w:rsid w:val="00D06198"/>
    <w:rsid w:val="00D0726D"/>
    <w:rsid w:val="00D102B4"/>
    <w:rsid w:val="00D11E81"/>
    <w:rsid w:val="00D11FD7"/>
    <w:rsid w:val="00D12EA3"/>
    <w:rsid w:val="00D264F5"/>
    <w:rsid w:val="00D27DAC"/>
    <w:rsid w:val="00D30EDE"/>
    <w:rsid w:val="00D3262A"/>
    <w:rsid w:val="00D42338"/>
    <w:rsid w:val="00D42EC9"/>
    <w:rsid w:val="00D468A6"/>
    <w:rsid w:val="00D5265C"/>
    <w:rsid w:val="00D60F63"/>
    <w:rsid w:val="00D62BF3"/>
    <w:rsid w:val="00D651DA"/>
    <w:rsid w:val="00D73C52"/>
    <w:rsid w:val="00D743CE"/>
    <w:rsid w:val="00D762D9"/>
    <w:rsid w:val="00D8053E"/>
    <w:rsid w:val="00D820C1"/>
    <w:rsid w:val="00D9242A"/>
    <w:rsid w:val="00DA052A"/>
    <w:rsid w:val="00DA6DAA"/>
    <w:rsid w:val="00DB6366"/>
    <w:rsid w:val="00DB6527"/>
    <w:rsid w:val="00DC1463"/>
    <w:rsid w:val="00DC277C"/>
    <w:rsid w:val="00DC561A"/>
    <w:rsid w:val="00DD172F"/>
    <w:rsid w:val="00DD2902"/>
    <w:rsid w:val="00DD2A13"/>
    <w:rsid w:val="00DD53B2"/>
    <w:rsid w:val="00DD6CDB"/>
    <w:rsid w:val="00DF0277"/>
    <w:rsid w:val="00DF6D9A"/>
    <w:rsid w:val="00E03C97"/>
    <w:rsid w:val="00E10D60"/>
    <w:rsid w:val="00E11119"/>
    <w:rsid w:val="00E205F0"/>
    <w:rsid w:val="00E27032"/>
    <w:rsid w:val="00E27392"/>
    <w:rsid w:val="00E3340A"/>
    <w:rsid w:val="00E4725A"/>
    <w:rsid w:val="00E509EF"/>
    <w:rsid w:val="00E512A3"/>
    <w:rsid w:val="00E54371"/>
    <w:rsid w:val="00E6015C"/>
    <w:rsid w:val="00E622A4"/>
    <w:rsid w:val="00E644B6"/>
    <w:rsid w:val="00E64B2F"/>
    <w:rsid w:val="00E71F92"/>
    <w:rsid w:val="00E72AB3"/>
    <w:rsid w:val="00E7456D"/>
    <w:rsid w:val="00E74F03"/>
    <w:rsid w:val="00E8418C"/>
    <w:rsid w:val="00E84BB4"/>
    <w:rsid w:val="00E86AC5"/>
    <w:rsid w:val="00E93D30"/>
    <w:rsid w:val="00E93F70"/>
    <w:rsid w:val="00E97151"/>
    <w:rsid w:val="00EA1337"/>
    <w:rsid w:val="00EA34CB"/>
    <w:rsid w:val="00EA4046"/>
    <w:rsid w:val="00EA50D6"/>
    <w:rsid w:val="00EA68F2"/>
    <w:rsid w:val="00EA73FB"/>
    <w:rsid w:val="00EB4530"/>
    <w:rsid w:val="00EB673C"/>
    <w:rsid w:val="00EC73D7"/>
    <w:rsid w:val="00ED17CA"/>
    <w:rsid w:val="00ED2F7B"/>
    <w:rsid w:val="00ED340E"/>
    <w:rsid w:val="00EE27EE"/>
    <w:rsid w:val="00EE45A6"/>
    <w:rsid w:val="00EF21F4"/>
    <w:rsid w:val="00EF3D32"/>
    <w:rsid w:val="00EF49BC"/>
    <w:rsid w:val="00EF4D80"/>
    <w:rsid w:val="00EF57FE"/>
    <w:rsid w:val="00EF5F33"/>
    <w:rsid w:val="00F0148D"/>
    <w:rsid w:val="00F02634"/>
    <w:rsid w:val="00F02D8B"/>
    <w:rsid w:val="00F15057"/>
    <w:rsid w:val="00F152F6"/>
    <w:rsid w:val="00F1653C"/>
    <w:rsid w:val="00F17C50"/>
    <w:rsid w:val="00F20830"/>
    <w:rsid w:val="00F21C78"/>
    <w:rsid w:val="00F25EB7"/>
    <w:rsid w:val="00F31844"/>
    <w:rsid w:val="00F349E1"/>
    <w:rsid w:val="00F502D5"/>
    <w:rsid w:val="00F51E62"/>
    <w:rsid w:val="00F555AF"/>
    <w:rsid w:val="00F66584"/>
    <w:rsid w:val="00F66EC4"/>
    <w:rsid w:val="00F72682"/>
    <w:rsid w:val="00F730DB"/>
    <w:rsid w:val="00F75482"/>
    <w:rsid w:val="00F75764"/>
    <w:rsid w:val="00F75F51"/>
    <w:rsid w:val="00F766B0"/>
    <w:rsid w:val="00F76CC9"/>
    <w:rsid w:val="00F855E1"/>
    <w:rsid w:val="00F85B59"/>
    <w:rsid w:val="00F907E4"/>
    <w:rsid w:val="00F91BA6"/>
    <w:rsid w:val="00F96917"/>
    <w:rsid w:val="00FA0425"/>
    <w:rsid w:val="00FA2434"/>
    <w:rsid w:val="00FA2CA5"/>
    <w:rsid w:val="00FA35B3"/>
    <w:rsid w:val="00FA365B"/>
    <w:rsid w:val="00FA7038"/>
    <w:rsid w:val="00FB5DBB"/>
    <w:rsid w:val="00FC4A2D"/>
    <w:rsid w:val="00FC56DD"/>
    <w:rsid w:val="00FD5BD7"/>
    <w:rsid w:val="00FD5DE7"/>
    <w:rsid w:val="00FD6341"/>
    <w:rsid w:val="00FD7761"/>
    <w:rsid w:val="00FD7F61"/>
    <w:rsid w:val="00FE0AEB"/>
    <w:rsid w:val="00FE3656"/>
    <w:rsid w:val="00FE539A"/>
    <w:rsid w:val="00FE71DF"/>
    <w:rsid w:val="00FF384C"/>
    <w:rsid w:val="00FF447E"/>
    <w:rsid w:val="00FF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9"/>
        <o:r id="V:Rule3" type="connector" idref="#_x0000_s1036"/>
        <o:r id="V:Rule4" type="connector" idref="#_x0000_s1041"/>
        <o:r id="V:Rule5" type="connector" idref="#_x0000_s1042"/>
        <o:r id="V:Rule6" type="connector" idref="#_x0000_s1050"/>
        <o:r id="V:Rule7" type="connector" idref="#_x0000_s1058"/>
        <o:r id="V:Rule8" type="connector" idref="#_x0000_s1059"/>
        <o:r id="V:Rule9" type="connector" idref="#_x0000_s1060"/>
        <o:r id="V:Rule10" type="connector" idref="#_x0000_s1061"/>
        <o:r id="V:Rule11" type="connector" idref="#_x0000_s1062"/>
        <o:r id="V:Rule12" type="connector" idref="#_x0000_s1063"/>
        <o:r id="V:Rule13" type="connector" idref="#_x0000_s1064"/>
        <o:r id="V:Rule14" type="connector" idref="#_x0000_s1065"/>
      </o:rules>
    </o:shapelayout>
  </w:shapeDefaults>
  <w:decimalSymbol w:val="."/>
  <w:listSeparator w:val=","/>
  <w15:chartTrackingRefBased/>
  <w15:docId w15:val="{CD68D834-1B65-4850-A4DE-F9E7BB81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2E"/>
    <w:pPr>
      <w:spacing w:before="80" w:after="80" w:line="292" w:lineRule="atLeast"/>
      <w:ind w:firstLine="720"/>
      <w:jc w:val="both"/>
    </w:pPr>
    <w:rPr>
      <w:sz w:val="28"/>
      <w:szCs w:val="22"/>
    </w:rPr>
  </w:style>
  <w:style w:type="paragraph" w:styleId="Heading1">
    <w:name w:val="heading 1"/>
    <w:basedOn w:val="Normal"/>
    <w:next w:val="Normal"/>
    <w:link w:val="Heading1Char"/>
    <w:qFormat/>
    <w:rsid w:val="00517450"/>
    <w:pPr>
      <w:keepNext/>
      <w:tabs>
        <w:tab w:val="num" w:pos="432"/>
      </w:tabs>
      <w:spacing w:after="200" w:line="276" w:lineRule="auto"/>
      <w:ind w:left="432" w:hanging="432"/>
      <w:jc w:val="center"/>
      <w:outlineLvl w:val="0"/>
    </w:pPr>
    <w:rPr>
      <w:rFonts w:eastAsia="Times New Roman"/>
      <w:b/>
      <w:bCs/>
      <w:szCs w:val="24"/>
      <w:lang w:val="x-none" w:eastAsia="x-none"/>
    </w:rPr>
  </w:style>
  <w:style w:type="paragraph" w:styleId="Heading5">
    <w:name w:val="heading 5"/>
    <w:basedOn w:val="Normal"/>
    <w:next w:val="Normal"/>
    <w:link w:val="Heading5Char"/>
    <w:uiPriority w:val="9"/>
    <w:qFormat/>
    <w:rsid w:val="00983166"/>
    <w:pPr>
      <w:spacing w:before="240" w:after="60"/>
      <w:outlineLvl w:val="4"/>
    </w:pPr>
    <w:rPr>
      <w:rFonts w:ascii="Calibri" w:eastAsia="Times New Roman"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6108C"/>
    <w:pPr>
      <w:spacing w:before="100" w:beforeAutospacing="1" w:after="100" w:afterAutospacing="1"/>
      <w:ind w:firstLine="0"/>
      <w:jc w:val="left"/>
    </w:pPr>
    <w:rPr>
      <w:rFonts w:eastAsia="Times New Roman"/>
      <w:sz w:val="24"/>
      <w:szCs w:val="24"/>
      <w:lang w:val="x-none" w:eastAsia="x-none"/>
    </w:rPr>
  </w:style>
  <w:style w:type="table" w:styleId="TableGrid">
    <w:name w:val="Table Grid"/>
    <w:basedOn w:val="TableNormal"/>
    <w:uiPriority w:val="59"/>
    <w:rsid w:val="00D012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C0685"/>
    <w:pPr>
      <w:tabs>
        <w:tab w:val="center" w:pos="4680"/>
        <w:tab w:val="right" w:pos="9360"/>
      </w:tabs>
    </w:pPr>
    <w:rPr>
      <w:lang w:val="x-none" w:eastAsia="x-none"/>
    </w:rPr>
  </w:style>
  <w:style w:type="character" w:customStyle="1" w:styleId="HeaderChar">
    <w:name w:val="Header Char"/>
    <w:link w:val="Header"/>
    <w:uiPriority w:val="99"/>
    <w:rsid w:val="009C0685"/>
    <w:rPr>
      <w:sz w:val="28"/>
      <w:szCs w:val="22"/>
    </w:rPr>
  </w:style>
  <w:style w:type="paragraph" w:styleId="Footer">
    <w:name w:val="footer"/>
    <w:basedOn w:val="Normal"/>
    <w:link w:val="FooterChar"/>
    <w:uiPriority w:val="99"/>
    <w:unhideWhenUsed/>
    <w:rsid w:val="009C0685"/>
    <w:pPr>
      <w:tabs>
        <w:tab w:val="center" w:pos="4680"/>
        <w:tab w:val="right" w:pos="9360"/>
      </w:tabs>
    </w:pPr>
    <w:rPr>
      <w:lang w:val="x-none" w:eastAsia="x-none"/>
    </w:rPr>
  </w:style>
  <w:style w:type="character" w:customStyle="1" w:styleId="FooterChar">
    <w:name w:val="Footer Char"/>
    <w:link w:val="Footer"/>
    <w:uiPriority w:val="99"/>
    <w:rsid w:val="009C0685"/>
    <w:rPr>
      <w:sz w:val="28"/>
      <w:szCs w:val="22"/>
    </w:rPr>
  </w:style>
  <w:style w:type="character" w:customStyle="1" w:styleId="apple-converted-space">
    <w:name w:val="apple-converted-space"/>
    <w:basedOn w:val="DefaultParagraphFont"/>
    <w:rsid w:val="00707293"/>
  </w:style>
  <w:style w:type="character" w:customStyle="1" w:styleId="Heading1Char">
    <w:name w:val="Heading 1 Char"/>
    <w:link w:val="Heading1"/>
    <w:rsid w:val="00517450"/>
    <w:rPr>
      <w:rFonts w:eastAsia="Times New Roman"/>
      <w:b/>
      <w:bCs/>
      <w:sz w:val="28"/>
      <w:szCs w:val="24"/>
      <w:lang w:val="x-none" w:eastAsia="x-none"/>
    </w:rPr>
  </w:style>
  <w:style w:type="character" w:customStyle="1" w:styleId="NormalWebChar">
    <w:name w:val="Normal (Web) Char"/>
    <w:link w:val="NormalWeb"/>
    <w:uiPriority w:val="99"/>
    <w:rsid w:val="00A14DF6"/>
    <w:rPr>
      <w:rFonts w:eastAsia="Times New Roman"/>
      <w:sz w:val="24"/>
      <w:szCs w:val="24"/>
    </w:rPr>
  </w:style>
  <w:style w:type="character" w:styleId="Strong">
    <w:name w:val="Strong"/>
    <w:uiPriority w:val="22"/>
    <w:qFormat/>
    <w:rsid w:val="004E3550"/>
    <w:rPr>
      <w:b/>
      <w:bCs/>
    </w:rPr>
  </w:style>
  <w:style w:type="paragraph" w:styleId="BalloonText">
    <w:name w:val="Balloon Text"/>
    <w:basedOn w:val="Normal"/>
    <w:link w:val="BalloonTextChar"/>
    <w:uiPriority w:val="99"/>
    <w:semiHidden/>
    <w:unhideWhenUsed/>
    <w:rsid w:val="000A7D72"/>
    <w:rPr>
      <w:rFonts w:ascii="Tahoma" w:hAnsi="Tahoma"/>
      <w:sz w:val="16"/>
      <w:szCs w:val="16"/>
      <w:lang w:val="x-none" w:eastAsia="x-none"/>
    </w:rPr>
  </w:style>
  <w:style w:type="character" w:customStyle="1" w:styleId="BalloonTextChar">
    <w:name w:val="Balloon Text Char"/>
    <w:link w:val="BalloonText"/>
    <w:uiPriority w:val="99"/>
    <w:semiHidden/>
    <w:rsid w:val="000A7D72"/>
    <w:rPr>
      <w:rFonts w:ascii="Tahoma" w:hAnsi="Tahoma" w:cs="Tahoma"/>
      <w:sz w:val="16"/>
      <w:szCs w:val="16"/>
    </w:rPr>
  </w:style>
  <w:style w:type="paragraph" w:styleId="BodyText2">
    <w:name w:val="Body Text 2"/>
    <w:basedOn w:val="Normal"/>
    <w:link w:val="BodyText2Char"/>
    <w:uiPriority w:val="99"/>
    <w:unhideWhenUsed/>
    <w:rsid w:val="00AD551F"/>
    <w:pPr>
      <w:spacing w:after="120" w:line="480" w:lineRule="auto"/>
      <w:ind w:firstLine="0"/>
      <w:jc w:val="left"/>
    </w:pPr>
    <w:rPr>
      <w:rFonts w:eastAsia="Times New Roman"/>
      <w:sz w:val="24"/>
      <w:szCs w:val="24"/>
      <w:lang w:val="x-none" w:eastAsia="x-none"/>
    </w:rPr>
  </w:style>
  <w:style w:type="character" w:customStyle="1" w:styleId="BodyText2Char">
    <w:name w:val="Body Text 2 Char"/>
    <w:link w:val="BodyText2"/>
    <w:uiPriority w:val="99"/>
    <w:rsid w:val="00AD551F"/>
    <w:rPr>
      <w:rFonts w:eastAsia="Times New Roman"/>
      <w:sz w:val="24"/>
      <w:szCs w:val="24"/>
      <w:lang w:val="x-none" w:eastAsia="x-none"/>
    </w:rPr>
  </w:style>
  <w:style w:type="paragraph" w:customStyle="1" w:styleId="abc">
    <w:name w:val="abc"/>
    <w:basedOn w:val="Normal"/>
    <w:rsid w:val="000706D5"/>
    <w:pPr>
      <w:ind w:firstLine="0"/>
      <w:jc w:val="left"/>
    </w:pPr>
    <w:rPr>
      <w:rFonts w:ascii=".VnTime" w:eastAsia="Times New Roman" w:hAnsi=".VnTime"/>
      <w:sz w:val="26"/>
      <w:szCs w:val="20"/>
    </w:rPr>
  </w:style>
  <w:style w:type="paragraph" w:styleId="FootnoteText">
    <w:name w:val="footnote text"/>
    <w:basedOn w:val="Normal"/>
    <w:link w:val="FootnoteTextChar"/>
    <w:uiPriority w:val="99"/>
    <w:semiHidden/>
    <w:unhideWhenUsed/>
    <w:rsid w:val="000706D5"/>
    <w:pPr>
      <w:ind w:firstLine="0"/>
      <w:jc w:val="left"/>
    </w:pPr>
    <w:rPr>
      <w:rFonts w:eastAsia="Times New Roman"/>
      <w:sz w:val="20"/>
      <w:szCs w:val="20"/>
      <w:lang w:val="x-none" w:eastAsia="x-none"/>
    </w:rPr>
  </w:style>
  <w:style w:type="character" w:customStyle="1" w:styleId="FootnoteTextChar">
    <w:name w:val="Footnote Text Char"/>
    <w:link w:val="FootnoteText"/>
    <w:uiPriority w:val="99"/>
    <w:semiHidden/>
    <w:rsid w:val="000706D5"/>
    <w:rPr>
      <w:rFonts w:eastAsia="Times New Roman"/>
      <w:lang w:val="x-none" w:eastAsia="x-none"/>
    </w:rPr>
  </w:style>
  <w:style w:type="character" w:styleId="FootnoteReference">
    <w:name w:val="footnote reference"/>
    <w:uiPriority w:val="99"/>
    <w:semiHidden/>
    <w:unhideWhenUsed/>
    <w:rsid w:val="000706D5"/>
    <w:rPr>
      <w:vertAlign w:val="superscript"/>
    </w:rPr>
  </w:style>
  <w:style w:type="paragraph" w:customStyle="1" w:styleId="Normal1">
    <w:name w:val="Normal1"/>
    <w:basedOn w:val="Normal"/>
    <w:rsid w:val="000706D5"/>
    <w:pPr>
      <w:spacing w:before="100" w:beforeAutospacing="1" w:after="100" w:afterAutospacing="1"/>
      <w:ind w:firstLine="0"/>
      <w:jc w:val="left"/>
    </w:pPr>
    <w:rPr>
      <w:rFonts w:eastAsia="Times New Roman"/>
      <w:sz w:val="24"/>
      <w:szCs w:val="24"/>
    </w:rPr>
  </w:style>
  <w:style w:type="character" w:customStyle="1" w:styleId="Heading5Char">
    <w:name w:val="Heading 5 Char"/>
    <w:link w:val="Heading5"/>
    <w:uiPriority w:val="9"/>
    <w:semiHidden/>
    <w:rsid w:val="00983166"/>
    <w:rPr>
      <w:rFonts w:ascii="Calibri" w:eastAsia="Times New Roman" w:hAnsi="Calibri" w:cs="Times New Roman"/>
      <w:b/>
      <w:bCs/>
      <w:i/>
      <w:iCs/>
      <w:sz w:val="26"/>
      <w:szCs w:val="26"/>
    </w:rPr>
  </w:style>
  <w:style w:type="character" w:styleId="CommentReference">
    <w:name w:val="annotation reference"/>
    <w:uiPriority w:val="99"/>
    <w:semiHidden/>
    <w:unhideWhenUsed/>
    <w:rsid w:val="00C530AC"/>
    <w:rPr>
      <w:sz w:val="16"/>
      <w:szCs w:val="16"/>
    </w:rPr>
  </w:style>
  <w:style w:type="paragraph" w:styleId="CommentText">
    <w:name w:val="annotation text"/>
    <w:basedOn w:val="Normal"/>
    <w:link w:val="CommentTextChar"/>
    <w:uiPriority w:val="99"/>
    <w:semiHidden/>
    <w:unhideWhenUsed/>
    <w:rsid w:val="00C530AC"/>
    <w:rPr>
      <w:sz w:val="20"/>
      <w:szCs w:val="20"/>
    </w:rPr>
  </w:style>
  <w:style w:type="character" w:customStyle="1" w:styleId="CommentTextChar">
    <w:name w:val="Comment Text Char"/>
    <w:basedOn w:val="DefaultParagraphFont"/>
    <w:link w:val="CommentText"/>
    <w:uiPriority w:val="99"/>
    <w:semiHidden/>
    <w:rsid w:val="00C530AC"/>
  </w:style>
  <w:style w:type="paragraph" w:styleId="CommentSubject">
    <w:name w:val="annotation subject"/>
    <w:basedOn w:val="CommentText"/>
    <w:next w:val="CommentText"/>
    <w:link w:val="CommentSubjectChar"/>
    <w:uiPriority w:val="99"/>
    <w:semiHidden/>
    <w:unhideWhenUsed/>
    <w:rsid w:val="00C530AC"/>
    <w:rPr>
      <w:b/>
      <w:bCs/>
      <w:lang w:val="x-none" w:eastAsia="x-none"/>
    </w:rPr>
  </w:style>
  <w:style w:type="character" w:customStyle="1" w:styleId="CommentSubjectChar">
    <w:name w:val="Comment Subject Char"/>
    <w:link w:val="CommentSubject"/>
    <w:uiPriority w:val="99"/>
    <w:semiHidden/>
    <w:rsid w:val="00C530AC"/>
    <w:rPr>
      <w:b/>
      <w:bCs/>
    </w:rPr>
  </w:style>
  <w:style w:type="paragraph" w:styleId="Revision">
    <w:name w:val="Revision"/>
    <w:hidden/>
    <w:uiPriority w:val="99"/>
    <w:semiHidden/>
    <w:rsid w:val="00C530AC"/>
    <w:rPr>
      <w:sz w:val="28"/>
      <w:szCs w:val="22"/>
    </w:rPr>
  </w:style>
  <w:style w:type="paragraph" w:styleId="Title">
    <w:name w:val="Title"/>
    <w:basedOn w:val="Normal"/>
    <w:link w:val="TitleChar"/>
    <w:qFormat/>
    <w:rsid w:val="00F96917"/>
    <w:pPr>
      <w:spacing w:before="0" w:after="0" w:line="240" w:lineRule="auto"/>
      <w:ind w:right="-360" w:firstLine="0"/>
      <w:jc w:val="center"/>
    </w:pPr>
    <w:rPr>
      <w:rFonts w:ascii=".VnTimeH" w:eastAsia="Times New Roman" w:hAnsi=".VnTimeH"/>
      <w:b/>
      <w:sz w:val="22"/>
      <w:szCs w:val="24"/>
      <w:lang w:val="x-none" w:eastAsia="x-none"/>
    </w:rPr>
  </w:style>
  <w:style w:type="character" w:customStyle="1" w:styleId="TitleChar">
    <w:name w:val="Title Char"/>
    <w:link w:val="Title"/>
    <w:rsid w:val="00F96917"/>
    <w:rPr>
      <w:rFonts w:ascii=".VnTimeH" w:eastAsia="Times New Roman" w:hAnsi=".VnTimeH"/>
      <w:b/>
      <w:sz w:val="22"/>
      <w:szCs w:val="24"/>
    </w:rPr>
  </w:style>
  <w:style w:type="paragraph" w:customStyle="1" w:styleId="vn3">
    <w:name w:val="vn_3"/>
    <w:basedOn w:val="Normal"/>
    <w:rsid w:val="00B66089"/>
    <w:pPr>
      <w:spacing w:before="100" w:beforeAutospacing="1" w:after="100" w:afterAutospacing="1" w:line="240" w:lineRule="auto"/>
      <w:ind w:firstLine="0"/>
      <w:jc w:val="left"/>
    </w:pPr>
    <w:rPr>
      <w:rFonts w:eastAsia="Times New Roman"/>
      <w:sz w:val="24"/>
      <w:szCs w:val="24"/>
    </w:rPr>
  </w:style>
  <w:style w:type="character" w:styleId="Hyperlink">
    <w:name w:val="Hyperlink"/>
    <w:uiPriority w:val="99"/>
    <w:semiHidden/>
    <w:unhideWhenUsed/>
    <w:rsid w:val="00B66089"/>
    <w:rPr>
      <w:color w:val="0000FF"/>
      <w:u w:val="single"/>
    </w:rPr>
  </w:style>
  <w:style w:type="paragraph" w:styleId="EndnoteText">
    <w:name w:val="endnote text"/>
    <w:basedOn w:val="Normal"/>
    <w:link w:val="EndnoteTextChar"/>
    <w:uiPriority w:val="99"/>
    <w:semiHidden/>
    <w:unhideWhenUsed/>
    <w:rsid w:val="009D5E14"/>
    <w:rPr>
      <w:sz w:val="20"/>
      <w:szCs w:val="20"/>
    </w:rPr>
  </w:style>
  <w:style w:type="character" w:customStyle="1" w:styleId="EndnoteTextChar">
    <w:name w:val="Endnote Text Char"/>
    <w:basedOn w:val="DefaultParagraphFont"/>
    <w:link w:val="EndnoteText"/>
    <w:uiPriority w:val="99"/>
    <w:semiHidden/>
    <w:rsid w:val="009D5E14"/>
  </w:style>
  <w:style w:type="character" w:styleId="EndnoteReference">
    <w:name w:val="endnote reference"/>
    <w:uiPriority w:val="99"/>
    <w:semiHidden/>
    <w:unhideWhenUsed/>
    <w:rsid w:val="009D5E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606">
      <w:bodyDiv w:val="1"/>
      <w:marLeft w:val="0"/>
      <w:marRight w:val="0"/>
      <w:marTop w:val="0"/>
      <w:marBottom w:val="0"/>
      <w:divBdr>
        <w:top w:val="none" w:sz="0" w:space="0" w:color="auto"/>
        <w:left w:val="none" w:sz="0" w:space="0" w:color="auto"/>
        <w:bottom w:val="none" w:sz="0" w:space="0" w:color="auto"/>
        <w:right w:val="none" w:sz="0" w:space="0" w:color="auto"/>
      </w:divBdr>
    </w:div>
    <w:div w:id="12267980">
      <w:bodyDiv w:val="1"/>
      <w:marLeft w:val="0"/>
      <w:marRight w:val="0"/>
      <w:marTop w:val="0"/>
      <w:marBottom w:val="0"/>
      <w:divBdr>
        <w:top w:val="none" w:sz="0" w:space="0" w:color="auto"/>
        <w:left w:val="none" w:sz="0" w:space="0" w:color="auto"/>
        <w:bottom w:val="none" w:sz="0" w:space="0" w:color="auto"/>
        <w:right w:val="none" w:sz="0" w:space="0" w:color="auto"/>
      </w:divBdr>
    </w:div>
    <w:div w:id="81992019">
      <w:bodyDiv w:val="1"/>
      <w:marLeft w:val="0"/>
      <w:marRight w:val="0"/>
      <w:marTop w:val="0"/>
      <w:marBottom w:val="0"/>
      <w:divBdr>
        <w:top w:val="none" w:sz="0" w:space="0" w:color="auto"/>
        <w:left w:val="none" w:sz="0" w:space="0" w:color="auto"/>
        <w:bottom w:val="none" w:sz="0" w:space="0" w:color="auto"/>
        <w:right w:val="none" w:sz="0" w:space="0" w:color="auto"/>
      </w:divBdr>
    </w:div>
    <w:div w:id="441532405">
      <w:bodyDiv w:val="1"/>
      <w:marLeft w:val="0"/>
      <w:marRight w:val="0"/>
      <w:marTop w:val="0"/>
      <w:marBottom w:val="0"/>
      <w:divBdr>
        <w:top w:val="none" w:sz="0" w:space="0" w:color="auto"/>
        <w:left w:val="none" w:sz="0" w:space="0" w:color="auto"/>
        <w:bottom w:val="none" w:sz="0" w:space="0" w:color="auto"/>
        <w:right w:val="none" w:sz="0" w:space="0" w:color="auto"/>
      </w:divBdr>
    </w:div>
    <w:div w:id="442040465">
      <w:bodyDiv w:val="1"/>
      <w:marLeft w:val="0"/>
      <w:marRight w:val="0"/>
      <w:marTop w:val="0"/>
      <w:marBottom w:val="0"/>
      <w:divBdr>
        <w:top w:val="none" w:sz="0" w:space="0" w:color="auto"/>
        <w:left w:val="none" w:sz="0" w:space="0" w:color="auto"/>
        <w:bottom w:val="none" w:sz="0" w:space="0" w:color="auto"/>
        <w:right w:val="none" w:sz="0" w:space="0" w:color="auto"/>
      </w:divBdr>
    </w:div>
    <w:div w:id="453715966">
      <w:bodyDiv w:val="1"/>
      <w:marLeft w:val="0"/>
      <w:marRight w:val="0"/>
      <w:marTop w:val="0"/>
      <w:marBottom w:val="0"/>
      <w:divBdr>
        <w:top w:val="none" w:sz="0" w:space="0" w:color="auto"/>
        <w:left w:val="none" w:sz="0" w:space="0" w:color="auto"/>
        <w:bottom w:val="none" w:sz="0" w:space="0" w:color="auto"/>
        <w:right w:val="none" w:sz="0" w:space="0" w:color="auto"/>
      </w:divBdr>
    </w:div>
    <w:div w:id="480662854">
      <w:bodyDiv w:val="1"/>
      <w:marLeft w:val="0"/>
      <w:marRight w:val="0"/>
      <w:marTop w:val="0"/>
      <w:marBottom w:val="0"/>
      <w:divBdr>
        <w:top w:val="none" w:sz="0" w:space="0" w:color="auto"/>
        <w:left w:val="none" w:sz="0" w:space="0" w:color="auto"/>
        <w:bottom w:val="none" w:sz="0" w:space="0" w:color="auto"/>
        <w:right w:val="none" w:sz="0" w:space="0" w:color="auto"/>
      </w:divBdr>
    </w:div>
    <w:div w:id="503128595">
      <w:bodyDiv w:val="1"/>
      <w:marLeft w:val="0"/>
      <w:marRight w:val="0"/>
      <w:marTop w:val="0"/>
      <w:marBottom w:val="0"/>
      <w:divBdr>
        <w:top w:val="none" w:sz="0" w:space="0" w:color="auto"/>
        <w:left w:val="none" w:sz="0" w:space="0" w:color="auto"/>
        <w:bottom w:val="none" w:sz="0" w:space="0" w:color="auto"/>
        <w:right w:val="none" w:sz="0" w:space="0" w:color="auto"/>
      </w:divBdr>
    </w:div>
    <w:div w:id="662708404">
      <w:bodyDiv w:val="1"/>
      <w:marLeft w:val="0"/>
      <w:marRight w:val="0"/>
      <w:marTop w:val="0"/>
      <w:marBottom w:val="0"/>
      <w:divBdr>
        <w:top w:val="none" w:sz="0" w:space="0" w:color="auto"/>
        <w:left w:val="none" w:sz="0" w:space="0" w:color="auto"/>
        <w:bottom w:val="none" w:sz="0" w:space="0" w:color="auto"/>
        <w:right w:val="none" w:sz="0" w:space="0" w:color="auto"/>
      </w:divBdr>
    </w:div>
    <w:div w:id="745301440">
      <w:bodyDiv w:val="1"/>
      <w:marLeft w:val="0"/>
      <w:marRight w:val="0"/>
      <w:marTop w:val="0"/>
      <w:marBottom w:val="0"/>
      <w:divBdr>
        <w:top w:val="none" w:sz="0" w:space="0" w:color="auto"/>
        <w:left w:val="none" w:sz="0" w:space="0" w:color="auto"/>
        <w:bottom w:val="none" w:sz="0" w:space="0" w:color="auto"/>
        <w:right w:val="none" w:sz="0" w:space="0" w:color="auto"/>
      </w:divBdr>
    </w:div>
    <w:div w:id="805011180">
      <w:bodyDiv w:val="1"/>
      <w:marLeft w:val="0"/>
      <w:marRight w:val="0"/>
      <w:marTop w:val="0"/>
      <w:marBottom w:val="0"/>
      <w:divBdr>
        <w:top w:val="none" w:sz="0" w:space="0" w:color="auto"/>
        <w:left w:val="none" w:sz="0" w:space="0" w:color="auto"/>
        <w:bottom w:val="none" w:sz="0" w:space="0" w:color="auto"/>
        <w:right w:val="none" w:sz="0" w:space="0" w:color="auto"/>
      </w:divBdr>
    </w:div>
    <w:div w:id="931476193">
      <w:bodyDiv w:val="1"/>
      <w:marLeft w:val="0"/>
      <w:marRight w:val="0"/>
      <w:marTop w:val="0"/>
      <w:marBottom w:val="0"/>
      <w:divBdr>
        <w:top w:val="none" w:sz="0" w:space="0" w:color="auto"/>
        <w:left w:val="none" w:sz="0" w:space="0" w:color="auto"/>
        <w:bottom w:val="none" w:sz="0" w:space="0" w:color="auto"/>
        <w:right w:val="none" w:sz="0" w:space="0" w:color="auto"/>
      </w:divBdr>
    </w:div>
    <w:div w:id="1097216769">
      <w:bodyDiv w:val="1"/>
      <w:marLeft w:val="0"/>
      <w:marRight w:val="0"/>
      <w:marTop w:val="0"/>
      <w:marBottom w:val="0"/>
      <w:divBdr>
        <w:top w:val="none" w:sz="0" w:space="0" w:color="auto"/>
        <w:left w:val="none" w:sz="0" w:space="0" w:color="auto"/>
        <w:bottom w:val="none" w:sz="0" w:space="0" w:color="auto"/>
        <w:right w:val="none" w:sz="0" w:space="0" w:color="auto"/>
      </w:divBdr>
    </w:div>
    <w:div w:id="1159271538">
      <w:bodyDiv w:val="1"/>
      <w:marLeft w:val="0"/>
      <w:marRight w:val="0"/>
      <w:marTop w:val="0"/>
      <w:marBottom w:val="0"/>
      <w:divBdr>
        <w:top w:val="none" w:sz="0" w:space="0" w:color="auto"/>
        <w:left w:val="none" w:sz="0" w:space="0" w:color="auto"/>
        <w:bottom w:val="none" w:sz="0" w:space="0" w:color="auto"/>
        <w:right w:val="none" w:sz="0" w:space="0" w:color="auto"/>
      </w:divBdr>
    </w:div>
    <w:div w:id="1176925739">
      <w:bodyDiv w:val="1"/>
      <w:marLeft w:val="0"/>
      <w:marRight w:val="0"/>
      <w:marTop w:val="0"/>
      <w:marBottom w:val="0"/>
      <w:divBdr>
        <w:top w:val="none" w:sz="0" w:space="0" w:color="auto"/>
        <w:left w:val="none" w:sz="0" w:space="0" w:color="auto"/>
        <w:bottom w:val="none" w:sz="0" w:space="0" w:color="auto"/>
        <w:right w:val="none" w:sz="0" w:space="0" w:color="auto"/>
      </w:divBdr>
    </w:div>
    <w:div w:id="1189874434">
      <w:bodyDiv w:val="1"/>
      <w:marLeft w:val="0"/>
      <w:marRight w:val="0"/>
      <w:marTop w:val="0"/>
      <w:marBottom w:val="0"/>
      <w:divBdr>
        <w:top w:val="none" w:sz="0" w:space="0" w:color="auto"/>
        <w:left w:val="none" w:sz="0" w:space="0" w:color="auto"/>
        <w:bottom w:val="none" w:sz="0" w:space="0" w:color="auto"/>
        <w:right w:val="none" w:sz="0" w:space="0" w:color="auto"/>
      </w:divBdr>
    </w:div>
    <w:div w:id="1197501301">
      <w:bodyDiv w:val="1"/>
      <w:marLeft w:val="0"/>
      <w:marRight w:val="0"/>
      <w:marTop w:val="0"/>
      <w:marBottom w:val="0"/>
      <w:divBdr>
        <w:top w:val="none" w:sz="0" w:space="0" w:color="auto"/>
        <w:left w:val="none" w:sz="0" w:space="0" w:color="auto"/>
        <w:bottom w:val="none" w:sz="0" w:space="0" w:color="auto"/>
        <w:right w:val="none" w:sz="0" w:space="0" w:color="auto"/>
      </w:divBdr>
      <w:divsChild>
        <w:div w:id="529732444">
          <w:marLeft w:val="0"/>
          <w:marRight w:val="0"/>
          <w:marTop w:val="0"/>
          <w:marBottom w:val="0"/>
          <w:divBdr>
            <w:top w:val="none" w:sz="0" w:space="0" w:color="auto"/>
            <w:left w:val="none" w:sz="0" w:space="0" w:color="auto"/>
            <w:bottom w:val="none" w:sz="0" w:space="0" w:color="auto"/>
            <w:right w:val="none" w:sz="0" w:space="0" w:color="auto"/>
          </w:divBdr>
          <w:divsChild>
            <w:div w:id="1206793514">
              <w:marLeft w:val="0"/>
              <w:marRight w:val="0"/>
              <w:marTop w:val="0"/>
              <w:marBottom w:val="0"/>
              <w:divBdr>
                <w:top w:val="none" w:sz="0" w:space="0" w:color="auto"/>
                <w:left w:val="none" w:sz="0" w:space="0" w:color="auto"/>
                <w:bottom w:val="none" w:sz="0" w:space="0" w:color="auto"/>
                <w:right w:val="none" w:sz="0" w:space="0" w:color="auto"/>
              </w:divBdr>
              <w:divsChild>
                <w:div w:id="546532361">
                  <w:marLeft w:val="0"/>
                  <w:marRight w:val="0"/>
                  <w:marTop w:val="0"/>
                  <w:marBottom w:val="0"/>
                  <w:divBdr>
                    <w:top w:val="none" w:sz="0" w:space="0" w:color="auto"/>
                    <w:left w:val="none" w:sz="0" w:space="0" w:color="auto"/>
                    <w:bottom w:val="none" w:sz="0" w:space="0" w:color="auto"/>
                    <w:right w:val="none" w:sz="0" w:space="0" w:color="auto"/>
                  </w:divBdr>
                  <w:divsChild>
                    <w:div w:id="1978870681">
                      <w:marLeft w:val="0"/>
                      <w:marRight w:val="0"/>
                      <w:marTop w:val="0"/>
                      <w:marBottom w:val="0"/>
                      <w:divBdr>
                        <w:top w:val="none" w:sz="0" w:space="0" w:color="auto"/>
                        <w:left w:val="none" w:sz="0" w:space="0" w:color="auto"/>
                        <w:bottom w:val="none" w:sz="0" w:space="0" w:color="auto"/>
                        <w:right w:val="none" w:sz="0" w:space="0" w:color="auto"/>
                      </w:divBdr>
                      <w:divsChild>
                        <w:div w:id="965742189">
                          <w:marLeft w:val="0"/>
                          <w:marRight w:val="0"/>
                          <w:marTop w:val="0"/>
                          <w:marBottom w:val="0"/>
                          <w:divBdr>
                            <w:top w:val="none" w:sz="0" w:space="0" w:color="auto"/>
                            <w:left w:val="none" w:sz="0" w:space="0" w:color="auto"/>
                            <w:bottom w:val="none" w:sz="0" w:space="0" w:color="auto"/>
                            <w:right w:val="none" w:sz="0" w:space="0" w:color="auto"/>
                          </w:divBdr>
                          <w:divsChild>
                            <w:div w:id="201869288">
                              <w:marLeft w:val="0"/>
                              <w:marRight w:val="0"/>
                              <w:marTop w:val="0"/>
                              <w:marBottom w:val="0"/>
                              <w:divBdr>
                                <w:top w:val="none" w:sz="0" w:space="0" w:color="auto"/>
                                <w:left w:val="none" w:sz="0" w:space="0" w:color="auto"/>
                                <w:bottom w:val="none" w:sz="0" w:space="0" w:color="auto"/>
                                <w:right w:val="none" w:sz="0" w:space="0" w:color="auto"/>
                              </w:divBdr>
                              <w:divsChild>
                                <w:div w:id="2049183295">
                                  <w:marLeft w:val="0"/>
                                  <w:marRight w:val="0"/>
                                  <w:marTop w:val="0"/>
                                  <w:marBottom w:val="0"/>
                                  <w:divBdr>
                                    <w:top w:val="none" w:sz="0" w:space="0" w:color="auto"/>
                                    <w:left w:val="none" w:sz="0" w:space="0" w:color="auto"/>
                                    <w:bottom w:val="none" w:sz="0" w:space="0" w:color="auto"/>
                                    <w:right w:val="none" w:sz="0" w:space="0" w:color="auto"/>
                                  </w:divBdr>
                                  <w:divsChild>
                                    <w:div w:id="465047940">
                                      <w:marLeft w:val="0"/>
                                      <w:marRight w:val="0"/>
                                      <w:marTop w:val="0"/>
                                      <w:marBottom w:val="0"/>
                                      <w:divBdr>
                                        <w:top w:val="none" w:sz="0" w:space="0" w:color="auto"/>
                                        <w:left w:val="none" w:sz="0" w:space="0" w:color="auto"/>
                                        <w:bottom w:val="none" w:sz="0" w:space="0" w:color="auto"/>
                                        <w:right w:val="none" w:sz="0" w:space="0" w:color="auto"/>
                                      </w:divBdr>
                                      <w:divsChild>
                                        <w:div w:id="1172991715">
                                          <w:marLeft w:val="0"/>
                                          <w:marRight w:val="0"/>
                                          <w:marTop w:val="0"/>
                                          <w:marBottom w:val="0"/>
                                          <w:divBdr>
                                            <w:top w:val="none" w:sz="0" w:space="0" w:color="auto"/>
                                            <w:left w:val="none" w:sz="0" w:space="0" w:color="auto"/>
                                            <w:bottom w:val="none" w:sz="0" w:space="0" w:color="auto"/>
                                            <w:right w:val="none" w:sz="0" w:space="0" w:color="auto"/>
                                          </w:divBdr>
                                          <w:divsChild>
                                            <w:div w:id="1083379004">
                                              <w:marLeft w:val="0"/>
                                              <w:marRight w:val="0"/>
                                              <w:marTop w:val="0"/>
                                              <w:marBottom w:val="0"/>
                                              <w:divBdr>
                                                <w:top w:val="none" w:sz="0" w:space="0" w:color="auto"/>
                                                <w:left w:val="none" w:sz="0" w:space="0" w:color="auto"/>
                                                <w:bottom w:val="none" w:sz="0" w:space="0" w:color="auto"/>
                                                <w:right w:val="none" w:sz="0" w:space="0" w:color="auto"/>
                                              </w:divBdr>
                                              <w:divsChild>
                                                <w:div w:id="1251503684">
                                                  <w:marLeft w:val="0"/>
                                                  <w:marRight w:val="0"/>
                                                  <w:marTop w:val="0"/>
                                                  <w:marBottom w:val="0"/>
                                                  <w:divBdr>
                                                    <w:top w:val="none" w:sz="0" w:space="0" w:color="auto"/>
                                                    <w:left w:val="none" w:sz="0" w:space="0" w:color="auto"/>
                                                    <w:bottom w:val="none" w:sz="0" w:space="0" w:color="auto"/>
                                                    <w:right w:val="none" w:sz="0" w:space="0" w:color="auto"/>
                                                  </w:divBdr>
                                                  <w:divsChild>
                                                    <w:div w:id="930627393">
                                                      <w:marLeft w:val="0"/>
                                                      <w:marRight w:val="0"/>
                                                      <w:marTop w:val="0"/>
                                                      <w:marBottom w:val="0"/>
                                                      <w:divBdr>
                                                        <w:top w:val="none" w:sz="0" w:space="0" w:color="auto"/>
                                                        <w:left w:val="none" w:sz="0" w:space="0" w:color="auto"/>
                                                        <w:bottom w:val="none" w:sz="0" w:space="0" w:color="auto"/>
                                                        <w:right w:val="none" w:sz="0" w:space="0" w:color="auto"/>
                                                      </w:divBdr>
                                                      <w:divsChild>
                                                        <w:div w:id="1772699627">
                                                          <w:marLeft w:val="0"/>
                                                          <w:marRight w:val="0"/>
                                                          <w:marTop w:val="0"/>
                                                          <w:marBottom w:val="0"/>
                                                          <w:divBdr>
                                                            <w:top w:val="none" w:sz="0" w:space="0" w:color="auto"/>
                                                            <w:left w:val="none" w:sz="0" w:space="0" w:color="auto"/>
                                                            <w:bottom w:val="none" w:sz="0" w:space="0" w:color="auto"/>
                                                            <w:right w:val="none" w:sz="0" w:space="0" w:color="auto"/>
                                                          </w:divBdr>
                                                          <w:divsChild>
                                                            <w:div w:id="1942109298">
                                                              <w:marLeft w:val="0"/>
                                                              <w:marRight w:val="0"/>
                                                              <w:marTop w:val="0"/>
                                                              <w:marBottom w:val="0"/>
                                                              <w:divBdr>
                                                                <w:top w:val="none" w:sz="0" w:space="0" w:color="auto"/>
                                                                <w:left w:val="none" w:sz="0" w:space="0" w:color="auto"/>
                                                                <w:bottom w:val="none" w:sz="0" w:space="0" w:color="auto"/>
                                                                <w:right w:val="none" w:sz="0" w:space="0" w:color="auto"/>
                                                              </w:divBdr>
                                                              <w:divsChild>
                                                                <w:div w:id="1393962330">
                                                                  <w:marLeft w:val="0"/>
                                                                  <w:marRight w:val="0"/>
                                                                  <w:marTop w:val="0"/>
                                                                  <w:marBottom w:val="0"/>
                                                                  <w:divBdr>
                                                                    <w:top w:val="none" w:sz="0" w:space="0" w:color="auto"/>
                                                                    <w:left w:val="none" w:sz="0" w:space="0" w:color="auto"/>
                                                                    <w:bottom w:val="none" w:sz="0" w:space="0" w:color="auto"/>
                                                                    <w:right w:val="none" w:sz="0" w:space="0" w:color="auto"/>
                                                                  </w:divBdr>
                                                                  <w:divsChild>
                                                                    <w:div w:id="704253591">
                                                                      <w:marLeft w:val="0"/>
                                                                      <w:marRight w:val="0"/>
                                                                      <w:marTop w:val="0"/>
                                                                      <w:marBottom w:val="0"/>
                                                                      <w:divBdr>
                                                                        <w:top w:val="none" w:sz="0" w:space="0" w:color="auto"/>
                                                                        <w:left w:val="none" w:sz="0" w:space="0" w:color="auto"/>
                                                                        <w:bottom w:val="none" w:sz="0" w:space="0" w:color="auto"/>
                                                                        <w:right w:val="none" w:sz="0" w:space="0" w:color="auto"/>
                                                                      </w:divBdr>
                                                                      <w:divsChild>
                                                                        <w:div w:id="335378104">
                                                                          <w:marLeft w:val="0"/>
                                                                          <w:marRight w:val="0"/>
                                                                          <w:marTop w:val="0"/>
                                                                          <w:marBottom w:val="0"/>
                                                                          <w:divBdr>
                                                                            <w:top w:val="none" w:sz="0" w:space="0" w:color="auto"/>
                                                                            <w:left w:val="none" w:sz="0" w:space="0" w:color="auto"/>
                                                                            <w:bottom w:val="none" w:sz="0" w:space="0" w:color="auto"/>
                                                                            <w:right w:val="none" w:sz="0" w:space="0" w:color="auto"/>
                                                                          </w:divBdr>
                                                                          <w:divsChild>
                                                                            <w:div w:id="110175752">
                                                                              <w:marLeft w:val="0"/>
                                                                              <w:marRight w:val="0"/>
                                                                              <w:marTop w:val="0"/>
                                                                              <w:marBottom w:val="0"/>
                                                                              <w:divBdr>
                                                                                <w:top w:val="none" w:sz="0" w:space="0" w:color="auto"/>
                                                                                <w:left w:val="none" w:sz="0" w:space="0" w:color="auto"/>
                                                                                <w:bottom w:val="none" w:sz="0" w:space="0" w:color="auto"/>
                                                                                <w:right w:val="none" w:sz="0" w:space="0" w:color="auto"/>
                                                                              </w:divBdr>
                                                                              <w:divsChild>
                                                                                <w:div w:id="1344936104">
                                                                                  <w:marLeft w:val="0"/>
                                                                                  <w:marRight w:val="0"/>
                                                                                  <w:marTop w:val="0"/>
                                                                                  <w:marBottom w:val="0"/>
                                                                                  <w:divBdr>
                                                                                    <w:top w:val="none" w:sz="0" w:space="0" w:color="auto"/>
                                                                                    <w:left w:val="none" w:sz="0" w:space="0" w:color="auto"/>
                                                                                    <w:bottom w:val="none" w:sz="0" w:space="0" w:color="auto"/>
                                                                                    <w:right w:val="none" w:sz="0" w:space="0" w:color="auto"/>
                                                                                  </w:divBdr>
                                                                                  <w:divsChild>
                                                                                    <w:div w:id="1092894530">
                                                                                      <w:marLeft w:val="0"/>
                                                                                      <w:marRight w:val="0"/>
                                                                                      <w:marTop w:val="0"/>
                                                                                      <w:marBottom w:val="0"/>
                                                                                      <w:divBdr>
                                                                                        <w:top w:val="none" w:sz="0" w:space="0" w:color="auto"/>
                                                                                        <w:left w:val="none" w:sz="0" w:space="0" w:color="auto"/>
                                                                                        <w:bottom w:val="none" w:sz="0" w:space="0" w:color="auto"/>
                                                                                        <w:right w:val="none" w:sz="0" w:space="0" w:color="auto"/>
                                                                                      </w:divBdr>
                                                                                      <w:divsChild>
                                                                                        <w:div w:id="1079250236">
                                                                                          <w:marLeft w:val="0"/>
                                                                                          <w:marRight w:val="0"/>
                                                                                          <w:marTop w:val="0"/>
                                                                                          <w:marBottom w:val="0"/>
                                                                                          <w:divBdr>
                                                                                            <w:top w:val="none" w:sz="0" w:space="0" w:color="auto"/>
                                                                                            <w:left w:val="none" w:sz="0" w:space="0" w:color="auto"/>
                                                                                            <w:bottom w:val="none" w:sz="0" w:space="0" w:color="auto"/>
                                                                                            <w:right w:val="none" w:sz="0" w:space="0" w:color="auto"/>
                                                                                          </w:divBdr>
                                                                                          <w:divsChild>
                                                                                            <w:div w:id="375088554">
                                                                                              <w:marLeft w:val="0"/>
                                                                                              <w:marRight w:val="0"/>
                                                                                              <w:marTop w:val="0"/>
                                                                                              <w:marBottom w:val="0"/>
                                                                                              <w:divBdr>
                                                                                                <w:top w:val="none" w:sz="0" w:space="0" w:color="auto"/>
                                                                                                <w:left w:val="none" w:sz="0" w:space="0" w:color="auto"/>
                                                                                                <w:bottom w:val="none" w:sz="0" w:space="0" w:color="auto"/>
                                                                                                <w:right w:val="none" w:sz="0" w:space="0" w:color="auto"/>
                                                                                              </w:divBdr>
                                                                                              <w:divsChild>
                                                                                                <w:div w:id="2046128417">
                                                                                                  <w:marLeft w:val="0"/>
                                                                                                  <w:marRight w:val="0"/>
                                                                                                  <w:marTop w:val="0"/>
                                                                                                  <w:marBottom w:val="0"/>
                                                                                                  <w:divBdr>
                                                                                                    <w:top w:val="none" w:sz="0" w:space="0" w:color="auto"/>
                                                                                                    <w:left w:val="none" w:sz="0" w:space="0" w:color="auto"/>
                                                                                                    <w:bottom w:val="none" w:sz="0" w:space="0" w:color="auto"/>
                                                                                                    <w:right w:val="none" w:sz="0" w:space="0" w:color="auto"/>
                                                                                                  </w:divBdr>
                                                                                                  <w:divsChild>
                                                                                                    <w:div w:id="1404138344">
                                                                                                      <w:marLeft w:val="0"/>
                                                                                                      <w:marRight w:val="0"/>
                                                                                                      <w:marTop w:val="0"/>
                                                                                                      <w:marBottom w:val="0"/>
                                                                                                      <w:divBdr>
                                                                                                        <w:top w:val="none" w:sz="0" w:space="0" w:color="auto"/>
                                                                                                        <w:left w:val="none" w:sz="0" w:space="0" w:color="auto"/>
                                                                                                        <w:bottom w:val="none" w:sz="0" w:space="0" w:color="auto"/>
                                                                                                        <w:right w:val="none" w:sz="0" w:space="0" w:color="auto"/>
                                                                                                      </w:divBdr>
                                                                                                      <w:divsChild>
                                                                                                        <w:div w:id="397752523">
                                                                                                          <w:marLeft w:val="0"/>
                                                                                                          <w:marRight w:val="0"/>
                                                                                                          <w:marTop w:val="0"/>
                                                                                                          <w:marBottom w:val="0"/>
                                                                                                          <w:divBdr>
                                                                                                            <w:top w:val="none" w:sz="0" w:space="0" w:color="auto"/>
                                                                                                            <w:left w:val="none" w:sz="0" w:space="0" w:color="auto"/>
                                                                                                            <w:bottom w:val="none" w:sz="0" w:space="0" w:color="auto"/>
                                                                                                            <w:right w:val="none" w:sz="0" w:space="0" w:color="auto"/>
                                                                                                          </w:divBdr>
                                                                                                          <w:divsChild>
                                                                                                            <w:div w:id="1566259388">
                                                                                                              <w:marLeft w:val="0"/>
                                                                                                              <w:marRight w:val="0"/>
                                                                                                              <w:marTop w:val="0"/>
                                                                                                              <w:marBottom w:val="0"/>
                                                                                                              <w:divBdr>
                                                                                                                <w:top w:val="none" w:sz="0" w:space="0" w:color="auto"/>
                                                                                                                <w:left w:val="none" w:sz="0" w:space="0" w:color="auto"/>
                                                                                                                <w:bottom w:val="none" w:sz="0" w:space="0" w:color="auto"/>
                                                                                                                <w:right w:val="none" w:sz="0" w:space="0" w:color="auto"/>
                                                                                                              </w:divBdr>
                                                                                                              <w:divsChild>
                                                                                                                <w:div w:id="1080368226">
                                                                                                                  <w:marLeft w:val="0"/>
                                                                                                                  <w:marRight w:val="0"/>
                                                                                                                  <w:marTop w:val="0"/>
                                                                                                                  <w:marBottom w:val="0"/>
                                                                                                                  <w:divBdr>
                                                                                                                    <w:top w:val="none" w:sz="0" w:space="0" w:color="auto"/>
                                                                                                                    <w:left w:val="none" w:sz="0" w:space="0" w:color="auto"/>
                                                                                                                    <w:bottom w:val="none" w:sz="0" w:space="0" w:color="auto"/>
                                                                                                                    <w:right w:val="none" w:sz="0" w:space="0" w:color="auto"/>
                                                                                                                  </w:divBdr>
                                                                                                                  <w:divsChild>
                                                                                                                    <w:div w:id="306056480">
                                                                                                                      <w:marLeft w:val="0"/>
                                                                                                                      <w:marRight w:val="0"/>
                                                                                                                      <w:marTop w:val="0"/>
                                                                                                                      <w:marBottom w:val="200"/>
                                                                                                                      <w:divBdr>
                                                                                                                        <w:top w:val="none" w:sz="0" w:space="0" w:color="auto"/>
                                                                                                                        <w:left w:val="none" w:sz="0" w:space="0" w:color="auto"/>
                                                                                                                        <w:bottom w:val="none" w:sz="0" w:space="0" w:color="auto"/>
                                                                                                                        <w:right w:val="none" w:sz="0" w:space="0" w:color="auto"/>
                                                                                                                      </w:divBdr>
                                                                                                                    </w:div>
                                                                                                                    <w:div w:id="38051936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394035">
      <w:bodyDiv w:val="1"/>
      <w:marLeft w:val="0"/>
      <w:marRight w:val="0"/>
      <w:marTop w:val="0"/>
      <w:marBottom w:val="0"/>
      <w:divBdr>
        <w:top w:val="none" w:sz="0" w:space="0" w:color="auto"/>
        <w:left w:val="none" w:sz="0" w:space="0" w:color="auto"/>
        <w:bottom w:val="none" w:sz="0" w:space="0" w:color="auto"/>
        <w:right w:val="none" w:sz="0" w:space="0" w:color="auto"/>
      </w:divBdr>
    </w:div>
    <w:div w:id="20829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uvienphapluat.vn/van-ban/thuong-mai/nghi-dinh-132-2008-nd-cp-huong-dan-luat-chat-luong-san-pham-hang-hoa-83467.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uvienphapluat.vn/van-ban/thuong-mai/nghi-dinh-132-2008-nd-cp-huong-dan-luat-chat-luong-san-pham-hang-hoa-83467.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217A3E-F57F-4514-9E78-F34A17E43AF9}">
  <ds:schemaRefs>
    <ds:schemaRef ds:uri="http://schemas.openxmlformats.org/officeDocument/2006/bibliography"/>
  </ds:schemaRefs>
</ds:datastoreItem>
</file>

<file path=customXml/itemProps2.xml><?xml version="1.0" encoding="utf-8"?>
<ds:datastoreItem xmlns:ds="http://schemas.openxmlformats.org/officeDocument/2006/customXml" ds:itemID="{04712518-D87C-4632-A977-B47F8D802B11}">
  <ds:schemaRefs>
    <ds:schemaRef ds:uri="http://schemas.microsoft.com/sharepoint/v3/contenttype/forms"/>
  </ds:schemaRefs>
</ds:datastoreItem>
</file>

<file path=customXml/itemProps3.xml><?xml version="1.0" encoding="utf-8"?>
<ds:datastoreItem xmlns:ds="http://schemas.openxmlformats.org/officeDocument/2006/customXml" ds:itemID="{EEC0112E-6FF5-4C6A-BD80-E2E3BD856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6A6B42-F08D-4154-AB34-E4D7C7D2DD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Duthao.doc</vt:lpstr>
    </vt:vector>
  </TitlesOfParts>
  <Company/>
  <LinksUpToDate>false</LinksUpToDate>
  <CharactersWithSpaces>38725</CharactersWithSpaces>
  <SharedDoc>false</SharedDoc>
  <HLinks>
    <vt:vector size="12" baseType="variant">
      <vt:variant>
        <vt:i4>1310806</vt:i4>
      </vt:variant>
      <vt:variant>
        <vt:i4>3</vt:i4>
      </vt:variant>
      <vt:variant>
        <vt:i4>0</vt:i4>
      </vt:variant>
      <vt:variant>
        <vt:i4>5</vt:i4>
      </vt:variant>
      <vt:variant>
        <vt:lpwstr>https://thuvienphapluat.vn/van-ban/thuong-mai/nghi-dinh-132-2008-nd-cp-huong-dan-luat-chat-luong-san-pham-hang-hoa-83467.aspx</vt:lpwstr>
      </vt:variant>
      <vt:variant>
        <vt:lpwstr/>
      </vt:variant>
      <vt:variant>
        <vt:i4>1310806</vt:i4>
      </vt:variant>
      <vt:variant>
        <vt:i4>0</vt:i4>
      </vt:variant>
      <vt:variant>
        <vt:i4>0</vt:i4>
      </vt:variant>
      <vt:variant>
        <vt:i4>5</vt:i4>
      </vt:variant>
      <vt:variant>
        <vt:lpwstr>https://thuvienphapluat.vn/van-ban/thuong-mai/nghi-dinh-132-2008-nd-cp-huong-dan-luat-chat-luong-san-pham-hang-hoa-83467.aspx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Duthao.doc</dc:title>
  <dc:subject/>
  <dc:creator>Dam Thi Thanh Xuan</dc:creator>
  <cp:keywords/>
  <cp:lastModifiedBy>app</cp:lastModifiedBy>
  <cp:revision>2</cp:revision>
  <cp:lastPrinted>2018-09-20T23:21:00Z</cp:lastPrinted>
  <dcterms:created xsi:type="dcterms:W3CDTF">2024-12-24T20:23:00Z</dcterms:created>
  <dcterms:modified xsi:type="dcterms:W3CDTF">2024-12-24T20:23:00Z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PLInfo">
    <vt:lpwstr>465</vt:lpwstr>
  </property>
</Properties>
</file>