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Sarabun" w:hAnsi="Sarabun" w:cs="Sarabun" w:eastAsia="Sarabun"/>
          <w:b/>
          <w:sz w:val="36"/>
          <w:szCs w:val="36"/>
          <w:bCs w:val="1"/>
        </w:rPr>
        <w:t>ชุดข้อมูลจรรยาบรรณของวิชาชีพครู</w:t>
      </w:r>
    </w:p>
    <w:p>
      <w:pPr>
        <w:spacing w:after="280"/>
        <w:jc w:val="center"/>
      </w:pPr>
      <w:r>
        <w:rPr>
          <w:rFonts w:ascii="Sarabun" w:hAnsi="Sarabun" w:cs="Sarabun" w:eastAsia="Sarabun"/>
          <w:sz w:val="28"/>
          <w:szCs w:val="28"/>
        </w:rPr>
        <w:t>ตัวบทที่ใช้ในระบบถาม-ตอบ ฉบับเต็ม</w:t>
      </w:r>
    </w:p>
    <w:tbl>
      <w:tblPr>
        <w:tblStyle w:val="TableGrid"/>
        <w:tblW w:type="auto" w:w="0"/>
        <w:tblLook w:firstColumn="1" w:firstRow="1" w:lastColumn="0" w:lastRow="0" w:noHBand="0" w:noVBand="1" w:val="04A0"/>
      </w:tblPr>
      <w:tblGrid>
        <w:gridCol w:w="4320"/>
        <w:gridCol w:w="4320"/>
      </w:tblGrid>
      <w:tr>
        <w:tc>
          <w:tcPr>
            <w:tcW w:type="dxa" w:w="4320"/>
          </w:tcPr>
          <w:p>
            <w:pPr>
              <w:spacing w:after="20" w:before="20"/>
            </w:pPr>
            <w:r/>
            <w:r>
              <w:rPr>
                <w:rFonts w:ascii="Sarabun" w:hAnsi="Sarabun" w:cs="Sarabun" w:eastAsia="Sarabun"/>
                <w:b/>
                <w:sz w:val="26"/>
                <w:szCs w:val="26"/>
                <w:bCs w:val="1"/>
              </w:rPr>
              <w:t>รายการ</w:t>
            </w:r>
          </w:p>
        </w:tc>
        <w:tc>
          <w:tcPr>
            <w:tcW w:type="dxa" w:w="4320"/>
          </w:tcPr>
          <w:p>
            <w:pPr>
              <w:spacing w:after="20" w:before="20"/>
            </w:pPr>
            <w:r/>
            <w:r>
              <w:rPr>
                <w:rFonts w:ascii="Sarabun" w:hAnsi="Sarabun" w:cs="Sarabun" w:eastAsia="Sarabun"/>
                <w:b/>
                <w:sz w:val="26"/>
                <w:szCs w:val="26"/>
                <w:bCs w:val="1"/>
              </w:rPr>
              <w:t>จำนวน</w:t>
            </w:r>
          </w:p>
        </w:tc>
      </w:tr>
      <w:tr>
        <w:tc>
          <w:tcPr>
            <w:tcW w:type="dxa" w:w="4320"/>
          </w:tcPr>
          <w:p>
            <w:pPr>
              <w:spacing w:after="20" w:before="20"/>
            </w:pPr>
            <w:r/>
            <w:r>
              <w:rPr>
                <w:rFonts w:ascii="Sarabun" w:hAnsi="Sarabun" w:cs="Sarabun" w:eastAsia="Sarabun"/>
                <w:sz w:val="26"/>
                <w:szCs w:val="26"/>
              </w:rPr>
              <w:t>เอกสาร</w:t>
            </w:r>
          </w:p>
        </w:tc>
        <w:tc>
          <w:tcPr>
            <w:tcW w:type="dxa" w:w="4320"/>
          </w:tcPr>
          <w:p>
            <w:pPr>
              <w:spacing w:after="20" w:before="20"/>
            </w:pPr>
            <w:r/>
            <w:r>
              <w:rPr>
                <w:rFonts w:ascii="Sarabun" w:hAnsi="Sarabun" w:cs="Sarabun" w:eastAsia="Sarabun"/>
                <w:sz w:val="26"/>
                <w:szCs w:val="26"/>
              </w:rPr>
              <w:t>10 ฉบับ</w:t>
            </w:r>
          </w:p>
        </w:tc>
      </w:tr>
      <w:tr>
        <w:tc>
          <w:tcPr>
            <w:tcW w:type="dxa" w:w="4320"/>
          </w:tcPr>
          <w:p>
            <w:pPr>
              <w:spacing w:after="20" w:before="20"/>
            </w:pPr>
            <w:r/>
            <w:r>
              <w:rPr>
                <w:rFonts w:ascii="Sarabun" w:hAnsi="Sarabun" w:cs="Sarabun" w:eastAsia="Sarabun"/>
                <w:sz w:val="26"/>
                <w:szCs w:val="26"/>
              </w:rPr>
              <w:t>ข้อและมาตรา</w:t>
            </w:r>
          </w:p>
        </w:tc>
        <w:tc>
          <w:tcPr>
            <w:tcW w:type="dxa" w:w="4320"/>
          </w:tcPr>
          <w:p>
            <w:pPr>
              <w:spacing w:after="20" w:before="20"/>
            </w:pPr>
            <w:r/>
            <w:r>
              <w:rPr>
                <w:rFonts w:ascii="Sarabun" w:hAnsi="Sarabun" w:cs="Sarabun" w:eastAsia="Sarabun"/>
                <w:sz w:val="26"/>
                <w:szCs w:val="26"/>
              </w:rPr>
              <w:t>324</w:t>
            </w:r>
          </w:p>
        </w:tc>
      </w:tr>
      <w:tr>
        <w:tc>
          <w:tcPr>
            <w:tcW w:type="dxa" w:w="4320"/>
          </w:tcPr>
          <w:p>
            <w:pPr>
              <w:spacing w:after="20" w:before="20"/>
            </w:pPr>
            <w:r/>
            <w:r>
              <w:rPr>
                <w:rFonts w:ascii="Sarabun" w:hAnsi="Sarabun" w:cs="Sarabun" w:eastAsia="Sarabun"/>
                <w:sz w:val="26"/>
                <w:szCs w:val="26"/>
              </w:rPr>
              <w:t>ระเบียนข้อความ</w:t>
            </w:r>
          </w:p>
        </w:tc>
        <w:tc>
          <w:tcPr>
            <w:tcW w:type="dxa" w:w="4320"/>
          </w:tcPr>
          <w:p>
            <w:pPr>
              <w:spacing w:after="20" w:before="20"/>
            </w:pPr>
            <w:r/>
            <w:r>
              <w:rPr>
                <w:rFonts w:ascii="Sarabun" w:hAnsi="Sarabun" w:cs="Sarabun" w:eastAsia="Sarabun"/>
                <w:sz w:val="26"/>
                <w:szCs w:val="26"/>
              </w:rPr>
              <w:t>334</w:t>
            </w:r>
          </w:p>
        </w:tc>
      </w:tr>
      <w:tr>
        <w:tc>
          <w:tcPr>
            <w:tcW w:type="dxa" w:w="4320"/>
          </w:tcPr>
          <w:p>
            <w:pPr>
              <w:spacing w:after="20" w:before="20"/>
            </w:pPr>
            <w:r/>
            <w:r>
              <w:rPr>
                <w:rFonts w:ascii="Sarabun" w:hAnsi="Sarabun" w:cs="Sarabun" w:eastAsia="Sarabun"/>
                <w:sz w:val="26"/>
                <w:szCs w:val="26"/>
              </w:rPr>
              <w:t>นับเป็น “ข้อ”</w:t>
            </w:r>
          </w:p>
        </w:tc>
        <w:tc>
          <w:tcPr>
            <w:tcW w:type="dxa" w:w="4320"/>
          </w:tcPr>
          <w:p>
            <w:pPr>
              <w:spacing w:after="20" w:before="20"/>
            </w:pPr>
            <w:r/>
            <w:r>
              <w:rPr>
                <w:rFonts w:ascii="Sarabun" w:hAnsi="Sarabun" w:cs="Sarabun" w:eastAsia="Sarabun"/>
                <w:sz w:val="26"/>
                <w:szCs w:val="26"/>
              </w:rPr>
              <w:t>242</w:t>
            </w:r>
          </w:p>
        </w:tc>
      </w:tr>
      <w:tr>
        <w:tc>
          <w:tcPr>
            <w:tcW w:type="dxa" w:w="4320"/>
          </w:tcPr>
          <w:p>
            <w:pPr>
              <w:spacing w:after="20" w:before="20"/>
            </w:pPr>
            <w:r/>
            <w:r>
              <w:rPr>
                <w:rFonts w:ascii="Sarabun" w:hAnsi="Sarabun" w:cs="Sarabun" w:eastAsia="Sarabun"/>
                <w:sz w:val="26"/>
                <w:szCs w:val="26"/>
              </w:rPr>
              <w:t>นับเป็น “มาตรา”</w:t>
            </w:r>
          </w:p>
        </w:tc>
        <w:tc>
          <w:tcPr>
            <w:tcW w:type="dxa" w:w="4320"/>
          </w:tcPr>
          <w:p>
            <w:pPr>
              <w:spacing w:after="20" w:before="20"/>
            </w:pPr>
            <w:r/>
            <w:r>
              <w:rPr>
                <w:rFonts w:ascii="Sarabun" w:hAnsi="Sarabun" w:cs="Sarabun" w:eastAsia="Sarabun"/>
                <w:sz w:val="26"/>
                <w:szCs w:val="26"/>
              </w:rPr>
              <w:t>92</w:t>
            </w:r>
          </w:p>
        </w:tc>
      </w:tr>
      <w:tr>
        <w:tc>
          <w:tcPr>
            <w:tcW w:type="dxa" w:w="4320"/>
          </w:tcPr>
          <w:p>
            <w:pPr>
              <w:spacing w:after="20" w:before="20"/>
            </w:pPr>
            <w:r/>
            <w:r>
              <w:rPr>
                <w:rFonts w:ascii="Sarabun" w:hAnsi="Sarabun" w:cs="Sarabun" w:eastAsia="Sarabun"/>
                <w:sz w:val="26"/>
                <w:szCs w:val="26"/>
              </w:rPr>
              <w:t>ความยาวรวม</w:t>
            </w:r>
          </w:p>
        </w:tc>
        <w:tc>
          <w:tcPr>
            <w:tcW w:type="dxa" w:w="4320"/>
          </w:tcPr>
          <w:p>
            <w:pPr>
              <w:spacing w:after="20" w:before="20"/>
            </w:pPr>
            <w:r/>
            <w:r>
              <w:rPr>
                <w:rFonts w:ascii="Sarabun" w:hAnsi="Sarabun" w:cs="Sarabun" w:eastAsia="Sarabun"/>
                <w:sz w:val="26"/>
                <w:szCs w:val="26"/>
              </w:rPr>
              <w:t>189,721 ตัวอักษร</w:t>
            </w:r>
          </w:p>
        </w:tc>
      </w:tr>
      <w:tr>
        <w:tc>
          <w:tcPr>
            <w:tcW w:type="dxa" w:w="4320"/>
          </w:tcPr>
          <w:p>
            <w:pPr>
              <w:spacing w:after="20" w:before="20"/>
            </w:pPr>
            <w:r/>
            <w:r>
              <w:rPr>
                <w:rFonts w:ascii="Sarabun" w:hAnsi="Sarabun" w:cs="Sarabun" w:eastAsia="Sarabun"/>
                <w:sz w:val="26"/>
                <w:szCs w:val="26"/>
              </w:rPr>
              <w:t>ด้านจรรยาบรรณ</w:t>
            </w:r>
          </w:p>
        </w:tc>
        <w:tc>
          <w:tcPr>
            <w:tcW w:type="dxa" w:w="4320"/>
          </w:tcPr>
          <w:p>
            <w:pPr>
              <w:spacing w:after="20" w:before="20"/>
            </w:pPr>
            <w:r/>
            <w:r>
              <w:rPr>
                <w:rFonts w:ascii="Sarabun" w:hAnsi="Sarabun" w:cs="Sarabun" w:eastAsia="Sarabun"/>
                <w:sz w:val="26"/>
                <w:szCs w:val="26"/>
              </w:rPr>
              <w:t>5 ด้าน</w:t>
            </w:r>
          </w:p>
        </w:tc>
      </w:tr>
      <w:tr>
        <w:tc>
          <w:tcPr>
            <w:tcW w:type="dxa" w:w="4320"/>
          </w:tcPr>
          <w:p>
            <w:pPr>
              <w:spacing w:after="20" w:before="20"/>
            </w:pPr>
            <w:r/>
            <w:r>
              <w:rPr>
                <w:rFonts w:ascii="Sarabun" w:hAnsi="Sarabun" w:cs="Sarabun" w:eastAsia="Sarabun"/>
                <w:sz w:val="26"/>
                <w:szCs w:val="26"/>
              </w:rPr>
              <w:t>วิชาชีพที่ครอบคลุม</w:t>
            </w:r>
          </w:p>
        </w:tc>
        <w:tc>
          <w:tcPr>
            <w:tcW w:type="dxa" w:w="4320"/>
          </w:tcPr>
          <w:p>
            <w:pPr>
              <w:spacing w:after="20" w:before="20"/>
            </w:pPr>
            <w:r/>
            <w:r>
              <w:rPr>
                <w:rFonts w:ascii="Sarabun" w:hAnsi="Sarabun" w:cs="Sarabun" w:eastAsia="Sarabun"/>
                <w:sz w:val="26"/>
                <w:szCs w:val="26"/>
              </w:rPr>
              <w:t>4 ประเภท</w:t>
            </w:r>
          </w:p>
        </w:tc>
      </w:tr>
    </w:tbl>
    <w:p>
      <w:r>
        <w:br w:type="page"/>
      </w:r>
    </w:p>
    <w:p>
      <w:pPr>
        <w:pStyle w:val="Heading1"/>
      </w:pPr>
      <w:r>
        <w:rPr>
          <w:rFonts w:ascii="Sarabun" w:hAnsi="Sarabun" w:cs="Sarabun" w:eastAsia="Sarabun"/>
          <w:sz w:val="28"/>
          <w:szCs w:val="28"/>
        </w:rPr>
        <w:t>สารบัญ</w:t>
      </w:r>
    </w:p>
    <w:tbl>
      <w:tblPr>
        <w:tblStyle w:val="TableGrid"/>
        <w:tblW w:type="auto" w:w="0"/>
        <w:tblLook w:firstColumn="1" w:firstRow="1" w:lastColumn="0" w:lastRow="0" w:noHBand="0" w:noVBand="1" w:val="04A0"/>
      </w:tblPr>
      <w:tblGrid>
        <w:gridCol w:w="4320"/>
        <w:gridCol w:w="4320"/>
      </w:tblGrid>
      <w:tr>
        <w:tc>
          <w:tcPr>
            <w:tcW w:type="dxa" w:w="4320"/>
          </w:tcPr>
          <w:p>
            <w:pPr>
              <w:spacing w:after="20" w:before="20"/>
            </w:pPr>
            <w:r/>
            <w:r>
              <w:rPr>
                <w:rFonts w:ascii="Sarabun" w:hAnsi="Sarabun" w:cs="Sarabun" w:eastAsia="Sarabun"/>
                <w:b/>
                <w:sz w:val="26"/>
                <w:szCs w:val="26"/>
                <w:bCs w:val="1"/>
              </w:rPr>
              <w:t>ตอน</w:t>
            </w:r>
          </w:p>
        </w:tc>
        <w:tc>
          <w:tcPr>
            <w:tcW w:type="dxa" w:w="4320"/>
          </w:tcPr>
          <w:p>
            <w:pPr>
              <w:spacing w:after="20" w:before="20"/>
            </w:pPr>
            <w:r/>
            <w:r>
              <w:rPr>
                <w:rFonts w:ascii="Sarabun" w:hAnsi="Sarabun" w:cs="Sarabun" w:eastAsia="Sarabun"/>
                <w:b/>
                <w:sz w:val="26"/>
                <w:szCs w:val="26"/>
                <w:bCs w:val="1"/>
              </w:rPr>
              <w:t>เรื่อง</w:t>
            </w:r>
          </w:p>
        </w:tc>
      </w:tr>
      <w:tr>
        <w:tc>
          <w:tcPr>
            <w:tcW w:type="dxa" w:w="4320"/>
          </w:tcPr>
          <w:p>
            <w:pPr>
              <w:spacing w:after="20" w:before="20"/>
            </w:pPr>
            <w:r/>
            <w:r>
              <w:rPr>
                <w:rFonts w:ascii="Sarabun" w:hAnsi="Sarabun" w:cs="Sarabun" w:eastAsia="Sarabun"/>
                <w:sz w:val="26"/>
                <w:szCs w:val="26"/>
              </w:rPr>
              <w:t>๑</w:t>
            </w:r>
          </w:p>
        </w:tc>
        <w:tc>
          <w:tcPr>
            <w:tcW w:type="dxa" w:w="4320"/>
          </w:tcPr>
          <w:p>
            <w:pPr>
              <w:spacing w:after="20" w:before="20"/>
            </w:pPr>
            <w:r/>
            <w:r>
              <w:rPr>
                <w:rFonts w:ascii="Sarabun" w:hAnsi="Sarabun" w:cs="Sarabun" w:eastAsia="Sarabun"/>
                <w:sz w:val="26"/>
                <w:szCs w:val="26"/>
              </w:rPr>
              <w:t>รายการเอกสารทั้งหมด</w:t>
            </w:r>
          </w:p>
        </w:tc>
      </w:tr>
      <w:tr>
        <w:tc>
          <w:tcPr>
            <w:tcW w:type="dxa" w:w="4320"/>
          </w:tcPr>
          <w:p>
            <w:pPr>
              <w:spacing w:after="20" w:before="20"/>
            </w:pPr>
            <w:r/>
            <w:r>
              <w:rPr>
                <w:rFonts w:ascii="Sarabun" w:hAnsi="Sarabun" w:cs="Sarabun" w:eastAsia="Sarabun"/>
                <w:sz w:val="26"/>
                <w:szCs w:val="26"/>
              </w:rPr>
              <w:t>๒</w:t>
            </w:r>
          </w:p>
        </w:tc>
        <w:tc>
          <w:tcPr>
            <w:tcW w:type="dxa" w:w="4320"/>
          </w:tcPr>
          <w:p>
            <w:pPr>
              <w:spacing w:after="20" w:before="20"/>
            </w:pPr>
            <w:r/>
            <w:r>
              <w:rPr>
                <w:rFonts w:ascii="Sarabun" w:hAnsi="Sarabun" w:cs="Sarabun" w:eastAsia="Sarabun"/>
                <w:sz w:val="26"/>
                <w:szCs w:val="26"/>
              </w:rPr>
              <w:t>จรรยาบรรณของวิชาชีพ ๕ ด้าน</w:t>
            </w:r>
          </w:p>
        </w:tc>
      </w:tr>
      <w:tr>
        <w:tc>
          <w:tcPr>
            <w:tcW w:type="dxa" w:w="4320"/>
          </w:tcPr>
          <w:p>
            <w:pPr>
              <w:spacing w:after="20" w:before="20"/>
            </w:pPr>
            <w:r/>
            <w:r>
              <w:rPr>
                <w:rFonts w:ascii="Sarabun" w:hAnsi="Sarabun" w:cs="Sarabun" w:eastAsia="Sarabun"/>
                <w:sz w:val="26"/>
                <w:szCs w:val="26"/>
              </w:rPr>
              <w:t>๓</w:t>
            </w:r>
          </w:p>
        </w:tc>
        <w:tc>
          <w:tcPr>
            <w:tcW w:type="dxa" w:w="4320"/>
          </w:tcPr>
          <w:p>
            <w:pPr>
              <w:spacing w:after="20" w:before="20"/>
            </w:pPr>
            <w:r/>
            <w:r>
              <w:rPr>
                <w:rFonts w:ascii="Sarabun" w:hAnsi="Sarabun" w:cs="Sarabun" w:eastAsia="Sarabun"/>
                <w:sz w:val="26"/>
                <w:szCs w:val="26"/>
              </w:rPr>
              <w:t>แบบแผนพฤติกรรมตามจรรยาบรรณ แยกตามวิชาชีพ ๔ ประเภท</w:t>
            </w:r>
          </w:p>
        </w:tc>
      </w:tr>
      <w:tr>
        <w:tc>
          <w:tcPr>
            <w:tcW w:type="dxa" w:w="4320"/>
          </w:tcPr>
          <w:p>
            <w:pPr>
              <w:spacing w:after="20" w:before="20"/>
            </w:pPr>
            <w:r/>
            <w:r>
              <w:rPr>
                <w:rFonts w:ascii="Sarabun" w:hAnsi="Sarabun" w:cs="Sarabun" w:eastAsia="Sarabun"/>
                <w:sz w:val="26"/>
                <w:szCs w:val="26"/>
              </w:rPr>
              <w:t>๔</w:t>
            </w:r>
          </w:p>
        </w:tc>
        <w:tc>
          <w:tcPr>
            <w:tcW w:type="dxa" w:w="4320"/>
          </w:tcPr>
          <w:p>
            <w:pPr>
              <w:spacing w:after="20" w:before="20"/>
            </w:pPr>
            <w:r/>
            <w:r>
              <w:rPr>
                <w:rFonts w:ascii="Sarabun" w:hAnsi="Sarabun" w:cs="Sarabun" w:eastAsia="Sarabun"/>
                <w:sz w:val="26"/>
                <w:szCs w:val="26"/>
              </w:rPr>
              <w:t>ข้อบังคับคุรุสภา จรรยาบรรณของวิชาชีพ 2556</w:t>
            </w:r>
          </w:p>
        </w:tc>
      </w:tr>
      <w:tr>
        <w:tc>
          <w:tcPr>
            <w:tcW w:type="dxa" w:w="4320"/>
          </w:tcPr>
          <w:p>
            <w:pPr>
              <w:spacing w:after="20" w:before="20"/>
            </w:pPr>
            <w:r/>
            <w:r>
              <w:rPr>
                <w:rFonts w:ascii="Sarabun" w:hAnsi="Sarabun" w:cs="Sarabun" w:eastAsia="Sarabun"/>
                <w:sz w:val="26"/>
                <w:szCs w:val="26"/>
              </w:rPr>
              <w:t>๕</w:t>
            </w:r>
          </w:p>
        </w:tc>
        <w:tc>
          <w:tcPr>
            <w:tcW w:type="dxa" w:w="4320"/>
          </w:tcPr>
          <w:p>
            <w:pPr>
              <w:spacing w:after="20" w:before="20"/>
            </w:pPr>
            <w:r/>
            <w:r>
              <w:rPr>
                <w:rFonts w:ascii="Sarabun" w:hAnsi="Sarabun" w:cs="Sarabun" w:eastAsia="Sarabun"/>
                <w:sz w:val="26"/>
                <w:szCs w:val="26"/>
              </w:rPr>
              <w:t>ข้อบังคับคุรุสภา แบบแผนพฤติกรรมตามจรรยาบรรณ 2550</w:t>
            </w:r>
          </w:p>
        </w:tc>
      </w:tr>
      <w:tr>
        <w:tc>
          <w:tcPr>
            <w:tcW w:type="dxa" w:w="4320"/>
          </w:tcPr>
          <w:p>
            <w:pPr>
              <w:spacing w:after="20" w:before="20"/>
            </w:pPr>
            <w:r/>
            <w:r>
              <w:rPr>
                <w:rFonts w:ascii="Sarabun" w:hAnsi="Sarabun" w:cs="Sarabun" w:eastAsia="Sarabun"/>
                <w:sz w:val="26"/>
                <w:szCs w:val="26"/>
              </w:rPr>
              <w:t>๖</w:t>
            </w:r>
          </w:p>
        </w:tc>
        <w:tc>
          <w:tcPr>
            <w:tcW w:type="dxa" w:w="4320"/>
          </w:tcPr>
          <w:p>
            <w:pPr>
              <w:spacing w:after="20" w:before="20"/>
            </w:pPr>
            <w:r/>
            <w:r>
              <w:rPr>
                <w:rFonts w:ascii="Sarabun" w:hAnsi="Sarabun" w:cs="Sarabun" w:eastAsia="Sarabun"/>
                <w:sz w:val="26"/>
                <w:szCs w:val="26"/>
              </w:rPr>
              <w:t>พ.ร.บ.สภาครูและบุคลากรทางการศึกษา 2546</w:t>
            </w:r>
          </w:p>
        </w:tc>
      </w:tr>
      <w:tr>
        <w:tc>
          <w:tcPr>
            <w:tcW w:type="dxa" w:w="4320"/>
          </w:tcPr>
          <w:p>
            <w:pPr>
              <w:spacing w:after="20" w:before="20"/>
            </w:pPr>
            <w:r/>
            <w:r>
              <w:rPr>
                <w:rFonts w:ascii="Sarabun" w:hAnsi="Sarabun" w:cs="Sarabun" w:eastAsia="Sarabun"/>
                <w:sz w:val="26"/>
                <w:szCs w:val="26"/>
              </w:rPr>
              <w:t>๗</w:t>
            </w:r>
          </w:p>
        </w:tc>
        <w:tc>
          <w:tcPr>
            <w:tcW w:type="dxa" w:w="4320"/>
          </w:tcPr>
          <w:p>
            <w:pPr>
              <w:spacing w:after="20" w:before="20"/>
            </w:pPr>
            <w:r/>
            <w:r>
              <w:rPr>
                <w:rFonts w:ascii="Sarabun" w:hAnsi="Sarabun" w:cs="Sarabun" w:eastAsia="Sarabun"/>
                <w:sz w:val="26"/>
                <w:szCs w:val="26"/>
              </w:rPr>
              <w:t>ข้อบังคับคุรุสภา การพิจารณาการประพฤติผิดจรรยาบรรณ 2568</w:t>
            </w:r>
          </w:p>
        </w:tc>
      </w:tr>
      <w:tr>
        <w:tc>
          <w:tcPr>
            <w:tcW w:type="dxa" w:w="4320"/>
          </w:tcPr>
          <w:p>
            <w:pPr>
              <w:spacing w:after="20" w:before="20"/>
            </w:pPr>
            <w:r/>
            <w:r>
              <w:rPr>
                <w:rFonts w:ascii="Sarabun" w:hAnsi="Sarabun" w:cs="Sarabun" w:eastAsia="Sarabun"/>
                <w:sz w:val="26"/>
                <w:szCs w:val="26"/>
              </w:rPr>
              <w:t>๘</w:t>
            </w:r>
          </w:p>
        </w:tc>
        <w:tc>
          <w:tcPr>
            <w:tcW w:type="dxa" w:w="4320"/>
          </w:tcPr>
          <w:p>
            <w:pPr>
              <w:spacing w:after="20" w:before="20"/>
            </w:pPr>
            <w:r/>
            <w:r>
              <w:rPr>
                <w:rFonts w:ascii="Sarabun" w:hAnsi="Sarabun" w:cs="Sarabun" w:eastAsia="Sarabun"/>
                <w:sz w:val="26"/>
                <w:szCs w:val="26"/>
              </w:rPr>
              <w:t>ข้อบังคับคุรุสภา การพิจารณาการประพฤติผิดจรรยาบรรณ 2553</w:t>
            </w:r>
          </w:p>
        </w:tc>
      </w:tr>
      <w:tr>
        <w:tc>
          <w:tcPr>
            <w:tcW w:type="dxa" w:w="4320"/>
          </w:tcPr>
          <w:p>
            <w:pPr>
              <w:spacing w:after="20" w:before="20"/>
            </w:pPr>
            <w:r/>
            <w:r>
              <w:rPr>
                <w:rFonts w:ascii="Sarabun" w:hAnsi="Sarabun" w:cs="Sarabun" w:eastAsia="Sarabun"/>
                <w:sz w:val="26"/>
                <w:szCs w:val="26"/>
              </w:rPr>
              <w:t>๙</w:t>
            </w:r>
          </w:p>
        </w:tc>
        <w:tc>
          <w:tcPr>
            <w:tcW w:type="dxa" w:w="4320"/>
          </w:tcPr>
          <w:p>
            <w:pPr>
              <w:spacing w:after="20" w:before="20"/>
            </w:pPr>
            <w:r/>
            <w:r>
              <w:rPr>
                <w:rFonts w:ascii="Sarabun" w:hAnsi="Sarabun" w:cs="Sarabun" w:eastAsia="Sarabun"/>
                <w:sz w:val="26"/>
                <w:szCs w:val="26"/>
              </w:rPr>
              <w:t>ข้อบังคับคุรุสภา การพิจารณาการประพฤติผิดจรรยาบรรณ ฉบับที่ 2 พ.ศ. 2559</w:t>
            </w:r>
          </w:p>
        </w:tc>
      </w:tr>
      <w:tr>
        <w:tc>
          <w:tcPr>
            <w:tcW w:type="dxa" w:w="4320"/>
          </w:tcPr>
          <w:p>
            <w:pPr>
              <w:spacing w:after="20" w:before="20"/>
            </w:pPr>
            <w:r/>
            <w:r>
              <w:rPr>
                <w:rFonts w:ascii="Sarabun" w:hAnsi="Sarabun" w:cs="Sarabun" w:eastAsia="Sarabun"/>
                <w:sz w:val="26"/>
                <w:szCs w:val="26"/>
              </w:rPr>
              <w:t>๑๐</w:t>
            </w:r>
          </w:p>
        </w:tc>
        <w:tc>
          <w:tcPr>
            <w:tcW w:type="dxa" w:w="4320"/>
          </w:tcPr>
          <w:p>
            <w:pPr>
              <w:spacing w:after="20" w:before="20"/>
            </w:pPr>
            <w:r/>
            <w:r>
              <w:rPr>
                <w:rFonts w:ascii="Sarabun" w:hAnsi="Sarabun" w:cs="Sarabun" w:eastAsia="Sarabun"/>
                <w:sz w:val="26"/>
                <w:szCs w:val="26"/>
              </w:rPr>
              <w:t>ข้อบังคับคุรุสภา การพิจารณาการประพฤติผิดจรรยาบรรณ ฉบับที่ 3 พ.ศ. 2563</w:t>
            </w:r>
          </w:p>
        </w:tc>
      </w:tr>
      <w:tr>
        <w:tc>
          <w:tcPr>
            <w:tcW w:type="dxa" w:w="4320"/>
          </w:tcPr>
          <w:p>
            <w:pPr>
              <w:spacing w:after="20" w:before="20"/>
            </w:pPr>
            <w:r/>
            <w:r>
              <w:rPr>
                <w:rFonts w:ascii="Sarabun" w:hAnsi="Sarabun" w:cs="Sarabun" w:eastAsia="Sarabun"/>
                <w:sz w:val="26"/>
                <w:szCs w:val="26"/>
              </w:rPr>
              <w:t>๑๑</w:t>
            </w:r>
          </w:p>
        </w:tc>
        <w:tc>
          <w:tcPr>
            <w:tcW w:type="dxa" w:w="4320"/>
          </w:tcPr>
          <w:p>
            <w:pPr>
              <w:spacing w:after="20" w:before="20"/>
            </w:pPr>
            <w:r/>
            <w:r>
              <w:rPr>
                <w:rFonts w:ascii="Sarabun" w:hAnsi="Sarabun" w:cs="Sarabun" w:eastAsia="Sarabun"/>
                <w:sz w:val="26"/>
                <w:szCs w:val="26"/>
              </w:rPr>
              <w:t>ข้อบังคับคุรุสภา การอุทธรณ์คำวินิจฉัย 2549</w:t>
            </w:r>
          </w:p>
        </w:tc>
      </w:tr>
      <w:tr>
        <w:tc>
          <w:tcPr>
            <w:tcW w:type="dxa" w:w="4320"/>
          </w:tcPr>
          <w:p>
            <w:pPr>
              <w:spacing w:after="20" w:before="20"/>
            </w:pPr>
            <w:r/>
            <w:r>
              <w:rPr>
                <w:rFonts w:ascii="Sarabun" w:hAnsi="Sarabun" w:cs="Sarabun" w:eastAsia="Sarabun"/>
                <w:sz w:val="26"/>
                <w:szCs w:val="26"/>
              </w:rPr>
              <w:t>๑๒</w:t>
            </w:r>
          </w:p>
        </w:tc>
        <w:tc>
          <w:tcPr>
            <w:tcW w:type="dxa" w:w="4320"/>
          </w:tcPr>
          <w:p>
            <w:pPr>
              <w:spacing w:after="20" w:before="20"/>
            </w:pPr>
            <w:r/>
            <w:r>
              <w:rPr>
                <w:rFonts w:ascii="Sarabun" w:hAnsi="Sarabun" w:cs="Sarabun" w:eastAsia="Sarabun"/>
                <w:sz w:val="26"/>
                <w:szCs w:val="26"/>
              </w:rPr>
              <w:t>ข้อบังคับคุรุสภา การอุทธรณ์คำวินิจฉัย ฉบับที่ 2 พ.ศ. 2569</w:t>
            </w:r>
          </w:p>
        </w:tc>
      </w:tr>
      <w:tr>
        <w:tc>
          <w:tcPr>
            <w:tcW w:type="dxa" w:w="4320"/>
          </w:tcPr>
          <w:p>
            <w:pPr>
              <w:spacing w:after="20" w:before="20"/>
            </w:pPr>
            <w:r/>
            <w:r>
              <w:rPr>
                <w:rFonts w:ascii="Sarabun" w:hAnsi="Sarabun" w:cs="Sarabun" w:eastAsia="Sarabun"/>
                <w:sz w:val="26"/>
                <w:szCs w:val="26"/>
              </w:rPr>
              <w:t>๑๓</w:t>
            </w:r>
          </w:p>
        </w:tc>
        <w:tc>
          <w:tcPr>
            <w:tcW w:type="dxa" w:w="4320"/>
          </w:tcPr>
          <w:p>
            <w:pPr>
              <w:spacing w:after="20" w:before="20"/>
            </w:pPr>
            <w:r/>
            <w:r>
              <w:rPr>
                <w:rFonts w:ascii="Sarabun" w:hAnsi="Sarabun" w:cs="Sarabun" w:eastAsia="Sarabun"/>
                <w:sz w:val="26"/>
                <w:szCs w:val="26"/>
              </w:rPr>
              <w:t>ประกาศคณะกรรมการคุรุสภา คณะอนุกรรมการอุทธรณ์</w:t>
            </w:r>
          </w:p>
        </w:tc>
      </w:tr>
    </w:tbl>
    <w:p/>
    <w:p>
      <w:pPr>
        <w:spacing w:after="40"/>
      </w:pPr>
      <w:r>
        <w:rPr>
          <w:rFonts w:ascii="Sarabun" w:hAnsi="Sarabun" w:cs="Sarabun" w:eastAsia="Sarabun"/>
          <w:b/>
          <w:sz w:val="28"/>
          <w:szCs w:val="28"/>
          <w:bCs w:val="1"/>
        </w:rPr>
        <w:t>สารบัญอัตโนมัติ (คลิกขวาแล้วเลือก Update Field)</w:t>
      </w:r>
    </w:p>
    <w:p>
      <w:r>
        <w:fldChar w:fldCharType="begin"/>
        <w:instrText xml:space="preserve"> TOC \o "1-2" \h \z \u </w:instrText>
        <w:fldChar w:fldCharType="separate"/>
        <w:t>—</w:t>
        <w:fldChar w:fldCharType="end"/>
      </w:r>
    </w:p>
    <w:p>
      <w:r>
        <w:br w:type="page"/>
      </w:r>
    </w:p>
    <w:p>
      <w:pPr>
        <w:pStyle w:val="Heading1"/>
      </w:pPr>
      <w:r>
        <w:rPr>
          <w:rFonts w:ascii="Sarabun" w:hAnsi="Sarabun" w:cs="Sarabun" w:eastAsia="Sarabun"/>
          <w:sz w:val="28"/>
          <w:szCs w:val="28"/>
        </w:rPr>
        <w:t>ตอนที่ ๑ รายการเอกสารทั้งหมด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20" w:before="20"/>
            </w:pPr>
            <w:r/>
            <w:r>
              <w:rPr>
                <w:rFonts w:ascii="Sarabun" w:hAnsi="Sarabun" w:cs="Sarabun" w:eastAsia="Sarabun"/>
                <w:b/>
                <w:sz w:val="26"/>
                <w:szCs w:val="26"/>
                <w:bCs w:val="1"/>
              </w:rPr>
              <w:t>#</w:t>
            </w:r>
          </w:p>
        </w:tc>
        <w:tc>
          <w:tcPr>
            <w:tcW w:type="dxa" w:w="1440"/>
          </w:tcPr>
          <w:p>
            <w:pPr>
              <w:spacing w:after="20" w:before="20"/>
            </w:pPr>
            <w:r/>
            <w:r>
              <w:rPr>
                <w:rFonts w:ascii="Sarabun" w:hAnsi="Sarabun" w:cs="Sarabun" w:eastAsia="Sarabun"/>
                <w:b/>
                <w:sz w:val="26"/>
                <w:szCs w:val="26"/>
                <w:bCs w:val="1"/>
              </w:rPr>
              <w:t>ชื่อเอกสาร</w:t>
            </w:r>
          </w:p>
        </w:tc>
        <w:tc>
          <w:tcPr>
            <w:tcW w:type="dxa" w:w="1440"/>
          </w:tcPr>
          <w:p>
            <w:pPr>
              <w:spacing w:after="20" w:before="20"/>
            </w:pPr>
            <w:r/>
            <w:r>
              <w:rPr>
                <w:rFonts w:ascii="Sarabun" w:hAnsi="Sarabun" w:cs="Sarabun" w:eastAsia="Sarabun"/>
                <w:b/>
                <w:sz w:val="26"/>
                <w:szCs w:val="26"/>
                <w:bCs w:val="1"/>
              </w:rPr>
              <w:t>หน่วย</w:t>
            </w:r>
          </w:p>
        </w:tc>
        <w:tc>
          <w:tcPr>
            <w:tcW w:type="dxa" w:w="1440"/>
          </w:tcPr>
          <w:p>
            <w:pPr>
              <w:spacing w:after="20" w:before="20"/>
            </w:pPr>
            <w:r/>
            <w:r>
              <w:rPr>
                <w:rFonts w:ascii="Sarabun" w:hAnsi="Sarabun" w:cs="Sarabun" w:eastAsia="Sarabun"/>
                <w:b/>
                <w:sz w:val="26"/>
                <w:szCs w:val="26"/>
                <w:bCs w:val="1"/>
              </w:rPr>
              <w:t>จำนวน</w:t>
            </w:r>
          </w:p>
        </w:tc>
        <w:tc>
          <w:tcPr>
            <w:tcW w:type="dxa" w:w="1440"/>
          </w:tcPr>
          <w:p>
            <w:pPr>
              <w:spacing w:after="20" w:before="20"/>
            </w:pPr>
            <w:r/>
            <w:r>
              <w:rPr>
                <w:rFonts w:ascii="Sarabun" w:hAnsi="Sarabun" w:cs="Sarabun" w:eastAsia="Sarabun"/>
                <w:b/>
                <w:sz w:val="26"/>
                <w:szCs w:val="26"/>
                <w:bCs w:val="1"/>
              </w:rPr>
              <w:t>วันประกาศ</w:t>
            </w:r>
          </w:p>
        </w:tc>
        <w:tc>
          <w:tcPr>
            <w:tcW w:type="dxa" w:w="1440"/>
          </w:tcPr>
          <w:p>
            <w:pPr>
              <w:spacing w:after="20" w:before="20"/>
            </w:pPr>
            <w:r/>
            <w:r>
              <w:rPr>
                <w:rFonts w:ascii="Sarabun" w:hAnsi="Sarabun" w:cs="Sarabun" w:eastAsia="Sarabun"/>
                <w:b/>
                <w:sz w:val="26"/>
                <w:szCs w:val="26"/>
                <w:bCs w:val="1"/>
              </w:rPr>
              <w:t>สถานะ</w:t>
            </w:r>
          </w:p>
        </w:tc>
      </w:tr>
      <w:tr>
        <w:tc>
          <w:tcPr>
            <w:tcW w:type="dxa" w:w="1440"/>
          </w:tcPr>
          <w:p>
            <w:pPr>
              <w:spacing w:after="20" w:before="20"/>
            </w:pPr>
            <w:r/>
            <w:r>
              <w:rPr>
                <w:rFonts w:ascii="Sarabun" w:hAnsi="Sarabun" w:cs="Sarabun" w:eastAsia="Sarabun"/>
                <w:sz w:val="26"/>
                <w:szCs w:val="26"/>
              </w:rPr>
              <w:t>1</w:t>
            </w:r>
          </w:p>
        </w:tc>
        <w:tc>
          <w:tcPr>
            <w:tcW w:type="dxa" w:w="1440"/>
          </w:tcPr>
          <w:p>
            <w:pPr>
              <w:spacing w:after="20" w:before="20"/>
            </w:pPr>
            <w:r/>
            <w:r>
              <w:rPr>
                <w:rFonts w:ascii="Sarabun" w:hAnsi="Sarabun" w:cs="Sarabun" w:eastAsia="Sarabun"/>
                <w:sz w:val="26"/>
                <w:szCs w:val="26"/>
              </w:rPr>
              <w:t>ข้อบังคับคุรุสภา จรรยาบรรณของวิชาชีพ 2556</w:t>
            </w:r>
          </w:p>
        </w:tc>
        <w:tc>
          <w:tcPr>
            <w:tcW w:type="dxa" w:w="1440"/>
          </w:tcPr>
          <w:p>
            <w:pPr>
              <w:spacing w:after="20" w:before="20"/>
            </w:pPr>
            <w:r/>
            <w:r>
              <w:rPr>
                <w:rFonts w:ascii="Sarabun" w:hAnsi="Sarabun" w:cs="Sarabun" w:eastAsia="Sarabun"/>
                <w:sz w:val="26"/>
                <w:szCs w:val="26"/>
              </w:rPr>
              <w:t>ข้อ</w:t>
            </w:r>
          </w:p>
        </w:tc>
        <w:tc>
          <w:tcPr>
            <w:tcW w:type="dxa" w:w="1440"/>
          </w:tcPr>
          <w:p>
            <w:pPr>
              <w:spacing w:after="20" w:before="20"/>
            </w:pPr>
            <w:r/>
            <w:r>
              <w:rPr>
                <w:rFonts w:ascii="Sarabun" w:hAnsi="Sarabun" w:cs="Sarabun" w:eastAsia="Sarabun"/>
                <w:sz w:val="26"/>
                <w:szCs w:val="26"/>
              </w:rPr>
              <w:t>15</w:t>
            </w:r>
          </w:p>
        </w:tc>
        <w:tc>
          <w:tcPr>
            <w:tcW w:type="dxa" w:w="1440"/>
          </w:tcPr>
          <w:p>
            <w:pPr>
              <w:spacing w:after="20" w:before="20"/>
            </w:pPr>
            <w:r/>
            <w:r>
              <w:rPr>
                <w:rFonts w:ascii="Sarabun" w:hAnsi="Sarabun" w:cs="Sarabun" w:eastAsia="Sarabun"/>
                <w:sz w:val="26"/>
                <w:szCs w:val="26"/>
              </w:rPr>
              <w:t>2556-10-04</w:t>
            </w:r>
          </w:p>
        </w:tc>
        <w:tc>
          <w:tcPr>
            <w:tcW w:type="dxa" w:w="1440"/>
          </w:tcPr>
          <w:p>
            <w:pPr>
              <w:spacing w:after="20" w:before="20"/>
            </w:pPr>
            <w:r/>
            <w:r>
              <w:rPr>
                <w:rFonts w:ascii="Sarabun" w:hAnsi="Sarabun" w:cs="Sarabun" w:eastAsia="Sarabun"/>
                <w:sz w:val="26"/>
                <w:szCs w:val="26"/>
              </w:rPr>
              <w:t>ใช้บังคับ</w:t>
            </w:r>
          </w:p>
        </w:tc>
      </w:tr>
      <w:tr>
        <w:tc>
          <w:tcPr>
            <w:tcW w:type="dxa" w:w="1440"/>
          </w:tcPr>
          <w:p>
            <w:pPr>
              <w:spacing w:after="20" w:before="20"/>
            </w:pPr>
            <w:r/>
            <w:r>
              <w:rPr>
                <w:rFonts w:ascii="Sarabun" w:hAnsi="Sarabun" w:cs="Sarabun" w:eastAsia="Sarabun"/>
                <w:sz w:val="26"/>
                <w:szCs w:val="26"/>
              </w:rPr>
              <w:t>2</w:t>
            </w:r>
          </w:p>
        </w:tc>
        <w:tc>
          <w:tcPr>
            <w:tcW w:type="dxa" w:w="1440"/>
          </w:tcPr>
          <w:p>
            <w:pPr>
              <w:spacing w:after="20" w:before="20"/>
            </w:pPr>
            <w:r/>
            <w:r>
              <w:rPr>
                <w:rFonts w:ascii="Sarabun" w:hAnsi="Sarabun" w:cs="Sarabun" w:eastAsia="Sarabun"/>
                <w:sz w:val="26"/>
                <w:szCs w:val="26"/>
              </w:rPr>
              <w:t>ข้อบังคับคุรุสภา แบบแผนพฤติกรรมตามจรรยาบรรณ 2550</w:t>
            </w:r>
          </w:p>
        </w:tc>
        <w:tc>
          <w:tcPr>
            <w:tcW w:type="dxa" w:w="1440"/>
          </w:tcPr>
          <w:p>
            <w:pPr>
              <w:spacing w:after="20" w:before="20"/>
            </w:pPr>
            <w:r/>
            <w:r>
              <w:rPr>
                <w:rFonts w:ascii="Sarabun" w:hAnsi="Sarabun" w:cs="Sarabun" w:eastAsia="Sarabun"/>
                <w:sz w:val="26"/>
                <w:szCs w:val="26"/>
              </w:rPr>
              <w:t>ข้อ</w:t>
            </w:r>
          </w:p>
        </w:tc>
        <w:tc>
          <w:tcPr>
            <w:tcW w:type="dxa" w:w="1440"/>
          </w:tcPr>
          <w:p>
            <w:pPr>
              <w:spacing w:after="20" w:before="20"/>
            </w:pPr>
            <w:r/>
            <w:r>
              <w:rPr>
                <w:rFonts w:ascii="Sarabun" w:hAnsi="Sarabun" w:cs="Sarabun" w:eastAsia="Sarabun"/>
                <w:sz w:val="26"/>
                <w:szCs w:val="26"/>
              </w:rPr>
              <w:t>24</w:t>
            </w:r>
          </w:p>
        </w:tc>
        <w:tc>
          <w:tcPr>
            <w:tcW w:type="dxa" w:w="1440"/>
          </w:tcPr>
          <w:p>
            <w:pPr>
              <w:spacing w:after="20" w:before="20"/>
            </w:pPr>
            <w:r/>
            <w:r>
              <w:rPr>
                <w:rFonts w:ascii="Sarabun" w:hAnsi="Sarabun" w:cs="Sarabun" w:eastAsia="Sarabun"/>
                <w:sz w:val="26"/>
                <w:szCs w:val="26"/>
              </w:rPr>
              <w:t>2550-04-27</w:t>
            </w:r>
          </w:p>
        </w:tc>
        <w:tc>
          <w:tcPr>
            <w:tcW w:type="dxa" w:w="1440"/>
          </w:tcPr>
          <w:p>
            <w:pPr>
              <w:spacing w:after="20" w:before="20"/>
            </w:pPr>
            <w:r/>
            <w:r>
              <w:rPr>
                <w:rFonts w:ascii="Sarabun" w:hAnsi="Sarabun" w:cs="Sarabun" w:eastAsia="Sarabun"/>
                <w:sz w:val="26"/>
                <w:szCs w:val="26"/>
              </w:rPr>
              <w:t>ใช้บังคับ</w:t>
            </w:r>
          </w:p>
        </w:tc>
      </w:tr>
      <w:tr>
        <w:tc>
          <w:tcPr>
            <w:tcW w:type="dxa" w:w="1440"/>
          </w:tcPr>
          <w:p>
            <w:pPr>
              <w:spacing w:after="20" w:before="20"/>
            </w:pPr>
            <w:r/>
            <w:r>
              <w:rPr>
                <w:rFonts w:ascii="Sarabun" w:hAnsi="Sarabun" w:cs="Sarabun" w:eastAsia="Sarabun"/>
                <w:sz w:val="26"/>
                <w:szCs w:val="26"/>
              </w:rPr>
              <w:t>3</w:t>
            </w:r>
          </w:p>
        </w:tc>
        <w:tc>
          <w:tcPr>
            <w:tcW w:type="dxa" w:w="1440"/>
          </w:tcPr>
          <w:p>
            <w:pPr>
              <w:spacing w:after="20" w:before="20"/>
            </w:pPr>
            <w:r/>
            <w:r>
              <w:rPr>
                <w:rFonts w:ascii="Sarabun" w:hAnsi="Sarabun" w:cs="Sarabun" w:eastAsia="Sarabun"/>
                <w:sz w:val="26"/>
                <w:szCs w:val="26"/>
              </w:rPr>
              <w:t>พ.ร.บ.สภาครูและบุคลากรทางการศึกษา 2546</w:t>
            </w:r>
          </w:p>
        </w:tc>
        <w:tc>
          <w:tcPr>
            <w:tcW w:type="dxa" w:w="1440"/>
          </w:tcPr>
          <w:p>
            <w:pPr>
              <w:spacing w:after="20" w:before="20"/>
            </w:pPr>
            <w:r/>
            <w:r>
              <w:rPr>
                <w:rFonts w:ascii="Sarabun" w:hAnsi="Sarabun" w:cs="Sarabun" w:eastAsia="Sarabun"/>
                <w:sz w:val="26"/>
                <w:szCs w:val="26"/>
              </w:rPr>
              <w:t>มาตรา</w:t>
            </w:r>
          </w:p>
        </w:tc>
        <w:tc>
          <w:tcPr>
            <w:tcW w:type="dxa" w:w="1440"/>
          </w:tcPr>
          <w:p>
            <w:pPr>
              <w:spacing w:after="20" w:before="20"/>
            </w:pPr>
            <w:r/>
            <w:r>
              <w:rPr>
                <w:rFonts w:ascii="Sarabun" w:hAnsi="Sarabun" w:cs="Sarabun" w:eastAsia="Sarabun"/>
                <w:sz w:val="26"/>
                <w:szCs w:val="26"/>
              </w:rPr>
              <w:t>90</w:t>
            </w:r>
          </w:p>
        </w:tc>
        <w:tc>
          <w:tcPr>
            <w:tcW w:type="dxa" w:w="1440"/>
          </w:tcPr>
          <w:p>
            <w:pPr>
              <w:spacing w:after="20" w:before="20"/>
            </w:pPr>
            <w:r/>
            <w:r>
              <w:rPr>
                <w:rFonts w:ascii="Sarabun" w:hAnsi="Sarabun" w:cs="Sarabun" w:eastAsia="Sarabun"/>
                <w:sz w:val="26"/>
                <w:szCs w:val="26"/>
              </w:rPr>
              <w:t>2546-06-11</w:t>
            </w:r>
          </w:p>
        </w:tc>
        <w:tc>
          <w:tcPr>
            <w:tcW w:type="dxa" w:w="1440"/>
          </w:tcPr>
          <w:p>
            <w:pPr>
              <w:spacing w:after="20" w:before="20"/>
            </w:pPr>
            <w:r/>
            <w:r>
              <w:rPr>
                <w:rFonts w:ascii="Sarabun" w:hAnsi="Sarabun" w:cs="Sarabun" w:eastAsia="Sarabun"/>
                <w:sz w:val="26"/>
                <w:szCs w:val="26"/>
              </w:rPr>
              <w:t>ใช้บังคับ</w:t>
            </w:r>
          </w:p>
        </w:tc>
      </w:tr>
      <w:tr>
        <w:tc>
          <w:tcPr>
            <w:tcW w:type="dxa" w:w="1440"/>
          </w:tcPr>
          <w:p>
            <w:pPr>
              <w:spacing w:after="20" w:before="20"/>
            </w:pPr>
            <w:r/>
            <w:r>
              <w:rPr>
                <w:rFonts w:ascii="Sarabun" w:hAnsi="Sarabun" w:cs="Sarabun" w:eastAsia="Sarabun"/>
                <w:sz w:val="26"/>
                <w:szCs w:val="26"/>
              </w:rPr>
              <w:t>4</w:t>
            </w:r>
          </w:p>
        </w:tc>
        <w:tc>
          <w:tcPr>
            <w:tcW w:type="dxa" w:w="1440"/>
          </w:tcPr>
          <w:p>
            <w:pPr>
              <w:spacing w:after="20" w:before="20"/>
            </w:pPr>
            <w:r/>
            <w:r>
              <w:rPr>
                <w:rFonts w:ascii="Sarabun" w:hAnsi="Sarabun" w:cs="Sarabun" w:eastAsia="Sarabun"/>
                <w:sz w:val="26"/>
                <w:szCs w:val="26"/>
              </w:rPr>
              <w:t>ข้อบังคับคุรุสภา การพิจารณาการประพฤติผิดจรรยาบรรณ 2568</w:t>
            </w:r>
          </w:p>
        </w:tc>
        <w:tc>
          <w:tcPr>
            <w:tcW w:type="dxa" w:w="1440"/>
          </w:tcPr>
          <w:p>
            <w:pPr>
              <w:spacing w:after="20" w:before="20"/>
            </w:pPr>
            <w:r/>
            <w:r>
              <w:rPr>
                <w:rFonts w:ascii="Sarabun" w:hAnsi="Sarabun" w:cs="Sarabun" w:eastAsia="Sarabun"/>
                <w:sz w:val="26"/>
                <w:szCs w:val="26"/>
              </w:rPr>
              <w:t>ข้อ</w:t>
            </w:r>
          </w:p>
        </w:tc>
        <w:tc>
          <w:tcPr>
            <w:tcW w:type="dxa" w:w="1440"/>
          </w:tcPr>
          <w:p>
            <w:pPr>
              <w:spacing w:after="20" w:before="20"/>
            </w:pPr>
            <w:r/>
            <w:r>
              <w:rPr>
                <w:rFonts w:ascii="Sarabun" w:hAnsi="Sarabun" w:cs="Sarabun" w:eastAsia="Sarabun"/>
                <w:sz w:val="26"/>
                <w:szCs w:val="26"/>
              </w:rPr>
              <w:t>73</w:t>
            </w:r>
          </w:p>
        </w:tc>
        <w:tc>
          <w:tcPr>
            <w:tcW w:type="dxa" w:w="1440"/>
          </w:tcPr>
          <w:p>
            <w:pPr>
              <w:spacing w:after="20" w:before="20"/>
            </w:pPr>
            <w:r/>
            <w:r>
              <w:rPr>
                <w:rFonts w:ascii="Sarabun" w:hAnsi="Sarabun" w:cs="Sarabun" w:eastAsia="Sarabun"/>
                <w:sz w:val="26"/>
                <w:szCs w:val="26"/>
              </w:rPr>
              <w:t>2568-07-30</w:t>
            </w:r>
          </w:p>
        </w:tc>
        <w:tc>
          <w:tcPr>
            <w:tcW w:type="dxa" w:w="1440"/>
          </w:tcPr>
          <w:p>
            <w:pPr>
              <w:spacing w:after="20" w:before="20"/>
            </w:pPr>
            <w:r/>
            <w:r>
              <w:rPr>
                <w:rFonts w:ascii="Sarabun" w:hAnsi="Sarabun" w:cs="Sarabun" w:eastAsia="Sarabun"/>
                <w:sz w:val="26"/>
                <w:szCs w:val="26"/>
              </w:rPr>
              <w:t>ใช้บังคับ</w:t>
            </w:r>
          </w:p>
        </w:tc>
      </w:tr>
      <w:tr>
        <w:tc>
          <w:tcPr>
            <w:tcW w:type="dxa" w:w="1440"/>
          </w:tcPr>
          <w:p>
            <w:pPr>
              <w:spacing w:after="20" w:before="20"/>
            </w:pPr>
            <w:r/>
            <w:r>
              <w:rPr>
                <w:rFonts w:ascii="Sarabun" w:hAnsi="Sarabun" w:cs="Sarabun" w:eastAsia="Sarabun"/>
                <w:sz w:val="26"/>
                <w:szCs w:val="26"/>
              </w:rPr>
              <w:t>5</w:t>
            </w:r>
          </w:p>
        </w:tc>
        <w:tc>
          <w:tcPr>
            <w:tcW w:type="dxa" w:w="1440"/>
          </w:tcPr>
          <w:p>
            <w:pPr>
              <w:spacing w:after="20" w:before="20"/>
            </w:pPr>
            <w:r/>
            <w:r>
              <w:rPr>
                <w:rFonts w:ascii="Sarabun" w:hAnsi="Sarabun" w:cs="Sarabun" w:eastAsia="Sarabun"/>
                <w:sz w:val="26"/>
                <w:szCs w:val="26"/>
              </w:rPr>
              <w:t>ข้อบังคับคุรุสภา การพิจารณาการประพฤติผิดจรรยาบรรณ 2553</w:t>
            </w:r>
          </w:p>
        </w:tc>
        <w:tc>
          <w:tcPr>
            <w:tcW w:type="dxa" w:w="1440"/>
          </w:tcPr>
          <w:p>
            <w:pPr>
              <w:spacing w:after="20" w:before="20"/>
            </w:pPr>
            <w:r/>
            <w:r>
              <w:rPr>
                <w:rFonts w:ascii="Sarabun" w:hAnsi="Sarabun" w:cs="Sarabun" w:eastAsia="Sarabun"/>
                <w:sz w:val="26"/>
                <w:szCs w:val="26"/>
              </w:rPr>
              <w:t>ข้อ</w:t>
            </w:r>
          </w:p>
        </w:tc>
        <w:tc>
          <w:tcPr>
            <w:tcW w:type="dxa" w:w="1440"/>
          </w:tcPr>
          <w:p>
            <w:pPr>
              <w:spacing w:after="20" w:before="20"/>
            </w:pPr>
            <w:r/>
            <w:r>
              <w:rPr>
                <w:rFonts w:ascii="Sarabun" w:hAnsi="Sarabun" w:cs="Sarabun" w:eastAsia="Sarabun"/>
                <w:sz w:val="26"/>
                <w:szCs w:val="26"/>
              </w:rPr>
              <w:t>61</w:t>
            </w:r>
          </w:p>
        </w:tc>
        <w:tc>
          <w:tcPr>
            <w:tcW w:type="dxa" w:w="1440"/>
          </w:tcPr>
          <w:p>
            <w:pPr>
              <w:spacing w:after="20" w:before="20"/>
            </w:pPr>
            <w:r/>
            <w:r>
              <w:rPr>
                <w:rFonts w:ascii="Sarabun" w:hAnsi="Sarabun" w:cs="Sarabun" w:eastAsia="Sarabun"/>
                <w:sz w:val="26"/>
                <w:szCs w:val="26"/>
              </w:rPr>
              <w:t>2553-12-30</w:t>
            </w:r>
          </w:p>
        </w:tc>
        <w:tc>
          <w:tcPr>
            <w:tcW w:type="dxa" w:w="1440"/>
          </w:tcPr>
          <w:p>
            <w:pPr>
              <w:spacing w:after="20" w:before="20"/>
            </w:pPr>
            <w:r/>
            <w:r>
              <w:rPr>
                <w:rFonts w:ascii="Sarabun" w:hAnsi="Sarabun" w:cs="Sarabun" w:eastAsia="Sarabun"/>
                <w:sz w:val="26"/>
                <w:szCs w:val="26"/>
              </w:rPr>
              <w:t>ยกเลิกแล้ว</w:t>
            </w:r>
          </w:p>
        </w:tc>
      </w:tr>
      <w:tr>
        <w:tc>
          <w:tcPr>
            <w:tcW w:type="dxa" w:w="1440"/>
          </w:tcPr>
          <w:p>
            <w:pPr>
              <w:spacing w:after="20" w:before="20"/>
            </w:pPr>
            <w:r/>
            <w:r>
              <w:rPr>
                <w:rFonts w:ascii="Sarabun" w:hAnsi="Sarabun" w:cs="Sarabun" w:eastAsia="Sarabun"/>
                <w:sz w:val="26"/>
                <w:szCs w:val="26"/>
              </w:rPr>
              <w:t>6</w:t>
            </w:r>
          </w:p>
        </w:tc>
        <w:tc>
          <w:tcPr>
            <w:tcW w:type="dxa" w:w="1440"/>
          </w:tcPr>
          <w:p>
            <w:pPr>
              <w:spacing w:after="20" w:before="20"/>
            </w:pPr>
            <w:r/>
            <w:r>
              <w:rPr>
                <w:rFonts w:ascii="Sarabun" w:hAnsi="Sarabun" w:cs="Sarabun" w:eastAsia="Sarabun"/>
                <w:sz w:val="26"/>
                <w:szCs w:val="26"/>
              </w:rPr>
              <w:t>ข้อบังคับคุรุสภา การพิจารณาการประพฤติผิดจรรยาบรรณ ฉบับที่ 2 พ.ศ. 2559</w:t>
            </w:r>
          </w:p>
        </w:tc>
        <w:tc>
          <w:tcPr>
            <w:tcW w:type="dxa" w:w="1440"/>
          </w:tcPr>
          <w:p>
            <w:pPr>
              <w:spacing w:after="20" w:before="20"/>
            </w:pPr>
            <w:r/>
            <w:r>
              <w:rPr>
                <w:rFonts w:ascii="Sarabun" w:hAnsi="Sarabun" w:cs="Sarabun" w:eastAsia="Sarabun"/>
                <w:sz w:val="26"/>
                <w:szCs w:val="26"/>
              </w:rPr>
              <w:t>ข้อ</w:t>
            </w:r>
          </w:p>
        </w:tc>
        <w:tc>
          <w:tcPr>
            <w:tcW w:type="dxa" w:w="1440"/>
          </w:tcPr>
          <w:p>
            <w:pPr>
              <w:spacing w:after="20" w:before="20"/>
            </w:pPr>
            <w:r/>
            <w:r>
              <w:rPr>
                <w:rFonts w:ascii="Sarabun" w:hAnsi="Sarabun" w:cs="Sarabun" w:eastAsia="Sarabun"/>
                <w:sz w:val="26"/>
                <w:szCs w:val="26"/>
              </w:rPr>
              <w:t>11</w:t>
            </w:r>
          </w:p>
        </w:tc>
        <w:tc>
          <w:tcPr>
            <w:tcW w:type="dxa" w:w="1440"/>
          </w:tcPr>
          <w:p>
            <w:pPr>
              <w:spacing w:after="20" w:before="20"/>
            </w:pPr>
            <w:r/>
            <w:r>
              <w:rPr>
                <w:rFonts w:ascii="Sarabun" w:hAnsi="Sarabun" w:cs="Sarabun" w:eastAsia="Sarabun"/>
                <w:sz w:val="26"/>
                <w:szCs w:val="26"/>
              </w:rPr>
              <w:t>2559-08-25</w:t>
            </w:r>
          </w:p>
        </w:tc>
        <w:tc>
          <w:tcPr>
            <w:tcW w:type="dxa" w:w="1440"/>
          </w:tcPr>
          <w:p>
            <w:pPr>
              <w:spacing w:after="20" w:before="20"/>
            </w:pPr>
            <w:r/>
            <w:r>
              <w:rPr>
                <w:rFonts w:ascii="Sarabun" w:hAnsi="Sarabun" w:cs="Sarabun" w:eastAsia="Sarabun"/>
                <w:sz w:val="26"/>
                <w:szCs w:val="26"/>
              </w:rPr>
              <w:t>ยกเลิกแล้ว</w:t>
            </w:r>
          </w:p>
        </w:tc>
      </w:tr>
      <w:tr>
        <w:tc>
          <w:tcPr>
            <w:tcW w:type="dxa" w:w="1440"/>
          </w:tcPr>
          <w:p>
            <w:pPr>
              <w:spacing w:after="20" w:before="20"/>
            </w:pPr>
            <w:r/>
            <w:r>
              <w:rPr>
                <w:rFonts w:ascii="Sarabun" w:hAnsi="Sarabun" w:cs="Sarabun" w:eastAsia="Sarabun"/>
                <w:sz w:val="26"/>
                <w:szCs w:val="26"/>
              </w:rPr>
              <w:t>7</w:t>
            </w:r>
          </w:p>
        </w:tc>
        <w:tc>
          <w:tcPr>
            <w:tcW w:type="dxa" w:w="1440"/>
          </w:tcPr>
          <w:p>
            <w:pPr>
              <w:spacing w:after="20" w:before="20"/>
            </w:pPr>
            <w:r/>
            <w:r>
              <w:rPr>
                <w:rFonts w:ascii="Sarabun" w:hAnsi="Sarabun" w:cs="Sarabun" w:eastAsia="Sarabun"/>
                <w:sz w:val="26"/>
                <w:szCs w:val="26"/>
              </w:rPr>
              <w:t>ข้อบังคับคุรุสภา การพิจารณาการประพฤติผิดจรรยาบรรณ ฉบับที่ 3 พ.ศ. 2563</w:t>
            </w:r>
          </w:p>
        </w:tc>
        <w:tc>
          <w:tcPr>
            <w:tcW w:type="dxa" w:w="1440"/>
          </w:tcPr>
          <w:p>
            <w:pPr>
              <w:spacing w:after="20" w:before="20"/>
            </w:pPr>
            <w:r/>
            <w:r>
              <w:rPr>
                <w:rFonts w:ascii="Sarabun" w:hAnsi="Sarabun" w:cs="Sarabun" w:eastAsia="Sarabun"/>
                <w:sz w:val="26"/>
                <w:szCs w:val="26"/>
              </w:rPr>
              <w:t>ข้อ</w:t>
            </w:r>
          </w:p>
        </w:tc>
        <w:tc>
          <w:tcPr>
            <w:tcW w:type="dxa" w:w="1440"/>
          </w:tcPr>
          <w:p>
            <w:pPr>
              <w:spacing w:after="20" w:before="20"/>
            </w:pPr>
            <w:r/>
            <w:r>
              <w:rPr>
                <w:rFonts w:ascii="Sarabun" w:hAnsi="Sarabun" w:cs="Sarabun" w:eastAsia="Sarabun"/>
                <w:sz w:val="26"/>
                <w:szCs w:val="26"/>
              </w:rPr>
              <w:t>8</w:t>
            </w:r>
          </w:p>
        </w:tc>
        <w:tc>
          <w:tcPr>
            <w:tcW w:type="dxa" w:w="1440"/>
          </w:tcPr>
          <w:p>
            <w:pPr>
              <w:spacing w:after="20" w:before="20"/>
            </w:pPr>
            <w:r/>
            <w:r>
              <w:rPr>
                <w:rFonts w:ascii="Sarabun" w:hAnsi="Sarabun" w:cs="Sarabun" w:eastAsia="Sarabun"/>
                <w:sz w:val="26"/>
                <w:szCs w:val="26"/>
              </w:rPr>
              <w:t>2563-09-22</w:t>
            </w:r>
          </w:p>
        </w:tc>
        <w:tc>
          <w:tcPr>
            <w:tcW w:type="dxa" w:w="1440"/>
          </w:tcPr>
          <w:p>
            <w:pPr>
              <w:spacing w:after="20" w:before="20"/>
            </w:pPr>
            <w:r/>
            <w:r>
              <w:rPr>
                <w:rFonts w:ascii="Sarabun" w:hAnsi="Sarabun" w:cs="Sarabun" w:eastAsia="Sarabun"/>
                <w:sz w:val="26"/>
                <w:szCs w:val="26"/>
              </w:rPr>
              <w:t>ยกเลิกแล้ว</w:t>
            </w:r>
          </w:p>
        </w:tc>
      </w:tr>
      <w:tr>
        <w:tc>
          <w:tcPr>
            <w:tcW w:type="dxa" w:w="1440"/>
          </w:tcPr>
          <w:p>
            <w:pPr>
              <w:spacing w:after="20" w:before="20"/>
            </w:pPr>
            <w:r/>
            <w:r>
              <w:rPr>
                <w:rFonts w:ascii="Sarabun" w:hAnsi="Sarabun" w:cs="Sarabun" w:eastAsia="Sarabun"/>
                <w:sz w:val="26"/>
                <w:szCs w:val="26"/>
              </w:rPr>
              <w:t>8</w:t>
            </w:r>
          </w:p>
        </w:tc>
        <w:tc>
          <w:tcPr>
            <w:tcW w:type="dxa" w:w="1440"/>
          </w:tcPr>
          <w:p>
            <w:pPr>
              <w:spacing w:after="20" w:before="20"/>
            </w:pPr>
            <w:r/>
            <w:r>
              <w:rPr>
                <w:rFonts w:ascii="Sarabun" w:hAnsi="Sarabun" w:cs="Sarabun" w:eastAsia="Sarabun"/>
                <w:sz w:val="26"/>
                <w:szCs w:val="26"/>
              </w:rPr>
              <w:t>ข้อบังคับคุรุสภา การอุทธรณ์คำวินิจฉัย 2549</w:t>
            </w:r>
          </w:p>
        </w:tc>
        <w:tc>
          <w:tcPr>
            <w:tcW w:type="dxa" w:w="1440"/>
          </w:tcPr>
          <w:p>
            <w:pPr>
              <w:spacing w:after="20" w:before="20"/>
            </w:pPr>
            <w:r/>
            <w:r>
              <w:rPr>
                <w:rFonts w:ascii="Sarabun" w:hAnsi="Sarabun" w:cs="Sarabun" w:eastAsia="Sarabun"/>
                <w:sz w:val="26"/>
                <w:szCs w:val="26"/>
              </w:rPr>
              <w:t>ข้อ</w:t>
            </w:r>
          </w:p>
        </w:tc>
        <w:tc>
          <w:tcPr>
            <w:tcW w:type="dxa" w:w="1440"/>
          </w:tcPr>
          <w:p>
            <w:pPr>
              <w:spacing w:after="20" w:before="20"/>
            </w:pPr>
            <w:r/>
            <w:r>
              <w:rPr>
                <w:rFonts w:ascii="Sarabun" w:hAnsi="Sarabun" w:cs="Sarabun" w:eastAsia="Sarabun"/>
                <w:sz w:val="26"/>
                <w:szCs w:val="26"/>
              </w:rPr>
              <w:t>28</w:t>
            </w:r>
          </w:p>
        </w:tc>
        <w:tc>
          <w:tcPr>
            <w:tcW w:type="dxa" w:w="1440"/>
          </w:tcPr>
          <w:p>
            <w:pPr>
              <w:spacing w:after="20" w:before="20"/>
            </w:pPr>
            <w:r/>
            <w:r>
              <w:rPr>
                <w:rFonts w:ascii="Sarabun" w:hAnsi="Sarabun" w:cs="Sarabun" w:eastAsia="Sarabun"/>
                <w:sz w:val="26"/>
                <w:szCs w:val="26"/>
              </w:rPr>
              <w:t>2549-12-15</w:t>
            </w:r>
          </w:p>
        </w:tc>
        <w:tc>
          <w:tcPr>
            <w:tcW w:type="dxa" w:w="1440"/>
          </w:tcPr>
          <w:p>
            <w:pPr>
              <w:spacing w:after="20" w:before="20"/>
            </w:pPr>
            <w:r/>
            <w:r>
              <w:rPr>
                <w:rFonts w:ascii="Sarabun" w:hAnsi="Sarabun" w:cs="Sarabun" w:eastAsia="Sarabun"/>
                <w:sz w:val="26"/>
                <w:szCs w:val="26"/>
              </w:rPr>
              <w:t>ใช้บังคับ</w:t>
            </w:r>
          </w:p>
        </w:tc>
      </w:tr>
      <w:tr>
        <w:tc>
          <w:tcPr>
            <w:tcW w:type="dxa" w:w="1440"/>
          </w:tcPr>
          <w:p>
            <w:pPr>
              <w:spacing w:after="20" w:before="20"/>
            </w:pPr>
            <w:r/>
            <w:r>
              <w:rPr>
                <w:rFonts w:ascii="Sarabun" w:hAnsi="Sarabun" w:cs="Sarabun" w:eastAsia="Sarabun"/>
                <w:sz w:val="26"/>
                <w:szCs w:val="26"/>
              </w:rPr>
              <w:t>9</w:t>
            </w:r>
          </w:p>
        </w:tc>
        <w:tc>
          <w:tcPr>
            <w:tcW w:type="dxa" w:w="1440"/>
          </w:tcPr>
          <w:p>
            <w:pPr>
              <w:spacing w:after="20" w:before="20"/>
            </w:pPr>
            <w:r/>
            <w:r>
              <w:rPr>
                <w:rFonts w:ascii="Sarabun" w:hAnsi="Sarabun" w:cs="Sarabun" w:eastAsia="Sarabun"/>
                <w:sz w:val="26"/>
                <w:szCs w:val="26"/>
              </w:rPr>
              <w:t>ข้อบังคับคุรุสภา การอุทธรณ์คำวินิจฉัย ฉบับที่ 2 พ.ศ. 2569</w:t>
            </w:r>
          </w:p>
        </w:tc>
        <w:tc>
          <w:tcPr>
            <w:tcW w:type="dxa" w:w="1440"/>
          </w:tcPr>
          <w:p>
            <w:pPr>
              <w:spacing w:after="20" w:before="20"/>
            </w:pPr>
            <w:r/>
            <w:r>
              <w:rPr>
                <w:rFonts w:ascii="Sarabun" w:hAnsi="Sarabun" w:cs="Sarabun" w:eastAsia="Sarabun"/>
                <w:sz w:val="26"/>
                <w:szCs w:val="26"/>
              </w:rPr>
              <w:t>ข้อ</w:t>
            </w:r>
          </w:p>
        </w:tc>
        <w:tc>
          <w:tcPr>
            <w:tcW w:type="dxa" w:w="1440"/>
          </w:tcPr>
          <w:p>
            <w:pPr>
              <w:spacing w:after="20" w:before="20"/>
            </w:pPr>
            <w:r/>
            <w:r>
              <w:rPr>
                <w:rFonts w:ascii="Sarabun" w:hAnsi="Sarabun" w:cs="Sarabun" w:eastAsia="Sarabun"/>
                <w:sz w:val="26"/>
                <w:szCs w:val="26"/>
              </w:rPr>
              <w:t>8</w:t>
            </w:r>
          </w:p>
        </w:tc>
        <w:tc>
          <w:tcPr>
            <w:tcW w:type="dxa" w:w="1440"/>
          </w:tcPr>
          <w:p>
            <w:pPr>
              <w:spacing w:after="20" w:before="20"/>
            </w:pPr>
            <w:r/>
            <w:r>
              <w:rPr>
                <w:rFonts w:ascii="Sarabun" w:hAnsi="Sarabun" w:cs="Sarabun" w:eastAsia="Sarabun"/>
                <w:sz w:val="26"/>
                <w:szCs w:val="26"/>
              </w:rPr>
              <w:t>2569-04-08</w:t>
            </w:r>
          </w:p>
        </w:tc>
        <w:tc>
          <w:tcPr>
            <w:tcW w:type="dxa" w:w="1440"/>
          </w:tcPr>
          <w:p>
            <w:pPr>
              <w:spacing w:after="20" w:before="20"/>
            </w:pPr>
            <w:r/>
            <w:r>
              <w:rPr>
                <w:rFonts w:ascii="Sarabun" w:hAnsi="Sarabun" w:cs="Sarabun" w:eastAsia="Sarabun"/>
                <w:sz w:val="26"/>
                <w:szCs w:val="26"/>
              </w:rPr>
              <w:t>ใช้บังคับ</w:t>
            </w:r>
          </w:p>
        </w:tc>
      </w:tr>
      <w:tr>
        <w:tc>
          <w:tcPr>
            <w:tcW w:type="dxa" w:w="1440"/>
          </w:tcPr>
          <w:p>
            <w:pPr>
              <w:spacing w:after="20" w:before="20"/>
            </w:pPr>
            <w:r/>
            <w:r>
              <w:rPr>
                <w:rFonts w:ascii="Sarabun" w:hAnsi="Sarabun" w:cs="Sarabun" w:eastAsia="Sarabun"/>
                <w:sz w:val="26"/>
                <w:szCs w:val="26"/>
              </w:rPr>
              <w:t>10</w:t>
            </w:r>
          </w:p>
        </w:tc>
        <w:tc>
          <w:tcPr>
            <w:tcW w:type="dxa" w:w="1440"/>
          </w:tcPr>
          <w:p>
            <w:pPr>
              <w:spacing w:after="20" w:before="20"/>
            </w:pPr>
            <w:r/>
            <w:r>
              <w:rPr>
                <w:rFonts w:ascii="Sarabun" w:hAnsi="Sarabun" w:cs="Sarabun" w:eastAsia="Sarabun"/>
                <w:sz w:val="26"/>
                <w:szCs w:val="26"/>
              </w:rPr>
              <w:t>ประกาศคณะกรรมการคุรุสภา คณะอนุกรรมการอุทธรณ์</w:t>
            </w:r>
          </w:p>
        </w:tc>
        <w:tc>
          <w:tcPr>
            <w:tcW w:type="dxa" w:w="1440"/>
          </w:tcPr>
          <w:p>
            <w:pPr>
              <w:spacing w:after="20" w:before="20"/>
            </w:pPr>
            <w:r/>
            <w:r>
              <w:rPr>
                <w:rFonts w:ascii="Sarabun" w:hAnsi="Sarabun" w:cs="Sarabun" w:eastAsia="Sarabun"/>
                <w:sz w:val="26"/>
                <w:szCs w:val="26"/>
              </w:rPr>
              <w:t>ข้อ</w:t>
            </w:r>
          </w:p>
        </w:tc>
        <w:tc>
          <w:tcPr>
            <w:tcW w:type="dxa" w:w="1440"/>
          </w:tcPr>
          <w:p>
            <w:pPr>
              <w:spacing w:after="20" w:before="20"/>
            </w:pPr>
            <w:r/>
            <w:r>
              <w:rPr>
                <w:rFonts w:ascii="Sarabun" w:hAnsi="Sarabun" w:cs="Sarabun" w:eastAsia="Sarabun"/>
                <w:sz w:val="26"/>
                <w:szCs w:val="26"/>
              </w:rPr>
              <w:t>6</w:t>
            </w:r>
          </w:p>
        </w:tc>
        <w:tc>
          <w:tcPr>
            <w:tcW w:type="dxa" w:w="1440"/>
          </w:tcPr>
          <w:p>
            <w:pPr>
              <w:spacing w:after="20" w:before="20"/>
            </w:pPr>
            <w:r/>
            <w:r>
              <w:rPr>
                <w:rFonts w:ascii="Sarabun" w:hAnsi="Sarabun" w:cs="Sarabun" w:eastAsia="Sarabun"/>
                <w:sz w:val="26"/>
                <w:szCs w:val="26"/>
              </w:rPr>
              <w:t>2553-03-26</w:t>
            </w:r>
          </w:p>
        </w:tc>
        <w:tc>
          <w:tcPr>
            <w:tcW w:type="dxa" w:w="1440"/>
          </w:tcPr>
          <w:p>
            <w:pPr>
              <w:spacing w:after="20" w:before="20"/>
            </w:pPr>
            <w:r/>
            <w:r>
              <w:rPr>
                <w:rFonts w:ascii="Sarabun" w:hAnsi="Sarabun" w:cs="Sarabun" w:eastAsia="Sarabun"/>
                <w:sz w:val="26"/>
                <w:szCs w:val="26"/>
              </w:rPr>
              <w:t>ใช้บังคับ</w:t>
            </w:r>
          </w:p>
        </w:tc>
      </w:tr>
    </w:tbl>
    <w:p/>
    <w:p>
      <w:pPr>
        <w:pStyle w:val="Heading2"/>
      </w:pPr>
      <w:r>
        <w:rPr>
          <w:rFonts w:ascii="Sarabun" w:hAnsi="Sarabun" w:cs="Sarabun" w:eastAsia="Sarabun"/>
          <w:sz w:val="28"/>
          <w:szCs w:val="28"/>
        </w:rPr>
        <w:t>ที่มาของแต่ละฉบับ</w:t>
      </w:r>
    </w:p>
    <w:p>
      <w:r>
        <w:rPr>
          <w:rFonts w:ascii="Sarabun" w:hAnsi="Sarabun" w:cs="Sarabun" w:eastAsia="Sarabun"/>
          <w:b/>
          <w:sz w:val="28"/>
          <w:szCs w:val="28"/>
          <w:bCs w:val="1"/>
        </w:rPr>
        <w:t>ข้อบังคับคุรุสภา จรรยาบรรณของวิชาชีพ 2556</w:t>
      </w:r>
    </w:p>
    <w:p>
      <w:pPr>
        <w:spacing w:after="20"/>
      </w:pPr>
      <w:r>
        <w:rPr>
          <w:rFonts w:ascii="Sarabun" w:hAnsi="Sarabun" w:cs="Sarabun" w:eastAsia="Sarabun"/>
          <w:sz w:val="28"/>
          <w:szCs w:val="28"/>
        </w:rPr>
        <w:t>ข้อบังคับคุรุสภา ว่าด้วยจรรยาบรรณของวิชาชีพ พ.ศ. 2556</w:t>
      </w:r>
    </w:p>
    <w:p>
      <w:pPr>
        <w:spacing w:after="120"/>
      </w:pPr>
      <w:r>
        <w:rPr>
          <w:rFonts w:ascii="Sarabun" w:hAnsi="Sarabun" w:cs="Sarabun" w:eastAsia="Sarabun"/>
          <w:sz w:val="24"/>
          <w:szCs w:val="24"/>
        </w:rPr>
        <w:t>https://ratchakitcha.soc.go.th/documents/1986083.pdf</w:t>
      </w:r>
    </w:p>
    <w:p>
      <w:r>
        <w:rPr>
          <w:rFonts w:ascii="Sarabun" w:hAnsi="Sarabun" w:cs="Sarabun" w:eastAsia="Sarabun"/>
          <w:b/>
          <w:sz w:val="28"/>
          <w:szCs w:val="28"/>
          <w:bCs w:val="1"/>
        </w:rPr>
        <w:t>ข้อบังคับคุรุสภา แบบแผนพฤติกรรมตามจรรยาบรรณ 2550</w:t>
      </w:r>
    </w:p>
    <w:p>
      <w:pPr>
        <w:spacing w:after="20"/>
      </w:pPr>
      <w:r>
        <w:rPr>
          <w:rFonts w:ascii="Sarabun" w:hAnsi="Sarabun" w:cs="Sarabun" w:eastAsia="Sarabun"/>
          <w:sz w:val="28"/>
          <w:szCs w:val="28"/>
        </w:rPr>
        <w:t>ข้อบังคับคุรุสภา ว่าด้วยแบบแผนพฤติกรรมตามจรรยาบรรณของวิชาชีพ พ.ศ. 2550</w:t>
      </w:r>
    </w:p>
    <w:p>
      <w:pPr>
        <w:spacing w:after="120"/>
      </w:pPr>
      <w:r>
        <w:rPr>
          <w:rFonts w:ascii="Sarabun" w:hAnsi="Sarabun" w:cs="Sarabun" w:eastAsia="Sarabun"/>
          <w:sz w:val="24"/>
          <w:szCs w:val="24"/>
        </w:rPr>
        <w:t>https://ratchakitcha.soc.go.th/documents/214339.pdf</w:t>
      </w:r>
    </w:p>
    <w:p>
      <w:r>
        <w:rPr>
          <w:rFonts w:ascii="Sarabun" w:hAnsi="Sarabun" w:cs="Sarabun" w:eastAsia="Sarabun"/>
          <w:b/>
          <w:sz w:val="28"/>
          <w:szCs w:val="28"/>
          <w:bCs w:val="1"/>
        </w:rPr>
        <w:t>พ.ร.บ.สภาครูและบุคลากรทางการศึกษา 2546</w:t>
      </w:r>
    </w:p>
    <w:p>
      <w:pPr>
        <w:spacing w:after="20"/>
      </w:pPr>
      <w:r>
        <w:rPr>
          <w:rFonts w:ascii="Sarabun" w:hAnsi="Sarabun" w:cs="Sarabun" w:eastAsia="Sarabun"/>
          <w:sz w:val="28"/>
          <w:szCs w:val="28"/>
        </w:rPr>
        <w:t>พระราชบัญญัติสภาครูและบุคลากรทางการศึกษา พ.ศ. 2546</w:t>
      </w:r>
    </w:p>
    <w:p>
      <w:pPr>
        <w:spacing w:after="120"/>
      </w:pPr>
      <w:r>
        <w:rPr>
          <w:rFonts w:ascii="Sarabun" w:hAnsi="Sarabun" w:cs="Sarabun" w:eastAsia="Sarabun"/>
          <w:sz w:val="24"/>
          <w:szCs w:val="24"/>
        </w:rPr>
        <w:t>https://www.ksp.or.th/wp-content/uploads/2023/05/1-พระราชบัญญัติสภาครูและบุคลากรทางการศึกษา-พ.ศ.-2546.pdf</w:t>
      </w:r>
    </w:p>
    <w:p>
      <w:r>
        <w:rPr>
          <w:rFonts w:ascii="Sarabun" w:hAnsi="Sarabun" w:cs="Sarabun" w:eastAsia="Sarabun"/>
          <w:b/>
          <w:sz w:val="28"/>
          <w:szCs w:val="28"/>
          <w:bCs w:val="1"/>
        </w:rPr>
        <w:t>ข้อบังคับคุรุสภา การพิจารณาการประพฤติผิดจรรยาบรรณ 2568</w:t>
      </w:r>
    </w:p>
    <w:p>
      <w:pPr>
        <w:spacing w:after="20"/>
      </w:pPr>
      <w:r>
        <w:rPr>
          <w:rFonts w:ascii="Sarabun" w:hAnsi="Sarabun" w:cs="Sarabun" w:eastAsia="Sarabun"/>
          <w:sz w:val="28"/>
          <w:szCs w:val="28"/>
        </w:rPr>
        <w:t>ข้อบังคับคุรุสภา ว่าด้วยการพิจารณาการประพฤติผิดจรรยาบรรณของวิชาชีพ พ.ศ. 2568</w:t>
      </w:r>
    </w:p>
    <w:p>
      <w:pPr>
        <w:spacing w:after="120"/>
      </w:pPr>
      <w:r>
        <w:rPr>
          <w:rFonts w:ascii="Sarabun" w:hAnsi="Sarabun" w:cs="Sarabun" w:eastAsia="Sarabun"/>
          <w:sz w:val="24"/>
          <w:szCs w:val="24"/>
        </w:rPr>
        <w:t>https://www.ksp.or.th/wp-content/uploads/2025/07/ข้อบังคับ​คุรุสภา​ฯการพิจารณา​การประพฤต.pdf</w:t>
      </w:r>
    </w:p>
    <w:p>
      <w:r>
        <w:rPr>
          <w:rFonts w:ascii="Sarabun" w:hAnsi="Sarabun" w:cs="Sarabun" w:eastAsia="Sarabun"/>
          <w:b/>
          <w:sz w:val="28"/>
          <w:szCs w:val="28"/>
          <w:bCs w:val="1"/>
        </w:rPr>
        <w:t>ข้อบังคับคุรุสภา การพิจารณาการประพฤติผิดจรรยาบรรณ 2553</w:t>
      </w:r>
    </w:p>
    <w:p>
      <w:pPr>
        <w:spacing w:after="20"/>
      </w:pPr>
      <w:r>
        <w:rPr>
          <w:rFonts w:ascii="Sarabun" w:hAnsi="Sarabun" w:cs="Sarabun" w:eastAsia="Sarabun"/>
          <w:sz w:val="28"/>
          <w:szCs w:val="28"/>
        </w:rPr>
        <w:t>ข้อบังคับคุรุสภา ว่าด้วยการพิจารณาการประพฤติผิดจรรยาบรรณของวิชาชีพ พ.ศ. 2553</w:t>
      </w:r>
    </w:p>
    <w:p>
      <w:pPr>
        <w:spacing w:after="120"/>
      </w:pPr>
      <w:r>
        <w:rPr>
          <w:rFonts w:ascii="Sarabun" w:hAnsi="Sarabun" w:cs="Sarabun" w:eastAsia="Sarabun"/>
          <w:sz w:val="24"/>
          <w:szCs w:val="24"/>
        </w:rPr>
        <w:t>https://ratchakitcha.soc.go.th/documents/1863175.pdf</w:t>
      </w:r>
    </w:p>
    <w:p>
      <w:r>
        <w:rPr>
          <w:rFonts w:ascii="Sarabun" w:hAnsi="Sarabun" w:cs="Sarabun" w:eastAsia="Sarabun"/>
          <w:b/>
          <w:sz w:val="28"/>
          <w:szCs w:val="28"/>
          <w:bCs w:val="1"/>
        </w:rPr>
        <w:t>ข้อบังคับคุรุสภา การพิจารณาการประพฤติผิดจรรยาบรรณ ฉบับที่ 2 พ.ศ. 2559</w:t>
      </w:r>
    </w:p>
    <w:p>
      <w:pPr>
        <w:spacing w:after="20"/>
      </w:pPr>
      <w:r>
        <w:rPr>
          <w:rFonts w:ascii="Sarabun" w:hAnsi="Sarabun" w:cs="Sarabun" w:eastAsia="Sarabun"/>
          <w:sz w:val="28"/>
          <w:szCs w:val="28"/>
        </w:rPr>
        <w:t>ข้อบังคับคุรุสภา ว่าด้วยการพิจารณาการประพฤติผิดจรรยาบรรณของวิชาชีพ (ฉบับที่ 2) พ.ศ. 2559</w:t>
      </w:r>
    </w:p>
    <w:p>
      <w:pPr>
        <w:spacing w:after="120"/>
      </w:pPr>
      <w:r>
        <w:rPr>
          <w:rFonts w:ascii="Sarabun" w:hAnsi="Sarabun" w:cs="Sarabun" w:eastAsia="Sarabun"/>
          <w:sz w:val="24"/>
          <w:szCs w:val="24"/>
        </w:rPr>
        <w:t>https://ratchakitcha.soc.go.th/documents/2080413.pdf</w:t>
      </w:r>
    </w:p>
    <w:p>
      <w:r>
        <w:rPr>
          <w:rFonts w:ascii="Sarabun" w:hAnsi="Sarabun" w:cs="Sarabun" w:eastAsia="Sarabun"/>
          <w:b/>
          <w:sz w:val="28"/>
          <w:szCs w:val="28"/>
          <w:bCs w:val="1"/>
        </w:rPr>
        <w:t>ข้อบังคับคุรุสภา การพิจารณาการประพฤติผิดจรรยาบรรณ ฉบับที่ 3 พ.ศ. 2563</w:t>
      </w:r>
    </w:p>
    <w:p>
      <w:pPr>
        <w:spacing w:after="20"/>
      </w:pPr>
      <w:r>
        <w:rPr>
          <w:rFonts w:ascii="Sarabun" w:hAnsi="Sarabun" w:cs="Sarabun" w:eastAsia="Sarabun"/>
          <w:sz w:val="28"/>
          <w:szCs w:val="28"/>
        </w:rPr>
        <w:t>ข้อบังคับคุรุสภา ว่าด้วยการพิจารณาการประพฤติผิดจรรยาบรรณของวิชาชีพ (ฉบับที่ 3) พ.ศ. 2563</w:t>
      </w:r>
    </w:p>
    <w:p>
      <w:pPr>
        <w:spacing w:after="120"/>
      </w:pPr>
      <w:r>
        <w:rPr>
          <w:rFonts w:ascii="Sarabun" w:hAnsi="Sarabun" w:cs="Sarabun" w:eastAsia="Sarabun"/>
          <w:sz w:val="24"/>
          <w:szCs w:val="24"/>
        </w:rPr>
        <w:t>https://ratchakitcha.soc.go.th/documents/17142857.pdf</w:t>
      </w:r>
    </w:p>
    <w:p>
      <w:r>
        <w:rPr>
          <w:rFonts w:ascii="Sarabun" w:hAnsi="Sarabun" w:cs="Sarabun" w:eastAsia="Sarabun"/>
          <w:b/>
          <w:sz w:val="28"/>
          <w:szCs w:val="28"/>
          <w:bCs w:val="1"/>
        </w:rPr>
        <w:t>ข้อบังคับคุรุสภา การอุทธรณ์คำวินิจฉัย 2549</w:t>
      </w:r>
    </w:p>
    <w:p>
      <w:pPr>
        <w:spacing w:after="20"/>
      </w:pPr>
      <w:r>
        <w:rPr>
          <w:rFonts w:ascii="Sarabun" w:hAnsi="Sarabun" w:cs="Sarabun" w:eastAsia="Sarabun"/>
          <w:sz w:val="28"/>
          <w:szCs w:val="28"/>
        </w:rPr>
        <w:t>ข้อบังคับคุรุสภา ว่าด้วยการอุทธรณ์คำวินิจฉัยการประพฤติผิดจรรยาบรรณของวิชาชีพ พ.ศ. 2549</w:t>
      </w:r>
    </w:p>
    <w:p>
      <w:pPr>
        <w:spacing w:after="120"/>
      </w:pPr>
      <w:r>
        <w:rPr>
          <w:rFonts w:ascii="Sarabun" w:hAnsi="Sarabun" w:cs="Sarabun" w:eastAsia="Sarabun"/>
          <w:sz w:val="24"/>
          <w:szCs w:val="24"/>
        </w:rPr>
        <w:t>https://ratchakitcha.soc.go.th/documents/204062.pdf</w:t>
      </w:r>
    </w:p>
    <w:p>
      <w:r>
        <w:rPr>
          <w:rFonts w:ascii="Sarabun" w:hAnsi="Sarabun" w:cs="Sarabun" w:eastAsia="Sarabun"/>
          <w:b/>
          <w:sz w:val="28"/>
          <w:szCs w:val="28"/>
          <w:bCs w:val="1"/>
        </w:rPr>
        <w:t>ข้อบังคับคุรุสภา การอุทธรณ์คำวินิจฉัย ฉบับที่ 2 พ.ศ. 2569</w:t>
      </w:r>
    </w:p>
    <w:p>
      <w:pPr>
        <w:spacing w:after="20"/>
      </w:pPr>
      <w:r>
        <w:rPr>
          <w:rFonts w:ascii="Sarabun" w:hAnsi="Sarabun" w:cs="Sarabun" w:eastAsia="Sarabun"/>
          <w:sz w:val="28"/>
          <w:szCs w:val="28"/>
        </w:rPr>
        <w:t>ข้อบังคับคุรุสภา ว่าด้วยการอุทธรณ์คำวินิจฉัยการประพฤติผิดจรรยาบรรณของวิชาชีพ (ฉบับที่ 2) พ.ศ. 2569</w:t>
      </w:r>
    </w:p>
    <w:p>
      <w:pPr>
        <w:spacing w:after="120"/>
      </w:pPr>
      <w:r>
        <w:rPr>
          <w:rFonts w:ascii="Sarabun" w:hAnsi="Sarabun" w:cs="Sarabun" w:eastAsia="Sarabun"/>
          <w:sz w:val="24"/>
          <w:szCs w:val="24"/>
        </w:rPr>
        <w:t>https://www.ksp.or.th/wp-content/uploads/2026/04/ข้อบังคับ-อุทธรณ์จรรยบรรณฯ-ฉ.2-พ.ศ.2569-8เม.ย.69.pdf</w:t>
      </w:r>
    </w:p>
    <w:p>
      <w:r>
        <w:rPr>
          <w:rFonts w:ascii="Sarabun" w:hAnsi="Sarabun" w:cs="Sarabun" w:eastAsia="Sarabun"/>
          <w:b/>
          <w:sz w:val="28"/>
          <w:szCs w:val="28"/>
          <w:bCs w:val="1"/>
        </w:rPr>
        <w:t>ประกาศคณะกรรมการคุรุสภา คณะอนุกรรมการอุทธรณ์</w:t>
      </w:r>
    </w:p>
    <w:p>
      <w:pPr>
        <w:spacing w:after="20"/>
      </w:pPr>
      <w:r>
        <w:rPr>
          <w:rFonts w:ascii="Sarabun" w:hAnsi="Sarabun" w:cs="Sarabun" w:eastAsia="Sarabun"/>
          <w:sz w:val="28"/>
          <w:szCs w:val="28"/>
        </w:rPr>
        <w:t>ประกาศคณะกรรมการคุรุสภา เรื่อง หลักเกณฑ์และวิธีการได้มาซึ่งคณะอนุกรรมการอุทธรณ์คำวินิจฉัยการประพฤติผิดจรรยาบรรณของวิชาชีพ</w:t>
      </w:r>
    </w:p>
    <w:p>
      <w:pPr>
        <w:spacing w:after="120"/>
      </w:pPr>
      <w:r>
        <w:rPr>
          <w:rFonts w:ascii="Sarabun" w:hAnsi="Sarabun" w:cs="Sarabun" w:eastAsia="Sarabun"/>
          <w:sz w:val="24"/>
          <w:szCs w:val="24"/>
        </w:rPr>
        <w:t>https://ratchakitcha.soc.go.th/documents/1826563.pdf</w:t>
      </w:r>
    </w:p>
    <w:p>
      <w:r>
        <w:br w:type="page"/>
      </w:r>
    </w:p>
    <w:p>
      <w:pPr>
        <w:pStyle w:val="Heading1"/>
      </w:pPr>
      <w:r>
        <w:rPr>
          <w:rFonts w:ascii="Sarabun" w:hAnsi="Sarabun" w:cs="Sarabun" w:eastAsia="Sarabun"/>
          <w:sz w:val="28"/>
          <w:szCs w:val="28"/>
        </w:rPr>
        <w:t>ตอนที่ ๒ จรรยาบรรณของวิชาชีพ ๕ ด้าน</w:t>
      </w:r>
    </w:p>
    <w:p>
      <w:pPr>
        <w:spacing w:after="160"/>
      </w:pPr>
      <w:r>
        <w:rPr>
          <w:rFonts w:ascii="Sarabun" w:hAnsi="Sarabun" w:cs="Sarabun" w:eastAsia="Sarabun"/>
          <w:sz w:val="28"/>
          <w:szCs w:val="28"/>
        </w:rPr>
        <w:t>ตามข้อบังคับคุรุสภา ว่าด้วยจรรยาบรรณของวิชาชีพ พ.ศ. ๒๕๕๖</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20" w:before="20"/>
            </w:pPr>
            <w:r/>
            <w:r>
              <w:rPr>
                <w:rFonts w:ascii="Sarabun" w:hAnsi="Sarabun" w:cs="Sarabun" w:eastAsia="Sarabun"/>
                <w:b/>
                <w:sz w:val="26"/>
                <w:szCs w:val="26"/>
                <w:bCs w:val="1"/>
              </w:rPr>
              <w:t>ด้าน</w:t>
            </w:r>
          </w:p>
        </w:tc>
        <w:tc>
          <w:tcPr>
            <w:tcW w:type="dxa" w:w="1440"/>
          </w:tcPr>
          <w:p>
            <w:pPr>
              <w:spacing w:after="20" w:before="20"/>
            </w:pPr>
            <w:r/>
            <w:r>
              <w:rPr>
                <w:rFonts w:ascii="Sarabun" w:hAnsi="Sarabun" w:cs="Sarabun" w:eastAsia="Sarabun"/>
                <w:b/>
                <w:sz w:val="26"/>
                <w:szCs w:val="26"/>
                <w:bCs w:val="1"/>
              </w:rPr>
              <w:t>ข้อบังคับ ๒๕๕๖</w:t>
            </w:r>
          </w:p>
        </w:tc>
        <w:tc>
          <w:tcPr>
            <w:tcW w:type="dxa" w:w="1440"/>
          </w:tcPr>
          <w:p>
            <w:pPr>
              <w:spacing w:after="20" w:before="20"/>
            </w:pPr>
            <w:r/>
            <w:r>
              <w:rPr>
                <w:rFonts w:ascii="Sarabun" w:hAnsi="Sarabun" w:cs="Sarabun" w:eastAsia="Sarabun"/>
                <w:b/>
                <w:sz w:val="26"/>
                <w:szCs w:val="26"/>
                <w:bCs w:val="1"/>
              </w:rPr>
              <w:t>๒๕๕๐ (ครู)</w:t>
            </w:r>
          </w:p>
        </w:tc>
        <w:tc>
          <w:tcPr>
            <w:tcW w:type="dxa" w:w="1440"/>
          </w:tcPr>
          <w:p>
            <w:pPr>
              <w:spacing w:after="20" w:before="20"/>
            </w:pPr>
            <w:r/>
            <w:r>
              <w:rPr>
                <w:rFonts w:ascii="Sarabun" w:hAnsi="Sarabun" w:cs="Sarabun" w:eastAsia="Sarabun"/>
                <w:b/>
                <w:sz w:val="26"/>
                <w:szCs w:val="26"/>
                <w:bCs w:val="1"/>
              </w:rPr>
              <w:t>๒๕๕๐ (ผู้บริหารสถานศึกษา)</w:t>
            </w:r>
          </w:p>
        </w:tc>
        <w:tc>
          <w:tcPr>
            <w:tcW w:type="dxa" w:w="1440"/>
          </w:tcPr>
          <w:p>
            <w:pPr>
              <w:spacing w:after="20" w:before="20"/>
            </w:pPr>
            <w:r/>
            <w:r>
              <w:rPr>
                <w:rFonts w:ascii="Sarabun" w:hAnsi="Sarabun" w:cs="Sarabun" w:eastAsia="Sarabun"/>
                <w:b/>
                <w:sz w:val="26"/>
                <w:szCs w:val="26"/>
                <w:bCs w:val="1"/>
              </w:rPr>
              <w:t>๒๕๕๐ (ผู้บริหารการศึกษา)</w:t>
            </w:r>
          </w:p>
        </w:tc>
        <w:tc>
          <w:tcPr>
            <w:tcW w:type="dxa" w:w="1440"/>
          </w:tcPr>
          <w:p>
            <w:pPr>
              <w:spacing w:after="20" w:before="20"/>
            </w:pPr>
            <w:r/>
            <w:r>
              <w:rPr>
                <w:rFonts w:ascii="Sarabun" w:hAnsi="Sarabun" w:cs="Sarabun" w:eastAsia="Sarabun"/>
                <w:b/>
                <w:sz w:val="26"/>
                <w:szCs w:val="26"/>
                <w:bCs w:val="1"/>
              </w:rPr>
              <w:t>๒๕๕๐ (ศึกษานิเทศก์)</w:t>
            </w:r>
          </w:p>
        </w:tc>
      </w:tr>
      <w:tr>
        <w:tc>
          <w:tcPr>
            <w:tcW w:type="dxa" w:w="1440"/>
          </w:tcPr>
          <w:p>
            <w:pPr>
              <w:spacing w:after="20" w:before="20"/>
            </w:pPr>
            <w:r/>
            <w:r>
              <w:rPr>
                <w:rFonts w:ascii="Sarabun" w:hAnsi="Sarabun" w:cs="Sarabun" w:eastAsia="Sarabun"/>
                <w:sz w:val="26"/>
                <w:szCs w:val="26"/>
              </w:rPr>
              <w:t>ต่อตนเอง</w:t>
            </w:r>
          </w:p>
        </w:tc>
        <w:tc>
          <w:tcPr>
            <w:tcW w:type="dxa" w:w="1440"/>
          </w:tcPr>
          <w:p>
            <w:pPr>
              <w:spacing w:after="20" w:before="20"/>
            </w:pPr>
            <w:r/>
            <w:r>
              <w:rPr>
                <w:rFonts w:ascii="Sarabun" w:hAnsi="Sarabun" w:cs="Sarabun" w:eastAsia="Sarabun"/>
                <w:sz w:val="26"/>
                <w:szCs w:val="26"/>
              </w:rPr>
              <w:t>ข้อ 7</w:t>
            </w:r>
          </w:p>
        </w:tc>
        <w:tc>
          <w:tcPr>
            <w:tcW w:type="dxa" w:w="1440"/>
          </w:tcPr>
          <w:p>
            <w:pPr>
              <w:spacing w:after="20" w:before="20"/>
            </w:pPr>
            <w:r/>
            <w:r>
              <w:rPr>
                <w:rFonts w:ascii="Sarabun" w:hAnsi="Sarabun" w:cs="Sarabun" w:eastAsia="Sarabun"/>
                <w:sz w:val="26"/>
                <w:szCs w:val="26"/>
              </w:rPr>
              <w:t>ข้อ 5</w:t>
            </w:r>
          </w:p>
        </w:tc>
        <w:tc>
          <w:tcPr>
            <w:tcW w:type="dxa" w:w="1440"/>
          </w:tcPr>
          <w:p>
            <w:pPr>
              <w:spacing w:after="20" w:before="20"/>
            </w:pPr>
            <w:r/>
            <w:r>
              <w:rPr>
                <w:rFonts w:ascii="Sarabun" w:hAnsi="Sarabun" w:cs="Sarabun" w:eastAsia="Sarabun"/>
                <w:sz w:val="26"/>
                <w:szCs w:val="26"/>
              </w:rPr>
              <w:t>ข้อ 10</w:t>
            </w:r>
          </w:p>
        </w:tc>
        <w:tc>
          <w:tcPr>
            <w:tcW w:type="dxa" w:w="1440"/>
          </w:tcPr>
          <w:p>
            <w:pPr>
              <w:spacing w:after="20" w:before="20"/>
            </w:pPr>
            <w:r/>
            <w:r>
              <w:rPr>
                <w:rFonts w:ascii="Sarabun" w:hAnsi="Sarabun" w:cs="Sarabun" w:eastAsia="Sarabun"/>
                <w:sz w:val="26"/>
                <w:szCs w:val="26"/>
              </w:rPr>
              <w:t>ข้อ 15</w:t>
            </w:r>
          </w:p>
        </w:tc>
        <w:tc>
          <w:tcPr>
            <w:tcW w:type="dxa" w:w="1440"/>
          </w:tcPr>
          <w:p>
            <w:pPr>
              <w:spacing w:after="20" w:before="20"/>
            </w:pPr>
            <w:r/>
            <w:r>
              <w:rPr>
                <w:rFonts w:ascii="Sarabun" w:hAnsi="Sarabun" w:cs="Sarabun" w:eastAsia="Sarabun"/>
                <w:sz w:val="26"/>
                <w:szCs w:val="26"/>
              </w:rPr>
              <w:t>ข้อ 20</w:t>
            </w:r>
          </w:p>
        </w:tc>
      </w:tr>
      <w:tr>
        <w:tc>
          <w:tcPr>
            <w:tcW w:type="dxa" w:w="1440"/>
          </w:tcPr>
          <w:p>
            <w:pPr>
              <w:spacing w:after="20" w:before="20"/>
            </w:pPr>
            <w:r/>
            <w:r>
              <w:rPr>
                <w:rFonts w:ascii="Sarabun" w:hAnsi="Sarabun" w:cs="Sarabun" w:eastAsia="Sarabun"/>
                <w:sz w:val="26"/>
                <w:szCs w:val="26"/>
              </w:rPr>
              <w:t>ต่อวิชาชีพ</w:t>
            </w:r>
          </w:p>
        </w:tc>
        <w:tc>
          <w:tcPr>
            <w:tcW w:type="dxa" w:w="1440"/>
          </w:tcPr>
          <w:p>
            <w:pPr>
              <w:spacing w:after="20" w:before="20"/>
            </w:pPr>
            <w:r/>
            <w:r>
              <w:rPr>
                <w:rFonts w:ascii="Sarabun" w:hAnsi="Sarabun" w:cs="Sarabun" w:eastAsia="Sarabun"/>
                <w:sz w:val="26"/>
                <w:szCs w:val="26"/>
              </w:rPr>
              <w:t>ข้อ 8</w:t>
            </w:r>
          </w:p>
        </w:tc>
        <w:tc>
          <w:tcPr>
            <w:tcW w:type="dxa" w:w="1440"/>
          </w:tcPr>
          <w:p>
            <w:pPr>
              <w:spacing w:after="20" w:before="20"/>
            </w:pPr>
            <w:r/>
            <w:r>
              <w:rPr>
                <w:rFonts w:ascii="Sarabun" w:hAnsi="Sarabun" w:cs="Sarabun" w:eastAsia="Sarabun"/>
                <w:sz w:val="26"/>
                <w:szCs w:val="26"/>
              </w:rPr>
              <w:t>ข้อ 6</w:t>
            </w:r>
          </w:p>
        </w:tc>
        <w:tc>
          <w:tcPr>
            <w:tcW w:type="dxa" w:w="1440"/>
          </w:tcPr>
          <w:p>
            <w:pPr>
              <w:spacing w:after="20" w:before="20"/>
            </w:pPr>
            <w:r/>
            <w:r>
              <w:rPr>
                <w:rFonts w:ascii="Sarabun" w:hAnsi="Sarabun" w:cs="Sarabun" w:eastAsia="Sarabun"/>
                <w:sz w:val="26"/>
                <w:szCs w:val="26"/>
              </w:rPr>
              <w:t>ข้อ 11</w:t>
            </w:r>
          </w:p>
        </w:tc>
        <w:tc>
          <w:tcPr>
            <w:tcW w:type="dxa" w:w="1440"/>
          </w:tcPr>
          <w:p>
            <w:pPr>
              <w:spacing w:after="20" w:before="20"/>
            </w:pPr>
            <w:r/>
            <w:r>
              <w:rPr>
                <w:rFonts w:ascii="Sarabun" w:hAnsi="Sarabun" w:cs="Sarabun" w:eastAsia="Sarabun"/>
                <w:sz w:val="26"/>
                <w:szCs w:val="26"/>
              </w:rPr>
              <w:t>ข้อ 16</w:t>
            </w:r>
          </w:p>
        </w:tc>
        <w:tc>
          <w:tcPr>
            <w:tcW w:type="dxa" w:w="1440"/>
          </w:tcPr>
          <w:p>
            <w:pPr>
              <w:spacing w:after="20" w:before="20"/>
            </w:pPr>
            <w:r/>
            <w:r>
              <w:rPr>
                <w:rFonts w:ascii="Sarabun" w:hAnsi="Sarabun" w:cs="Sarabun" w:eastAsia="Sarabun"/>
                <w:sz w:val="26"/>
                <w:szCs w:val="26"/>
              </w:rPr>
              <w:t>ข้อ 21</w:t>
            </w:r>
          </w:p>
        </w:tc>
      </w:tr>
      <w:tr>
        <w:tc>
          <w:tcPr>
            <w:tcW w:type="dxa" w:w="1440"/>
          </w:tcPr>
          <w:p>
            <w:pPr>
              <w:spacing w:after="20" w:before="20"/>
            </w:pPr>
            <w:r/>
            <w:r>
              <w:rPr>
                <w:rFonts w:ascii="Sarabun" w:hAnsi="Sarabun" w:cs="Sarabun" w:eastAsia="Sarabun"/>
                <w:sz w:val="26"/>
                <w:szCs w:val="26"/>
              </w:rPr>
              <w:t>ต่อผู้รับบริการ</w:t>
            </w:r>
          </w:p>
        </w:tc>
        <w:tc>
          <w:tcPr>
            <w:tcW w:type="dxa" w:w="1440"/>
          </w:tcPr>
          <w:p>
            <w:pPr>
              <w:spacing w:after="20" w:before="20"/>
            </w:pPr>
            <w:r/>
            <w:r>
              <w:rPr>
                <w:rFonts w:ascii="Sarabun" w:hAnsi="Sarabun" w:cs="Sarabun" w:eastAsia="Sarabun"/>
                <w:sz w:val="26"/>
                <w:szCs w:val="26"/>
              </w:rPr>
              <w:t>ข้อ 9, 10, 11, 12, 13</w:t>
            </w:r>
          </w:p>
        </w:tc>
        <w:tc>
          <w:tcPr>
            <w:tcW w:type="dxa" w:w="1440"/>
          </w:tcPr>
          <w:p>
            <w:pPr>
              <w:spacing w:after="20" w:before="20"/>
            </w:pPr>
            <w:r/>
            <w:r>
              <w:rPr>
                <w:rFonts w:ascii="Sarabun" w:hAnsi="Sarabun" w:cs="Sarabun" w:eastAsia="Sarabun"/>
                <w:sz w:val="26"/>
                <w:szCs w:val="26"/>
              </w:rPr>
              <w:t>ข้อ 7</w:t>
            </w:r>
          </w:p>
        </w:tc>
        <w:tc>
          <w:tcPr>
            <w:tcW w:type="dxa" w:w="1440"/>
          </w:tcPr>
          <w:p>
            <w:pPr>
              <w:spacing w:after="20" w:before="20"/>
            </w:pPr>
            <w:r/>
            <w:r>
              <w:rPr>
                <w:rFonts w:ascii="Sarabun" w:hAnsi="Sarabun" w:cs="Sarabun" w:eastAsia="Sarabun"/>
                <w:sz w:val="26"/>
                <w:szCs w:val="26"/>
              </w:rPr>
              <w:t>ข้อ 12</w:t>
            </w:r>
          </w:p>
        </w:tc>
        <w:tc>
          <w:tcPr>
            <w:tcW w:type="dxa" w:w="1440"/>
          </w:tcPr>
          <w:p>
            <w:pPr>
              <w:spacing w:after="20" w:before="20"/>
            </w:pPr>
            <w:r/>
            <w:r>
              <w:rPr>
                <w:rFonts w:ascii="Sarabun" w:hAnsi="Sarabun" w:cs="Sarabun" w:eastAsia="Sarabun"/>
                <w:sz w:val="26"/>
                <w:szCs w:val="26"/>
              </w:rPr>
              <w:t>ข้อ 17</w:t>
            </w:r>
          </w:p>
        </w:tc>
        <w:tc>
          <w:tcPr>
            <w:tcW w:type="dxa" w:w="1440"/>
          </w:tcPr>
          <w:p>
            <w:pPr>
              <w:spacing w:after="20" w:before="20"/>
            </w:pPr>
            <w:r/>
            <w:r>
              <w:rPr>
                <w:rFonts w:ascii="Sarabun" w:hAnsi="Sarabun" w:cs="Sarabun" w:eastAsia="Sarabun"/>
                <w:sz w:val="26"/>
                <w:szCs w:val="26"/>
              </w:rPr>
              <w:t>ข้อ 22</w:t>
            </w:r>
          </w:p>
        </w:tc>
      </w:tr>
      <w:tr>
        <w:tc>
          <w:tcPr>
            <w:tcW w:type="dxa" w:w="1440"/>
          </w:tcPr>
          <w:p>
            <w:pPr>
              <w:spacing w:after="20" w:before="20"/>
            </w:pPr>
            <w:r/>
            <w:r>
              <w:rPr>
                <w:rFonts w:ascii="Sarabun" w:hAnsi="Sarabun" w:cs="Sarabun" w:eastAsia="Sarabun"/>
                <w:sz w:val="26"/>
                <w:szCs w:val="26"/>
              </w:rPr>
              <w:t>ต่อผู้ร่วมประกอบวิชาชีพ</w:t>
            </w:r>
          </w:p>
        </w:tc>
        <w:tc>
          <w:tcPr>
            <w:tcW w:type="dxa" w:w="1440"/>
          </w:tcPr>
          <w:p>
            <w:pPr>
              <w:spacing w:after="20" w:before="20"/>
            </w:pPr>
            <w:r/>
            <w:r>
              <w:rPr>
                <w:rFonts w:ascii="Sarabun" w:hAnsi="Sarabun" w:cs="Sarabun" w:eastAsia="Sarabun"/>
                <w:sz w:val="26"/>
                <w:szCs w:val="26"/>
              </w:rPr>
              <w:t>ข้อ 14</w:t>
            </w:r>
          </w:p>
        </w:tc>
        <w:tc>
          <w:tcPr>
            <w:tcW w:type="dxa" w:w="1440"/>
          </w:tcPr>
          <w:p>
            <w:pPr>
              <w:spacing w:after="20" w:before="20"/>
            </w:pPr>
            <w:r/>
            <w:r>
              <w:rPr>
                <w:rFonts w:ascii="Sarabun" w:hAnsi="Sarabun" w:cs="Sarabun" w:eastAsia="Sarabun"/>
                <w:sz w:val="26"/>
                <w:szCs w:val="26"/>
              </w:rPr>
              <w:t>ข้อ 8</w:t>
            </w:r>
          </w:p>
        </w:tc>
        <w:tc>
          <w:tcPr>
            <w:tcW w:type="dxa" w:w="1440"/>
          </w:tcPr>
          <w:p>
            <w:pPr>
              <w:spacing w:after="20" w:before="20"/>
            </w:pPr>
            <w:r/>
            <w:r>
              <w:rPr>
                <w:rFonts w:ascii="Sarabun" w:hAnsi="Sarabun" w:cs="Sarabun" w:eastAsia="Sarabun"/>
                <w:sz w:val="26"/>
                <w:szCs w:val="26"/>
              </w:rPr>
              <w:t>ข้อ 13</w:t>
            </w:r>
          </w:p>
        </w:tc>
        <w:tc>
          <w:tcPr>
            <w:tcW w:type="dxa" w:w="1440"/>
          </w:tcPr>
          <w:p>
            <w:pPr>
              <w:spacing w:after="20" w:before="20"/>
            </w:pPr>
            <w:r/>
            <w:r>
              <w:rPr>
                <w:rFonts w:ascii="Sarabun" w:hAnsi="Sarabun" w:cs="Sarabun" w:eastAsia="Sarabun"/>
                <w:sz w:val="26"/>
                <w:szCs w:val="26"/>
              </w:rPr>
              <w:t>ข้อ 18</w:t>
            </w:r>
          </w:p>
        </w:tc>
        <w:tc>
          <w:tcPr>
            <w:tcW w:type="dxa" w:w="1440"/>
          </w:tcPr>
          <w:p>
            <w:pPr>
              <w:spacing w:after="20" w:before="20"/>
            </w:pPr>
            <w:r/>
            <w:r>
              <w:rPr>
                <w:rFonts w:ascii="Sarabun" w:hAnsi="Sarabun" w:cs="Sarabun" w:eastAsia="Sarabun"/>
                <w:sz w:val="26"/>
                <w:szCs w:val="26"/>
              </w:rPr>
              <w:t>ข้อ 23</w:t>
            </w:r>
          </w:p>
        </w:tc>
      </w:tr>
      <w:tr>
        <w:tc>
          <w:tcPr>
            <w:tcW w:type="dxa" w:w="1440"/>
          </w:tcPr>
          <w:p>
            <w:pPr>
              <w:spacing w:after="20" w:before="20"/>
            </w:pPr>
            <w:r/>
            <w:r>
              <w:rPr>
                <w:rFonts w:ascii="Sarabun" w:hAnsi="Sarabun" w:cs="Sarabun" w:eastAsia="Sarabun"/>
                <w:sz w:val="26"/>
                <w:szCs w:val="26"/>
              </w:rPr>
              <w:t>ต่อสังคม</w:t>
            </w:r>
          </w:p>
        </w:tc>
        <w:tc>
          <w:tcPr>
            <w:tcW w:type="dxa" w:w="1440"/>
          </w:tcPr>
          <w:p>
            <w:pPr>
              <w:spacing w:after="20" w:before="20"/>
            </w:pPr>
            <w:r/>
            <w:r>
              <w:rPr>
                <w:rFonts w:ascii="Sarabun" w:hAnsi="Sarabun" w:cs="Sarabun" w:eastAsia="Sarabun"/>
                <w:sz w:val="26"/>
                <w:szCs w:val="26"/>
              </w:rPr>
              <w:t>ข้อ 15</w:t>
            </w:r>
          </w:p>
        </w:tc>
        <w:tc>
          <w:tcPr>
            <w:tcW w:type="dxa" w:w="1440"/>
          </w:tcPr>
          <w:p>
            <w:pPr>
              <w:spacing w:after="20" w:before="20"/>
            </w:pPr>
            <w:r/>
            <w:r>
              <w:rPr>
                <w:rFonts w:ascii="Sarabun" w:hAnsi="Sarabun" w:cs="Sarabun" w:eastAsia="Sarabun"/>
                <w:sz w:val="26"/>
                <w:szCs w:val="26"/>
              </w:rPr>
              <w:t>ข้อ 9</w:t>
            </w:r>
          </w:p>
        </w:tc>
        <w:tc>
          <w:tcPr>
            <w:tcW w:type="dxa" w:w="1440"/>
          </w:tcPr>
          <w:p>
            <w:pPr>
              <w:spacing w:after="20" w:before="20"/>
            </w:pPr>
            <w:r/>
            <w:r>
              <w:rPr>
                <w:rFonts w:ascii="Sarabun" w:hAnsi="Sarabun" w:cs="Sarabun" w:eastAsia="Sarabun"/>
                <w:sz w:val="26"/>
                <w:szCs w:val="26"/>
              </w:rPr>
              <w:t>ข้อ 14</w:t>
            </w:r>
          </w:p>
        </w:tc>
        <w:tc>
          <w:tcPr>
            <w:tcW w:type="dxa" w:w="1440"/>
          </w:tcPr>
          <w:p>
            <w:pPr>
              <w:spacing w:after="20" w:before="20"/>
            </w:pPr>
            <w:r/>
            <w:r>
              <w:rPr>
                <w:rFonts w:ascii="Sarabun" w:hAnsi="Sarabun" w:cs="Sarabun" w:eastAsia="Sarabun"/>
                <w:sz w:val="26"/>
                <w:szCs w:val="26"/>
              </w:rPr>
              <w:t>ข้อ 19</w:t>
            </w:r>
          </w:p>
        </w:tc>
        <w:tc>
          <w:tcPr>
            <w:tcW w:type="dxa" w:w="1440"/>
          </w:tcPr>
          <w:p>
            <w:pPr>
              <w:spacing w:after="20" w:before="20"/>
            </w:pPr>
            <w:r/>
            <w:r>
              <w:rPr>
                <w:rFonts w:ascii="Sarabun" w:hAnsi="Sarabun" w:cs="Sarabun" w:eastAsia="Sarabun"/>
                <w:sz w:val="26"/>
                <w:szCs w:val="26"/>
              </w:rPr>
              <w:t>ข้อ 24</w:t>
            </w:r>
          </w:p>
        </w:tc>
      </w:tr>
    </w:tbl>
    <w:p/>
    <w:p>
      <w:pPr>
        <w:pStyle w:val="Heading2"/>
      </w:pPr>
      <w:r>
        <w:rPr>
          <w:rFonts w:ascii="Sarabun" w:hAnsi="Sarabun" w:cs="Sarabun" w:eastAsia="Sarabun"/>
          <w:sz w:val="28"/>
          <w:szCs w:val="28"/>
        </w:rPr>
        <w:t>จรรยาบรรณต่อตนเอง</w:t>
      </w:r>
    </w:p>
    <w:p>
      <w:r>
        <w:rPr>
          <w:rFonts w:ascii="Sarabun" w:hAnsi="Sarabun" w:cs="Sarabun" w:eastAsia="Sarabun"/>
          <w:b/>
          <w:sz w:val="28"/>
          <w:szCs w:val="28"/>
          <w:bCs w:val="1"/>
        </w:rPr>
        <w:t>ข้อ 7</w:t>
      </w:r>
      <w:r>
        <w:rPr>
          <w:rFonts w:ascii="Sarabun" w:hAnsi="Sarabun" w:cs="Sarabun" w:eastAsia="Sarabun"/>
          <w:sz w:val="28"/>
          <w:szCs w:val="28"/>
        </w:rPr>
        <w:t xml:space="preserve">  ผู้ประกอบวิชาชีพทางการศึกษา ต้องมีวินัยในตนเอง พัฒนาตนเองด้านวิชาชีพ บุคลิกภาพ และวิสัยทัศน์ ให้ทันต่อการพัฒนาทางวิทยาการ เศรษฐกิจ สังคม และการเมืองอยู่เสมอ</w:t>
      </w:r>
    </w:p>
    <w:p>
      <w:pPr>
        <w:pStyle w:val="Heading2"/>
      </w:pPr>
      <w:r>
        <w:rPr>
          <w:rFonts w:ascii="Sarabun" w:hAnsi="Sarabun" w:cs="Sarabun" w:eastAsia="Sarabun"/>
          <w:sz w:val="28"/>
          <w:szCs w:val="28"/>
        </w:rPr>
        <w:t>จรรยาบรรณต่อวิชาชีพ</w:t>
      </w:r>
    </w:p>
    <w:p>
      <w:r>
        <w:rPr>
          <w:rFonts w:ascii="Sarabun" w:hAnsi="Sarabun" w:cs="Sarabun" w:eastAsia="Sarabun"/>
          <w:b/>
          <w:sz w:val="28"/>
          <w:szCs w:val="28"/>
          <w:bCs w:val="1"/>
        </w:rPr>
        <w:t>ข้อ 8</w:t>
      </w:r>
      <w:r>
        <w:rPr>
          <w:rFonts w:ascii="Sarabun" w:hAnsi="Sarabun" w:cs="Sarabun" w:eastAsia="Sarabun"/>
          <w:sz w:val="28"/>
          <w:szCs w:val="28"/>
        </w:rPr>
        <w:t xml:space="preserve">  ผู้ประกอบวิชาชีพทางการศึกษา ต้องรัก ศรัทธา ซื่อสัตย์สุจริต รับผิดชอบต่อวิชาชีพ และเป็นสมาชิกที่ดีขององค์กรวิชาชีพ</w:t>
      </w:r>
    </w:p>
    <w:p>
      <w:pPr>
        <w:pStyle w:val="Heading2"/>
      </w:pPr>
      <w:r>
        <w:rPr>
          <w:rFonts w:ascii="Sarabun" w:hAnsi="Sarabun" w:cs="Sarabun" w:eastAsia="Sarabun"/>
          <w:sz w:val="28"/>
          <w:szCs w:val="28"/>
        </w:rPr>
        <w:t>จรรยาบรรณต่อผู้รับบริการ</w:t>
      </w:r>
    </w:p>
    <w:p>
      <w:r>
        <w:rPr>
          <w:rFonts w:ascii="Sarabun" w:hAnsi="Sarabun" w:cs="Sarabun" w:eastAsia="Sarabun"/>
          <w:b/>
          <w:sz w:val="28"/>
          <w:szCs w:val="28"/>
          <w:bCs w:val="1"/>
        </w:rPr>
        <w:t>ข้อ 9</w:t>
      </w:r>
      <w:r>
        <w:rPr>
          <w:rFonts w:ascii="Sarabun" w:hAnsi="Sarabun" w:cs="Sarabun" w:eastAsia="Sarabun"/>
          <w:sz w:val="28"/>
          <w:szCs w:val="28"/>
        </w:rPr>
        <w:t xml:space="preserve">  ผู้ประกอบวิชาชีพทางการศึกษา ต้องรัก เมตตา เอาใจใส่ ช่วยเหลือ ส่งเสริม ให้กำลังใจแก่ศิษย์ และผู้รับบริการ ตามบทบาทหน้าที่โดยเสมอหน้า</w:t>
      </w:r>
    </w:p>
    <w:p>
      <w:r>
        <w:rPr>
          <w:rFonts w:ascii="Sarabun" w:hAnsi="Sarabun" w:cs="Sarabun" w:eastAsia="Sarabun"/>
          <w:b/>
          <w:sz w:val="28"/>
          <w:szCs w:val="28"/>
          <w:bCs w:val="1"/>
        </w:rPr>
        <w:t>ข้อ 10</w:t>
      </w:r>
      <w:r>
        <w:rPr>
          <w:rFonts w:ascii="Sarabun" w:hAnsi="Sarabun" w:cs="Sarabun" w:eastAsia="Sarabun"/>
          <w:sz w:val="28"/>
          <w:szCs w:val="28"/>
        </w:rPr>
        <w:t xml:space="preserve">  ผู้ประกอบวิชาชีพทางการศึกษา ต้องส่งเสริมให้เกิดการเรียนรู้ ทักษะ และนิสัย ที่ถูกต้องดีงามแก่ศิษย์ และผู้รับบริการ ตามบทบาทหน้าที่อย่างเต็มความสามารถ ด้วยความบริสุทธิ์ใจ</w:t>
      </w:r>
    </w:p>
    <w:p>
      <w:r>
        <w:rPr>
          <w:rFonts w:ascii="Sarabun" w:hAnsi="Sarabun" w:cs="Sarabun" w:eastAsia="Sarabun"/>
          <w:b/>
          <w:sz w:val="28"/>
          <w:szCs w:val="28"/>
          <w:bCs w:val="1"/>
        </w:rPr>
        <w:t>ข้อ 11</w:t>
      </w:r>
      <w:r>
        <w:rPr>
          <w:rFonts w:ascii="Sarabun" w:hAnsi="Sarabun" w:cs="Sarabun" w:eastAsia="Sarabun"/>
          <w:sz w:val="28"/>
          <w:szCs w:val="28"/>
        </w:rPr>
        <w:t xml:space="preserve">  ผู้ประกอบวิชาชีพทางการศึกษา ต้องประพฤติปฏิบัติตนเป็นแบบอย่างที่ดี ทั้งทางกาย วาจา และจิตใจ</w:t>
      </w:r>
    </w:p>
    <w:p>
      <w:r>
        <w:rPr>
          <w:rFonts w:ascii="Sarabun" w:hAnsi="Sarabun" w:cs="Sarabun" w:eastAsia="Sarabun"/>
          <w:b/>
          <w:sz w:val="28"/>
          <w:szCs w:val="28"/>
          <w:bCs w:val="1"/>
        </w:rPr>
        <w:t>ข้อ 12</w:t>
      </w:r>
      <w:r>
        <w:rPr>
          <w:rFonts w:ascii="Sarabun" w:hAnsi="Sarabun" w:cs="Sarabun" w:eastAsia="Sarabun"/>
          <w:sz w:val="28"/>
          <w:szCs w:val="28"/>
        </w:rPr>
        <w:t xml:space="preserve">  ผู้ประกอบวิชาชีพทางการศึกษา ต้องไม่กระทำตนเป็นปฏิปักษ์ต่อความเจริญทางกาย สติปัญญา จิตใจ อารมณ์ และสังคมของศิษย์ และผู้รับบริการ</w:t>
      </w:r>
    </w:p>
    <w:p>
      <w:r>
        <w:rPr>
          <w:rFonts w:ascii="Sarabun" w:hAnsi="Sarabun" w:cs="Sarabun" w:eastAsia="Sarabun"/>
          <w:b/>
          <w:sz w:val="28"/>
          <w:szCs w:val="28"/>
          <w:bCs w:val="1"/>
        </w:rPr>
        <w:t>ข้อ 13</w:t>
      </w:r>
      <w:r>
        <w:rPr>
          <w:rFonts w:ascii="Sarabun" w:hAnsi="Sarabun" w:cs="Sarabun" w:eastAsia="Sarabun"/>
          <w:sz w:val="28"/>
          <w:szCs w:val="28"/>
        </w:rPr>
        <w:t xml:space="preserve">  ผู้ประกอบวิชาชีพทางการศึกษา ต้องให้บริการด้วยความจริงใจและเสมอภาค โดยไม่เรียกรับ หรือยอมรับผลประโยชน์จากการใช้ตำแหน่งหน้าที่โดยมิชอบ</w:t>
      </w:r>
    </w:p>
    <w:p>
      <w:pPr>
        <w:pStyle w:val="Heading2"/>
      </w:pPr>
      <w:r>
        <w:rPr>
          <w:rFonts w:ascii="Sarabun" w:hAnsi="Sarabun" w:cs="Sarabun" w:eastAsia="Sarabun"/>
          <w:sz w:val="28"/>
          <w:szCs w:val="28"/>
        </w:rPr>
        <w:t>จรรยาบรรณต่อผู้ร่วมประกอบวิชาชีพ</w:t>
      </w:r>
    </w:p>
    <w:p>
      <w:r>
        <w:rPr>
          <w:rFonts w:ascii="Sarabun" w:hAnsi="Sarabun" w:cs="Sarabun" w:eastAsia="Sarabun"/>
          <w:b/>
          <w:sz w:val="28"/>
          <w:szCs w:val="28"/>
          <w:bCs w:val="1"/>
        </w:rPr>
        <w:t>ข้อ 14</w:t>
      </w:r>
      <w:r>
        <w:rPr>
          <w:rFonts w:ascii="Sarabun" w:hAnsi="Sarabun" w:cs="Sarabun" w:eastAsia="Sarabun"/>
          <w:sz w:val="28"/>
          <w:szCs w:val="28"/>
        </w:rPr>
        <w:t xml:space="preserve">  ผู้ประกอบวิชาชีพทางการศึกษา พึงช่วยเหลือเกื้อกูลซึ่งกันและกันอย่างสร้างสรรค์ โดยยึดมั่นในระบบคุณธรรม สร้างความสามัคคีในหมู่คณะ</w:t>
      </w:r>
    </w:p>
    <w:p>
      <w:pPr>
        <w:pStyle w:val="Heading2"/>
      </w:pPr>
      <w:r>
        <w:rPr>
          <w:rFonts w:ascii="Sarabun" w:hAnsi="Sarabun" w:cs="Sarabun" w:eastAsia="Sarabun"/>
          <w:sz w:val="28"/>
          <w:szCs w:val="28"/>
        </w:rPr>
        <w:t>จรรยาบรรณต่อสังคม</w:t>
      </w:r>
    </w:p>
    <w:p>
      <w:r>
        <w:rPr>
          <w:rFonts w:ascii="Sarabun" w:hAnsi="Sarabun" w:cs="Sarabun" w:eastAsia="Sarabun"/>
          <w:b/>
          <w:sz w:val="28"/>
          <w:szCs w:val="28"/>
          <w:bCs w:val="1"/>
        </w:rPr>
        <w:t>ข้อ 15</w:t>
      </w:r>
      <w:r>
        <w:rPr>
          <w:rFonts w:ascii="Sarabun" w:hAnsi="Sarabun" w:cs="Sarabun" w:eastAsia="Sarabun"/>
          <w:sz w:val="28"/>
          <w:szCs w:val="28"/>
        </w:rPr>
        <w:t xml:space="preserve">  ผู้ประกอบวิชาชีพทางการศึกษา พึงประพฤติปฏิบัติตนเป็นผู้นำในการอนุรักษ์ และพัฒนาเศรษฐกิจ สังคม ศาสนา ศิลปวัฒนธรรม ภูมิปัญญา สิ่งแวดล้อม รักษาผลประโยชน์ ของส่วนรวม และยึดมั่นในการปกครองระบอบประชาธิปไตยอันมีพระมหากษัตริย์ทรงเป็นประมุข</w:t>
      </w:r>
    </w:p>
    <w:p>
      <w:r>
        <w:br w:type="page"/>
      </w:r>
    </w:p>
    <w:p>
      <w:pPr>
        <w:pStyle w:val="Heading1"/>
      </w:pPr>
      <w:r>
        <w:rPr>
          <w:rFonts w:ascii="Sarabun" w:hAnsi="Sarabun" w:cs="Sarabun" w:eastAsia="Sarabun"/>
          <w:sz w:val="28"/>
          <w:szCs w:val="28"/>
        </w:rPr>
        <w:t>ตอนที่ ๓ แบบแผนพฤติกรรมตามจรรยาบรรณ แยกตามวิชาชีพ</w:t>
      </w:r>
    </w:p>
    <w:p>
      <w:pPr>
        <w:spacing w:after="160"/>
      </w:pPr>
      <w:r>
        <w:rPr>
          <w:rFonts w:ascii="Sarabun" w:hAnsi="Sarabun" w:cs="Sarabun" w:eastAsia="Sarabun"/>
          <w:sz w:val="28"/>
          <w:szCs w:val="28"/>
        </w:rPr>
        <w:t>ตามข้อบังคับคุรุสภา ว่าด้วยแบบแผนพฤติกรรมตามจรรยาบรรณของวิชาชีพ พ.ศ. ๒๕๕๐</w:t>
      </w:r>
    </w:p>
    <w:p>
      <w:pPr>
        <w:pStyle w:val="Heading2"/>
      </w:pPr>
      <w:r>
        <w:rPr>
          <w:rFonts w:ascii="Sarabun" w:hAnsi="Sarabun" w:cs="Sarabun" w:eastAsia="Sarabun"/>
          <w:sz w:val="28"/>
          <w:szCs w:val="28"/>
        </w:rPr>
        <w:t>วิชาชีพครู</w:t>
      </w:r>
    </w:p>
    <w:p>
      <w:pPr>
        <w:pStyle w:val="Heading3"/>
      </w:pPr>
      <w:r>
        <w:rPr>
          <w:rFonts w:ascii="Sarabun" w:hAnsi="Sarabun" w:cs="Sarabun" w:eastAsia="Sarabun"/>
          <w:sz w:val="28"/>
          <w:szCs w:val="28"/>
        </w:rPr>
        <w:t>จรรยาบรรณต่อตนเอง</w:t>
      </w:r>
    </w:p>
    <w:p>
      <w:r>
        <w:rPr>
          <w:rFonts w:ascii="Sarabun" w:hAnsi="Sarabun" w:cs="Sarabun" w:eastAsia="Sarabun"/>
          <w:b/>
          <w:sz w:val="28"/>
          <w:szCs w:val="28"/>
          <w:bCs w:val="1"/>
        </w:rPr>
        <w:t>ข้อ 5</w:t>
      </w:r>
      <w:r>
        <w:rPr>
          <w:rFonts w:ascii="Sarabun" w:hAnsi="Sarabun" w:cs="Sarabun" w:eastAsia="Sarabun"/>
          <w:sz w:val="28"/>
          <w:szCs w:val="28"/>
        </w:rPr>
        <w:t xml:space="preserve">  ครูต้องมีวินัยในตนเอง พัฒนาตนเองด้านวิชาชีพ บุคลิกภาพและวิสัยทัศน์ให้ทัน ต่อการพัฒนาทางวิทยาการ เศรษฐกิจ สังคม และการเมืองอยู่เสมอ โดยต้องประพฤติและละเว้นการประพฤติ ตามแบบแผนพฤติกรรม ดังตัวอย่างต่อไปนี้</w:t>
        <w:br/>
        <w:br/>
        <w:t>(ก) พฤติกรรมที่พึงประสงค์</w:t>
        <w:br/>
        <w:br/>
        <w:t>(๑) ประพฤติตนเหมาะสมกับสถานภาพและเป็นแบบอย่างที่ดี</w:t>
        <w:br/>
        <w:br/>
        <w:t>(๒) ประพฤติตนเป็นแบบอย่างที่ดีในการดำเนินชีวิตตามประเพณี และวัฒนธรรมไทย</w:t>
        <w:br/>
        <w:br/>
        <w:t>(๓) ปฏิบัติงานตามหน้าที่ที่ได้รับมอบหมายให้สำเร็จอย่างมีคุณภาพ ตามเป้าหมายที่กำหนด</w:t>
        <w:br/>
        <w:br/>
        <w:t>(๔) ศึกษา หาความรู้ วางแผนพัฒนาตนเอง พัฒนางาน และสะสมผลงานอย่างสม่ำเสมอ</w:t>
        <w:br/>
        <w:br/>
        <w:t>(๕) ค้นคว้า แสวงหา และนำเทคนิคด้านวิชาชีพที่พัฒนาและก้าวหน้าเป็นที่ยอมรับ มาใช้แก่ศิษย์และผู้รับบริการให้เกิดผลสัมฤทธิ์ที่พึงประสงค์</w:t>
        <w:br/>
        <w:br/>
        <w:t>(ข) พฤติกรรมที่ไม่พึงประสงค์</w:t>
        <w:br/>
        <w:br/>
        <w:t>(๑) เกี่ยวข้องกับอบายมุขหรือเสพสิ่งเสพติดจนขาดสติหรือแสดงกิริยาไม่สุภาพ เป็นที่น่ารังเกียจในสังคม</w:t>
        <w:br/>
        <w:br/>
        <w:t>(๒) ประพฤติผิดทางชู้สาวหรือมีพฤติกรรมล่วงละเมิดทางเพศ</w:t>
        <w:br/>
        <w:br/>
        <w:t>(๓) ขาดความรับผิดชอบ ความกระตือรือร้น ความเอาใจใส่ จนเกิดความเสียหาย ในการปฏิบัติงานตามหน้าที่</w:t>
        <w:br/>
        <w:br/>
        <w:t>(๔) ไม่รับรู้หรือไม่แสวงหาความรู้ใหม่ ๆ ในการจัดการเรียนรู้ และการปฏิบัติหน้าที่</w:t>
        <w:br/>
        <w:br/>
        <w:t>(๕) ขัดขวางการพัฒนาองค์การจนเกิดผลเสียหาย</w:t>
      </w:r>
    </w:p>
    <w:p>
      <w:pPr>
        <w:pStyle w:val="Heading3"/>
      </w:pPr>
      <w:r>
        <w:rPr>
          <w:rFonts w:ascii="Sarabun" w:hAnsi="Sarabun" w:cs="Sarabun" w:eastAsia="Sarabun"/>
          <w:sz w:val="28"/>
          <w:szCs w:val="28"/>
        </w:rPr>
        <w:t>จรรยาบรรณต่อวิชาชีพ</w:t>
      </w:r>
    </w:p>
    <w:p>
      <w:r>
        <w:rPr>
          <w:rFonts w:ascii="Sarabun" w:hAnsi="Sarabun" w:cs="Sarabun" w:eastAsia="Sarabun"/>
          <w:b/>
          <w:sz w:val="28"/>
          <w:szCs w:val="28"/>
          <w:bCs w:val="1"/>
        </w:rPr>
        <w:t>ข้อ 6</w:t>
      </w:r>
      <w:r>
        <w:rPr>
          <w:rFonts w:ascii="Sarabun" w:hAnsi="Sarabun" w:cs="Sarabun" w:eastAsia="Sarabun"/>
          <w:sz w:val="28"/>
          <w:szCs w:val="28"/>
        </w:rPr>
        <w:t xml:space="preserve">  ครูต้องรัก ศรัทธา ซื่อสัตย์สุจริต รับผิดชอบต่อวิชาชีพ และเป็นสมาชิกที่ดีของ องค์กรวิชาชีพ โดยต้องประพฤติและละเว้นการประพฤติตามแบบแผนพฤติกรรม ดังตัวอย่างต่อไปนี้</w:t>
        <w:br/>
        <w:br/>
        <w:t>(ก) พฤติกรรมที่พึงประสงค์</w:t>
        <w:br/>
        <w:br/>
        <w:t>(๑) แสดงความชื่นชมและศรัทธาในคุณค่าของวิชาชีพ</w:t>
        <w:br/>
        <w:br/>
        <w:t>(๒) รักษาชื่อเสียงและปกป้องศักดิ์ศรีแห่งวิชาชีพ</w:t>
        <w:br/>
        <w:br/>
        <w:t>(๓) ยกย่องและเชิดชูเกียรติผู้มีผลงานในวิชาชีพให้สาธารณชนรับรู้</w:t>
        <w:br/>
        <w:br/>
        <w:t>(๔) อุทิศตนเพื่อความก้าวหน้าของวิชาชีพ</w:t>
        <w:br/>
        <w:br/>
        <w:t>(๕) ปฏิบัติหน้าที่ด้วยความรับผิดชอบ ซื่อสัตย์สุจริตตามกฎ ระเบียบ และแบบแผน ของทางราชการ</w:t>
        <w:br/>
        <w:br/>
        <w:t>(๖) เลือกใช้หลักวิชาที่ถูกต้อง สร้างสรรค์เทคนิค วิธีการใหม่ ๆ เพื่อพัฒนาวิชาชีพ</w:t>
        <w:br/>
        <w:br/>
        <w:t>(๗) ใช้องค์ความรู้หลากหลายในการปฏิบัติหน้าที่ และแลกเปลี่ยนเรียนรู้กับสมาชิก ในองค์การ</w:t>
        <w:br/>
        <w:br/>
        <w:t>(๘) เข้าร่วมกิจกรรมของวิชาชีพหรือองค์กรวิชาชีพอย่างสร้างสรรค์</w:t>
        <w:br/>
        <w:br/>
        <w:t>(ข) พฤติกรรมที่ไม่พึงประสงค์</w:t>
        <w:br/>
        <w:br/>
        <w:t>(๑) ไม่แสดงความภาคภูมิใจในการประกอบวิชาชีพ</w:t>
        <w:br/>
        <w:br/>
        <w:t>(๒) ดูหมิ่น เหยียดหยาม ให้ร้ายผู้ร่วมประกอบวิชาชีพ ศาสตร์ในวิชาชีพ หรือองค์กรวิชาชีพ</w:t>
        <w:br/>
        <w:br/>
        <w:t>(๓) ประกอบการงานอื่นที่ไม่เหมาะสมกับการเป็นผู้ประกอบวิชาชีพทางการศึกษา</w:t>
        <w:br/>
        <w:br/>
        <w:t>(๔) ไม่ซื่อสัตย์สุจริต ไม่รับผิดชอบ หรือไม่ปฏิบัติตามกฎ ระเบียบ หรือแบบแผนของ ทางราชการจนก่อให้เกิดความเสียหาย</w:t>
        <w:br/>
        <w:br/>
        <w:t>(๕) คัดลอกหรือนำผลงานของผู้อื่นมาเป็นของตน</w:t>
        <w:br/>
        <w:br/>
        <w:t>(๖) ใช้หลักวิชาการที่ไม่ถูกต้องในการปฏิบัติวิชาชีพ ส่งผลให้ศิษย์หรือผู้รับบริการ เกิดความเสียหาย</w:t>
        <w:br/>
        <w:br/>
        <w:t>(๗) ใช้ความรู้ทางวิชาการ วิชาชีพ หรืออาศัยองค์กรวิชาชีพแสวงหาประโยชน์เพื่อ ตนเองหรือผู้อื่นโดยมิชอบ</w:t>
      </w:r>
    </w:p>
    <w:p>
      <w:pPr>
        <w:pStyle w:val="Heading3"/>
      </w:pPr>
      <w:r>
        <w:rPr>
          <w:rFonts w:ascii="Sarabun" w:hAnsi="Sarabun" w:cs="Sarabun" w:eastAsia="Sarabun"/>
          <w:sz w:val="28"/>
          <w:szCs w:val="28"/>
        </w:rPr>
        <w:t>จรรยาบรรณต่อผู้รับบริการ</w:t>
      </w:r>
    </w:p>
    <w:p>
      <w:r>
        <w:rPr>
          <w:rFonts w:ascii="Sarabun" w:hAnsi="Sarabun" w:cs="Sarabun" w:eastAsia="Sarabun"/>
          <w:b/>
          <w:sz w:val="28"/>
          <w:szCs w:val="28"/>
          <w:bCs w:val="1"/>
        </w:rPr>
        <w:t>ข้อ 7</w:t>
      </w:r>
      <w:r>
        <w:rPr>
          <w:rFonts w:ascii="Sarabun" w:hAnsi="Sarabun" w:cs="Sarabun" w:eastAsia="Sarabun"/>
          <w:sz w:val="28"/>
          <w:szCs w:val="28"/>
        </w:rPr>
        <w:t xml:space="preserve">  ครูต้องรัก เมตตา เอาใจใส่ ช่วยเหลือ ส่งเสริมให้กำลังใจแก่ศิษย์ และผู้รับบริการ ตามบทบาทหน้าที่โดยเสมอหน้า ครูต้องส่งเสริมให้เกิดการเรียนรู้ ทักษะ และนิสัย ที่ถูกต้องดีงาม แก่ศิษย์และผู้รับบริการตามบทบาทหน้าที่อย่างเต็มความสามารถด้วยความบริสุทธิ์ใจ ครูต้องประพฤติ ปฏิบัติตนเป็นแบบอย่างที่ดี ทั้งทางกาย วาจา และจิตใจ ครูต้องไม่กระทำตนเป็นปฏิปักษ์ต่อความ เจริญทางกาย สติปัญญา จิตใจ อารมณ์และสังคมของศิษย์และผู้รับบริการ และครูต้องให้บริการด้วย ความจริงใจและเสมอภาค โดยไม่เรียกรับหรือยอมรับผลประโยชน์จากการใช้ตำแหน่งหน้าที่โดยมิชอบ โดยต้องประพฤติและละเว้นการประพฤติตามแบบแผนพฤติกรรม ดังตัวอย่างต่อไปนี้</w:t>
        <w:br/>
        <w:br/>
        <w:t>(ก) พฤติกรรมที่พึงประสงค์</w:t>
        <w:br/>
        <w:br/>
        <w:t>(๑) ให้คำปรึกษาหรือช่วยเหลือศิษย์และผู้รับบริการด้วยความเมตตากรุณาอย่างเต็มกำลัง ความสามารถและเสมอภาค</w:t>
        <w:br/>
        <w:br/>
        <w:t>(๒) สนับสนุนการดำเนินงานเพื่อปกป้องสิทธิเด็ก เยาวชน และผู้ด้อยโอกาส</w:t>
        <w:br/>
        <w:br/>
        <w:t>(๓) ตั้งใจ เสียสละ และอุทิศตนในการปฏิบัติหน้าที่ เพื่อให้ศิษย์และผู้รับบริการได้รับ การพัฒนาตามความสามารถ ความถนัด และความสนใจของแต่ละบุคคล</w:t>
        <w:br/>
        <w:br/>
        <w:t>(๔) ส่งเสริมให้ศิษย์และผู้รับบริการสามารถแสวงหาความรู้ได้ด้วยตนเองจากสื่อ อุปกรณ์ และแหล่งเรียนรู้อย่างหลากหลาย</w:t>
        <w:br/>
        <w:br/>
        <w:t>(๕) ให้ศิษย์และผู้รับบริการ มีส่วนร่วมวางแผนการเรียนรู้ และเลือกวิธีการปฏิบัติ ที่เหมาะสมกับตนเอง</w:t>
        <w:br/>
        <w:br/>
        <w:t>(๖) เสริมสร้างความภาคภูมิใจให้แก่ศิษย์และผู้รับบริการด้วยการรับฟังความคิดเห็น ยกย่อง ชมเชย และให้กำลังใจอย่างกัลยาณมิตร</w:t>
        <w:br/>
        <w:br/>
        <w:t>(ข) พฤติกรรมที่ไม่พึงประสงค์</w:t>
        <w:br/>
        <w:br/>
        <w:t>(๑) ลงโทษศิษย์อย่างไม่เหมาะสม</w:t>
        <w:br/>
        <w:br/>
        <w:t>(๒) ไม่ใส่ใจหรือไม่รับรู้ปัญหาของศิษย์หรือผู้รับบริการ จนเกิดผลเสียหายต่อศิษย์หรือ ผู้รับบริการ</w:t>
        <w:br/>
        <w:br/>
        <w:t>(๓) ดูหมิ่นเหยียดหยามศิษย์หรือผู้รับบริการ</w:t>
        <w:br/>
        <w:br/>
        <w:t>(๔) เปิดเผยความลับของศิษย์หรือผู้รับบริการ เป็นผลให้ได้รับความอับอายหรือเสื่อมเสียชื่อเสียง</w:t>
        <w:br/>
        <w:br/>
        <w:t>(๕) จูงใจ โน้มน้าว ยุยงส่งเสริมให้ศิษย์หรือผู้รับบริการปฏิบัติขัดต่อศีลธรรมหรือกฎระเบียบ</w:t>
        <w:br/>
        <w:br/>
        <w:t>(๖) ชักชวน ใช้ จ้าง วานศิษย์หรือผู้รับบริการให้จัดซื้อ จัดหาสิ่งเสพติด หรือเข้าไป เกี่ยวข้องกับอบายมุข</w:t>
      </w:r>
    </w:p>
    <w:p>
      <w:r>
        <w:rPr>
          <w:rFonts w:ascii="Sarabun" w:hAnsi="Sarabun" w:cs="Sarabun" w:eastAsia="Sarabun"/>
          <w:b/>
          <w:sz w:val="28"/>
          <w:szCs w:val="28"/>
          <w:bCs w:val="1"/>
        </w:rPr>
        <w:t>ข้อ 7 (ต่อ)</w:t>
      </w:r>
      <w:r>
        <w:rPr>
          <w:rFonts w:ascii="Sarabun" w:hAnsi="Sarabun" w:cs="Sarabun" w:eastAsia="Sarabun"/>
          <w:sz w:val="28"/>
          <w:szCs w:val="28"/>
        </w:rPr>
        <w:t xml:space="preserve">  (๗) เรียกร้องผลตอบแทนจากศิษย์หรือผู้รับบริการในงานตามหน้าที่ที่ต้องให้บริการ</w:t>
      </w:r>
    </w:p>
    <w:p>
      <w:pPr>
        <w:pStyle w:val="Heading3"/>
      </w:pPr>
      <w:r>
        <w:rPr>
          <w:rFonts w:ascii="Sarabun" w:hAnsi="Sarabun" w:cs="Sarabun" w:eastAsia="Sarabun"/>
          <w:sz w:val="28"/>
          <w:szCs w:val="28"/>
        </w:rPr>
        <w:t>จรรยาบรรณต่อผู้ร่วมประกอบวิชาชีพ</w:t>
      </w:r>
    </w:p>
    <w:p>
      <w:r>
        <w:rPr>
          <w:rFonts w:ascii="Sarabun" w:hAnsi="Sarabun" w:cs="Sarabun" w:eastAsia="Sarabun"/>
          <w:b/>
          <w:sz w:val="28"/>
          <w:szCs w:val="28"/>
          <w:bCs w:val="1"/>
        </w:rPr>
        <w:t>ข้อ 8</w:t>
      </w:r>
      <w:r>
        <w:rPr>
          <w:rFonts w:ascii="Sarabun" w:hAnsi="Sarabun" w:cs="Sarabun" w:eastAsia="Sarabun"/>
          <w:sz w:val="28"/>
          <w:szCs w:val="28"/>
        </w:rPr>
        <w:t xml:space="preserve">  ครูพึงช่วยเหลือเกื้อกูลซึ่งกันและกันอย่างสร้างสรรค์ โดยยึดมั่นในระบบคุณธรรม สร้างความสามัคคีในหมู่คณะ โดยพึงประพฤติและละเว้นการประพฤติตามแบบแผนพฤติกรรม ดังตัวอย่างต่อไปนี้</w:t>
        <w:br/>
        <w:br/>
        <w:t>(ก) พฤติกรรมที่พึงประสงค์</w:t>
        <w:br/>
        <w:br/>
        <w:t>(๑) เสียสละ เอื้ออาทร และให้ความช่วยเหลือผู้ร่วมประกอบวิชาชีพ</w:t>
        <w:br/>
        <w:br/>
        <w:t>(๒) มีความรัก ความสามัคคี และร่วมใจกันผนึกกำลังในการพัฒนาการศึกษา</w:t>
        <w:br/>
        <w:br/>
        <w:t>(ข) พฤติกรรมที่ไม่พึงประสงค์</w:t>
        <w:br/>
        <w:br/>
        <w:t>(๑) ปิดบังข้อมูลข่าวสารในการปฏิบัติงาน จนทำให้เกิดความเสียหายต่องานหรือผู้ร่วม ประกอบวิชาชีพ</w:t>
        <w:br/>
        <w:br/>
        <w:t>(๒) ปฏิเสธความรับผิดชอบ โดยตำหนิ ให้ร้ายผู้อื่นในความบกพร่องที่เกิดขึ้น</w:t>
        <w:br/>
        <w:br/>
        <w:t>(๓) สร้างกลุ่มอิทธิพลภายในองค์การหรือกลั่นแกล้งผู้ร่วมประกอบวิชาชีพให้เกิดความเสียหาย</w:t>
        <w:br/>
        <w:br/>
        <w:t>(๔) เจตนาให้ข้อมูลเท็จทำให้เกิดความเข้าใจผิดหรือเกิดความเสียหายต่อผู้ร่วมประกอบวิชาชีพ</w:t>
        <w:br/>
        <w:br/>
        <w:t>(๕) วิพากษ์ วิจารณ์ผู้ร่วมประกอบวิชาชีพในเรื่องที่ก่อให้เกิดความเสียหายหรือแตกความสามัคคี</w:t>
      </w:r>
    </w:p>
    <w:p>
      <w:pPr>
        <w:pStyle w:val="Heading3"/>
      </w:pPr>
      <w:r>
        <w:rPr>
          <w:rFonts w:ascii="Sarabun" w:hAnsi="Sarabun" w:cs="Sarabun" w:eastAsia="Sarabun"/>
          <w:sz w:val="28"/>
          <w:szCs w:val="28"/>
        </w:rPr>
        <w:t>จรรยาบรรณต่อสังคม</w:t>
      </w:r>
    </w:p>
    <w:p>
      <w:r>
        <w:rPr>
          <w:rFonts w:ascii="Sarabun" w:hAnsi="Sarabun" w:cs="Sarabun" w:eastAsia="Sarabun"/>
          <w:b/>
          <w:sz w:val="28"/>
          <w:szCs w:val="28"/>
          <w:bCs w:val="1"/>
        </w:rPr>
        <w:t>ข้อ 9</w:t>
      </w:r>
      <w:r>
        <w:rPr>
          <w:rFonts w:ascii="Sarabun" w:hAnsi="Sarabun" w:cs="Sarabun" w:eastAsia="Sarabun"/>
          <w:sz w:val="28"/>
          <w:szCs w:val="28"/>
        </w:rPr>
        <w:t xml:space="preserve">  ครูพึงประพฤติปฏิบัติตนเป็นผู้นำในการอนุรักษ์และพัฒนาเศรษฐกิจ สังคม ศาสนา ศิลปวัฒนธรรม ภูมิปัญญา สิ่งแวดล้อม รักษาผลประโยชน์ของส่วนรวม และยึดมั่นในการ ปกครองระบอบประชาธิปไตยอันมีพระมหากษัตริย์ทรงเป็นประมุข โดยพึงประพฤติและละเว้น การประพฤติตามแบบแผนพฤติกรรม ดังตัวอย่างต่อไปนี้</w:t>
        <w:br/>
        <w:br/>
        <w:t>(ก) พฤติกรรมที่พึงประสงค์</w:t>
        <w:br/>
        <w:br/>
        <w:t>(๑) ยึดมั่น สนับสนุน และส่งเสริมการปกครองระบอบประชาธิปไตยอันมี พระมหากษัตริย์ทรงเป็นประมุข</w:t>
        <w:br/>
        <w:br/>
        <w:t>(๒) นำภูมิปัญญาท้องถิ่นและศิลปวัฒนธรรมมาเป็นปัจจัยในการจัดการศึกษาให้เป็น ประโยชน์ต่อส่วนรวม</w:t>
        <w:br/>
        <w:br/>
        <w:t>(๓) จัดกิจกรรมส่งเสริมให้ศิษย์เกิดการเรียนรู้และสามารถดำเนินชีวิตตามหลักเศรษฐกิจ พอเพียง</w:t>
        <w:br/>
        <w:br/>
        <w:t>(๔) เป็นผู้นำในการวางแผนและดำเนินการเพื่ออนุรักษ์สิ่งแวดล้อมพัฒนาเศรษฐกิจ ภูมิปัญญาท้องถิ่น และศิลปวัฒนธรรม</w:t>
        <w:br/>
        <w:br/>
        <w:t>(ข) พฤติกรรมที่ไม่พึงประสงค์</w:t>
        <w:br/>
        <w:br/>
        <w:t>(๑) ไม่ให้ความร่วมมือหรือสนับสนุนกิจกรรมของชุมชนที่จัดเพื่อประโยชน์ ต่อการศึกษาทั้งทางตรงหรือทางอ้อม</w:t>
        <w:br/>
        <w:br/>
        <w:t>(๒) ไม่แสดงความเป็นผู้นำในการอนุรักษ์หรือพัฒนาเศรษฐกิจ สังคม ศาสนา ศิลปวัฒนธรรม ภูมิปัญญาหรือสิ่งแวดล้อม</w:t>
        <w:br/>
        <w:br/>
        <w:t>(๓) ไม่ประพฤติตนเป็นแบบอย่างที่ดีในการอนุรักษ์หรือพัฒนาสิ่งแวดล้อม</w:t>
        <w:br/>
        <w:br/>
        <w:t>(๔) ปฏิบัติตนเป็นปฏิปักษ์ต่อวัฒนธรรมอันดีงามของชุมชนหรือสังคม</w:t>
      </w:r>
    </w:p>
    <w:p>
      <w:pPr>
        <w:pStyle w:val="Heading2"/>
      </w:pPr>
      <w:r>
        <w:rPr>
          <w:rFonts w:ascii="Sarabun" w:hAnsi="Sarabun" w:cs="Sarabun" w:eastAsia="Sarabun"/>
          <w:sz w:val="28"/>
          <w:szCs w:val="28"/>
        </w:rPr>
        <w:t>วิชาชีพผู้บริหารสถานศึกษา</w:t>
      </w:r>
    </w:p>
    <w:p>
      <w:pPr>
        <w:pStyle w:val="Heading3"/>
      </w:pPr>
      <w:r>
        <w:rPr>
          <w:rFonts w:ascii="Sarabun" w:hAnsi="Sarabun" w:cs="Sarabun" w:eastAsia="Sarabun"/>
          <w:sz w:val="28"/>
          <w:szCs w:val="28"/>
        </w:rPr>
        <w:t>จรรยาบรรณต่อตนเอง</w:t>
      </w:r>
    </w:p>
    <w:p>
      <w:r>
        <w:rPr>
          <w:rFonts w:ascii="Sarabun" w:hAnsi="Sarabun" w:cs="Sarabun" w:eastAsia="Sarabun"/>
          <w:b/>
          <w:sz w:val="28"/>
          <w:szCs w:val="28"/>
          <w:bCs w:val="1"/>
        </w:rPr>
        <w:t>ข้อ 10</w:t>
      </w:r>
      <w:r>
        <w:rPr>
          <w:rFonts w:ascii="Sarabun" w:hAnsi="Sarabun" w:cs="Sarabun" w:eastAsia="Sarabun"/>
          <w:sz w:val="28"/>
          <w:szCs w:val="28"/>
        </w:rPr>
        <w:t xml:space="preserve">  ผู้บริหารสถานศึกษา ต้องมีวินัยในตนเอง พัฒนาตนเองด้านวิชาชีพ บุคลิกภาพ และวิสัยทัศน์ ให้ทันต่อการพัฒนาทางวิทยาการ เศรษฐกิจ สังคม และการเมืองอยู่เสมอ โดยต้องประพฤติและละเว้นการประพฤติตามแบบแผนพฤติกรรม ดังตัวอย่างต่อไปนี้</w:t>
        <w:br/>
        <w:br/>
        <w:t>(ก) พฤติกรรมที่พึงประสงค์</w:t>
        <w:br/>
        <w:br/>
        <w:t>(๑) ประพฤติตนเหมาะสมกับสถานภาพและเป็นแบบอย่างที่ดี</w:t>
        <w:br/>
        <w:br/>
        <w:t>(๒) ศึกษา ค้นคว้า ริเริ่มสร้างสรรค์ความรู้ใหม่ในการพัฒนาวิชาชีพอยู่เสมอ</w:t>
        <w:br/>
        <w:br/>
        <w:t>(๓) ส่งเสริมและพัฒนาครูในการใช้นวัตกรรมและเทคโนโลยีในการจัดการเรียนรู้</w:t>
        <w:br/>
        <w:br/>
        <w:t>(๔) สร้างผลงานที่แสดงถึงการพัฒนาความรู้และความคิดในวิชาชีพจนเป็นที่ยอมรับ</w:t>
        <w:br/>
        <w:br/>
        <w:t>(๕) ส่งเสริมการปฏิบัติงานโดยมีแผนปฏิบัติการแบบมีส่วนร่วม และใช้นวัตกรรม เทคโนโลยีที่เหมาะสมกับสภาพปัจจุบันและก้าวทันการเปลี่ยนแปลงในอนาคต</w:t>
        <w:br/>
        <w:br/>
        <w:t>(ข) พฤติกรรมที่ไม่พึงประสงค์</w:t>
        <w:br/>
        <w:br/>
        <w:t>(๑) เกี่ยวข้องกับอบายมุขหรือเสพสิ่งเสพติดจนขาดสติหรือแสดงกิริยาไม่สุภาพ เป็นที่น่ารังเกียจในสังคม</w:t>
        <w:br/>
        <w:br/>
        <w:t>(๒) ประพฤติผิดทางชู้สาวหรือมีพฤติกรรมล่วงละเมิดทางเพศ</w:t>
        <w:br/>
        <w:br/>
        <w:t>(๓) ไม่พัฒนาความรู้ในวิชาชีพเพื่อพัฒนาตนเองและองค์การ</w:t>
        <w:br/>
        <w:br/>
        <w:t>(๔) ไม่ส่งเสริมการนำเทคโนโลยีสารสนเทศ เพื่อไปปรับปรุงพัฒนาการจัดการศึกษา อย่างต่อเนื่อง</w:t>
        <w:br/>
        <w:br/>
        <w:t>(๕) ไม่มีแผนหรือไม่ปฏิบัติงานตามแผน ไม่มีการประเมินผลหรือไม่นำผลการประเมิน มาจัดทำแผนปฏิบัติการอย่างต่อเนื่อง</w:t>
      </w:r>
    </w:p>
    <w:p>
      <w:pPr>
        <w:pStyle w:val="Heading3"/>
      </w:pPr>
      <w:r>
        <w:rPr>
          <w:rFonts w:ascii="Sarabun" w:hAnsi="Sarabun" w:cs="Sarabun" w:eastAsia="Sarabun"/>
          <w:sz w:val="28"/>
          <w:szCs w:val="28"/>
        </w:rPr>
        <w:t>จรรยาบรรณต่อวิชาชีพ</w:t>
      </w:r>
    </w:p>
    <w:p>
      <w:r>
        <w:rPr>
          <w:rFonts w:ascii="Sarabun" w:hAnsi="Sarabun" w:cs="Sarabun" w:eastAsia="Sarabun"/>
          <w:b/>
          <w:sz w:val="28"/>
          <w:szCs w:val="28"/>
          <w:bCs w:val="1"/>
        </w:rPr>
        <w:t>ข้อ 11</w:t>
      </w:r>
      <w:r>
        <w:rPr>
          <w:rFonts w:ascii="Sarabun" w:hAnsi="Sarabun" w:cs="Sarabun" w:eastAsia="Sarabun"/>
          <w:sz w:val="28"/>
          <w:szCs w:val="28"/>
        </w:rPr>
        <w:t xml:space="preserve">  ผู้บริหารสถานศึกษา ต้องรัก ศรัทธา ซื่อสัตย์สุจริต รับผิดชอบต่อวิชาชีพ และ เป็นสมาชิกที่ดีขององค์กรวิชาชีพ โดยต้องประพฤติและละเว้นการประพฤติตามแบบแผนพฤติกรรม ดังตัวอย่างต่อไปนี้</w:t>
        <w:br/>
        <w:br/>
        <w:t>(ก) พฤติกรรมที่พึงประสงค์</w:t>
        <w:br/>
        <w:br/>
        <w:t>(๑) แสดงความชื่นชมและศรัทธาในคุณค่าของวิชาชีพ</w:t>
        <w:br/>
        <w:br/>
        <w:t>(๒) รักษาชื่อเสียงและปกป้องศักดิ์ศรีแห่งวิชาชีพ</w:t>
        <w:br/>
        <w:br/>
        <w:t>(๓) ยกย่องและเชิดชูเกียรติผู้มีผลงานในวิชาชีพให้สาธารณชนรับรู้</w:t>
        <w:br/>
        <w:br/>
        <w:t>(๔) ปฏิบัติหน้าที่ด้วยความรับผิดชอบ ซื่อสัตย์สุจริต ตามกฎ ระเบียบ และแบบแผน ของทางราชการ</w:t>
        <w:br/>
        <w:br/>
        <w:t>(๕) ปฏิบัติหน้าที่ด้วยความมุ่งมั่น ตั้งใจ และใช้ความรู้ความสามารถในการพัฒนาครู และบุคลากร</w:t>
        <w:br/>
        <w:br/>
        <w:t>(๖) สนับสนุนการจัดกิจกรรมเกี่ยวกับ การพัฒนาครู การเรียนการสอน และ การบริหารสถานศึกษา</w:t>
        <w:br/>
        <w:br/>
        <w:t>(๗) ส่งเสริมให้ครูและบุคลากรได้ศึกษา ค้นคว้า วิเคราะห์ วิจัย และนำเสนอผลงาน ที่เกี่ยวข้องกับวิชาชีพ</w:t>
        <w:br/>
        <w:br/>
        <w:t>(๘) เข้าร่วม ส่งเสริม และประชาสัมพันธ์กิจกรรมของวิชาชีพ หรือองค์กรวิชาชีพ อย่างสร้างสรรค์</w:t>
        <w:br/>
        <w:br/>
        <w:t>(ข) พฤติกรรมที่ไม่พึงประสงค์</w:t>
        <w:br/>
        <w:br/>
        <w:t>(๑) วิพากษ์หรือวิจารณ์องค์การหรือวิชาชีพ จนทำให้เกิดความเสียหาย</w:t>
        <w:br/>
        <w:br/>
        <w:t>(๒) ดูหมิ่น เหยียดหยาม ให้ร้ายผู้ร่วมประกอบวิชาชีพ ศาสตร์ในวิชาชีพหรือองค์กรวิชาชีพ</w:t>
        <w:br/>
        <w:br/>
        <w:t>(๓) ประกอบการงานอื่นที่ไม่เหมาะสมกับการเป็นผู้ประกอบวิชาชีพทางการศึกษา</w:t>
        <w:br/>
        <w:br/>
        <w:t>(๔) ไม่ซื่อสัตย์สุจริต ไม่รับผิดชอบหรือไม่ปฏิบัติตามกฎ ระเบียบ หรือแบบแผนของ ทางราชการ จนก่อให้เกิดความเสียหาย</w:t>
        <w:br/>
        <w:br/>
        <w:t>(๕) ละเลยเพิกเฉยหรือไม่ดำเนินการต่อผู้ร่วมประกอบวิชาชีพที่ประพฤติผิดจรรยาบรรณ</w:t>
        <w:br/>
        <w:br/>
        <w:t>(๖) คัดลอกหรือนำผลงานของผู้อื่นมาเป็นของตน</w:t>
        <w:br/>
        <w:br/>
        <w:t>(๗) บิดเบือนหลักวิชาการในการปฏิบัติงานจนก่อให้เกิดความเสียหาย</w:t>
        <w:br/>
        <w:br/>
        <w:t>(๘) ใช้ความรู้ทางวิชาการ วิชาชีพหรืออาศัยองค์กรวิชาชีพแสวงหาประโยชน์ เพื่อตนเองหรือผู้อื่นโดยมิชอบ</w:t>
      </w:r>
    </w:p>
    <w:p>
      <w:pPr>
        <w:pStyle w:val="Heading3"/>
      </w:pPr>
      <w:r>
        <w:rPr>
          <w:rFonts w:ascii="Sarabun" w:hAnsi="Sarabun" w:cs="Sarabun" w:eastAsia="Sarabun"/>
          <w:sz w:val="28"/>
          <w:szCs w:val="28"/>
        </w:rPr>
        <w:t>จรรยาบรรณต่อผู้รับบริการ</w:t>
      </w:r>
    </w:p>
    <w:p>
      <w:r>
        <w:rPr>
          <w:rFonts w:ascii="Sarabun" w:hAnsi="Sarabun" w:cs="Sarabun" w:eastAsia="Sarabun"/>
          <w:b/>
          <w:sz w:val="28"/>
          <w:szCs w:val="28"/>
          <w:bCs w:val="1"/>
        </w:rPr>
        <w:t>ข้อ 12</w:t>
      </w:r>
      <w:r>
        <w:rPr>
          <w:rFonts w:ascii="Sarabun" w:hAnsi="Sarabun" w:cs="Sarabun" w:eastAsia="Sarabun"/>
          <w:sz w:val="28"/>
          <w:szCs w:val="28"/>
        </w:rPr>
        <w:t xml:space="preserve">  ผู้บริหารสถานศึกษา ต้องรัก เมตตา เอาใจใส่ ช่วยเหลือ ส่งเสริม ให้กำลังใจ แก่ศิษย์และผู้รับบริการตามบทบาทหน้าที่โดยเสมอหน้า ผู้บริหารสถานศึกษาต้องส่งเสริมให้เกิดการเรียนรู้ ทักษะและนิสัยที่ถูกต้องดีงาม แก่ศิษย์และผู้รับบริการตามบทบาทหน้าที่อย่างเต็มความสามารถ ด้วยความบริสุทธิ์ใจ ผู้บริหารสถานศึกษาต้องประพฤติปฏิบัติตนเป็นแบบอย่างที่ดี ทั้งทางกาย วาจา และจิตใจ ผู้บริหารสถานศึกษาต้องไม่กระทำตนเป็นปฏิปักษ์ต่อความเจริญทางกาย สติปัญญา จิตใจ</w:t>
        <w:br/>
        <w:br/>
        <w:t>อารมณ์และสังคมของศิษย์และผู้รับบริการ และผู้บริหารสถานศึกษาต้องให้บริการด้วยความจริงใจและ เสมอภาค โดยไม่เรียกรับหรือยอมรับผลประโยชน์ จากการใช้ตำแหน่งหน้าที่โดยมิชอบ โดยต้อง ประพฤติและละเว้นการประพฤติตามแบบแผนพฤติกรรม ดังตัวอย่างต่อไปนี้</w:t>
        <w:br/>
        <w:br/>
        <w:t>(ก) พฤติกรรมที่พึงประสงค์</w:t>
        <w:br/>
        <w:br/>
        <w:t>(๑) ปฏิบัติงานหรือให้บริการอย่างมีคุณภาพ โดยคำนึงถึงสิทธิขั้นพื้นฐานของ ผู้รับบริการ</w:t>
        <w:br/>
        <w:br/>
        <w:t>(๒) ส่งเสริมให้มีการดำเนินงานเพื่อปกป้องสิทธิเด็ก เยาวชน และผู้ด้อยโอกาส</w:t>
        <w:br/>
        <w:br/>
        <w:t>(๓) บริหารงานโดยยึดหลักการบริหารกิจการบ้านเมืองที่ดี</w:t>
        <w:br/>
        <w:br/>
        <w:t>(๔) รับฟังความคิดเห็นที่มีเหตุผลของศิษย์และผู้รับบริการ</w:t>
        <w:br/>
        <w:br/>
        <w:t>(๕) ให้ครูและบุคลากร มีส่วนร่วมวางแผนการปฏิบัติงานและเลือกวิธีการปฏิบัติ ที่เหมาะสมกับตนเอง</w:t>
        <w:br/>
        <w:br/>
        <w:t>(๖) เสริมสร้างความภาคภูมิใจให้แก่ศิษย์และผู้รับบริการ ด้วยการรับฟังความคิดเห็น ยกย่อง ชมเชย และให้กำลังใจอย่างกัลยาณมิตร</w:t>
        <w:br/>
        <w:br/>
        <w:t>(๗) ให้ศิษย์และผู้รับบริการได้มีส่วนร่วมในการเสนอแนวคิด หรือวิธีการที่เป็น ประโยชน์ต่อการพัฒนาวิชาชีพ</w:t>
        <w:br/>
        <w:br/>
        <w:t>(ข) พฤติกรรมที่ไม่พึงประสงค์</w:t>
        <w:br/>
        <w:br/>
        <w:t>(๑) ปฏิบัติงานมุ่งประโยชน์ส่วนตนหรือพวกพ้อง ไม่เป็นธรรม หรือมีลักษณะเลือกปฏิบัติ</w:t>
        <w:br/>
        <w:br/>
        <w:t>(๒) เรียกร้องผลประโยชน์ตอบแทนจากผู้รับบริการในงานตามบทบาทหน้าที่</w:t>
      </w:r>
    </w:p>
    <w:p>
      <w:pPr>
        <w:pStyle w:val="Heading3"/>
      </w:pPr>
      <w:r>
        <w:rPr>
          <w:rFonts w:ascii="Sarabun" w:hAnsi="Sarabun" w:cs="Sarabun" w:eastAsia="Sarabun"/>
          <w:sz w:val="28"/>
          <w:szCs w:val="28"/>
        </w:rPr>
        <w:t>จรรยาบรรณต่อผู้ร่วมประกอบวิชาชีพ</w:t>
      </w:r>
    </w:p>
    <w:p>
      <w:r>
        <w:rPr>
          <w:rFonts w:ascii="Sarabun" w:hAnsi="Sarabun" w:cs="Sarabun" w:eastAsia="Sarabun"/>
          <w:b/>
          <w:sz w:val="28"/>
          <w:szCs w:val="28"/>
          <w:bCs w:val="1"/>
        </w:rPr>
        <w:t>ข้อ 13</w:t>
      </w:r>
      <w:r>
        <w:rPr>
          <w:rFonts w:ascii="Sarabun" w:hAnsi="Sarabun" w:cs="Sarabun" w:eastAsia="Sarabun"/>
          <w:sz w:val="28"/>
          <w:szCs w:val="28"/>
        </w:rPr>
        <w:t xml:space="preserve">  ผู้บริหารสถานศึกษา พึงช่วยเหลือเกื้อกูลซึ่งกันและกันอย่างสร้างสรรค์ โดยยึดมั่น ในระบบคุณธรรม สร้างความสามัคคีในหมู่คณะ โดยพึงประพฤติและละเว้นการประพฤติตามแบบแผน พฤติกรรม ดังตัวอย่างต่อไปนี้</w:t>
        <w:br/>
        <w:br/>
        <w:t>(ก) พฤติกรรมที่พึงประสงค์</w:t>
        <w:br/>
        <w:br/>
        <w:t>(๑) ริเริ่มสร้างสรรค์ในการบริหารเพื่อให้เกิดการพัฒนาทุกด้านต่อผู้ร่วมประกอบวิชาชีพ</w:t>
        <w:br/>
        <w:br/>
        <w:t>(๒) ส่งเสริมและพิทักษ์สิทธิของผู้ร่วมประกอบวิชาชีพ</w:t>
        <w:br/>
        <w:br/>
        <w:t>(๓) เป็นผู้นำในการเปลี่ยนแปลงและพัฒนา</w:t>
        <w:br/>
        <w:br/>
        <w:t>(๔) ใช้ระบบคุณธรรมในการพิจารณาผลงานของผู้ร่วมประกอบวิชาชีพ</w:t>
        <w:br/>
        <w:br/>
        <w:t>(๕) มีความรัก ความสามัคคี และร่วมใจกัน ผนึกกำลังในการพัฒนาการศึกษา</w:t>
        <w:br/>
        <w:br/>
        <w:t>(๖) ยอมรับฟังความคิดเห็นและข้อเสนอแนะของผู้ร่วมประกอบวิชาชีพ</w:t>
        <w:br/>
        <w:br/>
        <w:t>(ข) พฤติกรรมที่ไม่พึงประสงค์</w:t>
        <w:br/>
        <w:br/>
        <w:t>(๑) นำเสนอแง่มุมทางลบต่อวิชาชีพ ข้อเสนอไม่ได้เป็นประโยชน์ต่อการพัฒนา</w:t>
        <w:br/>
        <w:br/>
        <w:t>(๒) ปกปิดความรู้ ไม่ช่วยเหลือผู้ร่วมประกอบวิชาชีพ</w:t>
        <w:br/>
        <w:br/>
        <w:t>(๓) แนะนำในทางไม่ถูกต้องต่อผู้ร่วมประกอบวิชาชีพจนทำให้เกิดผลเสียต่อผู้ร่วม ประกอบวิชาชีพ</w:t>
        <w:br/>
        <w:br/>
        <w:t>(๔) ไม่ให้ความช่วยเหลือหรือร่วมมือกับผู้ร่วมประกอบวิชาชีพในเรื่องที่ตนมีความถนัด แม้ได้รับการร้องขอ</w:t>
        <w:br/>
        <w:br/>
        <w:t>(๕) ปฏิบัติหน้าที่โดยคำนึงถึงความพึงพอใจของตนเองเป็นหลัก ไม่ตระหนักถึงความ แตกต่างระหว่างบุคคลของผู้ร่วมประกอบวิชาชีพ</w:t>
        <w:br/>
        <w:br/>
        <w:t>(๖) ใช้อำนาจหน้าที่ปกป้องพวกพ้องของตนที่กระทำผิด โดยไม่คำนึงถึงความเสียหาย ที่เกิดขึ้นกับผู้ร่วมประกอบวิชาชีพหรือองค์การ</w:t>
        <w:br/>
        <w:br/>
        <w:t>(๗) ยอมรับและชมเชยการกระทำของผู้ร่วมประกอบวิชาชีพที่บกพร่องต่อหน้าที่หรือ ศีลธรรมอันดี</w:t>
        <w:br/>
        <w:br/>
        <w:t>(๘) วิพากษ์ วิจารณ์ผู้ร่วมประกอบวิชาชีพในเรื่องที่ก่อให้เกิดความเสียหายหรือ แตกความสามัคคี</w:t>
      </w:r>
    </w:p>
    <w:p>
      <w:pPr>
        <w:pStyle w:val="Heading3"/>
      </w:pPr>
      <w:r>
        <w:rPr>
          <w:rFonts w:ascii="Sarabun" w:hAnsi="Sarabun" w:cs="Sarabun" w:eastAsia="Sarabun"/>
          <w:sz w:val="28"/>
          <w:szCs w:val="28"/>
        </w:rPr>
        <w:t>จรรยาบรรณต่อสังคม</w:t>
      </w:r>
    </w:p>
    <w:p>
      <w:r>
        <w:rPr>
          <w:rFonts w:ascii="Sarabun" w:hAnsi="Sarabun" w:cs="Sarabun" w:eastAsia="Sarabun"/>
          <w:b/>
          <w:sz w:val="28"/>
          <w:szCs w:val="28"/>
          <w:bCs w:val="1"/>
        </w:rPr>
        <w:t>ข้อ 14</w:t>
      </w:r>
      <w:r>
        <w:rPr>
          <w:rFonts w:ascii="Sarabun" w:hAnsi="Sarabun" w:cs="Sarabun" w:eastAsia="Sarabun"/>
          <w:sz w:val="28"/>
          <w:szCs w:val="28"/>
        </w:rPr>
        <w:t xml:space="preserve">  ผู้บริหารสถานศึกษา พึงประพฤติปฏิบัติตนเป็นผู้นำในการอนุรักษ์และพัฒนา เศรษฐกิจ สังคม ศาสนา ศิลปวัฒนธรรม ภูมิปัญญา สิ่งแวดล้อม รักษาผลประโยชน์ของส่วนรวม และยึดมั่นในการปกครองระบอบประชาธิปไตยอันมีพระมหากษัตริย์ทรงเป็นประมุข โดยพึงประพฤติ และละเว้นการประพฤติตามแบบแผนพฤติกรรม ดังตัวอย่างต่อไปนี้</w:t>
        <w:br/>
        <w:br/>
        <w:t>(ก) พฤติกรรมที่พึงประสงค์</w:t>
        <w:br/>
        <w:br/>
        <w:t>(๑) ยึดมั่น สนับสนุน และส่งเสริม การปกครองระบอบประชาธิปไตยอันมี พระมหากษัตริย์ทรงเป็นประมุข</w:t>
        <w:br/>
        <w:br/>
        <w:t>(๒) ให้ความร่วมมือและช่วยเหลือในทางวิชาการหรือวิชาชีพแก่ชุมชน</w:t>
        <w:br/>
        <w:b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br/>
        <w:br/>
        <w:t>(๔) เป็นผู้นำในการวางแผนและดำเนินการเพื่ออนุรักษ์สิ่งแวดล้อม พัฒนาเศรษฐกิจ ภูมิปัญญาท้องถิ่น และศิลปวัฒนธรรม</w:t>
        <w:br/>
        <w:br/>
        <w:t>(ข) พฤติกรรมที่ไม่พึงประสงค์</w:t>
        <w:br/>
        <w:br/>
        <w:t>(๑) ไม่ให้ความร่วมมือหรือสนับสนุนกิจกรรมของชุมชนที่จัดเพื่อประโยชน์ ต่อการศึกษาทั้งทางตรงหรือทางอ้อม</w:t>
        <w:br/>
        <w:br/>
        <w:t>(๒) ไม่แสดงความเป็นผู้นำในการอนุรักษ์หรือพัฒนาเศรษฐกิจ สังคม ศาสนา ศิลปวัฒนธรรม ภูมิปัญญาหรือสิ่งแวดล้อม</w:t>
        <w:br/>
        <w:br/>
        <w:t>(๓) ไม่ประพฤติตนเป็นแบบอย่างที่ดีในการอนุรักษ์หรือพัฒนาสิ่งแวดล้อม</w:t>
        <w:br/>
        <w:br/>
        <w:t>(๔) ปฏิบัติตนเป็นปฏิปักษ์ต่อวัฒนธรรมอันดีงามของชุมชนหรือสังคม</w:t>
      </w:r>
    </w:p>
    <w:p>
      <w:pPr>
        <w:pStyle w:val="Heading2"/>
      </w:pPr>
      <w:r>
        <w:rPr>
          <w:rFonts w:ascii="Sarabun" w:hAnsi="Sarabun" w:cs="Sarabun" w:eastAsia="Sarabun"/>
          <w:sz w:val="28"/>
          <w:szCs w:val="28"/>
        </w:rPr>
        <w:t>วิชาชีพผู้บริหารการศึกษา</w:t>
      </w:r>
    </w:p>
    <w:p>
      <w:pPr>
        <w:pStyle w:val="Heading3"/>
      </w:pPr>
      <w:r>
        <w:rPr>
          <w:rFonts w:ascii="Sarabun" w:hAnsi="Sarabun" w:cs="Sarabun" w:eastAsia="Sarabun"/>
          <w:sz w:val="28"/>
          <w:szCs w:val="28"/>
        </w:rPr>
        <w:t>จรรยาบรรณต่อตนเอง</w:t>
      </w:r>
    </w:p>
    <w:p>
      <w:r>
        <w:rPr>
          <w:rFonts w:ascii="Sarabun" w:hAnsi="Sarabun" w:cs="Sarabun" w:eastAsia="Sarabun"/>
          <w:b/>
          <w:sz w:val="28"/>
          <w:szCs w:val="28"/>
          <w:bCs w:val="1"/>
        </w:rPr>
        <w:t>ข้อ 15</w:t>
      </w:r>
      <w:r>
        <w:rPr>
          <w:rFonts w:ascii="Sarabun" w:hAnsi="Sarabun" w:cs="Sarabun" w:eastAsia="Sarabun"/>
          <w:sz w:val="28"/>
          <w:szCs w:val="28"/>
        </w:rPr>
        <w:t xml:space="preserve">  ผู้บริหารการศึกษา ต้องมีวินัยในตนเอง พัฒนาตนเองด้านวิชาชีพ บุคลิกภาพ และวิสัยทัศน์ให้ทันต่อการพัฒนาทางวิทยาการ เศรษฐกิจ สังคม และการเมืองอยู่เสมอ โดยต้อง ประพฤติและละเว้นการประพฤติตามแบบแผนพฤติกรรม ดังตัวอย่างต่อไปนี้</w:t>
        <w:br/>
        <w:br/>
        <w:t>(ก) พฤติกรรมที่พึงประสงค์</w:t>
        <w:br/>
        <w:br/>
        <w:t>(๑) ประพฤติตนเหมาะสมกับสถานภาพและเป็นแบบอย่างที่ดี</w:t>
        <w:br/>
        <w:br/>
        <w:t>(๒) ศึกษา ค้นคว้า ริเริ่มสร้างสรรค์ความรู้ใหม่ในการพัฒนาวิชาชีพอยู่เสมอ</w:t>
        <w:br/>
        <w:br/>
        <w:t>(๓) ส่งเสริมการใช้นวัตกรรมเพื่อพัฒนาการศึกษาให้มีคุณภาพ</w:t>
        <w:br/>
        <w:br/>
        <w:t>(๔) นำแนวทางหรือรูปแบบใหม่มาใช้ในการปฏิบัติงานจนเกิดประโยชน์ต่องาน ในหน้าที่และองค์การ</w:t>
        <w:br/>
        <w:br/>
        <w:t>(๕) สามารถใช้นวัตกรรม เทคโนโลยีในการปฏิบัติงาน</w:t>
        <w:br/>
        <w:br/>
        <w:t>(๖) สร้างผลงานที่แสดงถึงการค้นพบและพัฒนาความรู้ ความคิดในวิชาชีพ</w:t>
        <w:br/>
        <w:br/>
        <w:t>(๗) เป็นผู้นำในการจัดทำแผนปฏิบัติการให้เหมาะสมกับสภาพปัจจุบันและก้าวทัน การเปลี่ยนแปลงในอนาคต</w:t>
        <w:br/>
        <w:br/>
        <w:t>(ข) พฤติกรรมที่ไม่พึงประสงค์</w:t>
        <w:br/>
        <w:br/>
        <w:t>(๑) เกี่ยวข้องกับอบายมุขหรือเสพสิ่งเสพติดจนขาดสติหรือแสดงกิริยาไม่สุภาพ เป็นที่น่ารังเกียจในสังคม</w:t>
        <w:br/>
        <w:br/>
        <w:t>(๒) ประพฤติผิดทางชู้สาวหรือมีพฤติกรรมล่วงละเมิดทางเพศ</w:t>
        <w:br/>
        <w:br/>
        <w:t>(๓) ไม่ปรับเปลี่ยนพฤติกรรม ไม่กระตือรือร้น ไม่เอาใจใส่จนปฏิบัติงานไม่แล้วเสร็จ ทันเวลาหรือเป้าหมายที่กำหนดและทำให้เกิดความเสียหายต่องานในหน้าที่</w:t>
      </w:r>
    </w:p>
    <w:p>
      <w:pPr>
        <w:pStyle w:val="Heading3"/>
      </w:pPr>
      <w:r>
        <w:rPr>
          <w:rFonts w:ascii="Sarabun" w:hAnsi="Sarabun" w:cs="Sarabun" w:eastAsia="Sarabun"/>
          <w:sz w:val="28"/>
          <w:szCs w:val="28"/>
        </w:rPr>
        <w:t>จรรยาบรรณต่อวิชาชีพ</w:t>
      </w:r>
    </w:p>
    <w:p>
      <w:r>
        <w:rPr>
          <w:rFonts w:ascii="Sarabun" w:hAnsi="Sarabun" w:cs="Sarabun" w:eastAsia="Sarabun"/>
          <w:b/>
          <w:sz w:val="28"/>
          <w:szCs w:val="28"/>
          <w:bCs w:val="1"/>
        </w:rPr>
        <w:t>ข้อ 16</w:t>
      </w:r>
      <w:r>
        <w:rPr>
          <w:rFonts w:ascii="Sarabun" w:hAnsi="Sarabun" w:cs="Sarabun" w:eastAsia="Sarabun"/>
          <w:sz w:val="28"/>
          <w:szCs w:val="28"/>
        </w:rPr>
        <w:t xml:space="preserve">  ผู้บริหารการศึกษา ต้องรัก ศรัทธา ซื่อสัตย์สุจริต รับผิดชอบต่อวิชาชีพ และเป็น สมาชิกที่ดีขององค์กรวิชาชีพ โดยต้องประพฤติและละเว้นการประพฤติตามแบบแผนพฤติกรรม ดังตัวอย่างต่อไปนี้</w:t>
        <w:br/>
        <w:br/>
        <w:t>(ก) พฤติกรรมที่พึงประสงค์</w:t>
        <w:br/>
        <w:br/>
        <w:t>(๑) แสดงความชื่นชมและศรัทธาในคุณค่าของวิชาชีพ</w:t>
        <w:br/>
        <w:br/>
        <w:t>(๒) รักษา ชื่อเสียงและปกป้องศักดิ์ศรีแห่งวิชาชีพ</w:t>
        <w:br/>
        <w:br/>
        <w:t>(๓) ยกย่องและเชิดชูเกียรติผู้มีผลงานในวิชาชีพให้สาธารณชนรับรู้</w:t>
        <w:br/>
        <w:br/>
        <w:t>(๔) ปฏิบัติหน้าที่ด้วยความรับผิดชอบ ซื่อสัตย์สุจริต ตามกฎ ระเบียบ และแบบแผน ของทางราชการ</w:t>
        <w:br/>
        <w:br/>
        <w:t>(๕) ปฏิบัติหน้าที่ด้วยความมุ่งมั่น ตั้งใจ และใช้ความรู้ ความสามารถในการพัฒนาครู และบุคลากร</w:t>
        <w:br/>
        <w:br/>
        <w:t>(๖) ให้ความร่วมมือจัดกิจกรรมที่เกี่ยวกับการพัฒนางานที่ตนปฏิบัติ หรืองาน ที่รับผิดชอบ โดยไม่เรียกร้องผลประโยชน์ตอบแทนที่ควรได้รับ</w:t>
        <w:br/>
        <w:br/>
        <w:t>(๗) สนับสนุน ส่งเสริมการศึกษา ค้นคว้า วิเคราะห์ วิจัย และนำเสนอผลงาน ที่เกี่ยวข้องกับวิชาชีพ ก่อให้เกิดประโยชน์ต่อวิชาชีพ</w:t>
        <w:br/>
        <w:br/>
        <w:t>(๘) สร้างสรรค์เทคนิค วิธีการใหม่ทางการศึกษาเพื่อพัฒนาวิชาชีพ</w:t>
        <w:br/>
        <w:br/>
        <w:t>(๙) เข้าร่วม ส่งเสริม และประชาสัมพันธ์กิจกรรมของวิชาชีพหรือองค์กรวิชาชีพ อย่างสร้างสรรค์</w:t>
        <w:br/>
        <w:br/>
        <w:t>(ข) พฤติกรรมที่ไม่พึงประสงค์</w:t>
        <w:br/>
        <w:br/>
        <w:t>(๑) วิพากษ์หรือวิจารณ์องค์การหรือวิชาชีพ จนทำให้เกิดความเสียหาย</w:t>
        <w:br/>
        <w:br/>
        <w:t>(๒) ดูหมิ่น เหยียดหยาม ให้ร้ายผู้ร่วมประกอบวิชาชีพ ศาสตร์ในวิชาชีพหรือองค์กรวิชาชีพ</w:t>
        <w:br/>
        <w:br/>
        <w:t>(๓) ประกอบการงานอื่นที่ไม่เหมาะสมกับการเป็นผู้ประกอบวิชาชีพทางการศึกษา</w:t>
        <w:br/>
        <w:br/>
        <w:t>(๔) ไม่ซื่อสัตย์สุจริต ไม่รับผิดชอบหรือไม่ปฏิบัติตามกฎ ระเบียบหรือแบบแผน ของทางราชการ จนก่อให้เกิดความเสียหาย</w:t>
        <w:br/>
        <w:br/>
        <w:t>(๕) ละเลย เพิกเฉยหรือไม่ดำเนินการต่อผู้ร่วมประกอบวิชาชีพที่ประพฤติผิด จรรยาบรรณ</w:t>
        <w:br/>
        <w:br/>
        <w:t>(๖) คัดลอกหรือนำผลงานของผู้อื่นมาเป็นของตน</w:t>
        <w:br/>
        <w:br/>
        <w:t>(๗) บิดเบือนหลักวิชาการในการปฏิบัติงาน จนก่อให้เกิดความเสียหาย</w:t>
        <w:br/>
        <w:br/>
        <w:t>(๘) ใช้ความรู้ทางวิชาการ วิชาชีพหรืออาศัยองค์กรวิชาชีพแสวงหาประโยชน์เพื่อ ตนเองหรือผู้อื่นโดยมิชอบ</w:t>
      </w:r>
    </w:p>
    <w:p>
      <w:pPr>
        <w:pStyle w:val="Heading3"/>
      </w:pPr>
      <w:r>
        <w:rPr>
          <w:rFonts w:ascii="Sarabun" w:hAnsi="Sarabun" w:cs="Sarabun" w:eastAsia="Sarabun"/>
          <w:sz w:val="28"/>
          <w:szCs w:val="28"/>
        </w:rPr>
        <w:t>จรรยาบรรณต่อผู้รับบริการ</w:t>
      </w:r>
    </w:p>
    <w:p>
      <w:r>
        <w:rPr>
          <w:rFonts w:ascii="Sarabun" w:hAnsi="Sarabun" w:cs="Sarabun" w:eastAsia="Sarabun"/>
          <w:b/>
          <w:sz w:val="28"/>
          <w:szCs w:val="28"/>
          <w:bCs w:val="1"/>
        </w:rPr>
        <w:t>ข้อ 17</w:t>
      </w:r>
      <w:r>
        <w:rPr>
          <w:rFonts w:ascii="Sarabun" w:hAnsi="Sarabun" w:cs="Sarabun" w:eastAsia="Sarabun"/>
          <w:sz w:val="28"/>
          <w:szCs w:val="28"/>
        </w:rPr>
        <w:t xml:space="preserve">  ผู้บริหารการศึกษา ต้องรัก เมตตา เอาใจใส่ ช่วยเหลือ ส่งเสริม ให้กำลังใจ แก่ศิษย์และผู้รับบริการตามบทบาทหน้าที่โดยเสมอหน้า ผู้บริหารการศึกษาต้องส่งเสริมให้เกิดการ เรียนรู้ ทักษะ และนิสัยที่ถูกต้องดีงามแก่ศิษย์และผู้รับบริการตามบทบาทหน้าที่อย่างเต็มความสามารถ ด้วยความบริสุทธิ์ใจ ผู้บริหารการศึกษาต้องประพฤติปฏิบัติตนเป็นแบบอย่างที่ดี ทั้งทางกาย วาจาและ จิตใจ ผู้บริหารการศึกษาต้องไม่กระทำตนเป็นปฏิปักษ์ต่อความเจริญทางกาย สติปัญญา จิตใจ อารมณ์</w:t>
        <w:br/>
        <w:br/>
        <w:t>และสังคมของศิษย์และผู้รับบริการ และผู้บริหารการศึกษาต้องให้บริการด้วยความจริงใจและเสมอภาค โดยไม่เรียกรับหรือยอมรับผลประโยชน์จากการใช้ตำแหน่งหน้าที่โดยมิชอบ โดยต้องประพฤติและ ละเว้นการประพฤติตามแบบแผนพฤติกรรม ดังตัวอย่างต่อไปนี้</w:t>
        <w:br/>
        <w:br/>
        <w:t>(ก) พฤติกรรมที่พึงประสงค์</w:t>
        <w:br/>
        <w:br/>
        <w:t>(๑) ปฏิบัติงานหรือให้บริการอย่างมีคุณภาพโดยคำนึงถึงสิทธิขั้นพื้นฐานของผู้รับบริการ</w:t>
        <w:br/>
        <w:br/>
        <w:t>(๒) ส่งเสริมให้มีการดำเนินงานเพื่อปกป้องสิทธิเด็ก เยาวชน และผู้ด้อยโอกาส</w:t>
        <w:br/>
        <w:br/>
        <w:t>(๓) บริหารงานโดยยึดหลักการบริหารกิจการบ้านเมืองที่ดี</w:t>
        <w:br/>
        <w:br/>
        <w:t>(๔) รับฟังความคิดเห็นที่มีเหตุผลของผู้รับบริการ</w:t>
        <w:br/>
        <w:br/>
        <w:t>(๕) ปฏิบัติหน้าที่อย่างมุ่งมั่น ตั้งใจเพื่อให้ผู้รับบริการพัฒนาตนเองได้เต็มตามศักยภาพ</w:t>
        <w:br/>
        <w:br/>
        <w:t>(๖) ให้ผู้รับบริการได้ร่วมวางแผนการปฏิบัติงานและเลือกวิธีการปฏิบัติที่เหมาะสมกับตนเอง</w:t>
        <w:br/>
        <w:br/>
        <w:t>(๗) เป็นกัลยาณมิตรกับผู้รับบริการ</w:t>
        <w:br/>
        <w:br/>
        <w:t>(ข) พฤติกรรมที่ไม่พึงประสงค์</w:t>
        <w:br/>
        <w:br/>
        <w:t>(๑) ปฏิบัติงานมุ่งประโยชน์ส่วนตนหรือพวกพ้อง ไม่เป็นธรรมหรือมีลักษณะเลือกปฏิบัติ</w:t>
        <w:br/>
        <w:br/>
        <w:t>(๒) เรียกร้องผลประโยชน์ตอบแทนจากผู้รับบริการในงานตามบทบาทหน้าที่</w:t>
      </w:r>
    </w:p>
    <w:p>
      <w:pPr>
        <w:pStyle w:val="Heading3"/>
      </w:pPr>
      <w:r>
        <w:rPr>
          <w:rFonts w:ascii="Sarabun" w:hAnsi="Sarabun" w:cs="Sarabun" w:eastAsia="Sarabun"/>
          <w:sz w:val="28"/>
          <w:szCs w:val="28"/>
        </w:rPr>
        <w:t>จรรยาบรรณต่อผู้ร่วมประกอบวิชาชีพ</w:t>
      </w:r>
    </w:p>
    <w:p>
      <w:r>
        <w:rPr>
          <w:rFonts w:ascii="Sarabun" w:hAnsi="Sarabun" w:cs="Sarabun" w:eastAsia="Sarabun"/>
          <w:b/>
          <w:sz w:val="28"/>
          <w:szCs w:val="28"/>
          <w:bCs w:val="1"/>
        </w:rPr>
        <w:t>ข้อ 18</w:t>
      </w:r>
      <w:r>
        <w:rPr>
          <w:rFonts w:ascii="Sarabun" w:hAnsi="Sarabun" w:cs="Sarabun" w:eastAsia="Sarabun"/>
          <w:sz w:val="28"/>
          <w:szCs w:val="28"/>
        </w:rPr>
        <w:t xml:space="preserve">  ผู้บริหารการศึกษา พึงช่วยเหลือเกื้อกูลซึ่งกันและกันอย่างสร้างสรรค์ โดยยึดมั่น ในระบบคุณธรรมสร้างความสามัคคีในหมู่คณะ โดยพึงประพฤติและละเว้นการประพฤติตามแบบแผน พฤติกรรม ดังตัวอย่างต่อไปนี้</w:t>
        <w:br/>
        <w:br/>
        <w:t>(ก) พฤติกรรมที่พึงประสงค์</w:t>
        <w:br/>
        <w:br/>
        <w:t>(๑) ริเริ่มสร้างสรรค์ในการบริหารเพื่อให้เกิดการพัฒนาทุกด้านต่อผู้ร่วมประกอบวิชาชีพ</w:t>
        <w:br/>
        <w:br/>
        <w:t>(๒) ส่งเสริมและพิทักษ์สิทธิของผู้ร่วมประกอบวิชาชีพ</w:t>
        <w:br/>
        <w:br/>
        <w:t>(๓) เป็นผู้นำในการเปลี่ยนแปลงและพัฒนา</w:t>
        <w:br/>
        <w:br/>
        <w:t>(๔) ใช้ระบบคุณธรรมในการพิจารณาผลงานของผู้ร่วมประกอบวิชาชีพ</w:t>
        <w:br/>
        <w:br/>
        <w:t>(๕) มีความรัก ความสามัคคี และร่วมใจกันผนึกกำลังในการพัฒนาการศึกษา</w:t>
        <w:br/>
        <w:br/>
        <w:t>(๖) ยอมรับฟังความคิดเห็นและข้อเสนอแนะของผู้ร่วมประกอบวิชาชีพ</w:t>
        <w:br/>
        <w:br/>
        <w:t>(ข) พฤติกรรมที่ไม่พึงประสงค์</w:t>
        <w:br/>
        <w:br/>
        <w:t>(๑) นำเสนอแง่มุมทางลบต่อวิชาชีพ ข้อเสนอไม่เป็นประโยชน์ต่อการพัฒนา</w:t>
        <w:br/>
        <w:br/>
        <w:t>(๒) ปกปิดความรู้ ไม่ช่วยเหลือผู้ร่วมประกอบวิชาชีพ</w:t>
        <w:br/>
        <w:br/>
        <w:t>(๓) แนะนำในทางไม่ถูกต้องต่อผู้ร่วมประกอบวิชาชีพ จนทำให้เกิดผลเสียต่อผู้ร่วม ประกอบวิชาชีพ</w:t>
        <w:br/>
        <w:br/>
        <w:t>(๔) ไม่ให้ความช่วยเหลือหรือร่วมมือกับผู้ร่วมประกอบวิชาชีพในเรื่องที่ตนมีความถนัด แม้ได้รับการร้องขอ</w:t>
        <w:br/>
        <w:br/>
        <w:t>(๕) ปฏิบัติหน้าที่โดยคำนึงถึงความพึงพอใจของตนเองเป็นหลัก ไม่ตระหนักถึงความ แตกต่างระหว่างบุคคลของผู้ร่วมประกอบวิชาชีพ</w:t>
        <w:br/>
        <w:br/>
        <w:t>(๖) ใช้อำนาจหน้าที่ปกป้องพวกพ้องของตนที่กระทำผิด โดยไม่คำนึงถึงความเสียหาย ที่เกิดขึ้นกับผู้ร่วมประกอบวิชาชีพหรือองค์การ</w:t>
        <w:br/>
        <w:br/>
        <w:t>(๗) ยอมรับและชมเชยการกระทำของผู้ร่วมประกอบวิชาชีพที่บกพร่องต่อหน้าที่หรือ ศีลธรรมอันดี</w:t>
        <w:br/>
        <w:br/>
        <w:t>(๘) วิพากษ์ วิจารณ์ผู้ร่วมประกอบวิชาชีพในเรื่องที่ก่อให้เกิดความเสียหายหรือแตกความสามัคคี</w:t>
      </w:r>
    </w:p>
    <w:p>
      <w:pPr>
        <w:pStyle w:val="Heading3"/>
      </w:pPr>
      <w:r>
        <w:rPr>
          <w:rFonts w:ascii="Sarabun" w:hAnsi="Sarabun" w:cs="Sarabun" w:eastAsia="Sarabun"/>
          <w:sz w:val="28"/>
          <w:szCs w:val="28"/>
        </w:rPr>
        <w:t>จรรยาบรรณต่อสังคม</w:t>
      </w:r>
    </w:p>
    <w:p>
      <w:r>
        <w:rPr>
          <w:rFonts w:ascii="Sarabun" w:hAnsi="Sarabun" w:cs="Sarabun" w:eastAsia="Sarabun"/>
          <w:b/>
          <w:sz w:val="28"/>
          <w:szCs w:val="28"/>
          <w:bCs w:val="1"/>
        </w:rPr>
        <w:t>ข้อ 19</w:t>
      </w:r>
      <w:r>
        <w:rPr>
          <w:rFonts w:ascii="Sarabun" w:hAnsi="Sarabun" w:cs="Sarabun" w:eastAsia="Sarabun"/>
          <w:sz w:val="28"/>
          <w:szCs w:val="28"/>
        </w:rPr>
        <w:t xml:space="preserve">  ผู้บริหารการศึกษา พึงประพฤติปฏิบัติตนเป็นผู้นำในการอนุรักษ์และพัฒนา เศรษฐกิจ สังคม ศาสนา ศิลปวัฒนธรรม ภูมิปัญญา สิ่งแวดล้อม รักษาผลประโยชน์ของส่วนรวม และยึดมั่นในการปกครองระบอบประชาธิปไตยอันมีพระมหากษัตริย์ทรงเป็นประมุข โดยพึงประพฤติ และละเว้นการประพฤติตามแบบแผนพฤติกรรม ดังตัวอย่างต่อไปนี้</w:t>
        <w:br/>
        <w:br/>
        <w:t>(ก) พฤติกรรมที่พึงประสงค์</w:t>
        <w:br/>
        <w:br/>
        <w:t>(๑) ยึดมั่น สนับสนุน และส่งเสริม การปกครองระบอบประชาธิปไตยอันมี พระมหากษัตริย์ทรงเป็นประมุข</w:t>
        <w:br/>
        <w:br/>
        <w:t>(๒) ให้ความร่วมมือและช่วยเหลือในทางวิชาการหรือวิชาชีพแก่ชุมชน</w:t>
        <w:br/>
        <w:b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br/>
        <w:br/>
        <w:t>(๔) เป็นผู้นำในการวางแผนและดำเนินการเพื่ออนุรักษ์สิ่งแวดล้อม พัฒนาเศรษฐกิจ ภูมิปัญญาท้องถิ่น และศิลปวัฒนธรรม</w:t>
        <w:br/>
        <w:br/>
        <w:t>(ข) พฤติกรรมที่ไม่พึงประสงค์</w:t>
        <w:br/>
        <w:br/>
        <w:t>(๑) ไม่ให้ความร่วมมือหรือสนับสนุนกิจกรรมของชุมชนที่จัดเพื่อประโยชน์ ต่อการศึกษาทั้งทางตรงหรือทางอ้อม</w:t>
        <w:br/>
        <w:br/>
        <w:t>(๒) ไม่แสดงความเป็นผู้นำในการอนุรักษ์หรือพัฒนาเศรษฐกิจ สังคม ศาสนา ศิลปวัฒนธรรม ภูมิปัญญาหรือสิ่งแวดล้อม</w:t>
        <w:br/>
        <w:br/>
        <w:t>(๓) ไม่ประพฤติตนเป็นแบบอย่างที่ดีในการอนุรักษ์หรือพัฒนาสิ่งแวดล้อม</w:t>
        <w:br/>
        <w:br/>
        <w:t>(๔) ปฏิบัติตนเป็นปฏิปักษ์ต่อวัฒนธรรมอันดีงามของชุมชนหรือสังคม</w:t>
      </w:r>
    </w:p>
    <w:p>
      <w:pPr>
        <w:pStyle w:val="Heading2"/>
      </w:pPr>
      <w:r>
        <w:rPr>
          <w:rFonts w:ascii="Sarabun" w:hAnsi="Sarabun" w:cs="Sarabun" w:eastAsia="Sarabun"/>
          <w:sz w:val="28"/>
          <w:szCs w:val="28"/>
        </w:rPr>
        <w:t>วิชาชีพศึกษานิเทศก์</w:t>
      </w:r>
    </w:p>
    <w:p>
      <w:pPr>
        <w:pStyle w:val="Heading3"/>
      </w:pPr>
      <w:r>
        <w:rPr>
          <w:rFonts w:ascii="Sarabun" w:hAnsi="Sarabun" w:cs="Sarabun" w:eastAsia="Sarabun"/>
          <w:sz w:val="28"/>
          <w:szCs w:val="28"/>
        </w:rPr>
        <w:t>จรรยาบรรณต่อตนเอง</w:t>
      </w:r>
    </w:p>
    <w:p>
      <w:r>
        <w:rPr>
          <w:rFonts w:ascii="Sarabun" w:hAnsi="Sarabun" w:cs="Sarabun" w:eastAsia="Sarabun"/>
          <w:b/>
          <w:sz w:val="28"/>
          <w:szCs w:val="28"/>
          <w:bCs w:val="1"/>
        </w:rPr>
        <w:t>ข้อ 20</w:t>
      </w:r>
      <w:r>
        <w:rPr>
          <w:rFonts w:ascii="Sarabun" w:hAnsi="Sarabun" w:cs="Sarabun" w:eastAsia="Sarabun"/>
          <w:sz w:val="28"/>
          <w:szCs w:val="28"/>
        </w:rPr>
        <w:t xml:space="preserve">  ศึกษานิเทศก์ ต้องมีวินัยในตนเอง พัฒนาตนเองด้านวิชาชีพ บุคลิกภาพ และ วิสัยทัศน์ ให้ทันต่อการพัฒนาทางวิทยาการ เศรษฐกิจ สังคม และการเมืองอยู่เสมอ โดยต้องประพฤติ และละเว้นการประพฤติตามแบบแผนพฤติกรรม ดังตัวอย่างต่อไปนี้</w:t>
        <w:br/>
        <w:br/>
        <w:t>(ก) พฤติกรรมที่พึงประสงค์</w:t>
        <w:br/>
        <w:br/>
        <w:t>(๑) ประพฤติตนเหมาะสมกับสถานภาพและเป็นแบบอย่างที่ดี</w:t>
        <w:br/>
        <w:br/>
        <w:t>(๒) ปฏิบัติงานตามหน้าที่ที่ได้รับมอบหมายให้สำเร็จอย่างมีคุณภาพตามเป้าหมายที่กำหนด</w:t>
        <w:br/>
        <w:br/>
        <w:t>(๓) ศึกษาหาความรู้ วางแผนพัฒนาตนเอง พัฒนางาน และสะสมผลงานอย่างสม่ำเสมอ</w:t>
        <w:br/>
        <w:br/>
        <w:t>(๔) สร้างผลงานที่แสดงถึงการพัฒนาตนเองด้านวิชาชีพ</w:t>
        <w:br/>
        <w:br/>
        <w:t>(๕) ค้นหาวิธีการทำงาน การพัฒนาวิชาชีพและสามารถนำมาประยุกต์ให้เกิดผลดี ต่อผู้รับการนิเทศ</w:t>
        <w:br/>
        <w:br/>
        <w:t>(๖) นิเทศโดยยึดผู้รับการนิเทศเป็นสำคัญด้วยกระบวนการเรียนรู้ร่วมกันอย่างสม่ำเสมอ</w:t>
        <w:br/>
        <w:br/>
        <w:t>(๗) พัฒนาวิสัยทัศน์โดยผสมผสานนวัตกรรม เทคโนโลยี และแนวคิด เพื่อใช้ในการ พัฒนาวิชาชีพ</w:t>
        <w:br/>
        <w:br/>
        <w:t>(ข) พฤติกรรมที่ไม่พึงประสงค์</w:t>
        <w:br/>
        <w:br/>
        <w:t>(๑) เกี่ยวข้องกับอบายมุขหรือเสพสิ่งเสพติดจนขาดสติหรือแสดงกิริยาไม่สุภาพ เป็นที่น่ารังเกียจในสังคม</w:t>
        <w:br/>
        <w:br/>
        <w:t>(๒) ประพฤติผิดทางชู้สาวหรือมีพฤติกรรมล่วงละเมิดทางเพศ</w:t>
        <w:br/>
        <w:br/>
        <w:t>(๓) ปฏิบัติตนหรือปฏิบัติงานที่ก่อให้เกิดความเสียหาย</w:t>
        <w:br/>
        <w:br/>
        <w:t>(๔) ไม่รับรู้ ไม่แสวงหาความรู้ นวัตกรรม เทคโนโลยีและแนวคิดเพื่อการพัฒนา ตนเองและวิชาชีพ</w:t>
      </w:r>
    </w:p>
    <w:p>
      <w:pPr>
        <w:pStyle w:val="Heading3"/>
      </w:pPr>
      <w:r>
        <w:rPr>
          <w:rFonts w:ascii="Sarabun" w:hAnsi="Sarabun" w:cs="Sarabun" w:eastAsia="Sarabun"/>
          <w:sz w:val="28"/>
          <w:szCs w:val="28"/>
        </w:rPr>
        <w:t>จรรยาบรรณต่อวิชาชีพ</w:t>
      </w:r>
    </w:p>
    <w:p>
      <w:r>
        <w:rPr>
          <w:rFonts w:ascii="Sarabun" w:hAnsi="Sarabun" w:cs="Sarabun" w:eastAsia="Sarabun"/>
          <w:b/>
          <w:sz w:val="28"/>
          <w:szCs w:val="28"/>
          <w:bCs w:val="1"/>
        </w:rPr>
        <w:t>ข้อ 21</w:t>
      </w:r>
      <w:r>
        <w:rPr>
          <w:rFonts w:ascii="Sarabun" w:hAnsi="Sarabun" w:cs="Sarabun" w:eastAsia="Sarabun"/>
          <w:sz w:val="28"/>
          <w:szCs w:val="28"/>
        </w:rPr>
        <w:t xml:space="preserve">  ศึกษานิเทศก์ ต้องรัก ศรัทธา ซื่อสัตย์สุจริต รับผิดชอบต่อวิชาชีพ และเป็น สมาชิกที่ดีขององค์กรวิชาชีพ โดยต้องประพฤติและละเว้นการประพฤติตามแบบแผนพฤติกรรม ดังตัวอย่างต่อไปนี้</w:t>
        <w:br/>
        <w:br/>
        <w:t>(ก) พฤติกรรมที่พึงประสงค์</w:t>
        <w:br/>
        <w:br/>
        <w:t>(๑) แสดงความชื่นชมและศรัทธาในคุณค่าของวิชาชีพ</w:t>
        <w:br/>
        <w:br/>
        <w:t>(๒) รักษาชื่อเสียงและปกป้องศักดิ์ศรีแห่งวิชาชีพ</w:t>
        <w:br/>
        <w:br/>
        <w:t>(๓) ยกย่องและเชิดชูเกียรติผู้มีผลงานในวิชาชีพให้สาธารณชนรับรู้</w:t>
        <w:br/>
        <w:br/>
        <w:t>(๔) ปฏิบัติหน้าที่ด้วยความรับผิดชอบ ซื่อสัตย์สุจริต ตามกฎ ระเบียบ และแบบแผน ของทางราชการ</w:t>
        <w:br/>
        <w:br/>
        <w:t>(๕) เลือกใช้หลักการ วิธีการที่ถูกต้อง ได้ผลดี ทันสมัย และสอดรับกับผู้รับการนิเทศ</w:t>
        <w:br/>
        <w:br/>
        <w:t>(๖) อุทิศตนเพื่อประโยชน์ของผู้รับการนิเทศและความก้าวหน้าของวิชาชีพ</w:t>
        <w:br/>
        <w:br/>
        <w:t>(๗) สร้างสรรค์เทคนิค วิธีการใหม่ ๆ ทางการศึกษาเพื่อพัฒนาวิชาชีพ เป็นสมาชิกที่ดี ขององค์กรวิชาชีพ</w:t>
        <w:br/>
        <w:br/>
        <w:t>(๘) แลกเปลี่ยนเรียนรู้กับสมาชิกในองค์การหรือวิชาชีพอย่างต่อเนื่อง ใช้ศาสตร์ องค์ความรู้ในการปฏิบัติงาน</w:t>
        <w:br/>
        <w:br/>
        <w:t>(๙) เข้าร่วม ส่งเสริม และประชาสัมพันธ์กิจกรรมของวิชาชีพหรือองค์กรวิชาชีพ อย่างสร้างสรรค์</w:t>
        <w:br/>
        <w:br/>
        <w:t>(ข) พฤติกรรมที่ไม่พึงประสงค์</w:t>
        <w:br/>
        <w:br/>
        <w:t>(๑) วิพากษ์หรือวิจารณ์องค์การหรือวิชาชีพ จนทำให้เกิดความเสียหาย</w:t>
        <w:br/>
        <w:br/>
        <w:t>(๒) ดูหมิ่น เหยียดหยาม ให้ร้ายผู้ร่วมประกอบวิชาชีพ ศาสตร์ในวิชาชีพ หรือองค์กรวิชาชีพ</w:t>
        <w:br/>
        <w:br/>
        <w:t>(๓) ประกอบการงานอื่นที่ไม่เหมาะสมกับการเป็นผู้ประกอบวิชาชีพทางการศึกษา</w:t>
        <w:br/>
        <w:br/>
        <w:t>(๔) ไม่ซื่อสัตย์สุจริต ไม่รับผิดชอบหรือไม่ปฏิบัติตามกฎ ระเบียบหรือแบบแผนของ ทางราชการจนก่อให้เกิดความเสียหาย</w:t>
        <w:br/>
        <w:br/>
        <w:t>(๕) คัดลอกหรือนำผลงานของผู้อื่นมาเป็นของตน</w:t>
        <w:br/>
        <w:br/>
        <w:t>(๖) ใช้ความรู้ทางวิชาการ วิชาชีพหรืออาศัยองค์กรวิชาชีพแสวงหาประโยชน์เพื่อ ตนเองหรือผู้อื่นโดยมิชอบ</w:t>
      </w:r>
    </w:p>
    <w:p>
      <w:pPr>
        <w:pStyle w:val="Heading3"/>
      </w:pPr>
      <w:r>
        <w:rPr>
          <w:rFonts w:ascii="Sarabun" w:hAnsi="Sarabun" w:cs="Sarabun" w:eastAsia="Sarabun"/>
          <w:sz w:val="28"/>
          <w:szCs w:val="28"/>
        </w:rPr>
        <w:t>จรรยาบรรณต่อผู้รับบริการ</w:t>
      </w:r>
    </w:p>
    <w:p>
      <w:r>
        <w:rPr>
          <w:rFonts w:ascii="Sarabun" w:hAnsi="Sarabun" w:cs="Sarabun" w:eastAsia="Sarabun"/>
          <w:b/>
          <w:sz w:val="28"/>
          <w:szCs w:val="28"/>
          <w:bCs w:val="1"/>
        </w:rPr>
        <w:t>ข้อ 22</w:t>
      </w:r>
      <w:r>
        <w:rPr>
          <w:rFonts w:ascii="Sarabun" w:hAnsi="Sarabun" w:cs="Sarabun" w:eastAsia="Sarabun"/>
          <w:sz w:val="28"/>
          <w:szCs w:val="28"/>
        </w:rPr>
        <w:t xml:space="preserve">  ศึกษานิเทศก์ ต้องรัก เมตตา เอาใจใส่ ช่วยเหลือ ส่งเสริม ให้กำลังใจ แก่ศิษย์ และผู้รับบริการตามบทบาทหน้าที่โดยเสมอหน้า ศึกษานิเทศก์ต้องส่งเสริมให้เกิดการเรียนรู้ทักษะและ นิสัยที่ถูกต้องดีงามแก่ศิษย์และผู้รับบริการตามบทบาทหน้าที่อย่างเต็มความสามารถด้วยความบริสุทธิ์ใจ ศึกษานิเทศก์ต้องประพฤติปฏิบัติตนเป็นแบบอย่างที่ดี ทั้งทางกาย วาจาและจิตใจ ศึกษานิเทศก์ต้องไม่กระทำตน เป็นปฏิปักษ์ต่อความเจริญทางกาย สติปัญญา จิตใจ อารมณ์และสังคมของศิษย์และผู้รับบริการ และ ศึกษานิเทศก์ต้องให้บริการด้วยความจริงใจและเสมอภาค โดยไม่เรียกรับหรือยอมรับผลประโยชน์จาก การใช้ตำแหน่งหน้าที่โดยมิชอบ โดยต้องประพฤติและละเว้นการประพฤติตามแบบแผนพฤติกรรม ดังตัวอย่างต่อไปนี้</w:t>
        <w:br/>
        <w:br/>
        <w:t>(ก) พฤติกรรมที่พึงประสงค์</w:t>
        <w:br/>
        <w:br/>
        <w:t>(๑) สนับสนุน ส่งเสริมผู้รับการนิเทศให้ประสบความสำเร็จตามความถนัด ความสนใจ และศักยภาพของแต่ละคน</w:t>
        <w:br/>
        <w:br/>
        <w:t>(๒) ส่งเสริมให้มีการดำเนินงานเพื่อปกป้องสิทธิเด็ก เยาวชน และผู้ด้อยโอกาส</w:t>
        <w:br/>
        <w:br/>
        <w:t>(๓) มีข้อมูล แนวทางปฏิบัติที่หลากหลายให้ผู้รับการนิเทศนำไปใช้เป็นตัวอย่าง</w:t>
        <w:br/>
        <w:br/>
        <w:t>(๔) รับฟังความคิดเห็นที่มีเหตุผลของผู้รับการนิเทศ</w:t>
        <w:br/>
        <w:br/>
        <w:t>(๕) ปฏิบัติหน้าที่อย่างมุ่งมั่น ตั้งใจ เพื่อให้ผู้รับการนิเทศพัฒนาตนเองได้เต็มตามศักยภาพ</w:t>
        <w:br/>
        <w:br/>
        <w:t>(๖) ให้ผู้รับการนิเทศได้ร่วมวางแผนพัฒนาตนเองและเลือกวิธีการที่เหมาะสมกับตนเอง</w:t>
        <w:br/>
        <w:br/>
        <w:t>(๗) เสริมสร้างความภาคภูมิใจให้ผู้รับการนิเทศด้วยการรับฟังความคิดเห็น ยกย่อง ชมเชย และให้กำลังใจอย่างกัลยาณมิตร</w:t>
        <w:br/>
        <w:br/>
        <w:t>(ข) พฤติกรรมที่ไม่พึงประสงค์</w:t>
        <w:br/>
        <w:br/>
        <w:t>(๑) ปฏิบัติงานมุ่งประโยชน์ส่วนตนหรือพวกพ้อง ไม่เป็นธรรม หรือมีลักษณะเลือกปฏิบัติ</w:t>
        <w:br/>
        <w:br/>
        <w:t>(๒) เรียกร้องผลประโยชน์ตอบแทนจากผู้รับบริการในงานตามบทบาทหน้าที่</w:t>
      </w:r>
    </w:p>
    <w:p>
      <w:pPr>
        <w:pStyle w:val="Heading3"/>
      </w:pPr>
      <w:r>
        <w:rPr>
          <w:rFonts w:ascii="Sarabun" w:hAnsi="Sarabun" w:cs="Sarabun" w:eastAsia="Sarabun"/>
          <w:sz w:val="28"/>
          <w:szCs w:val="28"/>
        </w:rPr>
        <w:t>จรรยาบรรณต่อผู้ร่วมประกอบวิชาชีพ</w:t>
      </w:r>
    </w:p>
    <w:p>
      <w:r>
        <w:rPr>
          <w:rFonts w:ascii="Sarabun" w:hAnsi="Sarabun" w:cs="Sarabun" w:eastAsia="Sarabun"/>
          <w:b/>
          <w:sz w:val="28"/>
          <w:szCs w:val="28"/>
          <w:bCs w:val="1"/>
        </w:rPr>
        <w:t>ข้อ 23</w:t>
      </w:r>
      <w:r>
        <w:rPr>
          <w:rFonts w:ascii="Sarabun" w:hAnsi="Sarabun" w:cs="Sarabun" w:eastAsia="Sarabun"/>
          <w:sz w:val="28"/>
          <w:szCs w:val="28"/>
        </w:rPr>
        <w:t xml:space="preserve">  ศึกษานิเทศก์พึงช่วยเหลือเกื้อกูลซึ่งกันและกันอย่างสร้างสรรค์ โดยยึดมั่นในระบบ คุณธรรม สร้างความสามัคคีในหมู่คณะ โดยพึงประพฤติและละเว้นการประพฤติตามแบบแผน พฤติกรรม ดังตัวอย่างต่อไปนี้</w:t>
        <w:br/>
        <w:br/>
        <w:t>(ก) พฤติกรรมที่พึงประสงค์</w:t>
        <w:br/>
        <w:br/>
        <w:t>(๑) เสียสละ เอื้ออาทร และให้ความช่วยเหลือผู้ร่วมประกอบวิชาชีพ</w:t>
        <w:br/>
        <w:br/>
        <w:t>(๒) ส่งเสริมและพิทักษ์สิทธิของผู้ร่วมประกอบวิชาชีพ</w:t>
        <w:br/>
        <w:br/>
        <w:t>(๓) เป็นผู้นำในการเปลี่ยนแปลงและพัฒนา</w:t>
        <w:br/>
        <w:br/>
        <w:t>(๔) ยอมรับฟังความคิดเห็นและข้อเสนอแนะของผู้ร่วมประกอบวิชาชีพ</w:t>
        <w:br/>
        <w:br/>
        <w:t>(๕) มีความรัก ความสามัคคี และร่วมใจกัน ผนึกกำลังในการพัฒนาการศึกษา</w:t>
        <w:br/>
        <w:br/>
        <w:t>(ข) พฤติกรรมที่ไม่พึงประสงค์</w:t>
        <w:br/>
        <w:br/>
        <w:t>(๑) นำเสนอแง่มุมทางลบต่อวิชาชีพ ข้อเสนอไม่เป็นประโยชน์ต่อการพัฒนา</w:t>
        <w:br/>
        <w:br/>
        <w:t>(๒) สร้างกลุ่มอิทธิพลภายในองค์การหรือกลั่นแกล้งผู้ร่วมประกอบวิชาชีพ ให้เกิดความเสียหาย</w:t>
        <w:br/>
        <w:br/>
        <w:t>(๓) แนะนำในทางไม่ถูกต้องต่อผู้ร่วมประกอบวิชาชีพ จนทำให้เกิดผลเสียต่อผู้ร่วม ประกอบวิชาชีพ</w:t>
        <w:br/>
        <w:br/>
        <w:t>(๔) ปิดบังข้อมูลข่าวสารในการปฏิบัติงาน จนทำให้เกิดความเสียหายต่องานหรือผู้ร่วม ประกอบวิชาชีพ</w:t>
        <w:br/>
        <w:br/>
        <w:t>(๕) ใช้อำนาจหน้าที่ปกป้องพวกพ้องของตนที่กระทำผิด โดยไม่คำนึงถึงความเสียหาย ที่เกิดขึ้นกับผู้ร่วมประกอบวิชาชีพหรือองค์การ</w:t>
        <w:br/>
        <w:br/>
        <w:t>(๖) แอบอ้างชื่อหรือผลงานของผู้ร่วมประกอบวิชาชีพเพื่อประโยชน์ของตน</w:t>
        <w:br/>
        <w:br/>
        <w:t>(๗) วิพากษ์ วิจารณ์ผู้ร่วมประกอบวิชาชีพในเรื่องที่ก่อให้เกิดความเสียหาย หรือ แตกความสามัคคี</w:t>
      </w:r>
    </w:p>
    <w:p>
      <w:pPr>
        <w:pStyle w:val="Heading3"/>
      </w:pPr>
      <w:r>
        <w:rPr>
          <w:rFonts w:ascii="Sarabun" w:hAnsi="Sarabun" w:cs="Sarabun" w:eastAsia="Sarabun"/>
          <w:sz w:val="28"/>
          <w:szCs w:val="28"/>
        </w:rPr>
        <w:t>จรรยาบรรณต่อสังคม</w:t>
      </w:r>
    </w:p>
    <w:p>
      <w:r>
        <w:rPr>
          <w:rFonts w:ascii="Sarabun" w:hAnsi="Sarabun" w:cs="Sarabun" w:eastAsia="Sarabun"/>
          <w:b/>
          <w:sz w:val="28"/>
          <w:szCs w:val="28"/>
          <w:bCs w:val="1"/>
        </w:rPr>
        <w:t>ข้อ 24</w:t>
      </w:r>
      <w:r>
        <w:rPr>
          <w:rFonts w:ascii="Sarabun" w:hAnsi="Sarabun" w:cs="Sarabun" w:eastAsia="Sarabun"/>
          <w:sz w:val="28"/>
          <w:szCs w:val="28"/>
        </w:rPr>
        <w:t xml:space="preserve">  ศึกษานิเทศก์ พึงประพฤติปฏิบัติตนเป็นผู้นำในการอนุรักษ์และพัฒนาเศรษฐกิจ สังคม ศาสนา ศิลปวัฒนธรรม ภูมิปัญญา สิ่งแวดล้อม รักษาผลประโยชน์ของส่วนรวม และยึดมั่น ในการปกครองระบอบประชาธิปไตยอันมีพระมหากษัตริย์ทรงเป็นประมุข โดยพึงประพฤติและละเว้น การประพฤติตามแบบแผนพฤติกรรม ดังตัวอย่างต่อไปนี้</w:t>
        <w:br/>
        <w:br/>
        <w:t>(ก) พฤติกรรมที่พึงประสงค์</w:t>
        <w:br/>
        <w:br/>
        <w:t>(๑) ยึดมั่น สนับสนุน และส่งเสริม การปกครองระบอบประชาธิปไตยอันมี พระมหากษัตริย์ทรงเป็นประมุข</w:t>
        <w:br/>
        <w:br/>
        <w:t>(๒) ให้ความร่วมมือและช่วยเหลือในทางวิชาการหรือวิชาชีพแก่ชุมชน</w:t>
        <w:br/>
        <w:b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br/>
        <w:br/>
        <w:t>(๔) เป็นผู้นำในการวางแผนและดำเนินการเพื่ออนุรักษ์สิ่งแวดล้อม พัฒนาเศรษฐกิจ ภูมิปัญญาท้องถิ่น และศิลปวัฒนธรรม</w:t>
        <w:br/>
        <w:br/>
        <w:t>(ข) พฤติกรรมที่ไม่พึงประสงค์</w:t>
        <w:br/>
        <w:br/>
        <w:t>(๑) ไม่ให้ความร่วมมือหรือสนับสนุนกิจกรรมของชุมชนที่จัดเพื่อประโยชน์ต่อการศึกษา ทั้งทางตรงหรือทางอ้อม</w:t>
        <w:br/>
        <w:br/>
        <w:t>(๒) ไม่ให้ความร่วมมือในการอนุรักษ์หรือพัฒนาเศรษฐกิจ สังคม ศาสนา ศิลปวัฒนธรรม ภูมิปัญญาหรือสิ่งแวดล้อม</w:t>
        <w:br/>
        <w:br/>
        <w:t>(๓) ไม่ประพฤติตนเป็นแบบอย่างที่ดีในการอนุรักษ์หรือพัฒนาสิ่งแวดล้อม</w:t>
        <w:br/>
        <w:br/>
        <w:t>(๔) ปฏิบัติตนเป็นปฏิปักษ์ต่อวัฒนธรรมอันดีงามของชุมชนหรือสังคม</w:t>
      </w:r>
    </w:p>
    <w:p>
      <w:r>
        <w:br w:type="page"/>
      </w:r>
    </w:p>
    <w:p>
      <w:pPr>
        <w:pStyle w:val="Heading1"/>
      </w:pPr>
      <w:r>
        <w:rPr>
          <w:rFonts w:ascii="Sarabun" w:hAnsi="Sarabun" w:cs="Sarabun" w:eastAsia="Sarabun"/>
          <w:sz w:val="28"/>
          <w:szCs w:val="28"/>
        </w:rPr>
        <w:t>ตอนที่ ๔ ข้อบังคับคุรุสภา จรรยาบรรณของวิชาชีพ 2556</w:t>
      </w:r>
    </w:p>
    <w:p>
      <w:pPr>
        <w:spacing w:after="40"/>
      </w:pPr>
      <w:r>
        <w:rPr>
          <w:rFonts w:ascii="Sarabun" w:hAnsi="Sarabun" w:cs="Sarabun" w:eastAsia="Sarabun"/>
          <w:sz w:val="28"/>
          <w:szCs w:val="28"/>
        </w:rPr>
        <w:t>ข้อบังคับคุรุสภา ว่าด้วยจรรยาบรรณของวิชาชีพ พ.ศ. 2556</w:t>
      </w:r>
    </w:p>
    <w:p>
      <w:pPr>
        <w:spacing w:after="160"/>
      </w:pPr>
      <w:r>
        <w:rPr>
          <w:rFonts w:ascii="Sarabun" w:hAnsi="Sarabun" w:cs="Sarabun" w:eastAsia="Sarabun"/>
          <w:sz w:val="26"/>
          <w:szCs w:val="26"/>
        </w:rPr>
        <w:t>15 ข้อ · ประกาศ 2556-10-04</w:t>
      </w:r>
    </w:p>
    <w:p>
      <w:r>
        <w:rPr>
          <w:rFonts w:ascii="Sarabun" w:hAnsi="Sarabun" w:cs="Sarabun" w:eastAsia="Sarabun"/>
          <w:b/>
          <w:sz w:val="28"/>
          <w:szCs w:val="28"/>
          <w:bCs w:val="1"/>
        </w:rPr>
        <w:t>ข้อ 1</w:t>
      </w:r>
      <w:r>
        <w:rPr>
          <w:rFonts w:ascii="Sarabun" w:hAnsi="Sarabun" w:cs="Sarabun" w:eastAsia="Sarabun"/>
          <w:sz w:val="28"/>
          <w:szCs w:val="28"/>
        </w:rPr>
        <w:t xml:space="preserve">  ข้อบังคับนี้เรียกว่า “ข้อบังคับคุรุสภา ว่าด้วยจรรยาบรรณของวิชาชีพ พ.ศ. ๒๕๕๖”</w:t>
      </w:r>
    </w:p>
    <w:p>
      <w:r>
        <w:rPr>
          <w:rFonts w:ascii="Sarabun" w:hAnsi="Sarabun" w:cs="Sarabun" w:eastAsia="Sarabun"/>
          <w:b/>
          <w:sz w:val="28"/>
          <w:szCs w:val="28"/>
          <w:bCs w:val="1"/>
        </w:rPr>
        <w:t>ข้อ 2</w:t>
      </w:r>
      <w:r>
        <w:rPr>
          <w:rFonts w:ascii="Sarabun" w:hAnsi="Sarabun" w:cs="Sarabun" w:eastAsia="Sarabun"/>
          <w:sz w:val="28"/>
          <w:szCs w:val="28"/>
        </w:rPr>
        <w:t xml:space="preserve">  ข้อบังคับนี้ให้ใช้บังคับตั้งแต่วันประกาศในราชกิจจานุเบกษาเป็นต้นไป</w:t>
      </w:r>
    </w:p>
    <w:p>
      <w:r>
        <w:rPr>
          <w:rFonts w:ascii="Sarabun" w:hAnsi="Sarabun" w:cs="Sarabun" w:eastAsia="Sarabun"/>
          <w:b/>
          <w:sz w:val="28"/>
          <w:szCs w:val="28"/>
          <w:bCs w:val="1"/>
        </w:rPr>
        <w:t>ข้อ 3</w:t>
      </w:r>
      <w:r>
        <w:rPr>
          <w:rFonts w:ascii="Sarabun" w:hAnsi="Sarabun" w:cs="Sarabun" w:eastAsia="Sarabun"/>
          <w:sz w:val="28"/>
          <w:szCs w:val="28"/>
        </w:rPr>
        <w:t xml:space="preserve">  ให้ยกเลิกข้อบังคับคุรุสภา ว่าด้วยมาตรฐานวิชาชีพและจรรยาบรรณของวิชาชีพ พ.ศ. ข้อบังคับคุรุสภาฉบับใดอ้างอิงข้อบังคับคุรุสภาฉบับที่ยกเลิกแล้วตามวรรคหนึ่ง รวมทั้งระเบียบ หรือประกาศใดที่ออกภายใต้ข้อบังคับดังกล่าว ให้ถือว่าอ้างอิงข้อบังคับคุรุสภา ว่าด้วยมาตรฐานวิชาชีพ พ.ศ. ๒๕๕๖ หรือข้อบังคับคุรุสภา ว่าด้วยจรรยาบรรณของวิชาชีพ พ.ศ. ๒๕๕๖ แล้วแต่กรณี</w:t>
      </w:r>
    </w:p>
    <w:p>
      <w:r>
        <w:rPr>
          <w:rFonts w:ascii="Sarabun" w:hAnsi="Sarabun" w:cs="Sarabun" w:eastAsia="Sarabun"/>
          <w:b/>
          <w:sz w:val="28"/>
          <w:szCs w:val="28"/>
          <w:bCs w:val="1"/>
        </w:rPr>
        <w:t>ข้อ 4</w:t>
      </w:r>
      <w:r>
        <w:rPr>
          <w:rFonts w:ascii="Sarabun" w:hAnsi="Sarabun" w:cs="Sarabun" w:eastAsia="Sarabun"/>
          <w:sz w:val="28"/>
          <w:szCs w:val="28"/>
        </w:rPr>
        <w:t xml:space="preserve">  ในข้อบังคับนี้ “วิชาชีพ” หมายความว่า วิชาชีพทางการศึกษาที่ทำหน้าที่หลักทางด้านการเรียนการสอน และการส่งเสริมการเรียนรู้ของผู้เรียนด้วยวิธีการต่าง ๆ รวมทั้งการรับผิดชอบการบริหารสถานศึกษา ในสถานศึกษาปฐมวัย ขั้นพื้นฐาน และอุดมศึกษาที่ต่ำกว่าปริญญาทั้งของรัฐและเอกชน และการบริหาร การศึกษานอกสถานศึกษาในระดับเขตพื้นที่การศึกษา ตลอดจนการสนับสนุนการศึกษาให้บริการ หรือปฏิบัติงานเกี่ยวเนื่องกับการจัดกระบวนการเรียนการสอน การนิเทศ และการบริหารการศึกษา ในหน่วยงานการศึกษาต่าง ๆ “ผู้ประกอบวิชาชีพทางการศึกษา” หมายความว่า ครู ผู้บริหารสถานศึกษา ผู้บริหารการศึกษา และบุคลากรทางการศึกษาอื่น ซึ่งได้รับใบอนุญาตเป็นผู้ประกอบวิชาชีพตามพระราชบัญญัติสภาครู และบุคลากรทางการศึกษา พ.ศ. ๒๕๔๖ “ครู” หมายความว่า บุคคลซึ่งประกอบวิชาชีพหลักทางด้านการเรียนการสอนและการส่งเสริม การเรียนรู้ของผู้เรียนด้วยวิธีการต่าง ๆ ในสถานศึกษาปฐมวัย ขั้นพื้นฐาน และอุดมศึกษาที่ต่ำกว่าปริญญา ทั้งของรัฐและเอกชน</w:t>
        <w:br/>
        <w:br/>
        <w:t>“ผู้บริหารสถานศึกษา” หมายความว่า บุคคลซึ่งปฏิบัติงานในตำแหน่งผู้บริหารสถานศึกษา ภายในเขตพื้นที่การศึกษา และสถานศึกษาอื่นที่จัดการศึกษาปฐมวัย ขั้นพื้นฐาน และอุดมศึกษาที่ต่ำกว่าปริญญา ทั้งของรัฐและเอกชน “ผู้บริหารการศึกษา” หมายความว่า บุคคลซึ่งปฏิบัติงานในตำแหน่งผู้บริหารนอกสถานศึกษา ในระดับเขตพื้นที่การศึกษา “บุคลากรทางการศึกษาอื่น” หมายความว่า บุคคลซึ่งทำหน้าที่สนับสนุนการศึกษา ให้บริการ หรือปฏิบัติงานเกี่ยวเนื่องกับการจัดกระบวนการเรียนการสอน การนิเทศ และการบริหารการศึกษา ในหน่วยงานการศึกษาต่าง ๆ ซึ่งหน่วยงานการศึกษากำหนดตำแหน่งให้ต้องมีคุณวุฒิทางการศึกษา “จรรยาบรรณของวิชาชีพ” หมายความว่า มาตรฐานการปฏิบัติตนที่กำหนดขึ้นเป็นแบบแผน ในการประพฤติตน ซึ่งผู้ประกอบวิชาชีพทางการศึกษาต้องปฏิบัติตาม เพื่อรักษาและส่งเสริมเกียรติคุณชื่อเสียง และฐานะของผู้ประกอบวิชาชีพทางการศึกษาให้เป็นที่เชื่อถือศรัทธาแก่ผู้รับบริการและสังคม อันจะนำมา ซึ่งเกียรติและศักดิ์ศรีแห่งวิชาชีพ</w:t>
      </w:r>
    </w:p>
    <w:p>
      <w:r>
        <w:rPr>
          <w:rFonts w:ascii="Sarabun" w:hAnsi="Sarabun" w:cs="Sarabun" w:eastAsia="Sarabun"/>
          <w:b/>
          <w:sz w:val="28"/>
          <w:szCs w:val="28"/>
          <w:bCs w:val="1"/>
        </w:rPr>
        <w:t>ข้อ 5</w:t>
      </w:r>
      <w:r>
        <w:rPr>
          <w:rFonts w:ascii="Sarabun" w:hAnsi="Sarabun" w:cs="Sarabun" w:eastAsia="Sarabun"/>
          <w:sz w:val="28"/>
          <w:szCs w:val="28"/>
        </w:rPr>
        <w:t xml:space="preserve">  ให้ประธานกรรมการคุรุสภารักษาการตามข้อบังคับนี้ และให้มีอำนาจออกระเบียบ ประกาศ หรือคำสั่งเพื่อปฏิบัติตามข้อบังคับนี้ รวมทั้งให้มีอำนาจตีความและวินิจฉัยชี้ขาดปัญหา เกี่ยวกับการปฏิบัติตามที่กำหนดไว้ในข้อบังคับ</w:t>
      </w:r>
    </w:p>
    <w:p>
      <w:r>
        <w:rPr>
          <w:rFonts w:ascii="Sarabun" w:hAnsi="Sarabun" w:cs="Sarabun" w:eastAsia="Sarabun"/>
          <w:b/>
          <w:sz w:val="28"/>
          <w:szCs w:val="28"/>
          <w:bCs w:val="1"/>
        </w:rPr>
        <w:t>ข้อ 6</w:t>
      </w:r>
      <w:r>
        <w:rPr>
          <w:rFonts w:ascii="Sarabun" w:hAnsi="Sarabun" w:cs="Sarabun" w:eastAsia="Sarabun"/>
          <w:sz w:val="28"/>
          <w:szCs w:val="28"/>
        </w:rPr>
        <w:t xml:space="preserve">  ผู้ประกอบวิชาชีพทางการศึกษา ต้องประพฤติตนตามจรรยาบรรณของวิชาชีพ และแบบแผนพฤติกรรมตามจรรยาบรรณของวิชาชีพ</w:t>
      </w:r>
    </w:p>
    <w:p>
      <w:pPr>
        <w:pStyle w:val="Heading2"/>
      </w:pPr>
      <w:r>
        <w:rPr>
          <w:rFonts w:ascii="Sarabun" w:hAnsi="Sarabun" w:cs="Sarabun" w:eastAsia="Sarabun"/>
          <w:sz w:val="28"/>
          <w:szCs w:val="28"/>
        </w:rPr>
        <w:t>หมวด 1 จรรยาบรรณต่อตนเอง</w:t>
      </w:r>
    </w:p>
    <w:p>
      <w:r>
        <w:rPr>
          <w:rFonts w:ascii="Sarabun" w:hAnsi="Sarabun" w:cs="Sarabun" w:eastAsia="Sarabun"/>
          <w:b/>
          <w:sz w:val="28"/>
          <w:szCs w:val="28"/>
          <w:bCs w:val="1"/>
        </w:rPr>
        <w:t>ข้อ 7</w:t>
      </w:r>
      <w:r>
        <w:rPr>
          <w:rFonts w:ascii="Sarabun" w:hAnsi="Sarabun" w:cs="Sarabun" w:eastAsia="Sarabun"/>
          <w:sz w:val="28"/>
          <w:szCs w:val="28"/>
        </w:rPr>
        <w:t xml:space="preserve">  ผู้ประกอบวิชาชีพทางการศึกษา ต้องมีวินัยในตนเอง พัฒนาตนเองด้านวิชาชีพ บุคลิกภาพ และวิสัยทัศน์ ให้ทันต่อการพัฒนาทางวิทยาการ เศรษฐกิจ สังคม และการเมืองอยู่เสมอ</w:t>
      </w:r>
    </w:p>
    <w:p>
      <w:pPr>
        <w:pStyle w:val="Heading2"/>
      </w:pPr>
      <w:r>
        <w:rPr>
          <w:rFonts w:ascii="Sarabun" w:hAnsi="Sarabun" w:cs="Sarabun" w:eastAsia="Sarabun"/>
          <w:sz w:val="28"/>
          <w:szCs w:val="28"/>
        </w:rPr>
        <w:t>หมวด 2 จรรยาบรรณต่อวิชาชีพ</w:t>
      </w:r>
    </w:p>
    <w:p>
      <w:r>
        <w:rPr>
          <w:rFonts w:ascii="Sarabun" w:hAnsi="Sarabun" w:cs="Sarabun" w:eastAsia="Sarabun"/>
          <w:b/>
          <w:sz w:val="28"/>
          <w:szCs w:val="28"/>
          <w:bCs w:val="1"/>
        </w:rPr>
        <w:t>ข้อ 8</w:t>
      </w:r>
      <w:r>
        <w:rPr>
          <w:rFonts w:ascii="Sarabun" w:hAnsi="Sarabun" w:cs="Sarabun" w:eastAsia="Sarabun"/>
          <w:sz w:val="28"/>
          <w:szCs w:val="28"/>
        </w:rPr>
        <w:t xml:space="preserve">  ผู้ประกอบวิชาชีพทางการศึกษา ต้องรัก ศรัทธา ซื่อสัตย์สุจริต รับผิดชอบต่อวิชาชีพ และเป็นสมาชิกที่ดีขององค์กรวิชาชีพ</w:t>
      </w:r>
    </w:p>
    <w:p>
      <w:pPr>
        <w:pStyle w:val="Heading2"/>
      </w:pPr>
      <w:r>
        <w:rPr>
          <w:rFonts w:ascii="Sarabun" w:hAnsi="Sarabun" w:cs="Sarabun" w:eastAsia="Sarabun"/>
          <w:sz w:val="28"/>
          <w:szCs w:val="28"/>
        </w:rPr>
        <w:t>หมวด 3 จรรยาบรรณต่อผู้รับบริการ</w:t>
      </w:r>
    </w:p>
    <w:p>
      <w:r>
        <w:rPr>
          <w:rFonts w:ascii="Sarabun" w:hAnsi="Sarabun" w:cs="Sarabun" w:eastAsia="Sarabun"/>
          <w:b/>
          <w:sz w:val="28"/>
          <w:szCs w:val="28"/>
          <w:bCs w:val="1"/>
        </w:rPr>
        <w:t>ข้อ 9</w:t>
      </w:r>
      <w:r>
        <w:rPr>
          <w:rFonts w:ascii="Sarabun" w:hAnsi="Sarabun" w:cs="Sarabun" w:eastAsia="Sarabun"/>
          <w:sz w:val="28"/>
          <w:szCs w:val="28"/>
        </w:rPr>
        <w:t xml:space="preserve">  ผู้ประกอบวิชาชีพทางการศึกษา ต้องรัก เมตตา เอาใจใส่ ช่วยเหลือ ส่งเสริม ให้กำลังใจแก่ศิษย์ และผู้รับบริการ ตามบทบาทหน้าที่โดยเสมอหน้า</w:t>
      </w:r>
    </w:p>
    <w:p>
      <w:r>
        <w:rPr>
          <w:rFonts w:ascii="Sarabun" w:hAnsi="Sarabun" w:cs="Sarabun" w:eastAsia="Sarabun"/>
          <w:b/>
          <w:sz w:val="28"/>
          <w:szCs w:val="28"/>
          <w:bCs w:val="1"/>
        </w:rPr>
        <w:t>ข้อ 10</w:t>
      </w:r>
      <w:r>
        <w:rPr>
          <w:rFonts w:ascii="Sarabun" w:hAnsi="Sarabun" w:cs="Sarabun" w:eastAsia="Sarabun"/>
          <w:sz w:val="28"/>
          <w:szCs w:val="28"/>
        </w:rPr>
        <w:t xml:space="preserve">  ผู้ประกอบวิชาชีพทางการศึกษา ต้องส่งเสริมให้เกิดการเรียนรู้ ทักษะ และนิสัย ที่ถูกต้องดีงามแก่ศิษย์ และผู้รับบริการ ตามบทบาทหน้าที่อย่างเต็มความสามารถ ด้วยความบริสุทธิ์ใจ</w:t>
      </w:r>
    </w:p>
    <w:p>
      <w:r>
        <w:rPr>
          <w:rFonts w:ascii="Sarabun" w:hAnsi="Sarabun" w:cs="Sarabun" w:eastAsia="Sarabun"/>
          <w:b/>
          <w:sz w:val="28"/>
          <w:szCs w:val="28"/>
          <w:bCs w:val="1"/>
        </w:rPr>
        <w:t>ข้อ 11</w:t>
      </w:r>
      <w:r>
        <w:rPr>
          <w:rFonts w:ascii="Sarabun" w:hAnsi="Sarabun" w:cs="Sarabun" w:eastAsia="Sarabun"/>
          <w:sz w:val="28"/>
          <w:szCs w:val="28"/>
        </w:rPr>
        <w:t xml:space="preserve">  ผู้ประกอบวิชาชีพทางการศึกษา ต้องประพฤติปฏิบัติตนเป็นแบบอย่างที่ดี ทั้งทางกาย วาจา และจิตใจ</w:t>
      </w:r>
    </w:p>
    <w:p>
      <w:r>
        <w:rPr>
          <w:rFonts w:ascii="Sarabun" w:hAnsi="Sarabun" w:cs="Sarabun" w:eastAsia="Sarabun"/>
          <w:b/>
          <w:sz w:val="28"/>
          <w:szCs w:val="28"/>
          <w:bCs w:val="1"/>
        </w:rPr>
        <w:t>ข้อ 12</w:t>
      </w:r>
      <w:r>
        <w:rPr>
          <w:rFonts w:ascii="Sarabun" w:hAnsi="Sarabun" w:cs="Sarabun" w:eastAsia="Sarabun"/>
          <w:sz w:val="28"/>
          <w:szCs w:val="28"/>
        </w:rPr>
        <w:t xml:space="preserve">  ผู้ประกอบวิชาชีพทางการศึกษา ต้องไม่กระทำตนเป็นปฏิปักษ์ต่อความเจริญทางกาย สติปัญญา จิตใจ อารมณ์ และสังคมของศิษย์ และผู้รับบริการ</w:t>
      </w:r>
    </w:p>
    <w:p>
      <w:r>
        <w:rPr>
          <w:rFonts w:ascii="Sarabun" w:hAnsi="Sarabun" w:cs="Sarabun" w:eastAsia="Sarabun"/>
          <w:b/>
          <w:sz w:val="28"/>
          <w:szCs w:val="28"/>
          <w:bCs w:val="1"/>
        </w:rPr>
        <w:t>ข้อ 13</w:t>
      </w:r>
      <w:r>
        <w:rPr>
          <w:rFonts w:ascii="Sarabun" w:hAnsi="Sarabun" w:cs="Sarabun" w:eastAsia="Sarabun"/>
          <w:sz w:val="28"/>
          <w:szCs w:val="28"/>
        </w:rPr>
        <w:t xml:space="preserve">  ผู้ประกอบวิชาชีพทางการศึกษา ต้องให้บริการด้วยความจริงใจและเสมอภาค โดยไม่เรียกรับ หรือยอมรับผลประโยชน์จากการใช้ตำแหน่งหน้าที่โดยมิชอบ</w:t>
      </w:r>
    </w:p>
    <w:p>
      <w:pPr>
        <w:pStyle w:val="Heading2"/>
      </w:pPr>
      <w:r>
        <w:rPr>
          <w:rFonts w:ascii="Sarabun" w:hAnsi="Sarabun" w:cs="Sarabun" w:eastAsia="Sarabun"/>
          <w:sz w:val="28"/>
          <w:szCs w:val="28"/>
        </w:rPr>
        <w:t>หมวด 4 จรรยาบรรณต่อผู้ร่วมประกอบวิชาชีพ</w:t>
      </w:r>
    </w:p>
    <w:p>
      <w:r>
        <w:rPr>
          <w:rFonts w:ascii="Sarabun" w:hAnsi="Sarabun" w:cs="Sarabun" w:eastAsia="Sarabun"/>
          <w:b/>
          <w:sz w:val="28"/>
          <w:szCs w:val="28"/>
          <w:bCs w:val="1"/>
        </w:rPr>
        <w:t>ข้อ 14</w:t>
      </w:r>
      <w:r>
        <w:rPr>
          <w:rFonts w:ascii="Sarabun" w:hAnsi="Sarabun" w:cs="Sarabun" w:eastAsia="Sarabun"/>
          <w:sz w:val="28"/>
          <w:szCs w:val="28"/>
        </w:rPr>
        <w:t xml:space="preserve">  ผู้ประกอบวิชาชีพทางการศึกษา พึงช่วยเหลือเกื้อกูลซึ่งกันและกันอย่างสร้างสรรค์ โดยยึดมั่นในระบบคุณธรรม สร้างความสามัคคีในหมู่คณะ</w:t>
      </w:r>
    </w:p>
    <w:p>
      <w:pPr>
        <w:pStyle w:val="Heading2"/>
      </w:pPr>
      <w:r>
        <w:rPr>
          <w:rFonts w:ascii="Sarabun" w:hAnsi="Sarabun" w:cs="Sarabun" w:eastAsia="Sarabun"/>
          <w:sz w:val="28"/>
          <w:szCs w:val="28"/>
        </w:rPr>
        <w:t>หมวด 5 จรรยาบรรณต่อสังคม</w:t>
      </w:r>
    </w:p>
    <w:p>
      <w:r>
        <w:rPr>
          <w:rFonts w:ascii="Sarabun" w:hAnsi="Sarabun" w:cs="Sarabun" w:eastAsia="Sarabun"/>
          <w:b/>
          <w:sz w:val="28"/>
          <w:szCs w:val="28"/>
          <w:bCs w:val="1"/>
        </w:rPr>
        <w:t>ข้อ 15</w:t>
      </w:r>
      <w:r>
        <w:rPr>
          <w:rFonts w:ascii="Sarabun" w:hAnsi="Sarabun" w:cs="Sarabun" w:eastAsia="Sarabun"/>
          <w:sz w:val="28"/>
          <w:szCs w:val="28"/>
        </w:rPr>
        <w:t xml:space="preserve">  ผู้ประกอบวิชาชีพทางการศึกษา พึงประพฤติปฏิบัติตนเป็นผู้นำในการอนุรักษ์ และพัฒนาเศรษฐกิจ สังคม ศาสนา ศิลปวัฒนธรรม ภูมิปัญญา สิ่งแวดล้อม รักษาผลประโยชน์ ของส่วนรวม และยึดมั่นในการปกครองระบอบประชาธิปไตยอันมีพระมหากษัตริย์ทรงเป็นประมุข</w:t>
      </w:r>
    </w:p>
    <w:p>
      <w:r>
        <w:br w:type="page"/>
      </w:r>
    </w:p>
    <w:p>
      <w:pPr>
        <w:pStyle w:val="Heading1"/>
      </w:pPr>
      <w:r>
        <w:rPr>
          <w:rFonts w:ascii="Sarabun" w:hAnsi="Sarabun" w:cs="Sarabun" w:eastAsia="Sarabun"/>
          <w:sz w:val="28"/>
          <w:szCs w:val="28"/>
        </w:rPr>
        <w:t>ตอนที่ ๕ ข้อบังคับคุรุสภา แบบแผนพฤติกรรมตามจรรยาบรรณ 2550</w:t>
      </w:r>
    </w:p>
    <w:p>
      <w:pPr>
        <w:spacing w:after="40"/>
      </w:pPr>
      <w:r>
        <w:rPr>
          <w:rFonts w:ascii="Sarabun" w:hAnsi="Sarabun" w:cs="Sarabun" w:eastAsia="Sarabun"/>
          <w:sz w:val="28"/>
          <w:szCs w:val="28"/>
        </w:rPr>
        <w:t>ข้อบังคับคุรุสภา ว่าด้วยแบบแผนพฤติกรรมตามจรรยาบรรณของวิชาชีพ พ.ศ. 2550</w:t>
      </w:r>
    </w:p>
    <w:p>
      <w:pPr>
        <w:spacing w:after="160"/>
      </w:pPr>
      <w:r>
        <w:rPr>
          <w:rFonts w:ascii="Sarabun" w:hAnsi="Sarabun" w:cs="Sarabun" w:eastAsia="Sarabun"/>
          <w:sz w:val="26"/>
          <w:szCs w:val="26"/>
        </w:rPr>
        <w:t>24 ข้อ · ประกาศ 2550-04-27</w:t>
      </w:r>
    </w:p>
    <w:p>
      <w:r>
        <w:rPr>
          <w:rFonts w:ascii="Sarabun" w:hAnsi="Sarabun" w:cs="Sarabun" w:eastAsia="Sarabun"/>
          <w:b/>
          <w:sz w:val="28"/>
          <w:szCs w:val="28"/>
          <w:bCs w:val="1"/>
        </w:rPr>
        <w:t>ข้อ 1</w:t>
      </w:r>
      <w:r>
        <w:rPr>
          <w:rFonts w:ascii="Sarabun" w:hAnsi="Sarabun" w:cs="Sarabun" w:eastAsia="Sarabun"/>
          <w:sz w:val="28"/>
          <w:szCs w:val="28"/>
        </w:rPr>
        <w:t xml:space="preserve">  ข้อบังคับนี้เรียกว่า “ข้อบังคับคุรุสภาว่าด้วยแบบแผนพฤติกรรมตามจรรยาบรรณ ของวิชาชีพ พ.ศ. ๒๕๕๐”</w:t>
      </w:r>
    </w:p>
    <w:p>
      <w:r>
        <w:rPr>
          <w:rFonts w:ascii="Sarabun" w:hAnsi="Sarabun" w:cs="Sarabun" w:eastAsia="Sarabun"/>
          <w:b/>
          <w:sz w:val="28"/>
          <w:szCs w:val="28"/>
          <w:bCs w:val="1"/>
        </w:rPr>
        <w:t>ข้อ 2</w:t>
      </w:r>
      <w:r>
        <w:rPr>
          <w:rFonts w:ascii="Sarabun" w:hAnsi="Sarabun" w:cs="Sarabun" w:eastAsia="Sarabun"/>
          <w:sz w:val="28"/>
          <w:szCs w:val="28"/>
        </w:rPr>
        <w:t xml:space="preserve">  ข้อบังคับนี้ให้ใช้บังคับตั้งแต่วันประกาศในราชกิจจานุเบกษาเป็นต้นไป</w:t>
      </w:r>
    </w:p>
    <w:p>
      <w:r>
        <w:rPr>
          <w:rFonts w:ascii="Sarabun" w:hAnsi="Sarabun" w:cs="Sarabun" w:eastAsia="Sarabun"/>
          <w:b/>
          <w:sz w:val="28"/>
          <w:szCs w:val="28"/>
          <w:bCs w:val="1"/>
        </w:rPr>
        <w:t>ข้อ 3</w:t>
      </w:r>
      <w:r>
        <w:rPr>
          <w:rFonts w:ascii="Sarabun" w:hAnsi="Sarabun" w:cs="Sarabun" w:eastAsia="Sarabun"/>
          <w:sz w:val="28"/>
          <w:szCs w:val="28"/>
        </w:rPr>
        <w:t xml:space="preserve">  ในข้อบังคับนี้ “แบบแผนพฤติกรรมตามจรรยาบรรณของวิชาชีพ” หมายความว่า ประมวลพฤติกรรมที่เป็น ตัวอย่างของการประพฤติที่กำหนดขึ้นตามจรรยาบรรณของวิชาชีพ ซึ่งผู้ประกอบวิชาชีพทางการศึกษา คือ ครู ผู้บริหารสถานศึกษา ผู้บริหารการศึกษา และศึกษานิเทศก์ ต้องหรือพึงประพฤติปฏิบัติตาม ประกอบด้วย พฤติกรรมที่พึงประสงค์ ที่กำหนดให้ผู้ประกอบวิชาชีพทางการศึกษาต้องหรือ พึงประพฤติตาม และพฤติกรรมที่ไม่พึงประสงค์ ที่กำหนดให้ผู้ประกอบวิชาชีพทางการศึกษาต้องหรือ พึงละเว้น “จรรยาบรรณของวิชาชีพ” หมายความถึง มาตรฐานการปฏิบัติตนตามข้อบังคับคุรุสภาว่าด้วย มาตรฐานวิชาชีพและจรรยาบรรณของวิชาชีพ พ.ศ. ๒๕๔๘</w:t>
      </w:r>
    </w:p>
    <w:p>
      <w:r>
        <w:rPr>
          <w:rFonts w:ascii="Sarabun" w:hAnsi="Sarabun" w:cs="Sarabun" w:eastAsia="Sarabun"/>
          <w:b/>
          <w:sz w:val="28"/>
          <w:szCs w:val="28"/>
          <w:bCs w:val="1"/>
        </w:rPr>
        <w:t>ข้อ 4</w:t>
      </w:r>
      <w:r>
        <w:rPr>
          <w:rFonts w:ascii="Sarabun" w:hAnsi="Sarabun" w:cs="Sarabun" w:eastAsia="Sarabun"/>
          <w:sz w:val="28"/>
          <w:szCs w:val="28"/>
        </w:rPr>
        <w:t xml:space="preserve">  ให้ประธานกรรมการคุรุสภารักษาการตามข้อบังคับนี้ และให้มีอำนาจออกระเบียบ ประกาศ หรือคำสั่ง เพื่อปฏิบัติตามข้อบังคับนี้ รวมทั้ง ให้มีอำนาจตีความและวินิจฉัยชี้ขาดปัญหา เกี่ยวกับการปฏิบัติตามที่กำหนดไว้ในข้อบังคับ</w:t>
      </w:r>
    </w:p>
    <w:p>
      <w:pPr>
        <w:pStyle w:val="Heading2"/>
      </w:pPr>
      <w:r>
        <w:rPr>
          <w:rFonts w:ascii="Sarabun" w:hAnsi="Sarabun" w:cs="Sarabun" w:eastAsia="Sarabun"/>
          <w:sz w:val="28"/>
          <w:szCs w:val="28"/>
        </w:rPr>
        <w:t>หมวด 1 แบบแผนพฤติกรรมตามจรรยาบรรณของวิชาชีพครู</w:t>
      </w:r>
    </w:p>
    <w:p>
      <w:pPr>
        <w:pStyle w:val="Heading2"/>
      </w:pPr>
      <w:r>
        <w:rPr>
          <w:rFonts w:ascii="Sarabun" w:hAnsi="Sarabun" w:cs="Sarabun" w:eastAsia="Sarabun"/>
          <w:sz w:val="28"/>
          <w:szCs w:val="28"/>
        </w:rPr>
        <w:t>ส่วนที่ 1 จรรยาบรรณต่อตนเอง</w:t>
      </w:r>
    </w:p>
    <w:p>
      <w:r>
        <w:rPr>
          <w:rFonts w:ascii="Sarabun" w:hAnsi="Sarabun" w:cs="Sarabun" w:eastAsia="Sarabun"/>
          <w:b/>
          <w:sz w:val="28"/>
          <w:szCs w:val="28"/>
          <w:bCs w:val="1"/>
        </w:rPr>
        <w:t>ข้อ 5</w:t>
      </w:r>
      <w:r>
        <w:rPr>
          <w:rFonts w:ascii="Sarabun" w:hAnsi="Sarabun" w:cs="Sarabun" w:eastAsia="Sarabun"/>
          <w:sz w:val="28"/>
          <w:szCs w:val="28"/>
        </w:rPr>
        <w:t xml:space="preserve">  ครูต้องมีวินัยในตนเอง พัฒนาตนเองด้านวิชาชีพ บุคลิกภาพและวิสัยทัศน์ให้ทัน ต่อการพัฒนาทางวิทยาการ เศรษฐกิจ สังคม และการเมืองอยู่เสมอ โดยต้องประพฤติและละเว้นการประพฤติ ตามแบบแผนพฤติกรรม ดังตัวอย่างต่อไปนี้</w:t>
        <w:br/>
        <w:br/>
        <w:t>(ก) พฤติกรรมที่พึงประสงค์</w:t>
        <w:br/>
        <w:br/>
        <w:t>(๑) ประพฤติตนเหมาะสมกับสถานภาพและเป็นแบบอย่างที่ดี</w:t>
        <w:br/>
        <w:br/>
        <w:t>(๒) ประพฤติตนเป็นแบบอย่างที่ดีในการดำเนินชีวิตตามประเพณี และวัฒนธรรมไทย</w:t>
        <w:br/>
        <w:br/>
        <w:t>(๓) ปฏิบัติงานตามหน้าที่ที่ได้รับมอบหมายให้สำเร็จอย่างมีคุณภาพ ตามเป้าหมายที่กำหนด</w:t>
        <w:br/>
        <w:br/>
        <w:t>(๔) ศึกษา หาความรู้ วางแผนพัฒนาตนเอง พัฒนางาน และสะสมผลงานอย่างสม่ำเสมอ</w:t>
        <w:br/>
        <w:br/>
        <w:t>(๕) ค้นคว้า แสวงหา และนำเทคนิคด้านวิชาชีพที่พัฒนาและก้าวหน้าเป็นที่ยอมรับ มาใช้แก่ศิษย์และผู้รับบริการให้เกิดผลสัมฤทธิ์ที่พึงประสงค์</w:t>
        <w:br/>
        <w:br/>
        <w:t>(ข) พฤติกรรมที่ไม่พึงประสงค์</w:t>
        <w:br/>
        <w:br/>
        <w:t>(๑) เกี่ยวข้องกับอบายมุขหรือเสพสิ่งเสพติดจนขาดสติหรือแสดงกิริยาไม่สุภาพ เป็นที่น่ารังเกียจในสังคม</w:t>
        <w:br/>
        <w:br/>
        <w:t>(๒) ประพฤติผิดทางชู้สาวหรือมีพฤติกรรมล่วงละเมิดทางเพศ</w:t>
        <w:br/>
        <w:br/>
        <w:t>(๓) ขาดความรับผิดชอบ ความกระตือรือร้น ความเอาใจใส่ จนเกิดความเสียหาย ในการปฏิบัติงานตามหน้าที่</w:t>
        <w:br/>
        <w:br/>
        <w:t>(๔) ไม่รับรู้หรือไม่แสวงหาความรู้ใหม่ ๆ ในการจัดการเรียนรู้ และการปฏิบัติหน้าที่</w:t>
        <w:br/>
        <w:br/>
        <w:t>(๕) ขัดขวางการพัฒนาองค์การจนเกิดผลเสียหาย</w:t>
      </w:r>
    </w:p>
    <w:p>
      <w:pPr>
        <w:pStyle w:val="Heading2"/>
      </w:pPr>
      <w:r>
        <w:rPr>
          <w:rFonts w:ascii="Sarabun" w:hAnsi="Sarabun" w:cs="Sarabun" w:eastAsia="Sarabun"/>
          <w:sz w:val="28"/>
          <w:szCs w:val="28"/>
        </w:rPr>
        <w:t>หมวด 1 แบบแผนพฤติกรรมตามจรรยาบรรณของวิชาชีพครู</w:t>
      </w:r>
    </w:p>
    <w:p>
      <w:pPr>
        <w:pStyle w:val="Heading2"/>
      </w:pPr>
      <w:r>
        <w:rPr>
          <w:rFonts w:ascii="Sarabun" w:hAnsi="Sarabun" w:cs="Sarabun" w:eastAsia="Sarabun"/>
          <w:sz w:val="28"/>
          <w:szCs w:val="28"/>
        </w:rPr>
        <w:t>ส่วนที่ 2 จรรยาบรรณต่อวิชาชีพ</w:t>
      </w:r>
    </w:p>
    <w:p>
      <w:r>
        <w:rPr>
          <w:rFonts w:ascii="Sarabun" w:hAnsi="Sarabun" w:cs="Sarabun" w:eastAsia="Sarabun"/>
          <w:b/>
          <w:sz w:val="28"/>
          <w:szCs w:val="28"/>
          <w:bCs w:val="1"/>
        </w:rPr>
        <w:t>ข้อ 6</w:t>
      </w:r>
      <w:r>
        <w:rPr>
          <w:rFonts w:ascii="Sarabun" w:hAnsi="Sarabun" w:cs="Sarabun" w:eastAsia="Sarabun"/>
          <w:sz w:val="28"/>
          <w:szCs w:val="28"/>
        </w:rPr>
        <w:t xml:space="preserve">  ครูต้องรัก ศรัทธา ซื่อสัตย์สุจริต รับผิดชอบต่อวิชาชีพ และเป็นสมาชิกที่ดีของ องค์กรวิชาชีพ โดยต้องประพฤติและละเว้นการประพฤติตามแบบแผนพฤติกรรม ดังตัวอย่างต่อไปนี้</w:t>
        <w:br/>
        <w:br/>
        <w:t>(ก) พฤติกรรมที่พึงประสงค์</w:t>
        <w:br/>
        <w:br/>
        <w:t>(๑) แสดงความชื่นชมและศรัทธาในคุณค่าของวิชาชีพ</w:t>
        <w:br/>
        <w:br/>
        <w:t>(๒) รักษาชื่อเสียงและปกป้องศักดิ์ศรีแห่งวิชาชีพ</w:t>
        <w:br/>
        <w:br/>
        <w:t>(๓) ยกย่องและเชิดชูเกียรติผู้มีผลงานในวิชาชีพให้สาธารณชนรับรู้</w:t>
        <w:br/>
        <w:br/>
        <w:t>(๔) อุทิศตนเพื่อความก้าวหน้าของวิชาชีพ</w:t>
        <w:br/>
        <w:br/>
        <w:t>(๕) ปฏิบัติหน้าที่ด้วยความรับผิดชอบ ซื่อสัตย์สุจริตตามกฎ ระเบียบ และแบบแผน ของทางราชการ</w:t>
        <w:br/>
        <w:br/>
        <w:t>(๖) เลือกใช้หลักวิชาที่ถูกต้อง สร้างสรรค์เทคนิค วิธีการใหม่ ๆ เพื่อพัฒนาวิชาชีพ</w:t>
        <w:br/>
        <w:br/>
        <w:t>(๗) ใช้องค์ความรู้หลากหลายในการปฏิบัติหน้าที่ และแลกเปลี่ยนเรียนรู้กับสมาชิก ในองค์การ</w:t>
        <w:br/>
        <w:br/>
        <w:t>(๘) เข้าร่วมกิจกรรมของวิชาชีพหรือองค์กรวิชาชีพอย่างสร้างสรรค์</w:t>
        <w:br/>
        <w:br/>
        <w:t>(ข) พฤติกรรมที่ไม่พึงประสงค์</w:t>
        <w:br/>
        <w:br/>
        <w:t>(๑) ไม่แสดงความภาคภูมิใจในการประกอบวิชาชีพ</w:t>
        <w:br/>
        <w:br/>
        <w:t>(๒) ดูหมิ่น เหยียดหยาม ให้ร้ายผู้ร่วมประกอบวิชาชีพ ศาสตร์ในวิชาชีพ หรือองค์กรวิชาชีพ</w:t>
        <w:br/>
        <w:br/>
        <w:t>(๓) ประกอบการงานอื่นที่ไม่เหมาะสมกับการเป็นผู้ประกอบวิชาชีพทางการศึกษา</w:t>
        <w:br/>
        <w:br/>
        <w:t>(๔) ไม่ซื่อสัตย์สุจริต ไม่รับผิดชอบ หรือไม่ปฏิบัติตามกฎ ระเบียบ หรือแบบแผนของ ทางราชการจนก่อให้เกิดความเสียหาย</w:t>
        <w:br/>
        <w:br/>
        <w:t>(๕) คัดลอกหรือนำผลงานของผู้อื่นมาเป็นของตน</w:t>
        <w:br/>
        <w:br/>
        <w:t>(๖) ใช้หลักวิชาการที่ไม่ถูกต้องในการปฏิบัติวิชาชีพ ส่งผลให้ศิษย์หรือผู้รับบริการ เกิดความเสียหาย</w:t>
        <w:br/>
        <w:br/>
        <w:t>(๗) ใช้ความรู้ทางวิชาการ วิชาชีพ หรืออาศัยองค์กรวิชาชีพแสวงหาประโยชน์เพื่อ ตนเองหรือผู้อื่นโดยมิชอบ</w:t>
      </w:r>
    </w:p>
    <w:p>
      <w:pPr>
        <w:pStyle w:val="Heading2"/>
      </w:pPr>
      <w:r>
        <w:rPr>
          <w:rFonts w:ascii="Sarabun" w:hAnsi="Sarabun" w:cs="Sarabun" w:eastAsia="Sarabun"/>
          <w:sz w:val="28"/>
          <w:szCs w:val="28"/>
        </w:rPr>
        <w:t>หมวด 1 แบบแผนพฤติกรรมตามจรรยาบรรณของวิชาชีพครู</w:t>
      </w:r>
    </w:p>
    <w:p>
      <w:pPr>
        <w:pStyle w:val="Heading2"/>
      </w:pPr>
      <w:r>
        <w:rPr>
          <w:rFonts w:ascii="Sarabun" w:hAnsi="Sarabun" w:cs="Sarabun" w:eastAsia="Sarabun"/>
          <w:sz w:val="28"/>
          <w:szCs w:val="28"/>
        </w:rPr>
        <w:t>ส่วนที่ 3 จรรยาบรรณต่อผู้รับบริการ</w:t>
      </w:r>
    </w:p>
    <w:p>
      <w:r>
        <w:rPr>
          <w:rFonts w:ascii="Sarabun" w:hAnsi="Sarabun" w:cs="Sarabun" w:eastAsia="Sarabun"/>
          <w:b/>
          <w:sz w:val="28"/>
          <w:szCs w:val="28"/>
          <w:bCs w:val="1"/>
        </w:rPr>
        <w:t>ข้อ 7</w:t>
      </w:r>
      <w:r>
        <w:rPr>
          <w:rFonts w:ascii="Sarabun" w:hAnsi="Sarabun" w:cs="Sarabun" w:eastAsia="Sarabun"/>
          <w:sz w:val="28"/>
          <w:szCs w:val="28"/>
        </w:rPr>
        <w:t xml:space="preserve">  ครูต้องรัก เมตตา เอาใจใส่ ช่วยเหลือ ส่งเสริมให้กำลังใจแก่ศิษย์ และผู้รับบริการ ตามบทบาทหน้าที่โดยเสมอหน้า ครูต้องส่งเสริมให้เกิดการเรียนรู้ ทักษะ และนิสัย ที่ถูกต้องดีงาม แก่ศิษย์และผู้รับบริการตามบทบาทหน้าที่อย่างเต็มความสามารถด้วยความบริสุทธิ์ใจ ครูต้องประพฤติ ปฏิบัติตนเป็นแบบอย่างที่ดี ทั้งทางกาย วาจา และจิตใจ ครูต้องไม่กระทำตนเป็นปฏิปักษ์ต่อความ เจริญทางกาย สติปัญญา จิตใจ อารมณ์และสังคมของศิษย์และผู้รับบริการ และครูต้องให้บริการด้วย ความจริงใจและเสมอภาค โดยไม่เรียกรับหรือยอมรับผลประโยชน์จากการใช้ตำแหน่งหน้าที่โดยมิชอบ โดยต้องประพฤติและละเว้นการประพฤติตามแบบแผนพฤติกรรม ดังตัวอย่างต่อไปนี้</w:t>
        <w:br/>
        <w:br/>
        <w:t>(ก) พฤติกรรมที่พึงประสงค์</w:t>
        <w:br/>
        <w:br/>
        <w:t>(๑) ให้คำปรึกษาหรือช่วยเหลือศิษย์และผู้รับบริการด้วยความเมตตากรุณาอย่างเต็มกำลัง ความสามารถและเสมอภาค</w:t>
        <w:br/>
        <w:br/>
        <w:t>(๒) สนับสนุนการดำเนินงานเพื่อปกป้องสิทธิเด็ก เยาวชน และผู้ด้อยโอกาส</w:t>
        <w:br/>
        <w:br/>
        <w:t>(๓) ตั้งใจ เสียสละ และอุทิศตนในการปฏิบัติหน้าที่ เพื่อให้ศิษย์และผู้รับบริการได้รับ การพัฒนาตามความสามารถ ความถนัด และความสนใจของแต่ละบุคคล</w:t>
        <w:br/>
        <w:br/>
        <w:t>(๔) ส่งเสริมให้ศิษย์และผู้รับบริการสามารถแสวงหาความรู้ได้ด้วยตนเองจากสื่อ อุปกรณ์ และแหล่งเรียนรู้อย่างหลากหลาย</w:t>
        <w:br/>
        <w:br/>
        <w:t>(๕) ให้ศิษย์และผู้รับบริการ มีส่วนร่วมวางแผนการเรียนรู้ และเลือกวิธีการปฏิบัติ ที่เหมาะสมกับตนเอง</w:t>
        <w:br/>
        <w:br/>
        <w:t>(๖) เสริมสร้างความภาคภูมิใจให้แก่ศิษย์และผู้รับบริการด้วยการรับฟังความคิดเห็น ยกย่อง ชมเชย และให้กำลังใจอย่างกัลยาณมิตร</w:t>
        <w:br/>
        <w:br/>
        <w:t>(ข) พฤติกรรมที่ไม่พึงประสงค์</w:t>
        <w:br/>
        <w:br/>
        <w:t>(๑) ลงโทษศิษย์อย่างไม่เหมาะสม</w:t>
        <w:br/>
        <w:br/>
        <w:t>(๒) ไม่ใส่ใจหรือไม่รับรู้ปัญหาของศิษย์หรือผู้รับบริการ จนเกิดผลเสียหายต่อศิษย์หรือ ผู้รับบริการ</w:t>
        <w:br/>
        <w:br/>
        <w:t>(๓) ดูหมิ่นเหยียดหยามศิษย์หรือผู้รับบริการ</w:t>
        <w:br/>
        <w:br/>
        <w:t>(๔) เปิดเผยความลับของศิษย์หรือผู้รับบริการ เป็นผลให้ได้รับความอับอายหรือเสื่อมเสียชื่อเสียง</w:t>
        <w:br/>
        <w:br/>
        <w:t>(๕) จูงใจ โน้มน้าว ยุยงส่งเสริมให้ศิษย์หรือผู้รับบริการปฏิบัติขัดต่อศีลธรรมหรือกฎระเบียบ</w:t>
        <w:br/>
        <w:br/>
        <w:t>(๖) ชักชวน ใช้ จ้าง วานศิษย์หรือผู้รับบริการให้จัดซื้อ จัดหาสิ่งเสพติด หรือเข้าไป เกี่ยวข้องกับอบายมุข</w:t>
      </w:r>
    </w:p>
    <w:p>
      <w:r>
        <w:rPr>
          <w:rFonts w:ascii="Sarabun" w:hAnsi="Sarabun" w:cs="Sarabun" w:eastAsia="Sarabun"/>
          <w:b/>
          <w:sz w:val="28"/>
          <w:szCs w:val="28"/>
          <w:bCs w:val="1"/>
        </w:rPr>
        <w:t>ข้อ 7 (ต่อ)</w:t>
      </w:r>
      <w:r>
        <w:rPr>
          <w:rFonts w:ascii="Sarabun" w:hAnsi="Sarabun" w:cs="Sarabun" w:eastAsia="Sarabun"/>
          <w:sz w:val="28"/>
          <w:szCs w:val="28"/>
        </w:rPr>
        <w:t xml:space="preserve">  (๗) เรียกร้องผลตอบแทนจากศิษย์หรือผู้รับบริการในงานตามหน้าที่ที่ต้องให้บริการ</w:t>
      </w:r>
    </w:p>
    <w:p>
      <w:pPr>
        <w:pStyle w:val="Heading2"/>
      </w:pPr>
      <w:r>
        <w:rPr>
          <w:rFonts w:ascii="Sarabun" w:hAnsi="Sarabun" w:cs="Sarabun" w:eastAsia="Sarabun"/>
          <w:sz w:val="28"/>
          <w:szCs w:val="28"/>
        </w:rPr>
        <w:t>หมวด 1 แบบแผนพฤติกรรมตามจรรยาบรรณของวิชาชีพครู</w:t>
      </w:r>
    </w:p>
    <w:p>
      <w:pPr>
        <w:pStyle w:val="Heading2"/>
      </w:pPr>
      <w:r>
        <w:rPr>
          <w:rFonts w:ascii="Sarabun" w:hAnsi="Sarabun" w:cs="Sarabun" w:eastAsia="Sarabun"/>
          <w:sz w:val="28"/>
          <w:szCs w:val="28"/>
        </w:rPr>
        <w:t>ส่วนที่ 4 จรรยาบรรณต่อผู้ร่วมประกอบวิชาชีพ</w:t>
      </w:r>
    </w:p>
    <w:p>
      <w:r>
        <w:rPr>
          <w:rFonts w:ascii="Sarabun" w:hAnsi="Sarabun" w:cs="Sarabun" w:eastAsia="Sarabun"/>
          <w:b/>
          <w:sz w:val="28"/>
          <w:szCs w:val="28"/>
          <w:bCs w:val="1"/>
        </w:rPr>
        <w:t>ข้อ 8</w:t>
      </w:r>
      <w:r>
        <w:rPr>
          <w:rFonts w:ascii="Sarabun" w:hAnsi="Sarabun" w:cs="Sarabun" w:eastAsia="Sarabun"/>
          <w:sz w:val="28"/>
          <w:szCs w:val="28"/>
        </w:rPr>
        <w:t xml:space="preserve">  ครูพึงช่วยเหลือเกื้อกูลซึ่งกันและกันอย่างสร้างสรรค์ โดยยึดมั่นในระบบคุณธรรม สร้างความสามัคคีในหมู่คณะ โดยพึงประพฤติและละเว้นการประพฤติตามแบบแผนพฤติกรรม ดังตัวอย่างต่อไปนี้</w:t>
        <w:br/>
        <w:br/>
        <w:t>(ก) พฤติกรรมที่พึงประสงค์</w:t>
        <w:br/>
        <w:br/>
        <w:t>(๑) เสียสละ เอื้ออาทร และให้ความช่วยเหลือผู้ร่วมประกอบวิชาชีพ</w:t>
        <w:br/>
        <w:br/>
        <w:t>(๒) มีความรัก ความสามัคคี และร่วมใจกันผนึกกำลังในการพัฒนาการศึกษา</w:t>
        <w:br/>
        <w:br/>
        <w:t>(ข) พฤติกรรมที่ไม่พึงประสงค์</w:t>
        <w:br/>
        <w:br/>
        <w:t>(๑) ปิดบังข้อมูลข่าวสารในการปฏิบัติงาน จนทำให้เกิดความเสียหายต่องานหรือผู้ร่วม ประกอบวิชาชีพ</w:t>
        <w:br/>
        <w:br/>
        <w:t>(๒) ปฏิเสธความรับผิดชอบ โดยตำหนิ ให้ร้ายผู้อื่นในความบกพร่องที่เกิดขึ้น</w:t>
        <w:br/>
        <w:br/>
        <w:t>(๓) สร้างกลุ่มอิทธิพลภายในองค์การหรือกลั่นแกล้งผู้ร่วมประกอบวิชาชีพให้เกิดความเสียหาย</w:t>
        <w:br/>
        <w:br/>
        <w:t>(๔) เจตนาให้ข้อมูลเท็จทำให้เกิดความเข้าใจผิดหรือเกิดความเสียหายต่อผู้ร่วมประกอบวิชาชีพ</w:t>
        <w:br/>
        <w:br/>
        <w:t>(๕) วิพากษ์ วิจารณ์ผู้ร่วมประกอบวิชาชีพในเรื่องที่ก่อให้เกิดความเสียหายหรือแตกความสามัคคี</w:t>
      </w:r>
    </w:p>
    <w:p>
      <w:pPr>
        <w:pStyle w:val="Heading2"/>
      </w:pPr>
      <w:r>
        <w:rPr>
          <w:rFonts w:ascii="Sarabun" w:hAnsi="Sarabun" w:cs="Sarabun" w:eastAsia="Sarabun"/>
          <w:sz w:val="28"/>
          <w:szCs w:val="28"/>
        </w:rPr>
        <w:t>หมวด 1 แบบแผนพฤติกรรมตามจรรยาบรรณของวิชาชีพครู</w:t>
      </w:r>
    </w:p>
    <w:p>
      <w:pPr>
        <w:pStyle w:val="Heading2"/>
      </w:pPr>
      <w:r>
        <w:rPr>
          <w:rFonts w:ascii="Sarabun" w:hAnsi="Sarabun" w:cs="Sarabun" w:eastAsia="Sarabun"/>
          <w:sz w:val="28"/>
          <w:szCs w:val="28"/>
        </w:rPr>
        <w:t>ส่วนที่ 5 จรรยาบรรณต่อสังคม</w:t>
      </w:r>
    </w:p>
    <w:p>
      <w:r>
        <w:rPr>
          <w:rFonts w:ascii="Sarabun" w:hAnsi="Sarabun" w:cs="Sarabun" w:eastAsia="Sarabun"/>
          <w:b/>
          <w:sz w:val="28"/>
          <w:szCs w:val="28"/>
          <w:bCs w:val="1"/>
        </w:rPr>
        <w:t>ข้อ 9</w:t>
      </w:r>
      <w:r>
        <w:rPr>
          <w:rFonts w:ascii="Sarabun" w:hAnsi="Sarabun" w:cs="Sarabun" w:eastAsia="Sarabun"/>
          <w:sz w:val="28"/>
          <w:szCs w:val="28"/>
        </w:rPr>
        <w:t xml:space="preserve">  ครูพึงประพฤติปฏิบัติตนเป็นผู้นำในการอนุรักษ์และพัฒนาเศรษฐกิจ สังคม ศาสนา ศิลปวัฒนธรรม ภูมิปัญญา สิ่งแวดล้อม รักษาผลประโยชน์ของส่วนรวม และยึดมั่นในการ ปกครองระบอบประชาธิปไตยอันมีพระมหากษัตริย์ทรงเป็นประมุข โดยพึงประพฤติและละเว้น การประพฤติตามแบบแผนพฤติกรรม ดังตัวอย่างต่อไปนี้</w:t>
        <w:br/>
        <w:br/>
        <w:t>(ก) พฤติกรรมที่พึงประสงค์</w:t>
        <w:br/>
        <w:br/>
        <w:t>(๑) ยึดมั่น สนับสนุน และส่งเสริมการปกครองระบอบประชาธิปไตยอันมี พระมหากษัตริย์ทรงเป็นประมุข</w:t>
        <w:br/>
        <w:br/>
        <w:t>(๒) นำภูมิปัญญาท้องถิ่นและศิลปวัฒนธรรมมาเป็นปัจจัยในการจัดการศึกษาให้เป็น ประโยชน์ต่อส่วนรวม</w:t>
        <w:br/>
        <w:br/>
        <w:t>(๓) จัดกิจกรรมส่งเสริมให้ศิษย์เกิดการเรียนรู้และสามารถดำเนินชีวิตตามหลักเศรษฐกิจ พอเพียง</w:t>
        <w:br/>
        <w:br/>
        <w:t>(๔) เป็นผู้นำในการวางแผนและดำเนินการเพื่ออนุรักษ์สิ่งแวดล้อมพัฒนาเศรษฐกิจ ภูมิปัญญาท้องถิ่น และศิลปวัฒนธรรม</w:t>
        <w:br/>
        <w:br/>
        <w:t>(ข) พฤติกรรมที่ไม่พึงประสงค์</w:t>
        <w:br/>
        <w:br/>
        <w:t>(๑) ไม่ให้ความร่วมมือหรือสนับสนุนกิจกรรมของชุมชนที่จัดเพื่อประโยชน์ ต่อการศึกษาทั้งทางตรงหรือทางอ้อม</w:t>
        <w:br/>
        <w:br/>
        <w:t>(๒) ไม่แสดงความเป็นผู้นำในการอนุรักษ์หรือพัฒนาเศรษฐกิจ สังคม ศาสนา ศิลปวัฒนธรรม ภูมิปัญญาหรือสิ่งแวดล้อม</w:t>
        <w:br/>
        <w:br/>
        <w:t>(๓) ไม่ประพฤติตนเป็นแบบอย่างที่ดีในการอนุรักษ์หรือพัฒนาสิ่งแวดล้อม</w:t>
        <w:br/>
        <w:br/>
        <w:t>(๔) ปฏิบัติตนเป็นปฏิปักษ์ต่อวัฒนธรรมอันดีงามของชุมชนหรือสังคม</w:t>
      </w:r>
    </w:p>
    <w:p>
      <w:pPr>
        <w:pStyle w:val="Heading2"/>
      </w:pPr>
      <w:r>
        <w:rPr>
          <w:rFonts w:ascii="Sarabun" w:hAnsi="Sarabun" w:cs="Sarabun" w:eastAsia="Sarabun"/>
          <w:sz w:val="28"/>
          <w:szCs w:val="28"/>
        </w:rPr>
        <w:t>หมวด 2 แบบแผนพฤติกรรมตามจรรยาบรรณของวิชาชีพผู้บริหารสถานศึกษา</w:t>
      </w:r>
    </w:p>
    <w:p>
      <w:pPr>
        <w:pStyle w:val="Heading2"/>
      </w:pPr>
      <w:r>
        <w:rPr>
          <w:rFonts w:ascii="Sarabun" w:hAnsi="Sarabun" w:cs="Sarabun" w:eastAsia="Sarabun"/>
          <w:sz w:val="28"/>
          <w:szCs w:val="28"/>
        </w:rPr>
        <w:t>ส่วนที่ 1 จรรยาบรรณต่อตนเอง</w:t>
      </w:r>
    </w:p>
    <w:p>
      <w:r>
        <w:rPr>
          <w:rFonts w:ascii="Sarabun" w:hAnsi="Sarabun" w:cs="Sarabun" w:eastAsia="Sarabun"/>
          <w:b/>
          <w:sz w:val="28"/>
          <w:szCs w:val="28"/>
          <w:bCs w:val="1"/>
        </w:rPr>
        <w:t>ข้อ 10</w:t>
      </w:r>
      <w:r>
        <w:rPr>
          <w:rFonts w:ascii="Sarabun" w:hAnsi="Sarabun" w:cs="Sarabun" w:eastAsia="Sarabun"/>
          <w:sz w:val="28"/>
          <w:szCs w:val="28"/>
        </w:rPr>
        <w:t xml:space="preserve">  ผู้บริหารสถานศึกษา ต้องมีวินัยในตนเอง พัฒนาตนเองด้านวิชาชีพ บุคลิกภาพ และวิสัยทัศน์ ให้ทันต่อการพัฒนาทางวิทยาการ เศรษฐกิจ สังคม และการเมืองอยู่เสมอ โดยต้องประพฤติและละเว้นการประพฤติตามแบบแผนพฤติกรรม ดังตัวอย่างต่อไปนี้</w:t>
        <w:br/>
        <w:br/>
        <w:t>(ก) พฤติกรรมที่พึงประสงค์</w:t>
        <w:br/>
        <w:br/>
        <w:t>(๑) ประพฤติตนเหมาะสมกับสถานภาพและเป็นแบบอย่างที่ดี</w:t>
        <w:br/>
        <w:br/>
        <w:t>(๒) ศึกษา ค้นคว้า ริเริ่มสร้างสรรค์ความรู้ใหม่ในการพัฒนาวิชาชีพอยู่เสมอ</w:t>
        <w:br/>
        <w:br/>
        <w:t>(๓) ส่งเสริมและพัฒนาครูในการใช้นวัตกรรมและเทคโนโลยีในการจัดการเรียนรู้</w:t>
        <w:br/>
        <w:br/>
        <w:t>(๔) สร้างผลงานที่แสดงถึงการพัฒนาความรู้และความคิดในวิชาชีพจนเป็นที่ยอมรับ</w:t>
        <w:br/>
        <w:br/>
        <w:t>(๕) ส่งเสริมการปฏิบัติงานโดยมีแผนปฏิบัติการแบบมีส่วนร่วม และใช้นวัตกรรม เทคโนโลยีที่เหมาะสมกับสภาพปัจจุบันและก้าวทันการเปลี่ยนแปลงในอนาคต</w:t>
        <w:br/>
        <w:br/>
        <w:t>(ข) พฤติกรรมที่ไม่พึงประสงค์</w:t>
        <w:br/>
        <w:br/>
        <w:t>(๑) เกี่ยวข้องกับอบายมุขหรือเสพสิ่งเสพติดจนขาดสติหรือแสดงกิริยาไม่สุภาพ เป็นที่น่ารังเกียจในสังคม</w:t>
        <w:br/>
        <w:br/>
        <w:t>(๒) ประพฤติผิดทางชู้สาวหรือมีพฤติกรรมล่วงละเมิดทางเพศ</w:t>
        <w:br/>
        <w:br/>
        <w:t>(๓) ไม่พัฒนาความรู้ในวิชาชีพเพื่อพัฒนาตนเองและองค์การ</w:t>
        <w:br/>
        <w:br/>
        <w:t>(๔) ไม่ส่งเสริมการนำเทคโนโลยีสารสนเทศ เพื่อไปปรับปรุงพัฒนาการจัดการศึกษา อย่างต่อเนื่อง</w:t>
        <w:br/>
        <w:br/>
        <w:t>(๕) ไม่มีแผนหรือไม่ปฏิบัติงานตามแผน ไม่มีการประเมินผลหรือไม่นำผลการประเมิน มาจัดทำแผนปฏิบัติการอย่างต่อเนื่อง</w:t>
      </w:r>
    </w:p>
    <w:p>
      <w:pPr>
        <w:pStyle w:val="Heading2"/>
      </w:pPr>
      <w:r>
        <w:rPr>
          <w:rFonts w:ascii="Sarabun" w:hAnsi="Sarabun" w:cs="Sarabun" w:eastAsia="Sarabun"/>
          <w:sz w:val="28"/>
          <w:szCs w:val="28"/>
        </w:rPr>
        <w:t>หมวด 2 แบบแผนพฤติกรรมตามจรรยาบรรณของวิชาชีพผู้บริหารสถานศึกษา</w:t>
      </w:r>
    </w:p>
    <w:p>
      <w:pPr>
        <w:pStyle w:val="Heading2"/>
      </w:pPr>
      <w:r>
        <w:rPr>
          <w:rFonts w:ascii="Sarabun" w:hAnsi="Sarabun" w:cs="Sarabun" w:eastAsia="Sarabun"/>
          <w:sz w:val="28"/>
          <w:szCs w:val="28"/>
        </w:rPr>
        <w:t>ส่วนที่ 2 จรรยาบรรณต่อวิชาชีพ</w:t>
      </w:r>
    </w:p>
    <w:p>
      <w:r>
        <w:rPr>
          <w:rFonts w:ascii="Sarabun" w:hAnsi="Sarabun" w:cs="Sarabun" w:eastAsia="Sarabun"/>
          <w:b/>
          <w:sz w:val="28"/>
          <w:szCs w:val="28"/>
          <w:bCs w:val="1"/>
        </w:rPr>
        <w:t>ข้อ 11</w:t>
      </w:r>
      <w:r>
        <w:rPr>
          <w:rFonts w:ascii="Sarabun" w:hAnsi="Sarabun" w:cs="Sarabun" w:eastAsia="Sarabun"/>
          <w:sz w:val="28"/>
          <w:szCs w:val="28"/>
        </w:rPr>
        <w:t xml:space="preserve">  ผู้บริหารสถานศึกษา ต้องรัก ศรัทธา ซื่อสัตย์สุจริต รับผิดชอบต่อวิชาชีพ และ เป็นสมาชิกที่ดีขององค์กรวิชาชีพ โดยต้องประพฤติและละเว้นการประพฤติตามแบบแผนพฤติกรรม ดังตัวอย่างต่อไปนี้</w:t>
        <w:br/>
        <w:br/>
        <w:t>(ก) พฤติกรรมที่พึงประสงค์</w:t>
        <w:br/>
        <w:br/>
        <w:t>(๑) แสดงความชื่นชมและศรัทธาในคุณค่าของวิชาชีพ</w:t>
        <w:br/>
        <w:br/>
        <w:t>(๒) รักษาชื่อเสียงและปกป้องศักดิ์ศรีแห่งวิชาชีพ</w:t>
        <w:br/>
        <w:br/>
        <w:t>(๓) ยกย่องและเชิดชูเกียรติผู้มีผลงานในวิชาชีพให้สาธารณชนรับรู้</w:t>
        <w:br/>
        <w:br/>
        <w:t>(๔) ปฏิบัติหน้าที่ด้วยความรับผิดชอบ ซื่อสัตย์สุจริต ตามกฎ ระเบียบ และแบบแผน ของทางราชการ</w:t>
        <w:br/>
        <w:br/>
        <w:t>(๕) ปฏิบัติหน้าที่ด้วยความมุ่งมั่น ตั้งใจ และใช้ความรู้ความสามารถในการพัฒนาครู และบุคลากร</w:t>
        <w:br/>
        <w:br/>
        <w:t>(๖) สนับสนุนการจัดกิจกรรมเกี่ยวกับ การพัฒนาครู การเรียนการสอน และ การบริหารสถานศึกษา</w:t>
        <w:br/>
        <w:br/>
        <w:t>(๗) ส่งเสริมให้ครูและบุคลากรได้ศึกษา ค้นคว้า วิเคราะห์ วิจัย และนำเสนอผลงาน ที่เกี่ยวข้องกับวิชาชีพ</w:t>
        <w:br/>
        <w:br/>
        <w:t>(๘) เข้าร่วม ส่งเสริม และประชาสัมพันธ์กิจกรรมของวิชาชีพ หรือองค์กรวิชาชีพ อย่างสร้างสรรค์</w:t>
        <w:br/>
        <w:br/>
        <w:t>(ข) พฤติกรรมที่ไม่พึงประสงค์</w:t>
        <w:br/>
        <w:br/>
        <w:t>(๑) วิพากษ์หรือวิจารณ์องค์การหรือวิชาชีพ จนทำให้เกิดความเสียหาย</w:t>
        <w:br/>
        <w:br/>
        <w:t>(๒) ดูหมิ่น เหยียดหยาม ให้ร้ายผู้ร่วมประกอบวิชาชีพ ศาสตร์ในวิชาชีพหรือองค์กรวิชาชีพ</w:t>
        <w:br/>
        <w:br/>
        <w:t>(๓) ประกอบการงานอื่นที่ไม่เหมาะสมกับการเป็นผู้ประกอบวิชาชีพทางการศึกษา</w:t>
        <w:br/>
        <w:br/>
        <w:t>(๔) ไม่ซื่อสัตย์สุจริต ไม่รับผิดชอบหรือไม่ปฏิบัติตามกฎ ระเบียบ หรือแบบแผนของ ทางราชการ จนก่อให้เกิดความเสียหาย</w:t>
        <w:br/>
        <w:br/>
        <w:t>(๕) ละเลยเพิกเฉยหรือไม่ดำเนินการต่อผู้ร่วมประกอบวิชาชีพที่ประพฤติผิดจรรยาบรรณ</w:t>
        <w:br/>
        <w:br/>
        <w:t>(๖) คัดลอกหรือนำผลงานของผู้อื่นมาเป็นของตน</w:t>
        <w:br/>
        <w:br/>
        <w:t>(๗) บิดเบือนหลักวิชาการในการปฏิบัติงานจนก่อให้เกิดความเสียหาย</w:t>
        <w:br/>
        <w:br/>
        <w:t>(๘) ใช้ความรู้ทางวิชาการ วิชาชีพหรืออาศัยองค์กรวิชาชีพแสวงหาประโยชน์ เพื่อตนเองหรือผู้อื่นโดยมิชอบ</w:t>
      </w:r>
    </w:p>
    <w:p>
      <w:pPr>
        <w:pStyle w:val="Heading2"/>
      </w:pPr>
      <w:r>
        <w:rPr>
          <w:rFonts w:ascii="Sarabun" w:hAnsi="Sarabun" w:cs="Sarabun" w:eastAsia="Sarabun"/>
          <w:sz w:val="28"/>
          <w:szCs w:val="28"/>
        </w:rPr>
        <w:t>หมวด 2 แบบแผนพฤติกรรมตามจรรยาบรรณของวิชาชีพผู้บริหารสถานศึกษา</w:t>
      </w:r>
    </w:p>
    <w:p>
      <w:pPr>
        <w:pStyle w:val="Heading2"/>
      </w:pPr>
      <w:r>
        <w:rPr>
          <w:rFonts w:ascii="Sarabun" w:hAnsi="Sarabun" w:cs="Sarabun" w:eastAsia="Sarabun"/>
          <w:sz w:val="28"/>
          <w:szCs w:val="28"/>
        </w:rPr>
        <w:t>ส่วนที่ 3 จรรยาบรรณต่อผู้รับบริการ</w:t>
      </w:r>
    </w:p>
    <w:p>
      <w:r>
        <w:rPr>
          <w:rFonts w:ascii="Sarabun" w:hAnsi="Sarabun" w:cs="Sarabun" w:eastAsia="Sarabun"/>
          <w:b/>
          <w:sz w:val="28"/>
          <w:szCs w:val="28"/>
          <w:bCs w:val="1"/>
        </w:rPr>
        <w:t>ข้อ 12</w:t>
      </w:r>
      <w:r>
        <w:rPr>
          <w:rFonts w:ascii="Sarabun" w:hAnsi="Sarabun" w:cs="Sarabun" w:eastAsia="Sarabun"/>
          <w:sz w:val="28"/>
          <w:szCs w:val="28"/>
        </w:rPr>
        <w:t xml:space="preserve">  ผู้บริหารสถานศึกษา ต้องรัก เมตตา เอาใจใส่ ช่วยเหลือ ส่งเสริม ให้กำลังใจ แก่ศิษย์และผู้รับบริการตามบทบาทหน้าที่โดยเสมอหน้า ผู้บริหารสถานศึกษาต้องส่งเสริมให้เกิดการเรียนรู้ ทักษะและนิสัยที่ถูกต้องดีงาม แก่ศิษย์และผู้รับบริการตามบทบาทหน้าที่อย่างเต็มความสามารถ ด้วยความบริสุทธิ์ใจ ผู้บริหารสถานศึกษาต้องประพฤติปฏิบัติตนเป็นแบบอย่างที่ดี ทั้งทางกาย วาจา และจิตใจ ผู้บริหารสถานศึกษาต้องไม่กระทำตนเป็นปฏิปักษ์ต่อความเจริญทางกาย สติปัญญา จิตใจ</w:t>
        <w:br/>
        <w:br/>
        <w:t>อารมณ์และสังคมของศิษย์และผู้รับบริการ และผู้บริหารสถานศึกษาต้องให้บริการด้วยความจริงใจและ เสมอภาค โดยไม่เรียกรับหรือยอมรับผลประโยชน์ จากการใช้ตำแหน่งหน้าที่โดยมิชอบ โดยต้อง ประพฤติและละเว้นการประพฤติตามแบบแผนพฤติกรรม ดังตัวอย่างต่อไปนี้</w:t>
        <w:br/>
        <w:br/>
        <w:t>(ก) พฤติกรรมที่พึงประสงค์</w:t>
        <w:br/>
        <w:br/>
        <w:t>(๑) ปฏิบัติงานหรือให้บริการอย่างมีคุณภาพ โดยคำนึงถึงสิทธิขั้นพื้นฐานของ ผู้รับบริการ</w:t>
        <w:br/>
        <w:br/>
        <w:t>(๒) ส่งเสริมให้มีการดำเนินงานเพื่อปกป้องสิทธิเด็ก เยาวชน และผู้ด้อยโอกาส</w:t>
        <w:br/>
        <w:br/>
        <w:t>(๓) บริหารงานโดยยึดหลักการบริหารกิจการบ้านเมืองที่ดี</w:t>
        <w:br/>
        <w:br/>
        <w:t>(๔) รับฟังความคิดเห็นที่มีเหตุผลของศิษย์และผู้รับบริการ</w:t>
        <w:br/>
        <w:br/>
        <w:t>(๕) ให้ครูและบุคลากร มีส่วนร่วมวางแผนการปฏิบัติงานและเลือกวิธีการปฏิบัติ ที่เหมาะสมกับตนเอง</w:t>
        <w:br/>
        <w:br/>
        <w:t>(๖) เสริมสร้างความภาคภูมิใจให้แก่ศิษย์และผู้รับบริการ ด้วยการรับฟังความคิดเห็น ยกย่อง ชมเชย และให้กำลังใจอย่างกัลยาณมิตร</w:t>
        <w:br/>
        <w:br/>
        <w:t>(๗) ให้ศิษย์และผู้รับบริการได้มีส่วนร่วมในการเสนอแนวคิด หรือวิธีการที่เป็น ประโยชน์ต่อการพัฒนาวิชาชีพ</w:t>
        <w:br/>
        <w:br/>
        <w:t>(ข) พฤติกรรมที่ไม่พึงประสงค์</w:t>
        <w:br/>
        <w:br/>
        <w:t>(๑) ปฏิบัติงานมุ่งประโยชน์ส่วนตนหรือพวกพ้อง ไม่เป็นธรรม หรือมีลักษณะเลือกปฏิบัติ</w:t>
        <w:br/>
        <w:br/>
        <w:t>(๒) เรียกร้องผลประโยชน์ตอบแทนจากผู้รับบริการในงานตามบทบาทหน้าที่</w:t>
      </w:r>
    </w:p>
    <w:p>
      <w:pPr>
        <w:pStyle w:val="Heading2"/>
      </w:pPr>
      <w:r>
        <w:rPr>
          <w:rFonts w:ascii="Sarabun" w:hAnsi="Sarabun" w:cs="Sarabun" w:eastAsia="Sarabun"/>
          <w:sz w:val="28"/>
          <w:szCs w:val="28"/>
        </w:rPr>
        <w:t>หมวด 2 แบบแผนพฤติกรรมตามจรรยาบรรณของวิชาชีพผู้บริหารสถานศึกษา</w:t>
      </w:r>
    </w:p>
    <w:p>
      <w:pPr>
        <w:pStyle w:val="Heading2"/>
      </w:pPr>
      <w:r>
        <w:rPr>
          <w:rFonts w:ascii="Sarabun" w:hAnsi="Sarabun" w:cs="Sarabun" w:eastAsia="Sarabun"/>
          <w:sz w:val="28"/>
          <w:szCs w:val="28"/>
        </w:rPr>
        <w:t>ส่วนที่ 4 จรรยาบรรณต่อผู้ร่วมประกอบวิชาชีพ</w:t>
      </w:r>
    </w:p>
    <w:p>
      <w:r>
        <w:rPr>
          <w:rFonts w:ascii="Sarabun" w:hAnsi="Sarabun" w:cs="Sarabun" w:eastAsia="Sarabun"/>
          <w:b/>
          <w:sz w:val="28"/>
          <w:szCs w:val="28"/>
          <w:bCs w:val="1"/>
        </w:rPr>
        <w:t>ข้อ 13</w:t>
      </w:r>
      <w:r>
        <w:rPr>
          <w:rFonts w:ascii="Sarabun" w:hAnsi="Sarabun" w:cs="Sarabun" w:eastAsia="Sarabun"/>
          <w:sz w:val="28"/>
          <w:szCs w:val="28"/>
        </w:rPr>
        <w:t xml:space="preserve">  ผู้บริหารสถานศึกษา พึงช่วยเหลือเกื้อกูลซึ่งกันและกันอย่างสร้างสรรค์ โดยยึดมั่น ในระบบคุณธรรม สร้างความสามัคคีในหมู่คณะ โดยพึงประพฤติและละเว้นการประพฤติตามแบบแผน พฤติกรรม ดังตัวอย่างต่อไปนี้</w:t>
        <w:br/>
        <w:br/>
        <w:t>(ก) พฤติกรรมที่พึงประสงค์</w:t>
        <w:br/>
        <w:br/>
        <w:t>(๑) ริเริ่มสร้างสรรค์ในการบริหารเพื่อให้เกิดการพัฒนาทุกด้านต่อผู้ร่วมประกอบวิชาชีพ</w:t>
        <w:br/>
        <w:br/>
        <w:t>(๒) ส่งเสริมและพิทักษ์สิทธิของผู้ร่วมประกอบวิชาชีพ</w:t>
        <w:br/>
        <w:br/>
        <w:t>(๓) เป็นผู้นำในการเปลี่ยนแปลงและพัฒนา</w:t>
        <w:br/>
        <w:br/>
        <w:t>(๔) ใช้ระบบคุณธรรมในการพิจารณาผลงานของผู้ร่วมประกอบวิชาชีพ</w:t>
        <w:br/>
        <w:br/>
        <w:t>(๕) มีความรัก ความสามัคคี และร่วมใจกัน ผนึกกำลังในการพัฒนาการศึกษา</w:t>
        <w:br/>
        <w:br/>
        <w:t>(๖) ยอมรับฟังความคิดเห็นและข้อเสนอแนะของผู้ร่วมประกอบวิชาชีพ</w:t>
        <w:br/>
        <w:br/>
        <w:t>(ข) พฤติกรรมที่ไม่พึงประสงค์</w:t>
        <w:br/>
        <w:br/>
        <w:t>(๑) นำเสนอแง่มุมทางลบต่อวิชาชีพ ข้อเสนอไม่ได้เป็นประโยชน์ต่อการพัฒนา</w:t>
        <w:br/>
        <w:br/>
        <w:t>(๒) ปกปิดความรู้ ไม่ช่วยเหลือผู้ร่วมประกอบวิชาชีพ</w:t>
        <w:br/>
        <w:br/>
        <w:t>(๓) แนะนำในทางไม่ถูกต้องต่อผู้ร่วมประกอบวิชาชีพจนทำให้เกิดผลเสียต่อผู้ร่วม ประกอบวิชาชีพ</w:t>
        <w:br/>
        <w:br/>
        <w:t>(๔) ไม่ให้ความช่วยเหลือหรือร่วมมือกับผู้ร่วมประกอบวิชาชีพในเรื่องที่ตนมีความถนัด แม้ได้รับการร้องขอ</w:t>
        <w:br/>
        <w:br/>
        <w:t>(๕) ปฏิบัติหน้าที่โดยคำนึงถึงความพึงพอใจของตนเองเป็นหลัก ไม่ตระหนักถึงความ แตกต่างระหว่างบุคคลของผู้ร่วมประกอบวิชาชีพ</w:t>
        <w:br/>
        <w:br/>
        <w:t>(๖) ใช้อำนาจหน้าที่ปกป้องพวกพ้องของตนที่กระทำผิด โดยไม่คำนึงถึงความเสียหาย ที่เกิดขึ้นกับผู้ร่วมประกอบวิชาชีพหรือองค์การ</w:t>
        <w:br/>
        <w:br/>
        <w:t>(๗) ยอมรับและชมเชยการกระทำของผู้ร่วมประกอบวิชาชีพที่บกพร่องต่อหน้าที่หรือ ศีลธรรมอันดี</w:t>
        <w:br/>
        <w:br/>
        <w:t>(๘) วิพากษ์ วิจารณ์ผู้ร่วมประกอบวิชาชีพในเรื่องที่ก่อให้เกิดความเสียหายหรือ แตกความสามัคคี</w:t>
      </w:r>
    </w:p>
    <w:p>
      <w:pPr>
        <w:pStyle w:val="Heading2"/>
      </w:pPr>
      <w:r>
        <w:rPr>
          <w:rFonts w:ascii="Sarabun" w:hAnsi="Sarabun" w:cs="Sarabun" w:eastAsia="Sarabun"/>
          <w:sz w:val="28"/>
          <w:szCs w:val="28"/>
        </w:rPr>
        <w:t>หมวด 2 แบบแผนพฤติกรรมตามจรรยาบรรณของวิชาชีพผู้บริหารสถานศึกษา</w:t>
      </w:r>
    </w:p>
    <w:p>
      <w:pPr>
        <w:pStyle w:val="Heading2"/>
      </w:pPr>
      <w:r>
        <w:rPr>
          <w:rFonts w:ascii="Sarabun" w:hAnsi="Sarabun" w:cs="Sarabun" w:eastAsia="Sarabun"/>
          <w:sz w:val="28"/>
          <w:szCs w:val="28"/>
        </w:rPr>
        <w:t>ส่วนที่ 5 จรรยาบรรณต่อสังคม</w:t>
      </w:r>
    </w:p>
    <w:p>
      <w:r>
        <w:rPr>
          <w:rFonts w:ascii="Sarabun" w:hAnsi="Sarabun" w:cs="Sarabun" w:eastAsia="Sarabun"/>
          <w:b/>
          <w:sz w:val="28"/>
          <w:szCs w:val="28"/>
          <w:bCs w:val="1"/>
        </w:rPr>
        <w:t>ข้อ 14</w:t>
      </w:r>
      <w:r>
        <w:rPr>
          <w:rFonts w:ascii="Sarabun" w:hAnsi="Sarabun" w:cs="Sarabun" w:eastAsia="Sarabun"/>
          <w:sz w:val="28"/>
          <w:szCs w:val="28"/>
        </w:rPr>
        <w:t xml:space="preserve">  ผู้บริหารสถานศึกษา พึงประพฤติปฏิบัติตนเป็นผู้นำในการอนุรักษ์และพัฒนา เศรษฐกิจ สังคม ศาสนา ศิลปวัฒนธรรม ภูมิปัญญา สิ่งแวดล้อม รักษาผลประโยชน์ของส่วนรวม และยึดมั่นในการปกครองระบอบประชาธิปไตยอันมีพระมหากษัตริย์ทรงเป็นประมุข โดยพึงประพฤติ และละเว้นการประพฤติตามแบบแผนพฤติกรรม ดังตัวอย่างต่อไปนี้</w:t>
        <w:br/>
        <w:br/>
        <w:t>(ก) พฤติกรรมที่พึงประสงค์</w:t>
        <w:br/>
        <w:br/>
        <w:t>(๑) ยึดมั่น สนับสนุน และส่งเสริม การปกครองระบอบประชาธิปไตยอันมี พระมหากษัตริย์ทรงเป็นประมุข</w:t>
        <w:br/>
        <w:br/>
        <w:t>(๒) ให้ความร่วมมือและช่วยเหลือในทางวิชาการหรือวิชาชีพแก่ชุมชน</w:t>
        <w:br/>
        <w:b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br/>
        <w:br/>
        <w:t>(๔) เป็นผู้นำในการวางแผนและดำเนินการเพื่ออนุรักษ์สิ่งแวดล้อม พัฒนาเศรษฐกิจ ภูมิปัญญาท้องถิ่น และศิลปวัฒนธรรม</w:t>
        <w:br/>
        <w:br/>
        <w:t>(ข) พฤติกรรมที่ไม่พึงประสงค์</w:t>
        <w:br/>
        <w:br/>
        <w:t>(๑) ไม่ให้ความร่วมมือหรือสนับสนุนกิจกรรมของชุมชนที่จัดเพื่อประโยชน์ ต่อการศึกษาทั้งทางตรงหรือทางอ้อม</w:t>
        <w:br/>
        <w:br/>
        <w:t>(๒) ไม่แสดงความเป็นผู้นำในการอนุรักษ์หรือพัฒนาเศรษฐกิจ สังคม ศาสนา ศิลปวัฒนธรรม ภูมิปัญญาหรือสิ่งแวดล้อม</w:t>
        <w:br/>
        <w:br/>
        <w:t>(๓) ไม่ประพฤติตนเป็นแบบอย่างที่ดีในการอนุรักษ์หรือพัฒนาสิ่งแวดล้อม</w:t>
        <w:br/>
        <w:br/>
        <w:t>(๔) ปฏิบัติตนเป็นปฏิปักษ์ต่อวัฒนธรรมอันดีงามของชุมชนหรือสังคม</w:t>
      </w:r>
    </w:p>
    <w:p>
      <w:pPr>
        <w:pStyle w:val="Heading2"/>
      </w:pPr>
      <w:r>
        <w:rPr>
          <w:rFonts w:ascii="Sarabun" w:hAnsi="Sarabun" w:cs="Sarabun" w:eastAsia="Sarabun"/>
          <w:sz w:val="28"/>
          <w:szCs w:val="28"/>
        </w:rPr>
        <w:t>หมวด 3 แบบแผนพฤติกรรมตามจรรยาบรรณของวิชาชีพผู้บริหารการศึกษา</w:t>
      </w:r>
    </w:p>
    <w:p>
      <w:pPr>
        <w:pStyle w:val="Heading2"/>
      </w:pPr>
      <w:r>
        <w:rPr>
          <w:rFonts w:ascii="Sarabun" w:hAnsi="Sarabun" w:cs="Sarabun" w:eastAsia="Sarabun"/>
          <w:sz w:val="28"/>
          <w:szCs w:val="28"/>
        </w:rPr>
        <w:t>ส่วนที่ 1 จรรยาบรรณต่อตนเอง</w:t>
      </w:r>
    </w:p>
    <w:p>
      <w:r>
        <w:rPr>
          <w:rFonts w:ascii="Sarabun" w:hAnsi="Sarabun" w:cs="Sarabun" w:eastAsia="Sarabun"/>
          <w:b/>
          <w:sz w:val="28"/>
          <w:szCs w:val="28"/>
          <w:bCs w:val="1"/>
        </w:rPr>
        <w:t>ข้อ 15</w:t>
      </w:r>
      <w:r>
        <w:rPr>
          <w:rFonts w:ascii="Sarabun" w:hAnsi="Sarabun" w:cs="Sarabun" w:eastAsia="Sarabun"/>
          <w:sz w:val="28"/>
          <w:szCs w:val="28"/>
        </w:rPr>
        <w:t xml:space="preserve">  ผู้บริหารการศึกษา ต้องมีวินัยในตนเอง พัฒนาตนเองด้านวิชาชีพ บุคลิกภาพ และวิสัยทัศน์ให้ทันต่อการพัฒนาทางวิทยาการ เศรษฐกิจ สังคม และการเมืองอยู่เสมอ โดยต้อง ประพฤติและละเว้นการประพฤติตามแบบแผนพฤติกรรม ดังตัวอย่างต่อไปนี้</w:t>
        <w:br/>
        <w:br/>
        <w:t>(ก) พฤติกรรมที่พึงประสงค์</w:t>
        <w:br/>
        <w:br/>
        <w:t>(๑) ประพฤติตนเหมาะสมกับสถานภาพและเป็นแบบอย่างที่ดี</w:t>
        <w:br/>
        <w:br/>
        <w:t>(๒) ศึกษา ค้นคว้า ริเริ่มสร้างสรรค์ความรู้ใหม่ในการพัฒนาวิชาชีพอยู่เสมอ</w:t>
        <w:br/>
        <w:br/>
        <w:t>(๓) ส่งเสริมการใช้นวัตกรรมเพื่อพัฒนาการศึกษาให้มีคุณภาพ</w:t>
        <w:br/>
        <w:br/>
        <w:t>(๔) นำแนวทางหรือรูปแบบใหม่มาใช้ในการปฏิบัติงานจนเกิดประโยชน์ต่องาน ในหน้าที่และองค์การ</w:t>
        <w:br/>
        <w:br/>
        <w:t>(๕) สามารถใช้นวัตกรรม เทคโนโลยีในการปฏิบัติงาน</w:t>
        <w:br/>
        <w:br/>
        <w:t>(๖) สร้างผลงานที่แสดงถึงการค้นพบและพัฒนาความรู้ ความคิดในวิชาชีพ</w:t>
        <w:br/>
        <w:br/>
        <w:t>(๗) เป็นผู้นำในการจัดทำแผนปฏิบัติการให้เหมาะสมกับสภาพปัจจุบันและก้าวทัน การเปลี่ยนแปลงในอนาคต</w:t>
        <w:br/>
        <w:br/>
        <w:t>(ข) พฤติกรรมที่ไม่พึงประสงค์</w:t>
        <w:br/>
        <w:br/>
        <w:t>(๑) เกี่ยวข้องกับอบายมุขหรือเสพสิ่งเสพติดจนขาดสติหรือแสดงกิริยาไม่สุภาพ เป็นที่น่ารังเกียจในสังคม</w:t>
        <w:br/>
        <w:br/>
        <w:t>(๒) ประพฤติผิดทางชู้สาวหรือมีพฤติกรรมล่วงละเมิดทางเพศ</w:t>
        <w:br/>
        <w:br/>
        <w:t>(๓) ไม่ปรับเปลี่ยนพฤติกรรม ไม่กระตือรือร้น ไม่เอาใจใส่จนปฏิบัติงานไม่แล้วเสร็จ ทันเวลาหรือเป้าหมายที่กำหนดและทำให้เกิดความเสียหายต่องานในหน้าที่</w:t>
      </w:r>
    </w:p>
    <w:p>
      <w:pPr>
        <w:pStyle w:val="Heading2"/>
      </w:pPr>
      <w:r>
        <w:rPr>
          <w:rFonts w:ascii="Sarabun" w:hAnsi="Sarabun" w:cs="Sarabun" w:eastAsia="Sarabun"/>
          <w:sz w:val="28"/>
          <w:szCs w:val="28"/>
        </w:rPr>
        <w:t>หมวด 3 แบบแผนพฤติกรรมตามจรรยาบรรณของวิชาชีพผู้บริหารการศึกษา</w:t>
      </w:r>
    </w:p>
    <w:p>
      <w:pPr>
        <w:pStyle w:val="Heading2"/>
      </w:pPr>
      <w:r>
        <w:rPr>
          <w:rFonts w:ascii="Sarabun" w:hAnsi="Sarabun" w:cs="Sarabun" w:eastAsia="Sarabun"/>
          <w:sz w:val="28"/>
          <w:szCs w:val="28"/>
        </w:rPr>
        <w:t>ส่วนที่ 2 จรรยาบรรณต่อวิชาชีพ</w:t>
      </w:r>
    </w:p>
    <w:p>
      <w:r>
        <w:rPr>
          <w:rFonts w:ascii="Sarabun" w:hAnsi="Sarabun" w:cs="Sarabun" w:eastAsia="Sarabun"/>
          <w:b/>
          <w:sz w:val="28"/>
          <w:szCs w:val="28"/>
          <w:bCs w:val="1"/>
        </w:rPr>
        <w:t>ข้อ 16</w:t>
      </w:r>
      <w:r>
        <w:rPr>
          <w:rFonts w:ascii="Sarabun" w:hAnsi="Sarabun" w:cs="Sarabun" w:eastAsia="Sarabun"/>
          <w:sz w:val="28"/>
          <w:szCs w:val="28"/>
        </w:rPr>
        <w:t xml:space="preserve">  ผู้บริหารการศึกษา ต้องรัก ศรัทธา ซื่อสัตย์สุจริต รับผิดชอบต่อวิชาชีพ และเป็น สมาชิกที่ดีขององค์กรวิชาชีพ โดยต้องประพฤติและละเว้นการประพฤติตามแบบแผนพฤติกรรม ดังตัวอย่างต่อไปนี้</w:t>
        <w:br/>
        <w:br/>
        <w:t>(ก) พฤติกรรมที่พึงประสงค์</w:t>
        <w:br/>
        <w:br/>
        <w:t>(๑) แสดงความชื่นชมและศรัทธาในคุณค่าของวิชาชีพ</w:t>
        <w:br/>
        <w:br/>
        <w:t>(๒) รักษา ชื่อเสียงและปกป้องศักดิ์ศรีแห่งวิชาชีพ</w:t>
        <w:br/>
        <w:br/>
        <w:t>(๓) ยกย่องและเชิดชูเกียรติผู้มีผลงานในวิชาชีพให้สาธารณชนรับรู้</w:t>
        <w:br/>
        <w:br/>
        <w:t>(๔) ปฏิบัติหน้าที่ด้วยความรับผิดชอบ ซื่อสัตย์สุจริต ตามกฎ ระเบียบ และแบบแผน ของทางราชการ</w:t>
        <w:br/>
        <w:br/>
        <w:t>(๕) ปฏิบัติหน้าที่ด้วยความมุ่งมั่น ตั้งใจ และใช้ความรู้ ความสามารถในการพัฒนาครู และบุคลากร</w:t>
        <w:br/>
        <w:br/>
        <w:t>(๖) ให้ความร่วมมือจัดกิจกรรมที่เกี่ยวกับการพัฒนางานที่ตนปฏิบัติ หรืองาน ที่รับผิดชอบ โดยไม่เรียกร้องผลประโยชน์ตอบแทนที่ควรได้รับ</w:t>
        <w:br/>
        <w:br/>
        <w:t>(๗) สนับสนุน ส่งเสริมการศึกษา ค้นคว้า วิเคราะห์ วิจัย และนำเสนอผลงาน ที่เกี่ยวข้องกับวิชาชีพ ก่อให้เกิดประโยชน์ต่อวิชาชีพ</w:t>
        <w:br/>
        <w:br/>
        <w:t>(๘) สร้างสรรค์เทคนิค วิธีการใหม่ทางการศึกษาเพื่อพัฒนาวิชาชีพ</w:t>
        <w:br/>
        <w:br/>
        <w:t>(๙) เข้าร่วม ส่งเสริม และประชาสัมพันธ์กิจกรรมของวิชาชีพหรือองค์กรวิชาชีพ อย่างสร้างสรรค์</w:t>
        <w:br/>
        <w:br/>
        <w:t>(ข) พฤติกรรมที่ไม่พึงประสงค์</w:t>
        <w:br/>
        <w:br/>
        <w:t>(๑) วิพากษ์หรือวิจารณ์องค์การหรือวิชาชีพ จนทำให้เกิดความเสียหาย</w:t>
        <w:br/>
        <w:br/>
        <w:t>(๒) ดูหมิ่น เหยียดหยาม ให้ร้ายผู้ร่วมประกอบวิชาชีพ ศาสตร์ในวิชาชีพหรือองค์กรวิชาชีพ</w:t>
        <w:br/>
        <w:br/>
        <w:t>(๓) ประกอบการงานอื่นที่ไม่เหมาะสมกับการเป็นผู้ประกอบวิชาชีพทางการศึกษา</w:t>
        <w:br/>
        <w:br/>
        <w:t>(๔) ไม่ซื่อสัตย์สุจริต ไม่รับผิดชอบหรือไม่ปฏิบัติตามกฎ ระเบียบหรือแบบแผน ของทางราชการ จนก่อให้เกิดความเสียหาย</w:t>
        <w:br/>
        <w:br/>
        <w:t>(๕) ละเลย เพิกเฉยหรือไม่ดำเนินการต่อผู้ร่วมประกอบวิชาชีพที่ประพฤติผิด จรรยาบรรณ</w:t>
        <w:br/>
        <w:br/>
        <w:t>(๖) คัดลอกหรือนำผลงานของผู้อื่นมาเป็นของตน</w:t>
        <w:br/>
        <w:br/>
        <w:t>(๗) บิดเบือนหลักวิชาการในการปฏิบัติงาน จนก่อให้เกิดความเสียหาย</w:t>
        <w:br/>
        <w:br/>
        <w:t>(๘) ใช้ความรู้ทางวิชาการ วิชาชีพหรืออาศัยองค์กรวิชาชีพแสวงหาประโยชน์เพื่อ ตนเองหรือผู้อื่นโดยมิชอบ</w:t>
      </w:r>
    </w:p>
    <w:p>
      <w:pPr>
        <w:pStyle w:val="Heading2"/>
      </w:pPr>
      <w:r>
        <w:rPr>
          <w:rFonts w:ascii="Sarabun" w:hAnsi="Sarabun" w:cs="Sarabun" w:eastAsia="Sarabun"/>
          <w:sz w:val="28"/>
          <w:szCs w:val="28"/>
        </w:rPr>
        <w:t>หมวด 3 แบบแผนพฤติกรรมตามจรรยาบรรณของวิชาชีพผู้บริหารการศึกษา</w:t>
      </w:r>
    </w:p>
    <w:p>
      <w:pPr>
        <w:pStyle w:val="Heading2"/>
      </w:pPr>
      <w:r>
        <w:rPr>
          <w:rFonts w:ascii="Sarabun" w:hAnsi="Sarabun" w:cs="Sarabun" w:eastAsia="Sarabun"/>
          <w:sz w:val="28"/>
          <w:szCs w:val="28"/>
        </w:rPr>
        <w:t>ส่วนที่ 3 จรรยาบรรณต่อผู้รับบริการ</w:t>
      </w:r>
    </w:p>
    <w:p>
      <w:r>
        <w:rPr>
          <w:rFonts w:ascii="Sarabun" w:hAnsi="Sarabun" w:cs="Sarabun" w:eastAsia="Sarabun"/>
          <w:b/>
          <w:sz w:val="28"/>
          <w:szCs w:val="28"/>
          <w:bCs w:val="1"/>
        </w:rPr>
        <w:t>ข้อ 17</w:t>
      </w:r>
      <w:r>
        <w:rPr>
          <w:rFonts w:ascii="Sarabun" w:hAnsi="Sarabun" w:cs="Sarabun" w:eastAsia="Sarabun"/>
          <w:sz w:val="28"/>
          <w:szCs w:val="28"/>
        </w:rPr>
        <w:t xml:space="preserve">  ผู้บริหารการศึกษา ต้องรัก เมตตา เอาใจใส่ ช่วยเหลือ ส่งเสริม ให้กำลังใจ แก่ศิษย์และผู้รับบริการตามบทบาทหน้าที่โดยเสมอหน้า ผู้บริหารการศึกษาต้องส่งเสริมให้เกิดการ เรียนรู้ ทักษะ และนิสัยที่ถูกต้องดีงามแก่ศิษย์และผู้รับบริการตามบทบาทหน้าที่อย่างเต็มความสามารถ ด้วยความบริสุทธิ์ใจ ผู้บริหารการศึกษาต้องประพฤติปฏิบัติตนเป็นแบบอย่างที่ดี ทั้งทางกาย วาจาและ จิตใจ ผู้บริหารการศึกษาต้องไม่กระทำตนเป็นปฏิปักษ์ต่อความเจริญทางกาย สติปัญญา จิตใจ อารมณ์</w:t>
        <w:br/>
        <w:br/>
        <w:t>และสังคมของศิษย์และผู้รับบริการ และผู้บริหารการศึกษาต้องให้บริการด้วยความจริงใจและเสมอภาค โดยไม่เรียกรับหรือยอมรับผลประโยชน์จากการใช้ตำแหน่งหน้าที่โดยมิชอบ โดยต้องประพฤติและ ละเว้นการประพฤติตามแบบแผนพฤติกรรม ดังตัวอย่างต่อไปนี้</w:t>
        <w:br/>
        <w:br/>
        <w:t>(ก) พฤติกรรมที่พึงประสงค์</w:t>
        <w:br/>
        <w:br/>
        <w:t>(๑) ปฏิบัติงานหรือให้บริการอย่างมีคุณภาพโดยคำนึงถึงสิทธิขั้นพื้นฐานของผู้รับบริการ</w:t>
        <w:br/>
        <w:br/>
        <w:t>(๒) ส่งเสริมให้มีการดำเนินงานเพื่อปกป้องสิทธิเด็ก เยาวชน และผู้ด้อยโอกาส</w:t>
        <w:br/>
        <w:br/>
        <w:t>(๓) บริหารงานโดยยึดหลักการบริหารกิจการบ้านเมืองที่ดี</w:t>
        <w:br/>
        <w:br/>
        <w:t>(๔) รับฟังความคิดเห็นที่มีเหตุผลของผู้รับบริการ</w:t>
        <w:br/>
        <w:br/>
        <w:t>(๕) ปฏิบัติหน้าที่อย่างมุ่งมั่น ตั้งใจเพื่อให้ผู้รับบริการพัฒนาตนเองได้เต็มตามศักยภาพ</w:t>
        <w:br/>
        <w:br/>
        <w:t>(๖) ให้ผู้รับบริการได้ร่วมวางแผนการปฏิบัติงานและเลือกวิธีการปฏิบัติที่เหมาะสมกับตนเอง</w:t>
        <w:br/>
        <w:br/>
        <w:t>(๗) เป็นกัลยาณมิตรกับผู้รับบริการ</w:t>
        <w:br/>
        <w:br/>
        <w:t>(ข) พฤติกรรมที่ไม่พึงประสงค์</w:t>
        <w:br/>
        <w:br/>
        <w:t>(๑) ปฏิบัติงานมุ่งประโยชน์ส่วนตนหรือพวกพ้อง ไม่เป็นธรรมหรือมีลักษณะเลือกปฏิบัติ</w:t>
        <w:br/>
        <w:br/>
        <w:t>(๒) เรียกร้องผลประโยชน์ตอบแทนจากผู้รับบริการในงานตามบทบาทหน้าที่</w:t>
      </w:r>
    </w:p>
    <w:p>
      <w:pPr>
        <w:pStyle w:val="Heading2"/>
      </w:pPr>
      <w:r>
        <w:rPr>
          <w:rFonts w:ascii="Sarabun" w:hAnsi="Sarabun" w:cs="Sarabun" w:eastAsia="Sarabun"/>
          <w:sz w:val="28"/>
          <w:szCs w:val="28"/>
        </w:rPr>
        <w:t>หมวด 3 แบบแผนพฤติกรรมตามจรรยาบรรณของวิชาชีพผู้บริหารการศึกษา</w:t>
      </w:r>
    </w:p>
    <w:p>
      <w:pPr>
        <w:pStyle w:val="Heading2"/>
      </w:pPr>
      <w:r>
        <w:rPr>
          <w:rFonts w:ascii="Sarabun" w:hAnsi="Sarabun" w:cs="Sarabun" w:eastAsia="Sarabun"/>
          <w:sz w:val="28"/>
          <w:szCs w:val="28"/>
        </w:rPr>
        <w:t>ส่วนที่ 4 จรรยาบรรณต่อผู้ร่วมประกอบวิชาชีพ</w:t>
      </w:r>
    </w:p>
    <w:p>
      <w:r>
        <w:rPr>
          <w:rFonts w:ascii="Sarabun" w:hAnsi="Sarabun" w:cs="Sarabun" w:eastAsia="Sarabun"/>
          <w:b/>
          <w:sz w:val="28"/>
          <w:szCs w:val="28"/>
          <w:bCs w:val="1"/>
        </w:rPr>
        <w:t>ข้อ 18</w:t>
      </w:r>
      <w:r>
        <w:rPr>
          <w:rFonts w:ascii="Sarabun" w:hAnsi="Sarabun" w:cs="Sarabun" w:eastAsia="Sarabun"/>
          <w:sz w:val="28"/>
          <w:szCs w:val="28"/>
        </w:rPr>
        <w:t xml:space="preserve">  ผู้บริหารการศึกษา พึงช่วยเหลือเกื้อกูลซึ่งกันและกันอย่างสร้างสรรค์ โดยยึดมั่น ในระบบคุณธรรมสร้างความสามัคคีในหมู่คณะ โดยพึงประพฤติและละเว้นการประพฤติตามแบบแผน พฤติกรรม ดังตัวอย่างต่อไปนี้</w:t>
        <w:br/>
        <w:br/>
        <w:t>(ก) พฤติกรรมที่พึงประสงค์</w:t>
        <w:br/>
        <w:br/>
        <w:t>(๑) ริเริ่มสร้างสรรค์ในการบริหารเพื่อให้เกิดการพัฒนาทุกด้านต่อผู้ร่วมประกอบวิชาชีพ</w:t>
        <w:br/>
        <w:br/>
        <w:t>(๒) ส่งเสริมและพิทักษ์สิทธิของผู้ร่วมประกอบวิชาชีพ</w:t>
        <w:br/>
        <w:br/>
        <w:t>(๓) เป็นผู้นำในการเปลี่ยนแปลงและพัฒนา</w:t>
        <w:br/>
        <w:br/>
        <w:t>(๔) ใช้ระบบคุณธรรมในการพิจารณาผลงานของผู้ร่วมประกอบวิชาชีพ</w:t>
        <w:br/>
        <w:br/>
        <w:t>(๕) มีความรัก ความสามัคคี และร่วมใจกันผนึกกำลังในการพัฒนาการศึกษา</w:t>
        <w:br/>
        <w:br/>
        <w:t>(๖) ยอมรับฟังความคิดเห็นและข้อเสนอแนะของผู้ร่วมประกอบวิชาชีพ</w:t>
        <w:br/>
        <w:br/>
        <w:t>(ข) พฤติกรรมที่ไม่พึงประสงค์</w:t>
        <w:br/>
        <w:br/>
        <w:t>(๑) นำเสนอแง่มุมทางลบต่อวิชาชีพ ข้อเสนอไม่เป็นประโยชน์ต่อการพัฒนา</w:t>
        <w:br/>
        <w:br/>
        <w:t>(๒) ปกปิดความรู้ ไม่ช่วยเหลือผู้ร่วมประกอบวิชาชีพ</w:t>
        <w:br/>
        <w:br/>
        <w:t>(๓) แนะนำในทางไม่ถูกต้องต่อผู้ร่วมประกอบวิชาชีพ จนทำให้เกิดผลเสียต่อผู้ร่วม ประกอบวิชาชีพ</w:t>
        <w:br/>
        <w:br/>
        <w:t>(๔) ไม่ให้ความช่วยเหลือหรือร่วมมือกับผู้ร่วมประกอบวิชาชีพในเรื่องที่ตนมีความถนัด แม้ได้รับการร้องขอ</w:t>
        <w:br/>
        <w:br/>
        <w:t>(๕) ปฏิบัติหน้าที่โดยคำนึงถึงความพึงพอใจของตนเองเป็นหลัก ไม่ตระหนักถึงความ แตกต่างระหว่างบุคคลของผู้ร่วมประกอบวิชาชีพ</w:t>
        <w:br/>
        <w:br/>
        <w:t>(๖) ใช้อำนาจหน้าที่ปกป้องพวกพ้องของตนที่กระทำผิด โดยไม่คำนึงถึงความเสียหาย ที่เกิดขึ้นกับผู้ร่วมประกอบวิชาชีพหรือองค์การ</w:t>
        <w:br/>
        <w:br/>
        <w:t>(๗) ยอมรับและชมเชยการกระทำของผู้ร่วมประกอบวิชาชีพที่บกพร่องต่อหน้าที่หรือ ศีลธรรมอันดี</w:t>
        <w:br/>
        <w:br/>
        <w:t>(๘) วิพากษ์ วิจารณ์ผู้ร่วมประกอบวิชาชีพในเรื่องที่ก่อให้เกิดความเสียหายหรือแตกความสามัคคี</w:t>
      </w:r>
    </w:p>
    <w:p>
      <w:pPr>
        <w:pStyle w:val="Heading2"/>
      </w:pPr>
      <w:r>
        <w:rPr>
          <w:rFonts w:ascii="Sarabun" w:hAnsi="Sarabun" w:cs="Sarabun" w:eastAsia="Sarabun"/>
          <w:sz w:val="28"/>
          <w:szCs w:val="28"/>
        </w:rPr>
        <w:t>หมวด 3 แบบแผนพฤติกรรมตามจรรยาบรรณของวิชาชีพผู้บริหารการศึกษา</w:t>
      </w:r>
    </w:p>
    <w:p>
      <w:pPr>
        <w:pStyle w:val="Heading2"/>
      </w:pPr>
      <w:r>
        <w:rPr>
          <w:rFonts w:ascii="Sarabun" w:hAnsi="Sarabun" w:cs="Sarabun" w:eastAsia="Sarabun"/>
          <w:sz w:val="28"/>
          <w:szCs w:val="28"/>
        </w:rPr>
        <w:t>ส่วนที่ 5 จรรยาบรรณต่อสังคม</w:t>
      </w:r>
    </w:p>
    <w:p>
      <w:r>
        <w:rPr>
          <w:rFonts w:ascii="Sarabun" w:hAnsi="Sarabun" w:cs="Sarabun" w:eastAsia="Sarabun"/>
          <w:b/>
          <w:sz w:val="28"/>
          <w:szCs w:val="28"/>
          <w:bCs w:val="1"/>
        </w:rPr>
        <w:t>ข้อ 19</w:t>
      </w:r>
      <w:r>
        <w:rPr>
          <w:rFonts w:ascii="Sarabun" w:hAnsi="Sarabun" w:cs="Sarabun" w:eastAsia="Sarabun"/>
          <w:sz w:val="28"/>
          <w:szCs w:val="28"/>
        </w:rPr>
        <w:t xml:space="preserve">  ผู้บริหารการศึกษา พึงประพฤติปฏิบัติตนเป็นผู้นำในการอนุรักษ์และพัฒนา เศรษฐกิจ สังคม ศาสนา ศิลปวัฒนธรรม ภูมิปัญญา สิ่งแวดล้อม รักษาผลประโยชน์ของส่วนรวม และยึดมั่นในการปกครองระบอบประชาธิปไตยอันมีพระมหากษัตริย์ทรงเป็นประมุข โดยพึงประพฤติ และละเว้นการประพฤติตามแบบแผนพฤติกรรม ดังตัวอย่างต่อไปนี้</w:t>
        <w:br/>
        <w:br/>
        <w:t>(ก) พฤติกรรมที่พึงประสงค์</w:t>
        <w:br/>
        <w:br/>
        <w:t>(๑) ยึดมั่น สนับสนุน และส่งเสริม การปกครองระบอบประชาธิปไตยอันมี พระมหากษัตริย์ทรงเป็นประมุข</w:t>
        <w:br/>
        <w:br/>
        <w:t>(๒) ให้ความร่วมมือและช่วยเหลือในทางวิชาการหรือวิชาชีพแก่ชุมชน</w:t>
        <w:br/>
        <w:b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br/>
        <w:br/>
        <w:t>(๔) เป็นผู้นำในการวางแผนและดำเนินการเพื่ออนุรักษ์สิ่งแวดล้อม พัฒนาเศรษฐกิจ ภูมิปัญญาท้องถิ่น และศิลปวัฒนธรรม</w:t>
        <w:br/>
        <w:br/>
        <w:t>(ข) พฤติกรรมที่ไม่พึงประสงค์</w:t>
        <w:br/>
        <w:br/>
        <w:t>(๑) ไม่ให้ความร่วมมือหรือสนับสนุนกิจกรรมของชุมชนที่จัดเพื่อประโยชน์ ต่อการศึกษาทั้งทางตรงหรือทางอ้อม</w:t>
        <w:br/>
        <w:br/>
        <w:t>(๒) ไม่แสดงความเป็นผู้นำในการอนุรักษ์หรือพัฒนาเศรษฐกิจ สังคม ศาสนา ศิลปวัฒนธรรม ภูมิปัญญาหรือสิ่งแวดล้อม</w:t>
        <w:br/>
        <w:br/>
        <w:t>(๓) ไม่ประพฤติตนเป็นแบบอย่างที่ดีในการอนุรักษ์หรือพัฒนาสิ่งแวดล้อม</w:t>
        <w:br/>
        <w:br/>
        <w:t>(๔) ปฏิบัติตนเป็นปฏิปักษ์ต่อวัฒนธรรมอันดีงามของชุมชนหรือสังคม</w:t>
      </w:r>
    </w:p>
    <w:p>
      <w:pPr>
        <w:pStyle w:val="Heading2"/>
      </w:pPr>
      <w:r>
        <w:rPr>
          <w:rFonts w:ascii="Sarabun" w:hAnsi="Sarabun" w:cs="Sarabun" w:eastAsia="Sarabun"/>
          <w:sz w:val="28"/>
          <w:szCs w:val="28"/>
        </w:rPr>
        <w:t>หมวด 4 แบบแผนพฤติกรรมตามจรรยาบรรณของวิชาชีพศึกษานิเทศก์</w:t>
      </w:r>
    </w:p>
    <w:p>
      <w:pPr>
        <w:pStyle w:val="Heading2"/>
      </w:pPr>
      <w:r>
        <w:rPr>
          <w:rFonts w:ascii="Sarabun" w:hAnsi="Sarabun" w:cs="Sarabun" w:eastAsia="Sarabun"/>
          <w:sz w:val="28"/>
          <w:szCs w:val="28"/>
        </w:rPr>
        <w:t>ส่วนที่ 1 จรรยาบรรณต่อตนเอง</w:t>
      </w:r>
    </w:p>
    <w:p>
      <w:r>
        <w:rPr>
          <w:rFonts w:ascii="Sarabun" w:hAnsi="Sarabun" w:cs="Sarabun" w:eastAsia="Sarabun"/>
          <w:b/>
          <w:sz w:val="28"/>
          <w:szCs w:val="28"/>
          <w:bCs w:val="1"/>
        </w:rPr>
        <w:t>ข้อ 20</w:t>
      </w:r>
      <w:r>
        <w:rPr>
          <w:rFonts w:ascii="Sarabun" w:hAnsi="Sarabun" w:cs="Sarabun" w:eastAsia="Sarabun"/>
          <w:sz w:val="28"/>
          <w:szCs w:val="28"/>
        </w:rPr>
        <w:t xml:space="preserve">  ศึกษานิเทศก์ ต้องมีวินัยในตนเอง พัฒนาตนเองด้านวิชาชีพ บุคลิกภาพ และ วิสัยทัศน์ ให้ทันต่อการพัฒนาทางวิทยาการ เศรษฐกิจ สังคม และการเมืองอยู่เสมอ โดยต้องประพฤติ และละเว้นการประพฤติตามแบบแผนพฤติกรรม ดังตัวอย่างต่อไปนี้</w:t>
        <w:br/>
        <w:br/>
        <w:t>(ก) พฤติกรรมที่พึงประสงค์</w:t>
        <w:br/>
        <w:br/>
        <w:t>(๑) ประพฤติตนเหมาะสมกับสถานภาพและเป็นแบบอย่างที่ดี</w:t>
        <w:br/>
        <w:br/>
        <w:t>(๒) ปฏิบัติงานตามหน้าที่ที่ได้รับมอบหมายให้สำเร็จอย่างมีคุณภาพตามเป้าหมายที่กำหนด</w:t>
        <w:br/>
        <w:br/>
        <w:t>(๓) ศึกษาหาความรู้ วางแผนพัฒนาตนเอง พัฒนางาน และสะสมผลงานอย่างสม่ำเสมอ</w:t>
        <w:br/>
        <w:br/>
        <w:t>(๔) สร้างผลงานที่แสดงถึงการพัฒนาตนเองด้านวิชาชีพ</w:t>
        <w:br/>
        <w:br/>
        <w:t>(๕) ค้นหาวิธีการทำงาน การพัฒนาวิชาชีพและสามารถนำมาประยุกต์ให้เกิดผลดี ต่อผู้รับการนิเทศ</w:t>
        <w:br/>
        <w:br/>
        <w:t>(๖) นิเทศโดยยึดผู้รับการนิเทศเป็นสำคัญด้วยกระบวนการเรียนรู้ร่วมกันอย่างสม่ำเสมอ</w:t>
        <w:br/>
        <w:br/>
        <w:t>(๗) พัฒนาวิสัยทัศน์โดยผสมผสานนวัตกรรม เทคโนโลยี และแนวคิด เพื่อใช้ในการ พัฒนาวิชาชีพ</w:t>
        <w:br/>
        <w:br/>
        <w:t>(ข) พฤติกรรมที่ไม่พึงประสงค์</w:t>
        <w:br/>
        <w:br/>
        <w:t>(๑) เกี่ยวข้องกับอบายมุขหรือเสพสิ่งเสพติดจนขาดสติหรือแสดงกิริยาไม่สุภาพ เป็นที่น่ารังเกียจในสังคม</w:t>
        <w:br/>
        <w:br/>
        <w:t>(๒) ประพฤติผิดทางชู้สาวหรือมีพฤติกรรมล่วงละเมิดทางเพศ</w:t>
        <w:br/>
        <w:br/>
        <w:t>(๓) ปฏิบัติตนหรือปฏิบัติงานที่ก่อให้เกิดความเสียหาย</w:t>
        <w:br/>
        <w:br/>
        <w:t>(๔) ไม่รับรู้ ไม่แสวงหาความรู้ นวัตกรรม เทคโนโลยีและแนวคิดเพื่อการพัฒนา ตนเองและวิชาชีพ</w:t>
      </w:r>
    </w:p>
    <w:p>
      <w:pPr>
        <w:pStyle w:val="Heading2"/>
      </w:pPr>
      <w:r>
        <w:rPr>
          <w:rFonts w:ascii="Sarabun" w:hAnsi="Sarabun" w:cs="Sarabun" w:eastAsia="Sarabun"/>
          <w:sz w:val="28"/>
          <w:szCs w:val="28"/>
        </w:rPr>
        <w:t>หมวด 4 แบบแผนพฤติกรรมตามจรรยาบรรณของวิชาชีพศึกษานิเทศก์</w:t>
      </w:r>
    </w:p>
    <w:p>
      <w:pPr>
        <w:pStyle w:val="Heading2"/>
      </w:pPr>
      <w:r>
        <w:rPr>
          <w:rFonts w:ascii="Sarabun" w:hAnsi="Sarabun" w:cs="Sarabun" w:eastAsia="Sarabun"/>
          <w:sz w:val="28"/>
          <w:szCs w:val="28"/>
        </w:rPr>
        <w:t>ส่วนที่ 2 จรรยาบรรณต่อวิชาชีพ</w:t>
      </w:r>
    </w:p>
    <w:p>
      <w:r>
        <w:rPr>
          <w:rFonts w:ascii="Sarabun" w:hAnsi="Sarabun" w:cs="Sarabun" w:eastAsia="Sarabun"/>
          <w:b/>
          <w:sz w:val="28"/>
          <w:szCs w:val="28"/>
          <w:bCs w:val="1"/>
        </w:rPr>
        <w:t>ข้อ 21</w:t>
      </w:r>
      <w:r>
        <w:rPr>
          <w:rFonts w:ascii="Sarabun" w:hAnsi="Sarabun" w:cs="Sarabun" w:eastAsia="Sarabun"/>
          <w:sz w:val="28"/>
          <w:szCs w:val="28"/>
        </w:rPr>
        <w:t xml:space="preserve">  ศึกษานิเทศก์ ต้องรัก ศรัทธา ซื่อสัตย์สุจริต รับผิดชอบต่อวิชาชีพ และเป็น สมาชิกที่ดีขององค์กรวิชาชีพ โดยต้องประพฤติและละเว้นการประพฤติตามแบบแผนพฤติกรรม ดังตัวอย่างต่อไปนี้</w:t>
        <w:br/>
        <w:br/>
        <w:t>(ก) พฤติกรรมที่พึงประสงค์</w:t>
        <w:br/>
        <w:br/>
        <w:t>(๑) แสดงความชื่นชมและศรัทธาในคุณค่าของวิชาชีพ</w:t>
        <w:br/>
        <w:br/>
        <w:t>(๒) รักษาชื่อเสียงและปกป้องศักดิ์ศรีแห่งวิชาชีพ</w:t>
        <w:br/>
        <w:br/>
        <w:t>(๓) ยกย่องและเชิดชูเกียรติผู้มีผลงานในวิชาชีพให้สาธารณชนรับรู้</w:t>
        <w:br/>
        <w:br/>
        <w:t>(๔) ปฏิบัติหน้าที่ด้วยความรับผิดชอบ ซื่อสัตย์สุจริต ตามกฎ ระเบียบ และแบบแผน ของทางราชการ</w:t>
        <w:br/>
        <w:br/>
        <w:t>(๕) เลือกใช้หลักการ วิธีการที่ถูกต้อง ได้ผลดี ทันสมัย และสอดรับกับผู้รับการนิเทศ</w:t>
        <w:br/>
        <w:br/>
        <w:t>(๖) อุทิศตนเพื่อประโยชน์ของผู้รับการนิเทศและความก้าวหน้าของวิชาชีพ</w:t>
        <w:br/>
        <w:br/>
        <w:t>(๗) สร้างสรรค์เทคนิค วิธีการใหม่ ๆ ทางการศึกษาเพื่อพัฒนาวิชาชีพ เป็นสมาชิกที่ดี ขององค์กรวิชาชีพ</w:t>
        <w:br/>
        <w:br/>
        <w:t>(๘) แลกเปลี่ยนเรียนรู้กับสมาชิกในองค์การหรือวิชาชีพอย่างต่อเนื่อง ใช้ศาสตร์ องค์ความรู้ในการปฏิบัติงาน</w:t>
        <w:br/>
        <w:br/>
        <w:t>(๙) เข้าร่วม ส่งเสริม และประชาสัมพันธ์กิจกรรมของวิชาชีพหรือองค์กรวิชาชีพ อย่างสร้างสรรค์</w:t>
        <w:br/>
        <w:br/>
        <w:t>(ข) พฤติกรรมที่ไม่พึงประสงค์</w:t>
        <w:br/>
        <w:br/>
        <w:t>(๑) วิพากษ์หรือวิจารณ์องค์การหรือวิชาชีพ จนทำให้เกิดความเสียหาย</w:t>
        <w:br/>
        <w:br/>
        <w:t>(๒) ดูหมิ่น เหยียดหยาม ให้ร้ายผู้ร่วมประกอบวิชาชีพ ศาสตร์ในวิชาชีพ หรือองค์กรวิชาชีพ</w:t>
        <w:br/>
        <w:br/>
        <w:t>(๓) ประกอบการงานอื่นที่ไม่เหมาะสมกับการเป็นผู้ประกอบวิชาชีพทางการศึกษา</w:t>
        <w:br/>
        <w:br/>
        <w:t>(๔) ไม่ซื่อสัตย์สุจริต ไม่รับผิดชอบหรือไม่ปฏิบัติตามกฎ ระเบียบหรือแบบแผนของ ทางราชการจนก่อให้เกิดความเสียหาย</w:t>
        <w:br/>
        <w:br/>
        <w:t>(๕) คัดลอกหรือนำผลงานของผู้อื่นมาเป็นของตน</w:t>
        <w:br/>
        <w:br/>
        <w:t>(๖) ใช้ความรู้ทางวิชาการ วิชาชีพหรืออาศัยองค์กรวิชาชีพแสวงหาประโยชน์เพื่อ ตนเองหรือผู้อื่นโดยมิชอบ</w:t>
      </w:r>
    </w:p>
    <w:p>
      <w:pPr>
        <w:pStyle w:val="Heading2"/>
      </w:pPr>
      <w:r>
        <w:rPr>
          <w:rFonts w:ascii="Sarabun" w:hAnsi="Sarabun" w:cs="Sarabun" w:eastAsia="Sarabun"/>
          <w:sz w:val="28"/>
          <w:szCs w:val="28"/>
        </w:rPr>
        <w:t>หมวด 4 แบบแผนพฤติกรรมตามจรรยาบรรณของวิชาชีพศึกษานิเทศก์</w:t>
      </w:r>
    </w:p>
    <w:p>
      <w:pPr>
        <w:pStyle w:val="Heading2"/>
      </w:pPr>
      <w:r>
        <w:rPr>
          <w:rFonts w:ascii="Sarabun" w:hAnsi="Sarabun" w:cs="Sarabun" w:eastAsia="Sarabun"/>
          <w:sz w:val="28"/>
          <w:szCs w:val="28"/>
        </w:rPr>
        <w:t>ส่วนที่ 3 จรรยาบรรณต่อผู้รับบริการ</w:t>
      </w:r>
    </w:p>
    <w:p>
      <w:r>
        <w:rPr>
          <w:rFonts w:ascii="Sarabun" w:hAnsi="Sarabun" w:cs="Sarabun" w:eastAsia="Sarabun"/>
          <w:b/>
          <w:sz w:val="28"/>
          <w:szCs w:val="28"/>
          <w:bCs w:val="1"/>
        </w:rPr>
        <w:t>ข้อ 22</w:t>
      </w:r>
      <w:r>
        <w:rPr>
          <w:rFonts w:ascii="Sarabun" w:hAnsi="Sarabun" w:cs="Sarabun" w:eastAsia="Sarabun"/>
          <w:sz w:val="28"/>
          <w:szCs w:val="28"/>
        </w:rPr>
        <w:t xml:space="preserve">  ศึกษานิเทศก์ ต้องรัก เมตตา เอาใจใส่ ช่วยเหลือ ส่งเสริม ให้กำลังใจ แก่ศิษย์ และผู้รับบริการตามบทบาทหน้าที่โดยเสมอหน้า ศึกษานิเทศก์ต้องส่งเสริมให้เกิดการเรียนรู้ทักษะและ นิสัยที่ถูกต้องดีงามแก่ศิษย์และผู้รับบริการตามบทบาทหน้าที่อย่างเต็มความสามารถด้วยความบริสุทธิ์ใจ ศึกษานิเทศก์ต้องประพฤติปฏิบัติตนเป็นแบบอย่างที่ดี ทั้งทางกาย วาจาและจิตใจ ศึกษานิเทศก์ต้องไม่กระทำตน เป็นปฏิปักษ์ต่อความเจริญทางกาย สติปัญญา จิตใจ อารมณ์และสังคมของศิษย์และผู้รับบริการ และ ศึกษานิเทศก์ต้องให้บริการด้วยความจริงใจและเสมอภาค โดยไม่เรียกรับหรือยอมรับผลประโยชน์จาก การใช้ตำแหน่งหน้าที่โดยมิชอบ โดยต้องประพฤติและละเว้นการประพฤติตามแบบแผนพฤติกรรม ดังตัวอย่างต่อไปนี้</w:t>
        <w:br/>
        <w:br/>
        <w:t>(ก) พฤติกรรมที่พึงประสงค์</w:t>
        <w:br/>
        <w:br/>
        <w:t>(๑) สนับสนุน ส่งเสริมผู้รับการนิเทศให้ประสบความสำเร็จตามความถนัด ความสนใจ และศักยภาพของแต่ละคน</w:t>
        <w:br/>
        <w:br/>
        <w:t>(๒) ส่งเสริมให้มีการดำเนินงานเพื่อปกป้องสิทธิเด็ก เยาวชน และผู้ด้อยโอกาส</w:t>
        <w:br/>
        <w:br/>
        <w:t>(๓) มีข้อมูล แนวทางปฏิบัติที่หลากหลายให้ผู้รับการนิเทศนำไปใช้เป็นตัวอย่าง</w:t>
        <w:br/>
        <w:br/>
        <w:t>(๔) รับฟังความคิดเห็นที่มีเหตุผลของผู้รับการนิเทศ</w:t>
        <w:br/>
        <w:br/>
        <w:t>(๕) ปฏิบัติหน้าที่อย่างมุ่งมั่น ตั้งใจ เพื่อให้ผู้รับการนิเทศพัฒนาตนเองได้เต็มตามศักยภาพ</w:t>
        <w:br/>
        <w:br/>
        <w:t>(๖) ให้ผู้รับการนิเทศได้ร่วมวางแผนพัฒนาตนเองและเลือกวิธีการที่เหมาะสมกับตนเอง</w:t>
        <w:br/>
        <w:br/>
        <w:t>(๗) เสริมสร้างความภาคภูมิใจให้ผู้รับการนิเทศด้วยการรับฟังความคิดเห็น ยกย่อง ชมเชย และให้กำลังใจอย่างกัลยาณมิตร</w:t>
        <w:br/>
        <w:br/>
        <w:t>(ข) พฤติกรรมที่ไม่พึงประสงค์</w:t>
        <w:br/>
        <w:br/>
        <w:t>(๑) ปฏิบัติงานมุ่งประโยชน์ส่วนตนหรือพวกพ้อง ไม่เป็นธรรม หรือมีลักษณะเลือกปฏิบัติ</w:t>
        <w:br/>
        <w:br/>
        <w:t>(๒) เรียกร้องผลประโยชน์ตอบแทนจากผู้รับบริการในงานตามบทบาทหน้าที่</w:t>
      </w:r>
    </w:p>
    <w:p>
      <w:pPr>
        <w:pStyle w:val="Heading2"/>
      </w:pPr>
      <w:r>
        <w:rPr>
          <w:rFonts w:ascii="Sarabun" w:hAnsi="Sarabun" w:cs="Sarabun" w:eastAsia="Sarabun"/>
          <w:sz w:val="28"/>
          <w:szCs w:val="28"/>
        </w:rPr>
        <w:t>หมวด 4 แบบแผนพฤติกรรมตามจรรยาบรรณของวิชาชีพศึกษานิเทศก์</w:t>
      </w:r>
    </w:p>
    <w:p>
      <w:pPr>
        <w:pStyle w:val="Heading2"/>
      </w:pPr>
      <w:r>
        <w:rPr>
          <w:rFonts w:ascii="Sarabun" w:hAnsi="Sarabun" w:cs="Sarabun" w:eastAsia="Sarabun"/>
          <w:sz w:val="28"/>
          <w:szCs w:val="28"/>
        </w:rPr>
        <w:t>ส่วนที่ 4 จรรยาบรรณต่อผู้ร่วมประกอบวิชาชีพ</w:t>
      </w:r>
    </w:p>
    <w:p>
      <w:r>
        <w:rPr>
          <w:rFonts w:ascii="Sarabun" w:hAnsi="Sarabun" w:cs="Sarabun" w:eastAsia="Sarabun"/>
          <w:b/>
          <w:sz w:val="28"/>
          <w:szCs w:val="28"/>
          <w:bCs w:val="1"/>
        </w:rPr>
        <w:t>ข้อ 23</w:t>
      </w:r>
      <w:r>
        <w:rPr>
          <w:rFonts w:ascii="Sarabun" w:hAnsi="Sarabun" w:cs="Sarabun" w:eastAsia="Sarabun"/>
          <w:sz w:val="28"/>
          <w:szCs w:val="28"/>
        </w:rPr>
        <w:t xml:space="preserve">  ศึกษานิเทศก์พึงช่วยเหลือเกื้อกูลซึ่งกันและกันอย่างสร้างสรรค์ โดยยึดมั่นในระบบ คุณธรรม สร้างความสามัคคีในหมู่คณะ โดยพึงประพฤติและละเว้นการประพฤติตามแบบแผน พฤติกรรม ดังตัวอย่างต่อไปนี้</w:t>
        <w:br/>
        <w:br/>
        <w:t>(ก) พฤติกรรมที่พึงประสงค์</w:t>
        <w:br/>
        <w:br/>
        <w:t>(๑) เสียสละ เอื้ออาทร และให้ความช่วยเหลือผู้ร่วมประกอบวิชาชีพ</w:t>
        <w:br/>
        <w:br/>
        <w:t>(๒) ส่งเสริมและพิทักษ์สิทธิของผู้ร่วมประกอบวิชาชีพ</w:t>
        <w:br/>
        <w:br/>
        <w:t>(๓) เป็นผู้นำในการเปลี่ยนแปลงและพัฒนา</w:t>
        <w:br/>
        <w:br/>
        <w:t>(๔) ยอมรับฟังความคิดเห็นและข้อเสนอแนะของผู้ร่วมประกอบวิชาชีพ</w:t>
        <w:br/>
        <w:br/>
        <w:t>(๕) มีความรัก ความสามัคคี และร่วมใจกัน ผนึกกำลังในการพัฒนาการศึกษา</w:t>
        <w:br/>
        <w:br/>
        <w:t>(ข) พฤติกรรมที่ไม่พึงประสงค์</w:t>
        <w:br/>
        <w:br/>
        <w:t>(๑) นำเสนอแง่มุมทางลบต่อวิชาชีพ ข้อเสนอไม่เป็นประโยชน์ต่อการพัฒนา</w:t>
        <w:br/>
        <w:br/>
        <w:t>(๒) สร้างกลุ่มอิทธิพลภายในองค์การหรือกลั่นแกล้งผู้ร่วมประกอบวิชาชีพ ให้เกิดความเสียหาย</w:t>
        <w:br/>
        <w:br/>
        <w:t>(๓) แนะนำในทางไม่ถูกต้องต่อผู้ร่วมประกอบวิชาชีพ จนทำให้เกิดผลเสียต่อผู้ร่วม ประกอบวิชาชีพ</w:t>
        <w:br/>
        <w:br/>
        <w:t>(๔) ปิดบังข้อมูลข่าวสารในการปฏิบัติงาน จนทำให้เกิดความเสียหายต่องานหรือผู้ร่วม ประกอบวิชาชีพ</w:t>
        <w:br/>
        <w:br/>
        <w:t>(๕) ใช้อำนาจหน้าที่ปกป้องพวกพ้องของตนที่กระทำผิด โดยไม่คำนึงถึงความเสียหาย ที่เกิดขึ้นกับผู้ร่วมประกอบวิชาชีพหรือองค์การ</w:t>
        <w:br/>
        <w:br/>
        <w:t>(๖) แอบอ้างชื่อหรือผลงานของผู้ร่วมประกอบวิชาชีพเพื่อประโยชน์ของตน</w:t>
        <w:br/>
        <w:br/>
        <w:t>(๗) วิพากษ์ วิจารณ์ผู้ร่วมประกอบวิชาชีพในเรื่องที่ก่อให้เกิดความเสียหาย หรือ แตกความสามัคคี</w:t>
      </w:r>
    </w:p>
    <w:p>
      <w:pPr>
        <w:pStyle w:val="Heading2"/>
      </w:pPr>
      <w:r>
        <w:rPr>
          <w:rFonts w:ascii="Sarabun" w:hAnsi="Sarabun" w:cs="Sarabun" w:eastAsia="Sarabun"/>
          <w:sz w:val="28"/>
          <w:szCs w:val="28"/>
        </w:rPr>
        <w:t>หมวด 4 แบบแผนพฤติกรรมตามจรรยาบรรณของวิชาชีพศึกษานิเทศก์</w:t>
      </w:r>
    </w:p>
    <w:p>
      <w:pPr>
        <w:pStyle w:val="Heading2"/>
      </w:pPr>
      <w:r>
        <w:rPr>
          <w:rFonts w:ascii="Sarabun" w:hAnsi="Sarabun" w:cs="Sarabun" w:eastAsia="Sarabun"/>
          <w:sz w:val="28"/>
          <w:szCs w:val="28"/>
        </w:rPr>
        <w:t>ส่วนที่ 5 จรรยาบรรณต่อสังคม</w:t>
      </w:r>
    </w:p>
    <w:p>
      <w:r>
        <w:rPr>
          <w:rFonts w:ascii="Sarabun" w:hAnsi="Sarabun" w:cs="Sarabun" w:eastAsia="Sarabun"/>
          <w:b/>
          <w:sz w:val="28"/>
          <w:szCs w:val="28"/>
          <w:bCs w:val="1"/>
        </w:rPr>
        <w:t>ข้อ 24</w:t>
      </w:r>
      <w:r>
        <w:rPr>
          <w:rFonts w:ascii="Sarabun" w:hAnsi="Sarabun" w:cs="Sarabun" w:eastAsia="Sarabun"/>
          <w:sz w:val="28"/>
          <w:szCs w:val="28"/>
        </w:rPr>
        <w:t xml:space="preserve">  ศึกษานิเทศก์ พึงประพฤติปฏิบัติตนเป็นผู้นำในการอนุรักษ์และพัฒนาเศรษฐกิจ สังคม ศาสนา ศิลปวัฒนธรรม ภูมิปัญญา สิ่งแวดล้อม รักษาผลประโยชน์ของส่วนรวม และยึดมั่น ในการปกครองระบอบประชาธิปไตยอันมีพระมหากษัตริย์ทรงเป็นประมุข โดยพึงประพฤติและละเว้น การประพฤติตามแบบแผนพฤติกรรม ดังตัวอย่างต่อไปนี้</w:t>
        <w:br/>
        <w:br/>
        <w:t>(ก) พฤติกรรมที่พึงประสงค์</w:t>
        <w:br/>
        <w:br/>
        <w:t>(๑) ยึดมั่น สนับสนุน และส่งเสริม การปกครองระบอบประชาธิปไตยอันมี พระมหากษัตริย์ทรงเป็นประมุข</w:t>
        <w:br/>
        <w:br/>
        <w:t>(๒) ให้ความร่วมมือและช่วยเหลือในทางวิชาการหรือวิชาชีพแก่ชุมชน</w:t>
        <w:br/>
        <w:b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br/>
        <w:br/>
        <w:t>(๔) เป็นผู้นำในการวางแผนและดำเนินการเพื่ออนุรักษ์สิ่งแวดล้อม พัฒนาเศรษฐกิจ ภูมิปัญญาท้องถิ่น และศิลปวัฒนธรรม</w:t>
        <w:br/>
        <w:br/>
        <w:t>(ข) พฤติกรรมที่ไม่พึงประสงค์</w:t>
        <w:br/>
        <w:br/>
        <w:t>(๑) ไม่ให้ความร่วมมือหรือสนับสนุนกิจกรรมของชุมชนที่จัดเพื่อประโยชน์ต่อการศึกษา ทั้งทางตรงหรือทางอ้อม</w:t>
        <w:br/>
        <w:br/>
        <w:t>(๒) ไม่ให้ความร่วมมือในการอนุรักษ์หรือพัฒนาเศรษฐกิจ สังคม ศาสนา ศิลปวัฒนธรรม ภูมิปัญญาหรือสิ่งแวดล้อม</w:t>
        <w:br/>
        <w:br/>
        <w:t>(๓) ไม่ประพฤติตนเป็นแบบอย่างที่ดีในการอนุรักษ์หรือพัฒนาสิ่งแวดล้อม</w:t>
        <w:br/>
        <w:br/>
        <w:t>(๔) ปฏิบัติตนเป็นปฏิปักษ์ต่อวัฒนธรรมอันดีงามของชุมชนหรือสังคม</w:t>
      </w:r>
    </w:p>
    <w:p>
      <w:r>
        <w:br w:type="page"/>
      </w:r>
    </w:p>
    <w:p>
      <w:pPr>
        <w:pStyle w:val="Heading1"/>
      </w:pPr>
      <w:r>
        <w:rPr>
          <w:rFonts w:ascii="Sarabun" w:hAnsi="Sarabun" w:cs="Sarabun" w:eastAsia="Sarabun"/>
          <w:sz w:val="28"/>
          <w:szCs w:val="28"/>
        </w:rPr>
        <w:t>ตอนที่ ๖ พ.ร.บ.สภาครูและบุคลากรทางการศึกษา 2546</w:t>
      </w:r>
    </w:p>
    <w:p>
      <w:pPr>
        <w:spacing w:after="40"/>
      </w:pPr>
      <w:r>
        <w:rPr>
          <w:rFonts w:ascii="Sarabun" w:hAnsi="Sarabun" w:cs="Sarabun" w:eastAsia="Sarabun"/>
          <w:sz w:val="28"/>
          <w:szCs w:val="28"/>
        </w:rPr>
        <w:t>พระราชบัญญัติสภาครูและบุคลากรทางการศึกษา พ.ศ. 2546</w:t>
      </w:r>
    </w:p>
    <w:p>
      <w:pPr>
        <w:spacing w:after="160"/>
      </w:pPr>
      <w:r>
        <w:rPr>
          <w:rFonts w:ascii="Sarabun" w:hAnsi="Sarabun" w:cs="Sarabun" w:eastAsia="Sarabun"/>
          <w:sz w:val="26"/>
          <w:szCs w:val="26"/>
        </w:rPr>
        <w:t>90 มาตรา · ประกาศ 2546-06-11</w:t>
      </w:r>
    </w:p>
    <w:p>
      <w:r>
        <w:rPr>
          <w:rFonts w:ascii="Sarabun" w:hAnsi="Sarabun" w:cs="Sarabun" w:eastAsia="Sarabun"/>
          <w:b/>
          <w:sz w:val="28"/>
          <w:szCs w:val="28"/>
          <w:bCs w:val="1"/>
        </w:rPr>
        <w:t>มาตรา 1</w:t>
      </w:r>
      <w:r>
        <w:rPr>
          <w:rFonts w:ascii="Sarabun" w:hAnsi="Sarabun" w:cs="Sarabun" w:eastAsia="Sarabun"/>
          <w:sz w:val="28"/>
          <w:szCs w:val="28"/>
        </w:rPr>
        <w:t xml:space="preserve">  พระราชบัญญัตินี้เรียกว่า “พระราชบัญญัติสภาครูและบุคลากรทางการศึกษา</w:t>
      </w:r>
    </w:p>
    <w:p>
      <w:r>
        <w:rPr>
          <w:rFonts w:ascii="Sarabun" w:hAnsi="Sarabun" w:cs="Sarabun" w:eastAsia="Sarabun"/>
          <w:b/>
          <w:sz w:val="28"/>
          <w:szCs w:val="28"/>
          <w:bCs w:val="1"/>
        </w:rPr>
        <w:t>มาตรา 2</w:t>
      </w:r>
      <w:r>
        <w:rPr>
          <w:rFonts w:ascii="Sarabun" w:hAnsi="Sarabun" w:cs="Sarabun" w:eastAsia="Sarabun"/>
          <w:sz w:val="28"/>
          <w:szCs w:val="28"/>
        </w:rPr>
        <w:t xml:space="preserve">  พระราชบัญญัตินี้ให้ใช้บังคับตั้งแต่วันถัดจากวันประกาศในราชกิจจานุเบกษา เป็นต้นไป</w:t>
      </w:r>
    </w:p>
    <w:p>
      <w:r>
        <w:rPr>
          <w:rFonts w:ascii="Sarabun" w:hAnsi="Sarabun" w:cs="Sarabun" w:eastAsia="Sarabun"/>
          <w:b/>
          <w:sz w:val="28"/>
          <w:szCs w:val="28"/>
          <w:bCs w:val="1"/>
        </w:rPr>
        <w:t>มาตรา 3</w:t>
      </w:r>
      <w:r>
        <w:rPr>
          <w:rFonts w:ascii="Sarabun" w:hAnsi="Sarabun" w:cs="Sarabun" w:eastAsia="Sarabun"/>
          <w:sz w:val="28"/>
          <w:szCs w:val="28"/>
        </w:rPr>
        <w:t xml:space="preserve">  ให้ยกเลิก</w:t>
        <w:br/>
        <w:br/>
        <w:t>(๑) พระราชบัญญัติครู พุทธศักราช ๒๔๘๘</w:t>
        <w:br/>
        <w:br/>
        <w:t>(๒) พระราชบัญญัติครู (ฉบับที่ ๒) พ.ศ. ๒๔๙๕</w:t>
        <w:br/>
        <w:br/>
        <w:t>(๓) พระราชบัญญัติครู (ฉบับที่ ๓) พ.ศ. ๒๕๐๙</w:t>
        <w:br/>
        <w:br/>
        <w:t>(๔) พระราชบัญญัติครู (ฉบับที่ ๔) พ.ศ. ๒๕๑๙</w:t>
        <w:br/>
        <w:br/>
        <w:t>(๕) พระราชบัญญัติครู (ฉบับที่ ๕) พ.ศ. ๒๕๒๑</w:t>
        <w:br/>
        <w:br/>
        <w:t>(๖) พระราชบัญญัติครู (ฉบับที่ ๖) พ.ศ. ๒๕๒๓ บรรดากฎหมาย กฎ ข้อบังคับ คำสั่งอื่นในส่วนที่มีบัญญัติไว้แล้วในพระราชบัญญัตินี้ หรือซึ่ง ขัดหรือแย้งกับบทบัญญัติแห่งพระราชบัญญัตินี้ ให้ใช้พระราชบัญญัตินี้แทน</w:t>
      </w:r>
    </w:p>
    <w:p>
      <w:r>
        <w:rPr>
          <w:rFonts w:ascii="Sarabun" w:hAnsi="Sarabun" w:cs="Sarabun" w:eastAsia="Sarabun"/>
          <w:b/>
          <w:sz w:val="28"/>
          <w:szCs w:val="28"/>
          <w:bCs w:val="1"/>
        </w:rPr>
        <w:t>มาตรา 4</w:t>
      </w:r>
      <w:r>
        <w:rPr>
          <w:rFonts w:ascii="Sarabun" w:hAnsi="Sarabun" w:cs="Sarabun" w:eastAsia="Sarabun"/>
          <w:sz w:val="28"/>
          <w:szCs w:val="28"/>
        </w:rPr>
        <w:t xml:space="preserve">  ในพระราชบัญญัตินี้ “กระทรวง” หมายความว่า กระทรวงศึกษาธิการ “วิชาชีพ” หมายความว่า วิชาชีพทางการศึกษาที่ทำหน้าที่หลักทางด้านการเรียนการสอน และการส่งเสริมการเรียนรู้ของผู้เรียนด้วยวิธีการต่างๆ รวมทั้งการรับผิดชอบการบริหารสถานศึกษา ในสถานศึกษาปฐมวัย ขั้นพื้นฐาน และอุดมศึกษาที่ต่ำกว่าปริญญาทั้งของรัฐและเอกชน และการบริหาร การศึกษานอกสถานศึกษาในระดับเขตพื้นที่การศึกษา ตลอดจนการสนับสนุนการศึกษา ให้บริการหรือ ปฏิบัติงานเกี่ยวเนื่องกับการจัดกระบวนการเรียนการสอน การนิเทศ และการบริหารการศึกษาในหน่วยงาน การศึกษาต่างๆ “ผู้ประกอบวิชาชีพทางการศึกษา” หมายความว่า ครู ผู้บริหารสถานศึกษา ผู้บริหารการศึกษา และบุคลากรทางการศึกษาอื่น ซึ่งได้รับใบอนุญาตเป็นผู้ประกอบวิชาชีพตามพระราชบัญญัตินี้ “ครู” หมายความว่า บุคคลซึ่งประกอบวิชาชีพหลักทางด้านการเรียนการสอนและการส่งเสริม การเรียนรู้ของผู้เรียนด้วยวิธีการต่างๆ ในสถานศึกษาปฐมวัย ขั้นพื้นฐาน และอุดมศึกษาที่ต่ำกว่าปริญญา ทั้งของรัฐและเอกชน “ผู้บริหารสถานศึกษา” หมายความว่า บุคคลซึ่งปฏิบัติงานในตำแหน่งผู้บริหารสถานศึกษา ภายในเขตพื้นที่การศึกษา และสถานศึกษาอื่นที่จัดการศึกษาปฐมวัย ขั้นพื้นฐาน และอุดมศึกษาต่ำกว่า ปริญญาทั้งของรัฐและเอกชน “ผู้บริหารการศึกษา” หมายความว่า บุคคลซึ่งปฏิบัติงานในตำแหน่งผู้บริหารนอกสถานศึกษา ในระดับเขตพื้นที่การศึกษา “บุคลากรทางการศึกษาอื่น” หมายความว่า บุคคลซึ่งทำหน้าที่สนับสนุนการศึกษา ให้บริการ หรือปฏิบัติงานเกี่ยวเนื่องกับการจัดกระบวนการเรียนการสอน การนิเทศ และการบริหารการศึกษา ในหน่วยงานการศึกษาต่างๆ ซึ่งหน่วยงานการศึกษากำหนดตำแหน่งให้ต้องมีคุณวุฒิทางการศึกษา</w:t>
      </w:r>
    </w:p>
    <w:p>
      <w:r>
        <w:rPr>
          <w:rFonts w:ascii="Sarabun" w:hAnsi="Sarabun" w:cs="Sarabun" w:eastAsia="Sarabun"/>
          <w:b/>
          <w:sz w:val="28"/>
          <w:szCs w:val="28"/>
          <w:bCs w:val="1"/>
        </w:rPr>
        <w:t>มาตรา 4 (ต่อ)</w:t>
      </w:r>
      <w:r>
        <w:rPr>
          <w:rFonts w:ascii="Sarabun" w:hAnsi="Sarabun" w:cs="Sarabun" w:eastAsia="Sarabun"/>
          <w:sz w:val="28"/>
          <w:szCs w:val="28"/>
        </w:rPr>
        <w:t xml:space="preserve">  “หน่วยงานการศึกษา” หมายความว่า สถานศึกษาหรือหน่วยงานอื่นที่มีหน้าที่กำกับดูแล สนับสนุน ส่งเสริมให้บริการเกี่ยวกับการจัดการศึกษาขั้นพื้นฐานและอุดมศึกษาต่ำกว่าปริญญาทั้งของรัฐและเอกชน “สถานศึกษา” หมายความว่า สถานพัฒนาเด็กปฐมวัย โรงเรียน วิทยาลัย สถาบัน มหาวิทยาลัย หน่วยงานการศึกษาหรือหน่วยงานอื่นของรัฐหรือของเอกชนที่มีอำนาจหน้าที่ หรือมีวัตถุประสงค์ในการ จัดการศึกษา “ใบอนุญาต” หมายความว่า ใบอนุญาตประกอบวิชาชีพซึ่งออกให้ผู้ปฏิบัติงานในตำแหน่งครู ผู้บริหารสถานศึกษา ผู้บริหารการศึกษา และบุคลากรทางการศึกษาอื่น ตามพระราชบัญญัตินี้ “เจ้าหน้าที่” หมายความว่า บุคคลที่ได้รับการแต่งตั้งตามพระราชบัญญัตินี้ “รัฐมนตรี” หมายความว่า รัฐมนตรีผู้รักษาการตามพระราชบัญญัตินี้</w:t>
      </w:r>
    </w:p>
    <w:p>
      <w:r>
        <w:rPr>
          <w:rFonts w:ascii="Sarabun" w:hAnsi="Sarabun" w:cs="Sarabun" w:eastAsia="Sarabun"/>
          <w:b/>
          <w:sz w:val="28"/>
          <w:szCs w:val="28"/>
          <w:bCs w:val="1"/>
        </w:rPr>
        <w:t>มาตรา 5</w:t>
      </w:r>
      <w:r>
        <w:rPr>
          <w:rFonts w:ascii="Sarabun" w:hAnsi="Sarabun" w:cs="Sarabun" w:eastAsia="Sarabun"/>
          <w:sz w:val="28"/>
          <w:szCs w:val="28"/>
        </w:rPr>
        <w:t xml:space="preserve">  การประกอบวิชาชีพต้องอยู่ภายใต้บังคับหลักเกณฑ์การมีใบอนุญาตตามพระราช บัญญัตินี้</w:t>
      </w:r>
    </w:p>
    <w:p>
      <w:r>
        <w:rPr>
          <w:rFonts w:ascii="Sarabun" w:hAnsi="Sarabun" w:cs="Sarabun" w:eastAsia="Sarabun"/>
          <w:b/>
          <w:sz w:val="28"/>
          <w:szCs w:val="28"/>
          <w:bCs w:val="1"/>
        </w:rPr>
        <w:t>มาตรา 6</w:t>
      </w:r>
      <w:r>
        <w:rPr>
          <w:rFonts w:ascii="Sarabun" w:hAnsi="Sarabun" w:cs="Sarabun" w:eastAsia="Sarabun"/>
          <w:sz w:val="28"/>
          <w:szCs w:val="28"/>
        </w:rPr>
        <w:t xml:space="preserve">  ให้รัฐมนตรีว่าการกระทรวงศึกษาธิการรักษาการตามพระราชบัญญัตินี้ และให้มี อำนาจออกกฎกระทรวง ระเบียบ และประกาศ เพื่อปฏิบัติการตามพระราชบัญญัตินี้ รวมทั้งให้มีอำนาจ ตีความและวินิจฉัยชี้ขาดปัญหาอันเกี่ยวกับการปฏิบัติการอำนาจหน้าที่ของผู้ดำรงตำแหน่ง หรือ หน่วยงานต่างๆ ตามที่กำหนดไว้ในบทเฉพาะกาลของพระราชบัญญัตินี้ กฎกระทรวง ระเบียบ และประกาศนั้น เมื่อได้ประกาศในราชกิจจานุเบกษาแล้ว ให้ใช้บังคับได้</w:t>
      </w:r>
    </w:p>
    <w:p>
      <w:pPr>
        <w:pStyle w:val="Heading2"/>
      </w:pPr>
      <w:r>
        <w:rPr>
          <w:rFonts w:ascii="Sarabun" w:hAnsi="Sarabun" w:cs="Sarabun" w:eastAsia="Sarabun"/>
          <w:sz w:val="28"/>
          <w:szCs w:val="28"/>
        </w:rPr>
        <w:t>หมวด 1 สภาครูและบุคลากรทางการศึกษา</w:t>
      </w:r>
    </w:p>
    <w:p>
      <w:pPr>
        <w:pStyle w:val="Heading2"/>
      </w:pPr>
      <w:r>
        <w:rPr>
          <w:rFonts w:ascii="Sarabun" w:hAnsi="Sarabun" w:cs="Sarabun" w:eastAsia="Sarabun"/>
          <w:sz w:val="28"/>
          <w:szCs w:val="28"/>
        </w:rPr>
        <w:t>ส่วนที่ 1 บททั่วไป</w:t>
      </w:r>
    </w:p>
    <w:p>
      <w:r>
        <w:rPr>
          <w:rFonts w:ascii="Sarabun" w:hAnsi="Sarabun" w:cs="Sarabun" w:eastAsia="Sarabun"/>
          <w:b/>
          <w:sz w:val="28"/>
          <w:szCs w:val="28"/>
          <w:bCs w:val="1"/>
        </w:rPr>
        <w:t>มาตรา 7</w:t>
      </w:r>
      <w:r>
        <w:rPr>
          <w:rFonts w:ascii="Sarabun" w:hAnsi="Sarabun" w:cs="Sarabun" w:eastAsia="Sarabun"/>
          <w:sz w:val="28"/>
          <w:szCs w:val="28"/>
        </w:rPr>
        <w:t xml:space="preserve">  ให้มีสภาครูและบุคลากรทางการศึกษา เรียกว่า “คุรุสภา” มีวัตถุประสงค์และอำนาจ หน้าที่ตามที่บัญญัติไว้ในพระราชบัญญัตินี้ มีฐานะเป็นนิติบุคคล ในกำกับของกระทรวงศึกษาธิการ</w:t>
      </w:r>
    </w:p>
    <w:p>
      <w:r>
        <w:rPr>
          <w:rFonts w:ascii="Sarabun" w:hAnsi="Sarabun" w:cs="Sarabun" w:eastAsia="Sarabun"/>
          <w:b/>
          <w:sz w:val="28"/>
          <w:szCs w:val="28"/>
          <w:bCs w:val="1"/>
        </w:rPr>
        <w:t>มาตรา 8</w:t>
      </w:r>
      <w:r>
        <w:rPr>
          <w:rFonts w:ascii="Sarabun" w:hAnsi="Sarabun" w:cs="Sarabun" w:eastAsia="Sarabun"/>
          <w:sz w:val="28"/>
          <w:szCs w:val="28"/>
        </w:rPr>
        <w:t xml:space="preserve">  คุรุสภามีวัตถุประสงค์ดังต่อไปนี้</w:t>
        <w:br/>
        <w:br/>
        <w:t>(๑) กำหนดมาตรฐานวิชาชีพ ออกและเพิกถอนใบอนุญาต กำกับดูแลการปฏิบัติตามมาตรฐาน วิชาชีพและจรรยาบรรณของวิชาชีพ รวมทั้งการพัฒนาวิชาชีพ</w:t>
        <w:br/>
        <w:br/>
        <w:t>(๒) กำหนดนโยบายและแผนพัฒนาวิชาชีพ</w:t>
        <w:br/>
        <w:br/>
        <w:t>(๓) ประสาน ส่งเสริมการศึกษาและการวิจัยเกี่ยวกับการประกอบวิชาชีพ</w:t>
      </w:r>
    </w:p>
    <w:p>
      <w:r>
        <w:rPr>
          <w:rFonts w:ascii="Sarabun" w:hAnsi="Sarabun" w:cs="Sarabun" w:eastAsia="Sarabun"/>
          <w:b/>
          <w:sz w:val="28"/>
          <w:szCs w:val="28"/>
          <w:bCs w:val="1"/>
        </w:rPr>
        <w:t>มาตรา 9</w:t>
      </w:r>
      <w:r>
        <w:rPr>
          <w:rFonts w:ascii="Sarabun" w:hAnsi="Sarabun" w:cs="Sarabun" w:eastAsia="Sarabun"/>
          <w:sz w:val="28"/>
          <w:szCs w:val="28"/>
        </w:rPr>
        <w:t xml:space="preserve">  คุรุสภามีอำนาจหน้าที่ดังต่อไปนี้</w:t>
        <w:br/>
        <w:br/>
        <w:t>(๑) กำหนดมาตรฐานวิชาชีพและจรรยาบรรณของวิชาชีพ</w:t>
        <w:br/>
        <w:br/>
        <w:t>(๒) ควบคุมความประพฤติและการดำเนินงานของผู้ประกอบวิชาชีพทางการศึกษาให้เป็นไป ตามมาตรฐานวิชาชีพและจรรยาบรรณของวิชาชีพ</w:t>
        <w:br/>
        <w:br/>
        <w:t>(๓) ออกใบอนุญาตให้แก่ผู้ขอประกอบวิชาชีพ</w:t>
        <w:br/>
        <w:br/>
        <w:t>(๔) พักใช้ใบอนุญาตหรือเพิกถอนใบอนุญาต</w:t>
        <w:br/>
        <w:br/>
        <w:t>(๕) สนับสนุนส่งเสริมและพัฒนาวิชาชีพตามมาตรฐานวิชาชีพและจรรยาบรรณของวิชาชีพ</w:t>
        <w:br/>
        <w:br/>
        <w:t>(๖) ส่งเสริม สนับสนุน ยกย่อง และผดุงเกียรติผู้ประกอบวิชาชีพทางการศึกษา</w:t>
        <w:br/>
        <w:br/>
        <w:t>(๗) รับรองปริญญา ประกาศนียบัตร หรือวุฒิบัตรของสถาบันต่าง ๆ ตามมาตรฐานวิชาชีพ</w:t>
        <w:br/>
        <w:br/>
        <w:t>(๘) รับรองความรู้และประสบการณ์ทางวิชาชีพ รวมทั้งความชำนาญในการประกอบวิชาชีพ</w:t>
        <w:br/>
        <w:br/>
        <w:t>(๙) ส่งเสริมการศึกษาและการวิจัยเกี่ยวกับการประกอบวิชาชีพ</w:t>
        <w:br/>
        <w:br/>
        <w:t>(๑๐) เป็นตัวแทนผู้ประกอบวิชาชีพทางการศึกษาของประเทศไทย</w:t>
        <w:br/>
        <w:br/>
        <w:t>(๑๑) ออกข้อบังคับของคุรุสภาว่าด้วย</w:t>
        <w:br/>
        <w:br/>
        <w:t>(ก) การกำหนดลักษณะต้องห้ามตามมาตรา ๑๓</w:t>
        <w:br/>
        <w:br/>
        <w:t>(ข) การออกใบอนุญาต อายุใบอนุญาต การพักใช้ใบอนุญาต การเพิกถอนใบอนุญาต และการรับรองความรู้ ประสบการณ์ทางวิชาชีพ ความชำนาญในการประกอบวิชาชีพ</w:t>
        <w:br/>
        <w:br/>
        <w:t>(ค) หลักเกณฑ์และวิธีการในการขอรับใบอนุญาต</w:t>
        <w:br/>
        <w:br/>
        <w:t>(ง) คุณสมบัติและลักษณะต้องห้ามของผู้ขอรับใบอนุญาต</w:t>
        <w:br/>
        <w:br/>
        <w:t>(จ) จรรยาบรรณของวิชาชีพ และการประพฤติผิดจรรยาบรรณอันจะนำมาซึ่งความเสื่อมเสีย เกียรติศักดิ์แห่งวิชาชีพ</w:t>
        <w:br/>
        <w:br/>
        <w:t>(ฉ) มาตรฐานวิชาชีพ</w:t>
        <w:br/>
        <w:br/>
        <w:t>(ช) วิธีการสรรหา การเลือก การเลือกตั้ง และการแต่งตั้งคณะกรรมการคุรุสภา และ คณะกรรมการมาตรฐานวิชาชีพ</w:t>
        <w:br/>
        <w:br/>
        <w:t>(ซ) องค์ประกอบ หลักเกณฑ์ วิธีการคัดเลือกคณะกรรมการสรรหา</w:t>
        <w:br/>
        <w:br/>
        <w:t>(ฌ) หลักเกณฑ์และวิธีการสรรหาเลขาธิการคุรุสภา</w:t>
        <w:br/>
        <w:br/>
        <w:t>(ญ) การใดๆ ตามที่กำหนดในพระราชบัญญัตินี้</w:t>
        <w:br/>
        <w:br/>
        <w:t>(๑๒) ให้คำปรึกษาหรือเสนอแนะต่อคณะรัฐมนตรีเกี่ยวกับนโยบายหรือปัญหาการพัฒนาวิชาชีพ</w:t>
        <w:br/>
        <w:br/>
        <w:t>(๑๓) ให้คำแนะนำหรือเสนอความเห็นต่อรัฐมนตรีเกี่ยวกับการประกอบวิชาชีพหรือการออก กฎกระทรวง ระเบียบ และประกาศต่างๆ</w:t>
        <w:br/>
        <w:br/>
        <w:t>(๑๔) กำหนดให้มีคณะกรรมการเพื่อกระทำการใดๆ อันอยู่ในอำนาจหน้าที่ของคุรุสภา</w:t>
      </w:r>
    </w:p>
    <w:p>
      <w:r>
        <w:rPr>
          <w:rFonts w:ascii="Sarabun" w:hAnsi="Sarabun" w:cs="Sarabun" w:eastAsia="Sarabun"/>
          <w:b/>
          <w:sz w:val="28"/>
          <w:szCs w:val="28"/>
          <w:bCs w:val="1"/>
        </w:rPr>
        <w:t>มาตรา 9 (ต่อ)</w:t>
      </w:r>
      <w:r>
        <w:rPr>
          <w:rFonts w:ascii="Sarabun" w:hAnsi="Sarabun" w:cs="Sarabun" w:eastAsia="Sarabun"/>
          <w:sz w:val="28"/>
          <w:szCs w:val="28"/>
        </w:rPr>
        <w:t xml:space="preserve">  (๑๕) ดำเนินการให้เป็นไปตามวัตถุประสงค์ของคุรุสภา ข้อบังคับของคุรุสภาตาม (๑๑) นั้น ต้องได้รับความเห็นชอบจากรัฐมนตรีและเมื่อได้ประกาศ ในราชกิจจานุเบกษาแล้วให้ใช้บังคับได้ การเสนอร่างข้อบังคับของคุรุสภาจะกระทำได้เมื่อคณะกรรมการคุรุสภามีมติเห็นชอบกับร่าง ข้อบังคับดังกล่าว และให้ประธานกรรมการคุรุสภาเสนอร่างข้อบังคับนั้นต่อรัฐมนตรีโดยไม่ชักช้า รัฐมนตรี อาจยับยั้งร่างข้อบังคับนั้นได้ แต่ต้องแสดงเหตุผลโดยแจ้งชัด หากมิได้ยับยั้งภายในสามสิบวันนับแต่ วันที่ได้รับร่างข้อบังคับ ให้ถือว่ารัฐมนตรีให้ความเห็นชอบร่างข้อบังคับนั้น ถ้ารัฐมนตรียับยั้งร่างข้อบังคับใด ให้คณะกรรมการคุรุสภาประชุมอีกครั้งหนึ่งภายในสามสิบวันนับแต่วันที่ได้รับการยับยั้งในการประชุม ครั้งหลังนี้ถ้ามีคะแนนเสียงยืนยันมติไม่น้อยกว่าสองในสามของจำนวนกรรมการทั้งคณะ ให้ประธานกรรมการ คุรุสภาเสนอร่างข้อบังคับดังกล่าวต่อรัฐมนตรีอีกครั้งหนึ่ง ถ้ารัฐมนตรีมิได้ให้ความเห็นชอบภายในสิบห้าวัน นับแต่วันที่ได้รับร่างข้อบังคับ ให้ถือว่าร่างข้อบังคับนั้นได้รับความเห็นชอบจากรัฐมนตรีแล้ว นอกจากอำนาจหน้าที่ตามวรรคหนึ่ง ให้คุรุสภามีอำนาจกระทำกิจการต่างๆ ภายในขอบแห่ง วัตถุประสงค์ ดังต่อไปนี้ด้วย</w:t>
        <w:br/>
        <w:br/>
        <w:t>(๑) ถือกรรมสิทธิ์ หรือมีสิทธิครอบครองในทรัพย์สินหรือดำเนินการใดๆ เกี่ยวกับทรัพย์สิน ตลอดจนรับทรัพย์สินที่มีผู้อุทิศให้</w:t>
        <w:br/>
        <w:br/>
        <w:t>(๒) ทำนิติกรรมสัญญาหรือข้อตกลงใดๆ</w:t>
        <w:br/>
        <w:br/>
        <w:t>(๓) กู้ยืมเพื่อประโยชน์ในการดำเนินการตามวัตถุประสงค์ของคุรุสภา</w:t>
        <w:br/>
        <w:br/>
        <w:t>(๔) สนับสนุนการปฏิบัติงานของหน่วยงานอื่นที่เกี่ยวข้อง</w:t>
      </w:r>
    </w:p>
    <w:p>
      <w:r>
        <w:rPr>
          <w:rFonts w:ascii="Sarabun" w:hAnsi="Sarabun" w:cs="Sarabun" w:eastAsia="Sarabun"/>
          <w:b/>
          <w:sz w:val="28"/>
          <w:szCs w:val="28"/>
          <w:bCs w:val="1"/>
        </w:rPr>
        <w:t>มาตรา 10</w:t>
      </w:r>
      <w:r>
        <w:rPr>
          <w:rFonts w:ascii="Sarabun" w:hAnsi="Sarabun" w:cs="Sarabun" w:eastAsia="Sarabun"/>
          <w:sz w:val="28"/>
          <w:szCs w:val="28"/>
        </w:rPr>
        <w:t xml:space="preserve">  คุรุสภาอาจมีรายได้ ดังนี้</w:t>
        <w:br/>
        <w:br/>
        <w:t>(๑) ค่าธรรมเนียมตามพระราชบัญญัตินี้</w:t>
        <w:br/>
        <w:br/>
        <w:t>(๒) เงินอุดหนุนจากงบประมาณแผ่นดิน</w:t>
        <w:br/>
        <w:br/>
        <w:t>(๓) ผลประโยชน์จากการจัดการทรัพย์สินและการดำเนินกิจการของคุรุสภา</w:t>
        <w:br/>
        <w:br/>
        <w:t>(๔) เงินและทรัพย์สินซึ่งมีผู้อุทิศให้แก่คุรุสภา</w:t>
        <w:br/>
        <w:br/>
        <w:t>(๕) ดอกผลของเงินและทรัพย์สินตาม (๑) (๒) (๓) และ (๔)</w:t>
        <w:br/>
        <w:br/>
        <w:t>รายได้ของคุรุสภาไม่เป็นรายได้ที่ต้องนำส่งกระทรวงการคลังตามกฎหมายว่าด้วยเงินคงคลังและ กฎหมายว่าด้วยวิธีการงบประมาณ รวมทั้งไม่อยู่ในข่ายการบังคับตามกฎหมายภาษีอากร</w:t>
      </w:r>
    </w:p>
    <w:p>
      <w:r>
        <w:rPr>
          <w:rFonts w:ascii="Sarabun" w:hAnsi="Sarabun" w:cs="Sarabun" w:eastAsia="Sarabun"/>
          <w:b/>
          <w:sz w:val="28"/>
          <w:szCs w:val="28"/>
          <w:bCs w:val="1"/>
        </w:rPr>
        <w:t>มาตรา 11</w:t>
      </w:r>
      <w:r>
        <w:rPr>
          <w:rFonts w:ascii="Sarabun" w:hAnsi="Sarabun" w:cs="Sarabun" w:eastAsia="Sarabun"/>
          <w:sz w:val="28"/>
          <w:szCs w:val="28"/>
        </w:rPr>
        <w:t xml:space="preserve">  ค่าธรรมเนียมตามพระราชบัญญัตินี้ ให้เป็นไปตามประกาศของรัฐมนตรี ทั้งนี้ ต้องไม่เกินอัตราท้ายพระราชบัญญัตินี้</w:t>
      </w:r>
    </w:p>
    <w:p>
      <w:pPr>
        <w:pStyle w:val="Heading2"/>
      </w:pPr>
      <w:r>
        <w:rPr>
          <w:rFonts w:ascii="Sarabun" w:hAnsi="Sarabun" w:cs="Sarabun" w:eastAsia="Sarabun"/>
          <w:sz w:val="28"/>
          <w:szCs w:val="28"/>
        </w:rPr>
        <w:t>หมวด 1 สภาครูและบุคลากรทางการศึกษา</w:t>
      </w:r>
    </w:p>
    <w:p>
      <w:pPr>
        <w:pStyle w:val="Heading2"/>
      </w:pPr>
      <w:r>
        <w:rPr>
          <w:rFonts w:ascii="Sarabun" w:hAnsi="Sarabun" w:cs="Sarabun" w:eastAsia="Sarabun"/>
          <w:sz w:val="28"/>
          <w:szCs w:val="28"/>
        </w:rPr>
        <w:t>ส่วนที่ 2 คณะกรรมการคุรุสภา</w:t>
      </w:r>
    </w:p>
    <w:p>
      <w:r>
        <w:rPr>
          <w:rFonts w:ascii="Sarabun" w:hAnsi="Sarabun" w:cs="Sarabun" w:eastAsia="Sarabun"/>
          <w:b/>
          <w:sz w:val="28"/>
          <w:szCs w:val="28"/>
          <w:bCs w:val="1"/>
        </w:rPr>
        <w:t>มาตรา 12</w:t>
      </w:r>
      <w:r>
        <w:rPr>
          <w:rFonts w:ascii="Sarabun" w:hAnsi="Sarabun" w:cs="Sarabun" w:eastAsia="Sarabun"/>
          <w:sz w:val="28"/>
          <w:szCs w:val="28"/>
        </w:rPr>
        <w:t xml:space="preserve">  ให้มีคณะกรรมการคณะหนึ่งเรียกว่า คณะกรรมการคุรุสภา ประกอบด้วย</w:t>
        <w:br/>
        <w:br/>
        <w:t>(๑) ประธานกรรมการ ซึ่งคณะรัฐมนตรีแต่งตั้งจากผู้ทรงคุณวุฒิที่มีความรู้ ความเชี่ยวชาญ และประสบการณ์สูงด้านการศึกษา มนุษยศาสตร์ สังคมศาสตร์ หรือกฎหมาย</w:t>
        <w:br/>
        <w:br/>
        <w:t>(๒) กรรมการโดยตำแหน่ง ประกอบด้วย ปลัดกระทรวงศึกษาธิการ เลขาธิการสภาการศึกษา เลขาธิการคณะกรรมการการศึกษาขั้นพื้นฐาน เลขาธิการคณะกรรมการการอุดมศึกษา เลขาธิการคณะกรรมการ การอาชีวศึกษา เลขาธิการคณะกรรมการข้าราชการครูและบุคลากรทางการศึกษา ผู้อำนวยการสำนัก บริหารงานคณะกรรมการส่งเสริมการศึกษาเอกชน และหัวหน้าสำนักงานคณะกรรมการมาตรฐาน การบริหารงานบุคคลส่วนท้องถิ่น</w:t>
        <w:br/>
        <w:br/>
        <w:t>(๓) กรรมการผู้ทรงคุณวุฒิจำนวนเจ็ดคน ซึ่งคณะรัฐมนตรีแต่งตั้งจากผู้ที่มีความรู้ ความเชี่ยวชาญ และประสบการณ์สูงด้านการบริหารการศึกษา การอาชีวศึกษา การศึกษาพิเศษ มนุษยศาสตร์ สังคมศาสตร์ วิทยาศาสตร์และเทคโนโลยี และกฎหมายด้านละหนึ่งคน ซึ่งในจำนวนนี้ต้องเป็นผู้ที่เป็นหรือเคยเป็นครู ผู้บริหารสถานศึกษา หรือผู้บริหารการศึกษา ไม่น้อยกว่าสามคน</w:t>
        <w:br/>
        <w:br/>
        <w:t>(๔) กรรมการซึ่งได้รับแต่งตั้งจากผู้ดำรงตำแหน่งคณบดีคณะครุศาสตร์ หรือศึกษาศาสตร์ หรือการศึกษา ซึ่งเลือกกันเองจากสถาบันอุดมศึกษาของรัฐจำนวนสามคน และจากสถาบันอุดมศึกษา เอกชนจำนวนหนึ่งคน</w:t>
        <w:br/>
        <w:br/>
        <w:t>(๕) กรรมการจากผู้ประกอบวิชาชีพทางการศึกษา ซึ่งเลือกตั้งมาจากผู้ประกอบวิชาชีพทาง การศึกษาจำนวนสิบเก้าคน ในจำนวนนี้ต้องเป็นผู้ประกอบวิชาชีพทางการศึกษาที่ดำรงตำแหน่งครู ผู้บริหารสถานศึกษา ผู้บริหารการศึกษา และบุคลากรทางการศึกษาอื่น และมาจากสังกัดเขตพื้นที่การศึกษา สถาบันอาชีวศึกษา สถานศึกษาเอกชน และองค์กรปกครองส่วนท้องถิ่น ตามสัดส่วนจำนวนผู้ประกอบ วิชาชีพทางการศึกษา</w:t>
        <w:br/>
        <w:br/>
        <w:t>ให้เลขาธิการคุรุสภาเป็นเลขานุการ หลักเกณฑ์และวิธีการสรรหาประธานกรรมการ กรรมการผู้ทรงคุณวุฒิ หลักเกณฑ์และวิธีการ เลือกผู้แทนสถาบันอุดมศึกษา และหลักเกณฑ์และวิธีการเลือกตั้งผู้ประกอบวิชาชีพทางการศึกษาให้เป็นไป ตามข้อบังคับของคุรุสภา</w:t>
      </w:r>
    </w:p>
    <w:p>
      <w:r>
        <w:rPr>
          <w:rFonts w:ascii="Sarabun" w:hAnsi="Sarabun" w:cs="Sarabun" w:eastAsia="Sarabun"/>
          <w:b/>
          <w:sz w:val="28"/>
          <w:szCs w:val="28"/>
          <w:bCs w:val="1"/>
        </w:rPr>
        <w:t>มาตรา 13</w:t>
      </w:r>
      <w:r>
        <w:rPr>
          <w:rFonts w:ascii="Sarabun" w:hAnsi="Sarabun" w:cs="Sarabun" w:eastAsia="Sarabun"/>
          <w:sz w:val="28"/>
          <w:szCs w:val="28"/>
        </w:rPr>
        <w:t xml:space="preserve">  ประธานกรรมการกรรมการผู้ทรงคุณวุฒิ ต้องมีคุณสมบัติทั่วไป และไม่มีลักษณะ ต้องห้าม ดังต่อไปนี้</w:t>
        <w:br/>
        <w:br/>
        <w:t>(ก) คุณสมบัติทั่วไป</w:t>
        <w:br/>
        <w:br/>
        <w:t>(๑) มีสัญชาติไทย</w:t>
        <w:br/>
        <w:br/>
        <w:t>(๒) มีอายุไม่ต่ำกว่าสามสิบห้าปีบริบูรณ์</w:t>
        <w:br/>
        <w:br/>
        <w:t>(๓) มีความซื่อสัตย์และยุติธรรมเป็นที่ประจักษ์</w:t>
        <w:br/>
        <w:br/>
        <w:t>(ข) ลักษณะต้องห้าม</w:t>
        <w:br/>
        <w:br/>
        <w:t>(๑) เป็นบุคคลล้มละลายซึ่งศาลยังไม่สั่งให้พ้นจากคดี</w:t>
        <w:br/>
        <w:br/>
        <w:t>(๒) เป็นคนไร้ความสามารถหรือคนเสมือนไร้ความสามารถ</w:t>
        <w:br/>
        <w:br/>
        <w:t>(๓) เคยมีประวัติเสื่อมเสียทางจริยธรรม จรรยาบรรณ และการประกอบวิชาชีพ</w:t>
        <w:br/>
        <w:br/>
        <w:t>(๔) เป็นผู้ดำรงตำแหน่งทางการเมือง สมาชิกสภาท้องถิ่น หรือผู้บริหารท้องถิ่น กรรมการ หรือดำรงตำแหน่งซึ่งรับผิดชอบการบริหารพรรคการเมือง ที่ปรึกษาพรรคการเมือง หรือเจ้าหน้าที่พรรค การเมือง</w:t>
        <w:br/>
        <w:br/>
        <w:t>(๕) เป็นเจ้าหน้าที่หรือลูกจ้างหรือที่ปรึกษา หรือผู้เชี่ยวชาญ ซึ่งมีสัญญาจ้างกับสำนักงาน เลขาธิการคุรุสภาหรือสำนักงานคณะกรรมการส่งเสริมสวัสดิการและสวัสดิภาพครูและบุคลากรทาง การศึกษา</w:t>
        <w:br/>
        <w:br/>
        <w:t>(๖) เคยต้องโทษจำคุกโดยคำพิพากษาถึงที่สุดให้จำคุก เว้นแต่เป็นโทษสำหรับความผิด ที่ได้กระทำโดยประมาทหรือความผิดลหุโทษ</w:t>
        <w:br/>
        <w:br/>
        <w:t>(๗) เป็นผู้มีส่วนได้เสียในกิจการที่กระทำกับกิจการคุรุสภาหรือสำนักงานคณะกรรมการ ส่งเสริมสวัสดิการและสวัสดิภาพครูและบุคลากรทางการศึกษา</w:t>
        <w:br/>
        <w:br/>
        <w:t>(๘) มีลักษณะต้องห้ามอื่นตามที่กำหนดในข้อบังคับของคุรุสภา ในกรณีที่ผู้ได้รับแต่งตั้งเป็นประธานกรรมการหรือกรรมการผู้ทรงคุณวุฒิเป็นผู้มีลักษณะต้องห้าม ตาม (ข) (๔) หรือ (ข) (๕) ผู้นั้นต้องลาออกจากตำแหน่งเดิมก่อนปฏิบัติหน้าที่เป็นประธานกรรมการ</w:t>
        <w:br/>
        <w:br/>
        <w:t>หรือกรรมการผู้ทรงคุณวุฒิ ซึ่งจะต้องกระทำภายในสิบห้าวันนับแต่วันที่ได้รับแต่งตั้ง แต่ถ้ามิได้ลาออก ภายในเวลาที่กำหนดให้ถือว่าผู้นั้นมิเคยได้รับการแต่งตั้งเป็นประธานกรรมการ หรือกรรมการผู้ทรงคุณวุฒิ และให้รัฐมนตรีพิจารณาเสนอคณะรัฐมนตรีแต่งตั้งผู้ที่ได้รับการสรรหาในลำดับถัดไปดำรงตำแหน่งแทน</w:t>
      </w:r>
    </w:p>
    <w:p>
      <w:r>
        <w:rPr>
          <w:rFonts w:ascii="Sarabun" w:hAnsi="Sarabun" w:cs="Sarabun" w:eastAsia="Sarabun"/>
          <w:b/>
          <w:sz w:val="28"/>
          <w:szCs w:val="28"/>
          <w:bCs w:val="1"/>
        </w:rPr>
        <w:t>มาตรา 14</w:t>
      </w:r>
      <w:r>
        <w:rPr>
          <w:rFonts w:ascii="Sarabun" w:hAnsi="Sarabun" w:cs="Sarabun" w:eastAsia="Sarabun"/>
          <w:sz w:val="28"/>
          <w:szCs w:val="28"/>
        </w:rPr>
        <w:t xml:space="preserve">  นอกจากที่บัญญัติไว้ในมาตรา ๑๓ กรรมการที่มาจากผู้ประกอบวิชาชีพทาง การศึกษาที่ดำรงตำแหน่งครู ต้องมีคุณสมบัติเฉพาะดังต่อไปนี้</w:t>
        <w:br/>
        <w:br/>
        <w:t>(๑) เป็นผู้มีใบอนุญาตและไม่เคยถูกสั่งพักใช้หรือเพิกถอนใบอนุญาตตามพระราชบัญญัตินี้</w:t>
        <w:br/>
        <w:br/>
        <w:t>(๒) เป็นผู้มีประสบการณ์ด้านปฏิบัติการสอนมาแล้วรวมกันไม่น้อยกว่าสิบปี หรือดำรงตำแหน่ง อาจารย์ ๓ หรือมีวิทยฐานะเป็นครูชำนาญการขึ้นไป</w:t>
      </w:r>
    </w:p>
    <w:p>
      <w:r>
        <w:rPr>
          <w:rFonts w:ascii="Sarabun" w:hAnsi="Sarabun" w:cs="Sarabun" w:eastAsia="Sarabun"/>
          <w:b/>
          <w:sz w:val="28"/>
          <w:szCs w:val="28"/>
          <w:bCs w:val="1"/>
        </w:rPr>
        <w:t>มาตรา 15</w:t>
      </w:r>
      <w:r>
        <w:rPr>
          <w:rFonts w:ascii="Sarabun" w:hAnsi="Sarabun" w:cs="Sarabun" w:eastAsia="Sarabun"/>
          <w:sz w:val="28"/>
          <w:szCs w:val="28"/>
        </w:rPr>
        <w:t xml:space="preserve">  นอกจากที่บัญญัติไว้ในมาตรา ๑๓ กรรมการที่มาจากผู้ประกอบวิชาชีพทาง การศึกษาที่ดำรงตำแหน่งผู้บริหารสถานศึกษา หรือผู้บริหารการศึกษา หรือบุคลากรทางการศึกษาอื่น ต้องมีคุณสมบัติเฉพาะตามมาตรา ๑๔ (๑) และต้องเป็นผู้มีประสบการณ์ด้านปฏิบัติการสอน และมี ประสบการณ์ในตำแหน่งผู้บริหารสถานศึกษา หรือผู้บริหารการศึกษา หรือบุคลากรทางการศึกษาอื่น รวมกันไม่น้อยกว่าสิบปี</w:t>
      </w:r>
    </w:p>
    <w:p>
      <w:r>
        <w:rPr>
          <w:rFonts w:ascii="Sarabun" w:hAnsi="Sarabun" w:cs="Sarabun" w:eastAsia="Sarabun"/>
          <w:b/>
          <w:sz w:val="28"/>
          <w:szCs w:val="28"/>
          <w:bCs w:val="1"/>
        </w:rPr>
        <w:t>มาตรา 16</w:t>
      </w:r>
      <w:r>
        <w:rPr>
          <w:rFonts w:ascii="Sarabun" w:hAnsi="Sarabun" w:cs="Sarabun" w:eastAsia="Sarabun"/>
          <w:sz w:val="28"/>
          <w:szCs w:val="28"/>
        </w:rPr>
        <w:t xml:space="preserve">  กรรมการตามมาตรา ๑๒ (๑) (๓) (๔) และ (๕) ให้อยู่ในตำแหน่งคราวละสี่ปี และอาจได้รับการแต่งตั้งอีก แต่จะดำรงตำแหน่งเกินสองวาระติดต่อกันไม่ได้ ในกรณีที่กรรมการตามวรรคหนึ่งพ้นจากตำแหน่งก่อนครบวาระ ให้ผู้ได้รับแต่งตั้งแทนอยู่ใน ตำแหน่งเท่ากับวาระที่เหลืออยู่ของผู้ซึ่งตนแทน เว้นแต่วาระของกรรมการเหลืออยู่ไม่ถึงหนึ่งร้อย แปดสิบวันจะมีการแต่งตั้งแทนหรือไม่ก็ได้ เมื่อครบกำหนดตามวาระในวรรคหนึ่ง ให้กรรมการซึ่งพ้นจากตำแหน่งตามวาระนั้นอยู่ในตำแหน่ง เพื่อดำเนินการต่อไปจนกว่ากรรมการซึ่งได้รับแต่งตั้งใหม่เข้ารับหน้าที่</w:t>
      </w:r>
    </w:p>
    <w:p>
      <w:r>
        <w:rPr>
          <w:rFonts w:ascii="Sarabun" w:hAnsi="Sarabun" w:cs="Sarabun" w:eastAsia="Sarabun"/>
          <w:b/>
          <w:sz w:val="28"/>
          <w:szCs w:val="28"/>
          <w:bCs w:val="1"/>
        </w:rPr>
        <w:t>มาตรา 17</w:t>
      </w:r>
      <w:r>
        <w:rPr>
          <w:rFonts w:ascii="Sarabun" w:hAnsi="Sarabun" w:cs="Sarabun" w:eastAsia="Sarabun"/>
          <w:sz w:val="28"/>
          <w:szCs w:val="28"/>
        </w:rPr>
        <w:t xml:space="preserve">  นอกจากการพ้นตำแหน่งตามวาระ กรรมการตามมาตรา ๑๒ (๑) (๓) (๔) และ (๕) พ้นจากตำแหน่งเมื่อ</w:t>
        <w:br/>
        <w:br/>
        <w:t>(๑) ตาย</w:t>
        <w:br/>
        <w:br/>
        <w:t>(๒) ลาออก</w:t>
        <w:br/>
        <w:br/>
        <w:t>(๓) รัฐมนตรีโดยอนุมัติของคณะรัฐมนตรีให้ออกเพราะบกพร่องต่อหน้าที่ มีความประพฤติ เสื่อมเสียหรือหย่อนความสามารถ</w:t>
        <w:br/>
        <w:br/>
        <w:t>(๔) ขาดคุณสมบัติหรือมีลักษณะต้องห้ามอย่างใดอย่างหนึ่งตามมาตรา ๑๓ มาตรา ๑๔ หรือมาตรา ๑๕ แล้วแต่กรณี</w:t>
      </w:r>
    </w:p>
    <w:p>
      <w:r>
        <w:rPr>
          <w:rFonts w:ascii="Sarabun" w:hAnsi="Sarabun" w:cs="Sarabun" w:eastAsia="Sarabun"/>
          <w:b/>
          <w:sz w:val="28"/>
          <w:szCs w:val="28"/>
          <w:bCs w:val="1"/>
        </w:rPr>
        <w:t>มาตรา 18</w:t>
      </w:r>
      <w:r>
        <w:rPr>
          <w:rFonts w:ascii="Sarabun" w:hAnsi="Sarabun" w:cs="Sarabun" w:eastAsia="Sarabun"/>
          <w:sz w:val="28"/>
          <w:szCs w:val="28"/>
        </w:rPr>
        <w:t xml:space="preserve">  ก่อนครบวาระการดำรงตำแหน่งของกรรมการตามมาตรา ๑๒ (๑) (๓) (๔) และ (๕) ไม่น้อยกว่าเก้าสิบวัน ให้รัฐมนตรีแต่งตั้งคณะกรรมการสรรหาคณะหนึ่งจำนวนสิบเอ็ดคนจาก คณะกรรมการคุรุสภาตามมาตรา ๑๒ (๒) จำนวนห้าคน และจากผู้แทนสมาคมวิชาการหรือวิชาชีพ ด้านการศึกษาที่เป็นนิติบุคคล ซึ่งเลือกกันเองจำนวนหกคน ทำหน้าที่สรรหาบุคคลที่สมควรเป็นประธาน กรรมการและกรรมการผู้ทรงคุณวุฒิของคณะกรรมการคุรุสภาตามมาตรา ๑๒ (๑) และ (๓) และจัด ให้มีการประชุมคณบดีคณะครุศาสตร์ ศึกษาศาสตร์และการศึกษา เพื่อเลือกกันเองให้ได้กรรมการตาม</w:t>
      </w:r>
    </w:p>
    <w:p>
      <w:r>
        <w:rPr>
          <w:rFonts w:ascii="Sarabun" w:hAnsi="Sarabun" w:cs="Sarabun" w:eastAsia="Sarabun"/>
          <w:b/>
          <w:sz w:val="28"/>
          <w:szCs w:val="28"/>
          <w:bCs w:val="1"/>
        </w:rPr>
        <w:t>มาตรา 19</w:t>
      </w:r>
      <w:r>
        <w:rPr>
          <w:rFonts w:ascii="Sarabun" w:hAnsi="Sarabun" w:cs="Sarabun" w:eastAsia="Sarabun"/>
          <w:sz w:val="28"/>
          <w:szCs w:val="28"/>
        </w:rPr>
        <w:t xml:space="preserve">  ในกรณีที่กรรมการคุรุสภาตามมาตรา ๑๒ (๑) และ (๓) พ้นจากตำแหน่ง ก่อนครบวาระ ให้คณะรัฐมนตรีแต่งตั้งผู้อื่นซึ่งได้รับการสรรหาในลำดับถัดไปดำรงตำแหน่งแทนก็ได้ และให้ผู้ได้รับแต่งตั้งแทนนั้นอยู่ในตำแหน่งเท่ากับวาระที่เหลืออยู่ของผู้ซึ่งได้รับแต่งตั้งไว้แล้ว ในกรณีที่กรรมการคุรุสภาตามมาตรา ๑๒ (๔) และ (๕) พ้นจากตำแหน่งก่อนครบวาระ ให้ผู้ได้รับการเลือกหรือเลือกตั้งในลำดับถัดไป ดำรงตำแหน่งแทนก็ได้ และให้อยู่ในตำแหน่งเท่ากับ วาระที่เหลืออยู่ของผู้ซึ่งตนแทน ในกรณีที่มีรายชื่ออยู่ไม่พอเป็นกรรมการตามวรรคหนึ่งและวรรคสอง ให้ดำเนินการสรรหา คัดเลือก หรือเลือกตั้งใหม่ตามมาตรา ๑๘ แล้วแต่กรณี ในกรณีที่กรรมการตามมาตรา ๑๒ (๑) (๓) (๔) และ (๕) พ้นจากตำแหน่งก่อนครบวาระ ให้กรรมการคุรุสภาที่มีอยู่เป็นกรรมการคุรุสภาต่อไปจนกว่าจะมีการแต่งตั้งกรรมการแทน และในกรณี ที่ประธานกรรมการพ้นจากตำแหน่งก่อนครบวาระให้กรรมการที่เหลือเลือกผู้ทำหน้าที่ประธานกรรมการ เป็นการชั่วคราว</w:t>
      </w:r>
    </w:p>
    <w:p>
      <w:r>
        <w:rPr>
          <w:rFonts w:ascii="Sarabun" w:hAnsi="Sarabun" w:cs="Sarabun" w:eastAsia="Sarabun"/>
          <w:b/>
          <w:sz w:val="28"/>
          <w:szCs w:val="28"/>
          <w:bCs w:val="1"/>
        </w:rPr>
        <w:t>มาตรา 20</w:t>
      </w:r>
      <w:r>
        <w:rPr>
          <w:rFonts w:ascii="Sarabun" w:hAnsi="Sarabun" w:cs="Sarabun" w:eastAsia="Sarabun"/>
          <w:sz w:val="28"/>
          <w:szCs w:val="28"/>
        </w:rPr>
        <w:t xml:space="preserve">  ให้คณะกรรมการคุรุสภามีอำนาจหน้าที่ ดังต่อไปนี้</w:t>
        <w:br/>
        <w:br/>
        <w:t>(๑) บริหารและดำเนินการตามวัตถุประสงค์และอำนาจหน้าที่ของคุรุสภาซึ่งกำหนดไว้ในพระราช บัญญัตินี้</w:t>
        <w:br/>
        <w:br/>
        <w:t>(๒) ให้คำปรึกษาและแนะนำแก่คณะกรรมการมาตรฐานวิชาชีพ</w:t>
        <w:br/>
        <w:br/>
        <w:t>(๓) พิจารณาวินิจฉัยอุทธรณ์คำสั่งของคณะกรรมการมาตรฐานวิชาชีพตามมาตรา ๕๔</w:t>
        <w:br/>
        <w:br/>
        <w:t>(๔) เร่งรัดให้พนักงานเจ้าหน้าที่ส่วนราชการ หรือคณะกรรมการมาตรฐานวิชาชีพ ปฏิบัติตาม อำนาจและหน้าที่ที่กฎหมายกำหนด</w:t>
        <w:br/>
        <w:br/>
        <w:t>(๕) แต่งตั้งคณะอนุกรรมการเพื่อกระทำการใดๆ อันอยู่ในอำนาจและหน้าที่ของคณะกรรมการ คุรุสภา</w:t>
        <w:br/>
        <w:br/>
        <w:t>(๖) ควบคุมดูแลการดำเนินงานและการบริหารงานทั่วไป ตลอดจนออกระเบียบ ข้อบังคับ ประกาศ หรือข้อกำหนดเกี่ยวกับสำนักงานเลขาธิการคุรุสภาในเรื่องดังต่อไปนี้</w:t>
        <w:br/>
        <w:br/>
        <w:t>(ก) การจัดแบ่งส่วนงานของสำนักงานเลขาธิการคุรุสภาและขอบเขตหน้าที่ของส่วนงาน ดังกล่าว</w:t>
        <w:br/>
        <w:br/>
        <w:t>(ข) การกำหนดตำแหน่ง คุณสมบัติเฉพาะ อัตราเงินเดือน ค่าจ้าง และค่าตอบแทนอื่น ของพนักงานเจ้าหน้าที่ของคุรุสภา</w:t>
        <w:br/>
        <w:br/>
        <w:t>(ค) การคัดเลือก การบรรจุ การแต่งตั้ง การถอดถอน วินัยและการลงโทษทางวินัย การออกจากตำแหน่ง การร้องทุกข์ และการอุทธรณ์การลงโทษของเจ้าหน้าที่ รวมทั้งวิธีการ เงื่อนไข ในการจ้างพนักงานเจ้าหน้าที่ของคุรุสภา</w:t>
        <w:br/>
        <w:br/>
        <w:t>(ง) การบริหารและจัดการการเงิน การพัสดุ และทรัพย์สินของคุรุสภา</w:t>
        <w:br/>
        <w:br/>
        <w:t>(จ) กำหนดอำนาจหน้าที่และระเบียบเกี่ยวกับการปฏิบัติหน้าที่ของผู้ตรวจสอบภายใน</w:t>
        <w:br/>
        <w:br/>
        <w:t>(๗) กำหนดนโยบายการบริหารงาน และให้ความเห็นชอบแผนการดำเนินงานของสำนักงาน เลขาธิการคุรุสภา</w:t>
        <w:br/>
        <w:br/>
        <w:t>(๘) ปฏิบัติการอื่นใดตามที่กฎหมายกำหนดไว้ให้เป็นอำนาจและหน้าที่ของคณะกรรมการคุรุสภา</w:t>
        <w:br/>
        <w:br/>
        <w:t>(๙) พิจารณาหรือดำเนินการในเรื่องอื่นตามที่รัฐมนตรีมอบหมาย</w:t>
      </w:r>
    </w:p>
    <w:p>
      <w:pPr>
        <w:pStyle w:val="Heading2"/>
      </w:pPr>
      <w:r>
        <w:rPr>
          <w:rFonts w:ascii="Sarabun" w:hAnsi="Sarabun" w:cs="Sarabun" w:eastAsia="Sarabun"/>
          <w:sz w:val="28"/>
          <w:szCs w:val="28"/>
        </w:rPr>
        <w:t>หมวด 1 สภาครูและบุคลากรทางการศึกษา</w:t>
      </w:r>
    </w:p>
    <w:p>
      <w:pPr>
        <w:pStyle w:val="Heading2"/>
      </w:pPr>
      <w:r>
        <w:rPr>
          <w:rFonts w:ascii="Sarabun" w:hAnsi="Sarabun" w:cs="Sarabun" w:eastAsia="Sarabun"/>
          <w:sz w:val="28"/>
          <w:szCs w:val="28"/>
        </w:rPr>
        <w:t>ส่วนที่ 3 คณะกรรมการมาตรฐานวิชาชีพ</w:t>
      </w:r>
    </w:p>
    <w:p>
      <w:r>
        <w:rPr>
          <w:rFonts w:ascii="Sarabun" w:hAnsi="Sarabun" w:cs="Sarabun" w:eastAsia="Sarabun"/>
          <w:b/>
          <w:sz w:val="28"/>
          <w:szCs w:val="28"/>
          <w:bCs w:val="1"/>
        </w:rPr>
        <w:t>มาตรา 21</w:t>
      </w:r>
      <w:r>
        <w:rPr>
          <w:rFonts w:ascii="Sarabun" w:hAnsi="Sarabun" w:cs="Sarabun" w:eastAsia="Sarabun"/>
          <w:sz w:val="28"/>
          <w:szCs w:val="28"/>
        </w:rPr>
        <w:t xml:space="preserve">  ให้มีคณะกรรมการมาตรฐานวิชาชีพ ประกอบด้วย</w:t>
        <w:br/>
        <w:br/>
        <w:t>(๑) ประธานกรรมการซึ่งรัฐมนตรีแต่งตั้งจากกรรมการผู้ทรงคุณวุฒิ ในคณะกรรมการคุรุสภา</w:t>
        <w:br/>
        <w:br/>
        <w:t>(๒) กรรมการโดยตำแหน่ง ได้แก่ เลขาธิการคณะกรรมการการศึกษาขั้นพื้นฐาน เลขาธิการ คณะกรรมการการอาชีวศึกษา และเลขาธิการคณะกรรมการข้าราชการครูและบุคลากรทางการศึกษา</w:t>
        <w:br/>
        <w:br/>
        <w:t>(๓) กรรมการผู้ทรงคุณวุฒิจำนวนสี่คนซึ่งคณะกรรมการคุรุสภาสรรหาจากผู้ทรงคุณวุฒิที่มี ความรู้ ความเชี่ยวชาญ และประสบการณ์สูงด้านการศึกษา การบริหาร และกฎหมาย</w:t>
        <w:br/>
        <w:br/>
        <w:t>(๔) กรรมการจากคณาจารย์ในคณะครุศาสตร์ ศึกษาศาสตร์ หรือการศึกษา ทั้งของรัฐและ เอกชนที่มีการสอนระดับปริญญาในสาขาวิชาครุศาสตร์ ศึกษาศาสตร์ หรือการศึกษา ซึ่งเลือกกันเอง จำนวนสองคน</w:t>
        <w:br/>
        <w:br/>
        <w:t>(๕) กรรมการจากผู้ประกอบวิชาชีพทางการศึกษาจำนวนหกคน ซึ่งเลือกตั้งมาจากผู้ประกอบ วิชาชีพทางการศึกษาที่ดำรงตำแหน่งครูที่มีประสบการณ์ด้านการสอนไม่น้อยกว่าสิบปี หรือดำรงตำแหน่ง อาจารย์ ๓ หรือมีวิทยฐานะเป็นครูชำนาญการขึ้นไป ผู้ประกอบวิชาชีพทางการศึกษาที่ดำรงตำแหน่ง ผู้บริหารสถานศึกษาที่มีประสบการณ์ในตำแหน่งไม่น้อยกว่าสิบปี ผู้ประกอบวิชาชีพทางการศึกษา ที่ดำรงตำแหน่งผู้บริหารการศึกษาที่มีประสบการณ์ในตำแหน่งไม่น้อยกว่าสิบปี และบุคลากรทาง การศึกษาอื่นที่มีประสบการณ์ในตำแหน่งไม่น้อยกว่าสิบปี ให้เลขาธิการคุรุสภา เป็นกรรมการและเลขานุการ การกำหนดให้มีคณะกรรมการมาตรฐานวิชาชีพอื่น ให้เป็นไปตามข้อบังคับของคุรุสภา</w:t>
      </w:r>
    </w:p>
    <w:p>
      <w:r>
        <w:rPr>
          <w:rFonts w:ascii="Sarabun" w:hAnsi="Sarabun" w:cs="Sarabun" w:eastAsia="Sarabun"/>
          <w:b/>
          <w:sz w:val="28"/>
          <w:szCs w:val="28"/>
          <w:bCs w:val="1"/>
        </w:rPr>
        <w:t>มาตรา 22</w:t>
      </w:r>
      <w:r>
        <w:rPr>
          <w:rFonts w:ascii="Sarabun" w:hAnsi="Sarabun" w:cs="Sarabun" w:eastAsia="Sarabun"/>
          <w:sz w:val="28"/>
          <w:szCs w:val="28"/>
        </w:rPr>
        <w:t xml:space="preserve">  การสรรหา การเลือก และการเลือกตั้งกรรมการมาตรฐานวิชาชีพตามมาตรา ๒๑ (๓) (๔) และ (๕) ให้เป็นไปตามที่กำหนดในข้อบังคับของคุรุสภา</w:t>
      </w:r>
    </w:p>
    <w:p>
      <w:r>
        <w:rPr>
          <w:rFonts w:ascii="Sarabun" w:hAnsi="Sarabun" w:cs="Sarabun" w:eastAsia="Sarabun"/>
          <w:b/>
          <w:sz w:val="28"/>
          <w:szCs w:val="28"/>
          <w:bCs w:val="1"/>
        </w:rPr>
        <w:t>มาตรา 23</w:t>
      </w:r>
      <w:r>
        <w:rPr>
          <w:rFonts w:ascii="Sarabun" w:hAnsi="Sarabun" w:cs="Sarabun" w:eastAsia="Sarabun"/>
          <w:sz w:val="28"/>
          <w:szCs w:val="28"/>
        </w:rPr>
        <w:t xml:space="preserve">  กรรมการมาตรฐานวิชาชีพตามมาตรา ๒๑ (๓) (๔) และ (๕) ต้องมีคุณสมบัติ และไม่มีลักษณะต้องห้ามตามมาตรา ๑๓ มาตรา ๑๔ และมาตรา ๑๕ แล้วแต่กรณี</w:t>
      </w:r>
    </w:p>
    <w:p>
      <w:r>
        <w:rPr>
          <w:rFonts w:ascii="Sarabun" w:hAnsi="Sarabun" w:cs="Sarabun" w:eastAsia="Sarabun"/>
          <w:b/>
          <w:sz w:val="28"/>
          <w:szCs w:val="28"/>
          <w:bCs w:val="1"/>
        </w:rPr>
        <w:t>มาตรา 24</w:t>
      </w:r>
      <w:r>
        <w:rPr>
          <w:rFonts w:ascii="Sarabun" w:hAnsi="Sarabun" w:cs="Sarabun" w:eastAsia="Sarabun"/>
          <w:sz w:val="28"/>
          <w:szCs w:val="28"/>
        </w:rPr>
        <w:t xml:space="preserve">  กรรมการมาตรฐานวิชาชีพตามมาตรา ๒๑ (๑) (๓) (๔) และ (๕) ให้อยู่ใน ตำแหน่งคราวละสี่ปี และอาจได้รับการแต่งตั้งอีก แต่จะดำรงตำแหน่งเกินสองวาระติดต่อกันไม่ได้ เมื่อครบกำหนดวาระตามวรรคหนึ่ง ให้กรรมการซึ่งพ้นจากตำแหน่งตามวาระนั้นอยู่ในตำแหน่ง เพื่อดำเนินการต่อไปจนกว่ากรรมการซึ่งได้รับแต่งตั้งใหม่เข้ารับหน้าที่ ในกรณีที่กรรมการตามวรรคหนึ่งพ้นจากตำแหน่งก่อนครบวาระ ให้นำความในมาตรา ๑๖ วรรคสองมาใช้บังคับโดยอนุโลม นอกจากพ้นจากตำแหน่งตามวาระตามวรรคหนึ่ง กรรมการมาตรฐานวิชาชีพตามมาตรา ๒๑ (๑) (๓) (๔) และ (๕) พ้นจากตำแหน่งเมื่อ</w:t>
        <w:br/>
        <w:br/>
        <w:t>(๑) ตาย</w:t>
        <w:br/>
        <w:br/>
        <w:t>(๒) ลาออก</w:t>
        <w:br/>
        <w:br/>
        <w:t>(๓) รัฐมนตรีให้ออก เพราะบกพร่องต่อหน้าที่ มีความประพฤติเสื่อมเสียหรือหย่อนความสามารถ</w:t>
        <w:br/>
        <w:br/>
        <w:t>(๔) ขาดคุณสมบัติหรือมีลักษณะต้องห้ามตามมาตรา ๑๓ มาตรา ๑๔ หรือมาตรา ๑๕ แล้วแต่กรณี</w:t>
        <w:br/>
        <w:br/>
        <w:t>(๕) คณะกรรมการคุรุสภามีมติให้ออกด้วยคะแนนเสียงสองในสามของจำนวนกรรมการทั้งหมด เท่าที่มีอยู่ เพราะบกพร่องต่อหน้าที่ มีความประพฤติเสื่อมเสียหรือหย่อนความสามารถ</w:t>
      </w:r>
    </w:p>
    <w:p>
      <w:r>
        <w:rPr>
          <w:rFonts w:ascii="Sarabun" w:hAnsi="Sarabun" w:cs="Sarabun" w:eastAsia="Sarabun"/>
          <w:b/>
          <w:sz w:val="28"/>
          <w:szCs w:val="28"/>
          <w:bCs w:val="1"/>
        </w:rPr>
        <w:t>มาตรา 25</w:t>
      </w:r>
      <w:r>
        <w:rPr>
          <w:rFonts w:ascii="Sarabun" w:hAnsi="Sarabun" w:cs="Sarabun" w:eastAsia="Sarabun"/>
          <w:sz w:val="28"/>
          <w:szCs w:val="28"/>
        </w:rPr>
        <w:t xml:space="preserve">  คณะกรรมการมาตรฐานวิชาชีพมีอำนาจและหน้าที่ ดังต่อไปนี้</w:t>
        <w:br/>
        <w:br/>
        <w:t>(๑) พิจารณาการออกใบอนุญาตให้แก่ผู้ประกอบวิชาชีพทางการศึกษา และการพักใช้หรือเพิกถอน ใบอนุญาต</w:t>
        <w:br/>
        <w:br/>
        <w:t>(๒) กำกับดูแลการปฏิบัติตามมาตรฐานและจรรยาบรรณของผู้ประกอบวิชาชีพทางการศึกษา</w:t>
        <w:br/>
        <w:br/>
        <w:t>(๓) ส่งเสริม พัฒนา และเสนอแนะคณะกรรมการคุรุสภากำหนดมาตรฐานและจรรยาบรรณ ในการประกอบวิชาชีพ</w:t>
        <w:br/>
        <w:br/>
        <w:t>(๔) ส่งเสริม ยกย่อง และพัฒนาวิชาชีพไปสู่ความเป็นเลิศในสาขาต่างๆ ตามที่กำหนดใน ข้อบังคับของคุรุสภา</w:t>
        <w:br/>
        <w:br/>
        <w:t>(๕) แต่งตั้งที่ปรึกษา คณะอนุกรรมการหรือมอบหมายกรรมการมาตรฐานวิชาชีพเพื่อกระทำการใดๆ อันอยู่ในอำนาจและหน้าที่ของคณะกรรมการมาตรฐานวิชาชีพ</w:t>
        <w:br/>
        <w:br/>
        <w:t>(๖) ปฏิบัติการอื่นใดตามที่กฎหมายกำหนดไว้ให้เป็นอำนาจและหน้าที่ของคณะกรรมการมาตรฐาน วิชาชีพ</w:t>
        <w:br/>
        <w:br/>
        <w:t>(๗) พิจารณาหรือดำเนินการในเรื่องอื่นตามที่รัฐมนตรีหรือคณะกรรมการคุรุสภามอบหมาย ให้คณะกรรมการมาตรฐานวิชาชีพเสนอรายงานการดำเนินงานประจำปีต่อคณะกรรมการคุรุสภา ตามระเบียบที่คณะกรรมการคุรุสภากำหนด</w:t>
      </w:r>
    </w:p>
    <w:p>
      <w:pPr>
        <w:pStyle w:val="Heading2"/>
      </w:pPr>
      <w:r>
        <w:rPr>
          <w:rFonts w:ascii="Sarabun" w:hAnsi="Sarabun" w:cs="Sarabun" w:eastAsia="Sarabun"/>
          <w:sz w:val="28"/>
          <w:szCs w:val="28"/>
        </w:rPr>
        <w:t>หมวด 1 สภาครูและบุคลากรทางการศึกษา</w:t>
      </w:r>
    </w:p>
    <w:p>
      <w:pPr>
        <w:pStyle w:val="Heading2"/>
      </w:pPr>
      <w:r>
        <w:rPr>
          <w:rFonts w:ascii="Sarabun" w:hAnsi="Sarabun" w:cs="Sarabun" w:eastAsia="Sarabun"/>
          <w:sz w:val="28"/>
          <w:szCs w:val="28"/>
        </w:rPr>
        <w:t>ส่วนที่ 4 การดำเนินงานของคุรุสภา</w:t>
      </w:r>
    </w:p>
    <w:p>
      <w:r>
        <w:rPr>
          <w:rFonts w:ascii="Sarabun" w:hAnsi="Sarabun" w:cs="Sarabun" w:eastAsia="Sarabun"/>
          <w:b/>
          <w:sz w:val="28"/>
          <w:szCs w:val="28"/>
          <w:bCs w:val="1"/>
        </w:rPr>
        <w:t>มาตรา 26</w:t>
      </w:r>
      <w:r>
        <w:rPr>
          <w:rFonts w:ascii="Sarabun" w:hAnsi="Sarabun" w:cs="Sarabun" w:eastAsia="Sarabun"/>
          <w:sz w:val="28"/>
          <w:szCs w:val="28"/>
        </w:rPr>
        <w:t xml:space="preserve">  ให้คณะกรรมการคุรุสภามีการประชุมอย่างน้อยเดือนละหนึ่งครั้ง การประชุม คณะกรรมการคุรุสภาต้องมีกรรมการมาประชุมไม่น้อยกว่ากึ่งหนึ่งของจำนวนกรรมการทั้งหมด จึงจะเป็น องค์ประชุม มติของที่ประชุมให้ถือเสียงข้างมาก กรรมการคนหนึ่งให้มีเสียงหนึ่งในการลงคะแนน ถ้าคะแนนเสียง เท่ากันให้ประธานในที่ประชุมออกเสียงเพิ่มขึ้นอีกเสียงหนึ่งเป็นเสียงชี้ขาด</w:t>
      </w:r>
    </w:p>
    <w:p>
      <w:r>
        <w:rPr>
          <w:rFonts w:ascii="Sarabun" w:hAnsi="Sarabun" w:cs="Sarabun" w:eastAsia="Sarabun"/>
          <w:b/>
          <w:sz w:val="28"/>
          <w:szCs w:val="28"/>
          <w:bCs w:val="1"/>
        </w:rPr>
        <w:t>มาตรา 27</w:t>
      </w:r>
      <w:r>
        <w:rPr>
          <w:rFonts w:ascii="Sarabun" w:hAnsi="Sarabun" w:cs="Sarabun" w:eastAsia="Sarabun"/>
          <w:sz w:val="28"/>
          <w:szCs w:val="28"/>
        </w:rPr>
        <w:t xml:space="preserve">  ในการประชุม ถ้าประธานกรรมการคุรุสภาไม่อยู่ในที่ประชุมหรือไม่สามารถปฏิบัติ หน้าที่ได้ ให้ที่ประชุมเลือกกรรมการคนหนึ่งเป็นประธานในที่ประชุม</w:t>
      </w:r>
    </w:p>
    <w:p>
      <w:r>
        <w:rPr>
          <w:rFonts w:ascii="Sarabun" w:hAnsi="Sarabun" w:cs="Sarabun" w:eastAsia="Sarabun"/>
          <w:b/>
          <w:sz w:val="28"/>
          <w:szCs w:val="28"/>
          <w:bCs w:val="1"/>
        </w:rPr>
        <w:t>มาตรา 28</w:t>
      </w:r>
      <w:r>
        <w:rPr>
          <w:rFonts w:ascii="Sarabun" w:hAnsi="Sarabun" w:cs="Sarabun" w:eastAsia="Sarabun"/>
          <w:sz w:val="28"/>
          <w:szCs w:val="28"/>
        </w:rPr>
        <w:t xml:space="preserve">  รัฐมนตรีจะเข้าร่วมประชุม และชี้แจงแสดงความเห็นในที่ประชุมคณะกรรมการ คุรุสภา หรือจะส่งความเห็นเป็นหนังสือไปยังคุรุสภาในเรื่องใดๆ ก็ได้</w:t>
      </w:r>
    </w:p>
    <w:p>
      <w:r>
        <w:rPr>
          <w:rFonts w:ascii="Sarabun" w:hAnsi="Sarabun" w:cs="Sarabun" w:eastAsia="Sarabun"/>
          <w:b/>
          <w:sz w:val="28"/>
          <w:szCs w:val="28"/>
          <w:bCs w:val="1"/>
        </w:rPr>
        <w:t>มาตรา 29</w:t>
      </w:r>
      <w:r>
        <w:rPr>
          <w:rFonts w:ascii="Sarabun" w:hAnsi="Sarabun" w:cs="Sarabun" w:eastAsia="Sarabun"/>
          <w:sz w:val="28"/>
          <w:szCs w:val="28"/>
        </w:rPr>
        <w:t xml:space="preserve">  ให้นำความในมาตรา ๒๖ และมาตรา ๒๗ มาใช้บังคับกับการประชุมของ คณะกรรมการมาตรฐานวิชาชีพหรือคณะอนุกรรมการโดยอนุโลม</w:t>
      </w:r>
    </w:p>
    <w:p>
      <w:r>
        <w:rPr>
          <w:rFonts w:ascii="Sarabun" w:hAnsi="Sarabun" w:cs="Sarabun" w:eastAsia="Sarabun"/>
          <w:b/>
          <w:sz w:val="28"/>
          <w:szCs w:val="28"/>
          <w:bCs w:val="1"/>
        </w:rPr>
        <w:t>มาตรา 30</w:t>
      </w:r>
      <w:r>
        <w:rPr>
          <w:rFonts w:ascii="Sarabun" w:hAnsi="Sarabun" w:cs="Sarabun" w:eastAsia="Sarabun"/>
          <w:sz w:val="28"/>
          <w:szCs w:val="28"/>
        </w:rPr>
        <w:t xml:space="preserve">  ในการปฏิบัติหน้าที่ตามพระราชบัญญัตินี้ ให้กรรมการคุรุสภา กรรมการมาตรฐาน วิชาชีพ อนุกรรมการ หรือเจ้าหน้าที่ผู้ปฏิบัติงานในการควบคุมการประกอบวิชาชีพเป็นเจ้าพนักงานตาม ประมวลกฎหมายอาญา</w:t>
      </w:r>
    </w:p>
    <w:p>
      <w:r>
        <w:rPr>
          <w:rFonts w:ascii="Sarabun" w:hAnsi="Sarabun" w:cs="Sarabun" w:eastAsia="Sarabun"/>
          <w:b/>
          <w:sz w:val="28"/>
          <w:szCs w:val="28"/>
          <w:bCs w:val="1"/>
        </w:rPr>
        <w:t>มาตรา 31</w:t>
      </w:r>
      <w:r>
        <w:rPr>
          <w:rFonts w:ascii="Sarabun" w:hAnsi="Sarabun" w:cs="Sarabun" w:eastAsia="Sarabun"/>
          <w:sz w:val="28"/>
          <w:szCs w:val="28"/>
        </w:rPr>
        <w:t xml:space="preserve">  ให้คณะกรรมการคุรุสภาและคณะกรรมการมาตรฐานวิชาชีพมีอำนาจเรียกบุคคลใดๆ มาให้ถ้อยคำหรือแจ้งให้บุคคลใดๆ ส่งเอกสารหรือวัตถุพยานที่จำเป็นต่อการดำเนินงานตามอำนาจและ หน้าที่ หนังสือเรียกมาให้ถ้อยคำหรือหนังสือแจ้งให้ส่งเอกสารหรือวัตถุพยานตามวรรคหนึ่ง ต้องระบุ ด้วยว่าจะให้มาให้ถ้อยคำหรือส่งเอกสารหรือวัตถุพยานในเรื่องใด</w:t>
      </w:r>
    </w:p>
    <w:p>
      <w:r>
        <w:rPr>
          <w:rFonts w:ascii="Sarabun" w:hAnsi="Sarabun" w:cs="Sarabun" w:eastAsia="Sarabun"/>
          <w:b/>
          <w:sz w:val="28"/>
          <w:szCs w:val="28"/>
          <w:bCs w:val="1"/>
        </w:rPr>
        <w:t>มาตรา 32</w:t>
      </w:r>
      <w:r>
        <w:rPr>
          <w:rFonts w:ascii="Sarabun" w:hAnsi="Sarabun" w:cs="Sarabun" w:eastAsia="Sarabun"/>
          <w:sz w:val="28"/>
          <w:szCs w:val="28"/>
        </w:rPr>
        <w:t xml:space="preserve">  ให้กรรมการคุรุสภา กรรมการมาตรฐานวิชาชีพ อนุกรรมการและคณะทำงาน ได้รับเบี้ยประชุมและประโยชน์ตอบแทนอื่นตามระเบียบที่รัฐมนตรีกำหนด โดยความเห็นชอบของ คณะรัฐมนตรี</w:t>
      </w:r>
    </w:p>
    <w:p>
      <w:r>
        <w:rPr>
          <w:rFonts w:ascii="Sarabun" w:hAnsi="Sarabun" w:cs="Sarabun" w:eastAsia="Sarabun"/>
          <w:b/>
          <w:sz w:val="28"/>
          <w:szCs w:val="28"/>
          <w:bCs w:val="1"/>
        </w:rPr>
        <w:t>มาตรา 33</w:t>
      </w:r>
      <w:r>
        <w:rPr>
          <w:rFonts w:ascii="Sarabun" w:hAnsi="Sarabun" w:cs="Sarabun" w:eastAsia="Sarabun"/>
          <w:sz w:val="28"/>
          <w:szCs w:val="28"/>
        </w:rPr>
        <w:t xml:space="preserve">  กรรมการคุรุสภาตามมาตรา ๑๒ (๓) (๔) และ (๕) จะดำรงตำแหน่งตามมาตรา ๒๑ (๓) (๔) และ (๕) และมาตรา ๖๔ (๓) และ (๔) แล้วแต่กรณีในคราวเดียวกันไม่ได้</w:t>
      </w:r>
    </w:p>
    <w:p>
      <w:r>
        <w:rPr>
          <w:rFonts w:ascii="Sarabun" w:hAnsi="Sarabun" w:cs="Sarabun" w:eastAsia="Sarabun"/>
          <w:b/>
          <w:sz w:val="28"/>
          <w:szCs w:val="28"/>
          <w:bCs w:val="1"/>
        </w:rPr>
        <w:t>มาตรา 34</w:t>
      </w:r>
      <w:r>
        <w:rPr>
          <w:rFonts w:ascii="Sarabun" w:hAnsi="Sarabun" w:cs="Sarabun" w:eastAsia="Sarabun"/>
          <w:sz w:val="28"/>
          <w:szCs w:val="28"/>
        </w:rPr>
        <w:t xml:space="preserve">  ให้มีสำนักงานเลขาธิการคุรุสภามีหน้าที่ ดังต่อไปนี้</w:t>
        <w:br/>
        <w:br/>
        <w:t>(๑) รับผิดชอบเกี่ยวกับการดำเนินงานของคุรุสภา</w:t>
        <w:br/>
        <w:br/>
        <w:t>(๒) ประสานและดำเนินการเกี่ยวกับกิจการอื่นที่คุรุสภามอบหมาย</w:t>
        <w:br/>
        <w:br/>
        <w:t>(๓) จัดทำรายงานประจำปีเกี่ยวกับการดำเนินงานเสนอต่อคุรุสภา</w:t>
      </w:r>
    </w:p>
    <w:p>
      <w:r>
        <w:rPr>
          <w:rFonts w:ascii="Sarabun" w:hAnsi="Sarabun" w:cs="Sarabun" w:eastAsia="Sarabun"/>
          <w:b/>
          <w:sz w:val="28"/>
          <w:szCs w:val="28"/>
          <w:bCs w:val="1"/>
        </w:rPr>
        <w:t>มาตรา 35</w:t>
      </w:r>
      <w:r>
        <w:rPr>
          <w:rFonts w:ascii="Sarabun" w:hAnsi="Sarabun" w:cs="Sarabun" w:eastAsia="Sarabun"/>
          <w:sz w:val="28"/>
          <w:szCs w:val="28"/>
        </w:rPr>
        <w:t xml:space="preserve">  ให้สำนักงานเลขาธิการคุรุสภามีเลขาธิการคุรุสภาคนหนึ่งบริหารกิจการของ สำนักงานเลขาธิการคุรุสภา รวมทั้งดำเนินการตามที่ประธานกรรมการคุรุสภา คณะกรรมการคุรุสภา ประธานกรรมการมาตรฐานวิชาชีพ หรือคณะกรรมการมาตรฐานวิชาชีพมอบหมาย คณะกรรมการคุรุสภาเป็นผู้มีอำนาจสรรหา แต่งตั้ง และถอดถอนเลขาธิการคุรุสภา หลักเกณฑ์และวิธีการสรรหาเลขาธิการคุรุสภาให้เป็นไปตามข้อบังคับของคุรุสภา</w:t>
      </w:r>
    </w:p>
    <w:p>
      <w:r>
        <w:rPr>
          <w:rFonts w:ascii="Sarabun" w:hAnsi="Sarabun" w:cs="Sarabun" w:eastAsia="Sarabun"/>
          <w:b/>
          <w:sz w:val="28"/>
          <w:szCs w:val="28"/>
          <w:bCs w:val="1"/>
        </w:rPr>
        <w:t>มาตรา 36</w:t>
      </w:r>
      <w:r>
        <w:rPr>
          <w:rFonts w:ascii="Sarabun" w:hAnsi="Sarabun" w:cs="Sarabun" w:eastAsia="Sarabun"/>
          <w:sz w:val="28"/>
          <w:szCs w:val="28"/>
        </w:rPr>
        <w:t xml:space="preserve">  เลขาธิการคุรุสภาต้องเป็นผู้สามารถทำงานให้แก่สำนักงานเลขาธิการคุรุสภาได้ เต็มเวลา และต้องเป็นผู้ที่มีคุณสมบัติทั่วไปและไม่มีลักษณะต้องห้าม ดังต่อไปนี้</w:t>
        <w:br/>
        <w:br/>
        <w:t>(ก) คุณสมบัติทั่วไป</w:t>
        <w:br/>
        <w:br/>
        <w:t>(๑) มีสัญชาติไทย</w:t>
        <w:br/>
        <w:br/>
        <w:t>(๒) มีอายุไม่ต่ำกว่าสามสิบห้าปีบริบูรณ์และไม่เกินหกสิบห้าปี</w:t>
        <w:br/>
        <w:br/>
        <w:t>(๓) เป็นผู้ที่มีความรู้ ความสามารถเหมาะสมกับกิจการของคุรุสภา ตามที่กำหนดไว้ใน วัตถุประสงค์ และอำนาจหน้าที่ตามมาตรา ๘ และมาตรา ๙</w:t>
        <w:br/>
        <w:br/>
        <w:t>(ข) ลักษณะต้องห้าม</w:t>
        <w:br/>
        <w:br/>
        <w:t>(๑) มีลักษณะต้องห้ามอย่างหนึ่งอย่างใดตามมาตรา ๑๓ (ข) (๑) (๒) (๓) หรือ (๔)</w:t>
        <w:br/>
        <w:br/>
        <w:t>(๒) เคยต้องโทษจำคุกโดยคำพิพากษาถึงที่สุดให้จำคุก เว้นแต่เป็นโทษสำหรับความผิด ที่ได้กระทำโดยประมาทหรือความผิดลหุโทษ</w:t>
        <w:br/>
        <w:br/>
        <w:t>(๓) เป็นผู้มีส่วนได้เสียในกิจการที่กระทำกับคุรุสภา</w:t>
      </w:r>
    </w:p>
    <w:p>
      <w:r>
        <w:rPr>
          <w:rFonts w:ascii="Sarabun" w:hAnsi="Sarabun" w:cs="Sarabun" w:eastAsia="Sarabun"/>
          <w:b/>
          <w:sz w:val="28"/>
          <w:szCs w:val="28"/>
          <w:bCs w:val="1"/>
        </w:rPr>
        <w:t>มาตรา 37</w:t>
      </w:r>
      <w:r>
        <w:rPr>
          <w:rFonts w:ascii="Sarabun" w:hAnsi="Sarabun" w:cs="Sarabun" w:eastAsia="Sarabun"/>
          <w:sz w:val="28"/>
          <w:szCs w:val="28"/>
        </w:rPr>
        <w:t xml:space="preserve">  เลขาธิการคุรุสภามีวาระอยู่ในตำแหน่งคราวละสี่ปี และอาจได้รับการแต่งตั้งอีก แต่จะดำรงตำแหน่งเกินสองวาระติดต่อกันไม่ได้</w:t>
      </w:r>
    </w:p>
    <w:p>
      <w:r>
        <w:rPr>
          <w:rFonts w:ascii="Sarabun" w:hAnsi="Sarabun" w:cs="Sarabun" w:eastAsia="Sarabun"/>
          <w:b/>
          <w:sz w:val="28"/>
          <w:szCs w:val="28"/>
          <w:bCs w:val="1"/>
        </w:rPr>
        <w:t>มาตรา 38</w:t>
      </w:r>
      <w:r>
        <w:rPr>
          <w:rFonts w:ascii="Sarabun" w:hAnsi="Sarabun" w:cs="Sarabun" w:eastAsia="Sarabun"/>
          <w:sz w:val="28"/>
          <w:szCs w:val="28"/>
        </w:rPr>
        <w:t xml:space="preserve">  นอกจากการพ้นจากตำแหน่งตามวาระ เลขาธิการคุรุสภาพ้นจากตำแหน่งเมื่อ</w:t>
        <w:br/>
        <w:br/>
        <w:t>(๑) ตาย</w:t>
        <w:br/>
        <w:br/>
        <w:t>(๒) ลาออก</w:t>
        <w:br/>
        <w:br/>
        <w:t>(๓) คณะกรรมการคุรุสภาให้ออก เพราะบกพร่องต่อหน้าที่ มีความประพฤติเสื่อมเสีย หรือ หย่อนความสามารถ</w:t>
        <w:br/>
        <w:br/>
        <w:t>(๔) ออกตามกรณีที่กำหนดไว้ในข้อตกลงระหว่างคณะกรรมการคุรุสภากับเลขาธิการคุรุสภา</w:t>
        <w:br/>
        <w:br/>
        <w:t>(๕) มีลักษณะต้องห้ามอย่างหนึ่งอย่างใดตามมาตรา ๓๖ มติของคณะกรรมการคุรุสภาให้เลขาธิการคุรุสภาออกจากตำแหน่งตาม (๓) ต้องประกอบด้วย คะแนนเสียงไม่น้อยกว่าสองในสามของจำนวนกรรมการทั้งหมดเท่าที่มีอยู่</w:t>
      </w:r>
    </w:p>
    <w:p>
      <w:r>
        <w:rPr>
          <w:rFonts w:ascii="Sarabun" w:hAnsi="Sarabun" w:cs="Sarabun" w:eastAsia="Sarabun"/>
          <w:b/>
          <w:sz w:val="28"/>
          <w:szCs w:val="28"/>
          <w:bCs w:val="1"/>
        </w:rPr>
        <w:t>มาตรา 39</w:t>
      </w:r>
      <w:r>
        <w:rPr>
          <w:rFonts w:ascii="Sarabun" w:hAnsi="Sarabun" w:cs="Sarabun" w:eastAsia="Sarabun"/>
          <w:sz w:val="28"/>
          <w:szCs w:val="28"/>
        </w:rPr>
        <w:t xml:space="preserve">  เลขาธิการคุรุสภามีหน้าที่บริหารกิจการของสำนักงานเลขาธิการคุรุสภาให้เป็นไป ตามกฎหมาย วัตถุประสงค์ของคุรุสภา ระเบียบ ข้อบังคับ ข้อกำหนด นโยบาย มติและประกาศของ คณะกรรมการคุรุสภาและเป็นผู้บังคับบัญชาพนักงานเจ้าหน้าที่ทุกตำแหน่ง เว้นแต่ผู้ดำรงตำแหน่ง ผู้ตรวจสอบภายในให้ขึ้นตรงต่อประธานกรรมการคุรุสภาตามระเบียบที่คณะกรรมการคุรุสภากำหนด รวมทั้งให้มีหน้าที่ ดังต่อไปนี้</w:t>
        <w:br/>
        <w:br/>
        <w:t>(๑) ดูแลรักษาทะเบียนผู้ได้รับใบอนุญาต</w:t>
        <w:br/>
        <w:br/>
        <w:t>(๒) ควบคุมดูแลทรัพย์สินของคุรุสภา</w:t>
        <w:br/>
        <w:br/>
        <w:t>(๓) เสนอรายงานประจำปีเกี่ยวกับผลการดำเนินงานด้านต่างๆ ของสำนักงานเลขาธิการคุรุสภา รวมทั้งรายงานการเงินและบัญชี ตลอดจนเสนอแผนดำเนินงาน แผนการเงิน และงบประมาณของปีต่อไป ต่อคณะกรรมการคุรุสภาเพื่อพิจารณา</w:t>
        <w:br/>
        <w:br/>
        <w:t>(๔) เสนอความเห็นเกี่ยวกับการปรับปรุงกิจการและการดำเนินงานให้มีประสิทธิภาพ และเป็นไป ตามวัตถุประสงค์ของคุรุสภาต่อคณะกรรมการคุรุสภา เลขาธิการคุรุสภาต้องรับผิดชอบต่อคณะกรรมการคุรุสภาในการบริหารกิจการของสำนักงาน เลขาธิการคุรุสภา</w:t>
      </w:r>
    </w:p>
    <w:p>
      <w:r>
        <w:rPr>
          <w:rFonts w:ascii="Sarabun" w:hAnsi="Sarabun" w:cs="Sarabun" w:eastAsia="Sarabun"/>
          <w:b/>
          <w:sz w:val="28"/>
          <w:szCs w:val="28"/>
          <w:bCs w:val="1"/>
        </w:rPr>
        <w:t>มาตรา 40</w:t>
      </w:r>
      <w:r>
        <w:rPr>
          <w:rFonts w:ascii="Sarabun" w:hAnsi="Sarabun" w:cs="Sarabun" w:eastAsia="Sarabun"/>
          <w:sz w:val="28"/>
          <w:szCs w:val="28"/>
        </w:rPr>
        <w:t xml:space="preserve">  เลขาธิการคุรุสภา มีอำนาจดังนี้</w:t>
        <w:br/>
        <w:br/>
        <w:t>(๑) บรรจุ แต่งตั้ง เลื่อน ลด ตัดเงินเดือน หรือค่าจ้าง ลงโทษทางวินัยพนักงานเจ้าหน้าที่ ตลอดจนให้พนักงานเจ้าหน้าที่ออกจากตำแหน่ง ทั้งนี้ ตามข้อบังคับที่คณะกรรมการคุรุสภากำหนด</w:t>
        <w:br/>
        <w:br/>
        <w:t>(๒) วางระเบียบเกี่ยวกับการดำเนินงานของสำนักงานเลขาธิการคุรุสภาโดยไม่ขัดหรือแย้งกับ ระเบียบ ข้อบังคับ ข้อกำหนด นโยบาย มติ หรือประกาศที่คณะกรรมการคุรุสภากำหนด</w:t>
      </w:r>
    </w:p>
    <w:p>
      <w:r>
        <w:rPr>
          <w:rFonts w:ascii="Sarabun" w:hAnsi="Sarabun" w:cs="Sarabun" w:eastAsia="Sarabun"/>
          <w:b/>
          <w:sz w:val="28"/>
          <w:szCs w:val="28"/>
          <w:bCs w:val="1"/>
        </w:rPr>
        <w:t>มาตรา 41</w:t>
      </w:r>
      <w:r>
        <w:rPr>
          <w:rFonts w:ascii="Sarabun" w:hAnsi="Sarabun" w:cs="Sarabun" w:eastAsia="Sarabun"/>
          <w:sz w:val="28"/>
          <w:szCs w:val="28"/>
        </w:rPr>
        <w:t xml:space="preserve">  ในกิจการที่เกี่ยวกับบุคคลภายนอก ให้เลขาธิการคุรุสภาเป็นผู้แทนของคุรุสภา เพื่อการนี้ เลขาธิการคุรุสภาจะมอบอำนาจให้บุคคลใดปฏิบัติงานเฉพาะอย่างแทนก็ได้ แต่ต้องเป็นไป ตามข้อบังคับที่คณะกรรมการคุรุสภากำหนด</w:t>
      </w:r>
    </w:p>
    <w:p>
      <w:r>
        <w:rPr>
          <w:rFonts w:ascii="Sarabun" w:hAnsi="Sarabun" w:cs="Sarabun" w:eastAsia="Sarabun"/>
          <w:b/>
          <w:sz w:val="28"/>
          <w:szCs w:val="28"/>
          <w:bCs w:val="1"/>
        </w:rPr>
        <w:t>มาตรา 42</w:t>
      </w:r>
      <w:r>
        <w:rPr>
          <w:rFonts w:ascii="Sarabun" w:hAnsi="Sarabun" w:cs="Sarabun" w:eastAsia="Sarabun"/>
          <w:sz w:val="28"/>
          <w:szCs w:val="28"/>
        </w:rPr>
        <w:t xml:space="preserve">  ให้คณะกรรมการคุรุสภาเป็นผู้กำหนดอัตราเงินเดือนและประโยชน์ตอบแทนอื่น ของเลขาธิการคุรุสภาโดยความเห็นชอบของคณะรัฐมนตรี</w:t>
      </w:r>
    </w:p>
    <w:p>
      <w:pPr>
        <w:pStyle w:val="Heading2"/>
      </w:pPr>
      <w:r>
        <w:rPr>
          <w:rFonts w:ascii="Sarabun" w:hAnsi="Sarabun" w:cs="Sarabun" w:eastAsia="Sarabun"/>
          <w:sz w:val="28"/>
          <w:szCs w:val="28"/>
        </w:rPr>
        <w:t>หมวด 1 สภาครูและบุคลากรทางการศึกษา</w:t>
      </w:r>
    </w:p>
    <w:p>
      <w:pPr>
        <w:pStyle w:val="Heading2"/>
      </w:pPr>
      <w:r>
        <w:rPr>
          <w:rFonts w:ascii="Sarabun" w:hAnsi="Sarabun" w:cs="Sarabun" w:eastAsia="Sarabun"/>
          <w:sz w:val="28"/>
          <w:szCs w:val="28"/>
        </w:rPr>
        <w:t>ส่วนที่ 5 การประกอบวิชาชีพควบคุม</w:t>
      </w:r>
    </w:p>
    <w:p>
      <w:r>
        <w:rPr>
          <w:rFonts w:ascii="Sarabun" w:hAnsi="Sarabun" w:cs="Sarabun" w:eastAsia="Sarabun"/>
          <w:b/>
          <w:sz w:val="28"/>
          <w:szCs w:val="28"/>
          <w:bCs w:val="1"/>
        </w:rPr>
        <w:t>มาตรา 43</w:t>
      </w:r>
      <w:r>
        <w:rPr>
          <w:rFonts w:ascii="Sarabun" w:hAnsi="Sarabun" w:cs="Sarabun" w:eastAsia="Sarabun"/>
          <w:sz w:val="28"/>
          <w:szCs w:val="28"/>
        </w:rPr>
        <w:t xml:space="preserve">  ให้วิชาชีพครู ผู้บริหารสถานศึกษา และผู้บริหารการศึกษาเป็นวิชาชีพควบคุม ตามพระราชบัญญัตินี้ การกำหนดวิชาชีพควบคุมอื่นให้เป็นไปตามที่กำหนดในกฎกระทรวง ห้ามมิให้ผู้ใดประกอบวิชาชีพควบคุม โดยไม่ได้รับใบอนุญาตตามพระราชบัญญัตินี้ เว้นแต่ กรณีอย่างใดอย่างหนึ่ง ดังต่อไปนี้</w:t>
        <w:br/>
        <w:br/>
        <w:t>(๑) ผู้ที่เข้ามาให้ความรู้แก่ผู้เรียนในสถานศึกษาเป็นครั้งคราวในฐานะวิทยากรพิเศษทางการศึกษา</w:t>
        <w:br/>
        <w:br/>
        <w:t>(๒) ผู้ที่ไม่ได้ประกอบวิชาชีพหลักทางด้านการเรียนการสอนแต่ในบางครั้งต้องทำหน้าที่สอนด้วย</w:t>
        <w:br/>
        <w:br/>
        <w:t>(๓) นักเรียน นักศึกษา หรือผู้รับการฝึกอบรมหรือผู้ได้รับใบอนุญาตปฏิบัติการสอน ซึ่งทำการ ฝึกหัดหรืออบรมในความควบคุมของผู้ประกอบวิชาชีพทางการศึกษาซึ่งเป็นผู้ให้การศึกษาหรือฝึกอบรม ทั้งนี้ ตามหลักเกณฑ์ วิธีการ และเงื่อนไขที่คณะกรรมการคุรุสภากำหนด</w:t>
        <w:br/>
        <w:br/>
        <w:t>(๔) ผู้ที่จัดการศึกษาตามอัธยาศัย</w:t>
        <w:br/>
        <w:br/>
        <w:t>(๕) ผู้ที่ทำหน้าที่สอนในศูนย์การเรียนตามกฎหมายว่าด้วยการศึกษาแห่งชาติ หรือสถานที่เรียน ที่หน่วยงานจัดการศึกษานอกระบบและตามอัธยาศัย บุคคล ครอบครัว ชุมชน องค์กรชุมชน องค์กร ปกครองส่วนท้องถิ่น องค์กรเอกชน องค์กรวิชาชีพ สถาบันศาสนา สถานประกอบการ โรงพยาบาล สถาบันทางการแพทย์ สถานสงเคราะห์ และสถาบันสังคมอื่นเป็นผู้จัด</w:t>
        <w:br/>
        <w:br/>
        <w:t>(๖) คณาจารย์ ผู้บริหารสถานศึกษา และผู้บริหารการศึกษาในระดับอุดมศึกษาระดับปริญญา ทั้งของรัฐและเอกชน</w:t>
        <w:br/>
        <w:br/>
        <w:t>(๗) ผู้บริหารการศึกษาระดับเหนือเขตพื้นที่การศึกษา</w:t>
        <w:br/>
        <w:br/>
        <w:t>(๘) บุคคลอื่นตามที่คณะกรรมการคุรุสภากำหนด</w:t>
      </w:r>
    </w:p>
    <w:p>
      <w:r>
        <w:rPr>
          <w:rFonts w:ascii="Sarabun" w:hAnsi="Sarabun" w:cs="Sarabun" w:eastAsia="Sarabun"/>
          <w:b/>
          <w:sz w:val="28"/>
          <w:szCs w:val="28"/>
          <w:bCs w:val="1"/>
        </w:rPr>
        <w:t>มาตรา 44</w:t>
      </w:r>
      <w:r>
        <w:rPr>
          <w:rFonts w:ascii="Sarabun" w:hAnsi="Sarabun" w:cs="Sarabun" w:eastAsia="Sarabun"/>
          <w:sz w:val="28"/>
          <w:szCs w:val="28"/>
        </w:rPr>
        <w:t xml:space="preserve">  ผู้ขอรับใบอนุญาตเป็นผู้ประกอบวิชาชีพควบคุม ต้องมีคุณสมบัติและไม่มีลักษณะ ต้องห้าม ดังต่อไปนี้</w:t>
        <w:br/>
        <w:br/>
        <w:t>(ก) คุณสมบัติ</w:t>
        <w:br/>
        <w:br/>
        <w:t>(๑) มีอายุไม่ต่ำกว่ายี่สิบปีบริบูรณ์</w:t>
        <w:br/>
        <w:br/>
        <w:t>(๒) มีวุฒิปริญญาทางการศึกษา หรือเทียบเท่า หรือมีคุณวุฒิอื่นที่คุรุสภารับรอง</w:t>
        <w:br/>
        <w:br/>
        <w:t>(๓) ผ่านการปฏิบัติการสอนในสถานศึกษาตามหลักสูตรปริญญาทางการศึกษาเป็นเวลา ไม่น้อยกว่าหนึ่งปี และผ่านเกณฑ์การประเมินปฏิบัติการสอนตามหลักเกณฑ์ วิธีการและเงื่อนไขที่ คณะกรรมการคุรุสภากำหนด</w:t>
        <w:br/>
        <w:br/>
        <w:t>(ข) ลักษณะต้องห้าม</w:t>
        <w:br/>
        <w:br/>
        <w:t>(๑) เป็นผู้มีความประพฤติเสื่อมเสียหรือบกพร่องในศีลธรรมอันดี</w:t>
        <w:br/>
        <w:br/>
        <w:t>(๒) เป็นคนไร้ความสามารถหรือคนเสมือนไร้ความสามารถ</w:t>
        <w:br/>
        <w:br/>
        <w:t>(๓) เคยต้องโทษจำคุกในคดีที่คุรุสภาเห็นว่าอาจนำมาซึ่งความเสื่อมเสียเกียรติศักดิ์แห่ง วิชาชีพ</w:t>
      </w:r>
    </w:p>
    <w:p>
      <w:r>
        <w:rPr>
          <w:rFonts w:ascii="Sarabun" w:hAnsi="Sarabun" w:cs="Sarabun" w:eastAsia="Sarabun"/>
          <w:b/>
          <w:sz w:val="28"/>
          <w:szCs w:val="28"/>
          <w:bCs w:val="1"/>
        </w:rPr>
        <w:t>มาตรา 45</w:t>
      </w:r>
      <w:r>
        <w:rPr>
          <w:rFonts w:ascii="Sarabun" w:hAnsi="Sarabun" w:cs="Sarabun" w:eastAsia="Sarabun"/>
          <w:sz w:val="28"/>
          <w:szCs w:val="28"/>
        </w:rPr>
        <w:t xml:space="preserve">  การขอรับใบอนุญาต การออกใบอนุญาต การกำหนดอายุใบอนุญาต การต่ออายุ ใบอนุญาต การขอรับใบแทนใบอนุญาต และการออกใบแทนใบอนุญาต ให้เป็นไปตามหลักเกณฑ์ วิธีการ และเงื่อนไขที่กำหนดในข้อบังคับของคุรุสภา ผู้ขอรับใบอนุญาต ผู้ขอต่ออายุใบอนุญาตหรือผู้ขอรับใบแทนใบอนุญาต ซึ่งคณะกรรมการ มาตรฐานวิชาชีพพิจารณาวินิจฉัยไม่ออกใบอนุญาต ไม่ต่ออายุใบอนุญาต หรือไม่ออกใบแทนใบอนุญาต ตามวรรคหนึ่ง อาจอุทธรณ์คำสั่งดังกล่าวต่อคณะกรรมการคุรุสภาภายในสามสิบวันนับแต่วันที่ได้รับแจ้ง การไม่ต่อใบอนุญาต หรือการไม่ออกใบแทนใบอนุญาตไม่ตัดสิทธิผู้ขอที่จะประกอบวิชาชีพที่ได้รับอนุญาต ต่อไป ทั้งนี้ จนกว่าคณะกรรมการคุรุสภาจะได้มีคำวินิจฉัยถึงที่สุด</w:t>
      </w:r>
    </w:p>
    <w:p>
      <w:r>
        <w:rPr>
          <w:rFonts w:ascii="Sarabun" w:hAnsi="Sarabun" w:cs="Sarabun" w:eastAsia="Sarabun"/>
          <w:b/>
          <w:sz w:val="28"/>
          <w:szCs w:val="28"/>
          <w:bCs w:val="1"/>
        </w:rPr>
        <w:t>มาตรา 46</w:t>
      </w:r>
      <w:r>
        <w:rPr>
          <w:rFonts w:ascii="Sarabun" w:hAnsi="Sarabun" w:cs="Sarabun" w:eastAsia="Sarabun"/>
          <w:sz w:val="28"/>
          <w:szCs w:val="28"/>
        </w:rPr>
        <w:t xml:space="preserve">  ห้ามมิให้ผู้ใดแสดงด้วยวิธีใดๆ ให้ผู้อื่นเข้าใจว่าตนมีสิทธิหรือพร้อมจะประกอบ วิชาชีพ โดยไม่ได้รับใบอนุญาตจากคุรุสภา และห้ามมิให้สถานศึกษารับผู้ไม่ได้รับใบอนุญาตเข้าประกอบ วิชาชีพควบคุมในสถานศึกษา เว้นแต่จะได้รับอนุญาตจากคุรุสภา</w:t>
      </w:r>
    </w:p>
    <w:p>
      <w:r>
        <w:rPr>
          <w:rFonts w:ascii="Sarabun" w:hAnsi="Sarabun" w:cs="Sarabun" w:eastAsia="Sarabun"/>
          <w:b/>
          <w:sz w:val="28"/>
          <w:szCs w:val="28"/>
          <w:bCs w:val="1"/>
        </w:rPr>
        <w:t>มาตรา 47</w:t>
      </w:r>
      <w:r>
        <w:rPr>
          <w:rFonts w:ascii="Sarabun" w:hAnsi="Sarabun" w:cs="Sarabun" w:eastAsia="Sarabun"/>
          <w:sz w:val="28"/>
          <w:szCs w:val="28"/>
        </w:rPr>
        <w:t xml:space="preserve">  ผู้ซึ่งได้รับใบอนุญาตต้องประกอบวิชาชีพภายใต้บังคับแห่งข้อจำกัดและเงื่อนไข ตามข้อบังคับของคุรุสภา</w:t>
      </w:r>
    </w:p>
    <w:p>
      <w:r>
        <w:rPr>
          <w:rFonts w:ascii="Sarabun" w:hAnsi="Sarabun" w:cs="Sarabun" w:eastAsia="Sarabun"/>
          <w:b/>
          <w:sz w:val="28"/>
          <w:szCs w:val="28"/>
          <w:bCs w:val="1"/>
        </w:rPr>
        <w:t>มาตรา 48</w:t>
      </w:r>
      <w:r>
        <w:rPr>
          <w:rFonts w:ascii="Sarabun" w:hAnsi="Sarabun" w:cs="Sarabun" w:eastAsia="Sarabun"/>
          <w:sz w:val="28"/>
          <w:szCs w:val="28"/>
        </w:rPr>
        <w:t xml:space="preserve">  ผู้ซึ่งได้รับใบอนุญาตต้องประพฤติตนตามมาตรฐานและจรรยาบรรณของวิชาชีพ ตามที่กำหนดในข้อบังคับของคุรุสภา</w:t>
      </w:r>
    </w:p>
    <w:p>
      <w:r>
        <w:rPr>
          <w:rFonts w:ascii="Sarabun" w:hAnsi="Sarabun" w:cs="Sarabun" w:eastAsia="Sarabun"/>
          <w:b/>
          <w:sz w:val="28"/>
          <w:szCs w:val="28"/>
          <w:bCs w:val="1"/>
        </w:rPr>
        <w:t>มาตรา 49</w:t>
      </w:r>
      <w:r>
        <w:rPr>
          <w:rFonts w:ascii="Sarabun" w:hAnsi="Sarabun" w:cs="Sarabun" w:eastAsia="Sarabun"/>
          <w:sz w:val="28"/>
          <w:szCs w:val="28"/>
        </w:rPr>
        <w:t xml:space="preserve">  ให้มีข้อบังคับว่าด้วยมาตรฐานวิชาชีพ ประกอบด้วย</w:t>
        <w:br/>
        <w:br/>
        <w:t>(๑) มาตรฐานความรู้และประสบการณ์วิชาชีพ</w:t>
        <w:br/>
        <w:br/>
        <w:t>(๒) มาตรฐานการปฏิบัติงาน</w:t>
        <w:br/>
        <w:br/>
        <w:t>(๓) มาตรฐานการปฏิบัติตน การกำหนดระดับคุณภาพของมาตรฐานในการประกอบวิชาชีพตามวรรคหนึ่ง ให้เป็นไปตาม ข้อบังคับของคุรุสภา ทั้งนี้ ต้องจัดให้มีการประเมินระดับคุณภาพของผู้รับใบอนุญาตอย่างต่อเนื่อง เพื่อดำรงไว้ซึ่งความรู้ ความสามารถและความชำนาญการตามระดับคุณภาพของมาตรฐานในการ ประกอบวิชาชีพตามหลักเกณฑ์และวิธีการที่คุรุสภากำหนด</w:t>
      </w:r>
    </w:p>
    <w:p>
      <w:r>
        <w:rPr>
          <w:rFonts w:ascii="Sarabun" w:hAnsi="Sarabun" w:cs="Sarabun" w:eastAsia="Sarabun"/>
          <w:b/>
          <w:sz w:val="28"/>
          <w:szCs w:val="28"/>
          <w:bCs w:val="1"/>
        </w:rPr>
        <w:t>มาตรา 50</w:t>
      </w:r>
      <w:r>
        <w:rPr>
          <w:rFonts w:ascii="Sarabun" w:hAnsi="Sarabun" w:cs="Sarabun" w:eastAsia="Sarabun"/>
          <w:sz w:val="28"/>
          <w:szCs w:val="28"/>
        </w:rPr>
        <w:t xml:space="preserve">  มาตรฐานการปฏิบัติตน ให้กำหนดเป็นข้อบังคับว่าด้วยจรรยาบรรณของวิชาชีพ ประกอบด้วย</w:t>
        <w:br/>
        <w:br/>
        <w:t>(๑) จรรยาบรรณต่อตนเอง</w:t>
        <w:br/>
        <w:br/>
        <w:t>(๒) จรรยาบรรณต่อวิชาชีพ</w:t>
        <w:br/>
        <w:br/>
        <w:t>(๓) จรรยาบรรณต่อผู้รับบริการ</w:t>
        <w:br/>
        <w:br/>
        <w:t>(๔) จรรยาบรรณต่อผู้ร่วมประกอบวิชาชีพ</w:t>
        <w:br/>
        <w:br/>
        <w:t>(๕) จรรยาบรรณต่อสังคม การกำหนดแบบแผนพฤติกรรมตามจรรยาบรรณของวิชาชีพตามวรรคหนึ่ง ให้เป็นไปตาม ข้อบังคับของคุรุสภา</w:t>
      </w:r>
    </w:p>
    <w:p>
      <w:r>
        <w:rPr>
          <w:rFonts w:ascii="Sarabun" w:hAnsi="Sarabun" w:cs="Sarabun" w:eastAsia="Sarabun"/>
          <w:b/>
          <w:sz w:val="28"/>
          <w:szCs w:val="28"/>
          <w:bCs w:val="1"/>
        </w:rPr>
        <w:t>มาตรา 51</w:t>
      </w:r>
      <w:r>
        <w:rPr>
          <w:rFonts w:ascii="Sarabun" w:hAnsi="Sarabun" w:cs="Sarabun" w:eastAsia="Sarabun"/>
          <w:sz w:val="28"/>
          <w:szCs w:val="28"/>
        </w:rPr>
        <w:t xml:space="preserve">  บุคคลซึ่งได้รับความเสียหายจากการประพฤติผิดจรรยาบรรณของวิชาชีพของ ผู้ได้รับใบอนุญาตมีสิทธิกล่าวหาผู้ได้รับใบอนุญาตผู้นั้นโดยทำเรื่องยื่นต่อคุรุสภา กรรมการคุรุสภา กรรมการมาตรฐานวิชาชีพ หรือบุคคลอื่นมีสิทธิกล่าวโทษผู้ประกอบวิชาชีพ ว่าผิดจรรยาบรรณของวิชาชีพ โดยแจ้งเรื่องต่อคุรุสภา สิทธิการกล่าวหาตามวรรคหนึ่ง หรือสิทธิการกล่าวโทษตามวรรคสองสิ้นสุดลงเมื่อพ้นหนึ่งปี นับแต่วันที่ผู้ได้รับความเสียหายหรือผู้กล่าวโทษรู้เรื่องการประพฤติผิดจรรยาบรรณของวิชาชีพดังกล่าว และรู้ตัวผู้ประพฤติผิด การถอนเรื่องการกล่าวหาหรือการกล่าวโทษที่ได้ยื่นไว้แล้วนั้นไม่เป็นเหตุให้ระงับการดำเนินการ ตามพระราชบัญญัตินี้</w:t>
      </w:r>
    </w:p>
    <w:p>
      <w:r>
        <w:rPr>
          <w:rFonts w:ascii="Sarabun" w:hAnsi="Sarabun" w:cs="Sarabun" w:eastAsia="Sarabun"/>
          <w:b/>
          <w:sz w:val="28"/>
          <w:szCs w:val="28"/>
          <w:bCs w:val="1"/>
        </w:rPr>
        <w:t>มาตรา 52</w:t>
      </w:r>
      <w:r>
        <w:rPr>
          <w:rFonts w:ascii="Sarabun" w:hAnsi="Sarabun" w:cs="Sarabun" w:eastAsia="Sarabun"/>
          <w:sz w:val="28"/>
          <w:szCs w:val="28"/>
        </w:rPr>
        <w:t xml:space="preserve">  เมื่อคุรุสภาได้รับเรื่องการกล่าวหาหรือการกล่าวโทษตามมาตรา ๕๑ ให้เลขาธิการ คุรุสภาเสนอเรื่องดังกล่าวต่อคณะกรรมการมาตรฐานวิชาชีพโดยไม่ชักช้า</w:t>
      </w:r>
    </w:p>
    <w:p>
      <w:r>
        <w:rPr>
          <w:rFonts w:ascii="Sarabun" w:hAnsi="Sarabun" w:cs="Sarabun" w:eastAsia="Sarabun"/>
          <w:b/>
          <w:sz w:val="28"/>
          <w:szCs w:val="28"/>
          <w:bCs w:val="1"/>
        </w:rPr>
        <w:t>มาตรา 53</w:t>
      </w:r>
      <w:r>
        <w:rPr>
          <w:rFonts w:ascii="Sarabun" w:hAnsi="Sarabun" w:cs="Sarabun" w:eastAsia="Sarabun"/>
          <w:sz w:val="28"/>
          <w:szCs w:val="28"/>
        </w:rPr>
        <w:t xml:space="preserve">  ให้ประธานกรรมการมาตรฐานวิชาชีพมีหนังสือแจ้งข้อกล่าวหาหรือข้อกล่าวโทษ พร้อมทั้งส่งสำเนาเรื่องที่กล่าวหาหรือกล่าวโทษให้ผู้ได้รับใบอนุญาตซึ่งถูกกล่าวหาหรือกล่าวโทษล่วงหน้า ไม่น้อยกว่าสิบห้าวันก่อนเริ่มพิจารณา ผู้ถูกกล่าวหาหรือถูกกล่าวโทษมีสิทธิทำคำชี้แจงหรือนำพยานหลักฐานใดๆ ส่งให้คณะกรรมการ มาตรฐานวิชาชีพ หรืออนุกรรมการ ภายในสิบห้าวันนับแต่วันที่ได้รับแจ้งจากประธานกรรมการมาตรฐาน วิชาชีพ หรือภายในเวลาที่คณะกรรมการมาตรฐานวิชาชีพกำหนด</w:t>
      </w:r>
    </w:p>
    <w:p>
      <w:r>
        <w:rPr>
          <w:rFonts w:ascii="Sarabun" w:hAnsi="Sarabun" w:cs="Sarabun" w:eastAsia="Sarabun"/>
          <w:b/>
          <w:sz w:val="28"/>
          <w:szCs w:val="28"/>
          <w:bCs w:val="1"/>
        </w:rPr>
        <w:t>มาตรา 54</w:t>
      </w:r>
      <w:r>
        <w:rPr>
          <w:rFonts w:ascii="Sarabun" w:hAnsi="Sarabun" w:cs="Sarabun" w:eastAsia="Sarabun"/>
          <w:sz w:val="28"/>
          <w:szCs w:val="28"/>
        </w:rPr>
        <w:t xml:space="preserve">  คณะกรรมการมาตรฐานวิชาชีพมีอำนาจวินิจฉัยชี้ขาดอย่างใดอย่างหนึ่ง ดังต่อไปนี้</w:t>
        <w:br/>
        <w:br/>
        <w:t>(๑) ยกข้อกล่าวหา</w:t>
        <w:br/>
        <w:br/>
        <w:t>(๒) ตักเตือน</w:t>
        <w:br/>
        <w:br/>
        <w:t>(๓) ภาคทัณฑ์</w:t>
        <w:br/>
        <w:br/>
        <w:t>(๔) พักใช้ใบอนุญาตมีกำหนดเวลาตามที่เห็นสมควร แต่ไม่เกินห้าปี</w:t>
        <w:br/>
        <w:br/>
        <w:t>(๕) เพิกถอนใบอนุญาต</w:t>
      </w:r>
    </w:p>
    <w:p>
      <w:r>
        <w:rPr>
          <w:rFonts w:ascii="Sarabun" w:hAnsi="Sarabun" w:cs="Sarabun" w:eastAsia="Sarabun"/>
          <w:b/>
          <w:sz w:val="28"/>
          <w:szCs w:val="28"/>
          <w:bCs w:val="1"/>
        </w:rPr>
        <w:t>มาตรา 55</w:t>
      </w:r>
      <w:r>
        <w:rPr>
          <w:rFonts w:ascii="Sarabun" w:hAnsi="Sarabun" w:cs="Sarabun" w:eastAsia="Sarabun"/>
          <w:sz w:val="28"/>
          <w:szCs w:val="28"/>
        </w:rPr>
        <w:t xml:space="preserve">  ผู้ได้รับใบอนุญาตซึ่งคณะกรรมการมาตรฐานวิชาชีพวินิจฉัยชี้ขาดตามมาตรา ๕๔ (๒) (๓) (๔) หรือ (๕) อาจอุทธรณ์คำวินิจฉัยต่อคณะกรรมการคุรุสภาภายในสามสิบวันนับแต่ วันได้รับแจ้งคำวินิจฉัย การอุทธรณ์ให้เป็นไปตามหลักเกณฑ์และวิธีการที่กำหนดในข้อบังคับของคุรุสภา คำวินิจฉัยชี้ขาดของคณะกรรมการคุรุสภาให้ทำเป็นคำสั่งคุรุสภา พร้อมด้วยเหตุผลของการวินิจฉัย ชี้ขาด</w:t>
      </w:r>
    </w:p>
    <w:p>
      <w:r>
        <w:rPr>
          <w:rFonts w:ascii="Sarabun" w:hAnsi="Sarabun" w:cs="Sarabun" w:eastAsia="Sarabun"/>
          <w:b/>
          <w:sz w:val="28"/>
          <w:szCs w:val="28"/>
          <w:bCs w:val="1"/>
        </w:rPr>
        <w:t>มาตรา 56</w:t>
      </w:r>
      <w:r>
        <w:rPr>
          <w:rFonts w:ascii="Sarabun" w:hAnsi="Sarabun" w:cs="Sarabun" w:eastAsia="Sarabun"/>
          <w:sz w:val="28"/>
          <w:szCs w:val="28"/>
        </w:rPr>
        <w:t xml:space="preserve">  ห้ามมิให้ผู้ได้รับใบอนุญาตซึ่งอยู่ในระหว่างถูกสั่งพักใช้ใบอนุญาต ผู้ใดประกอบ วิชาชีพควบคุมหรือแสดงด้วยวิธีใดๆ ให้ผู้อื่นเข้าใจว่าตนมีสิทธิหรือพร้อมจะประกอบวิชาชีพควบคุม นับแต่วันที่ทราบคำสั่งพักใช้ใบอนุญาตนั้น</w:t>
      </w:r>
    </w:p>
    <w:p>
      <w:r>
        <w:rPr>
          <w:rFonts w:ascii="Sarabun" w:hAnsi="Sarabun" w:cs="Sarabun" w:eastAsia="Sarabun"/>
          <w:b/>
          <w:sz w:val="28"/>
          <w:szCs w:val="28"/>
          <w:bCs w:val="1"/>
        </w:rPr>
        <w:t>มาตรา 57</w:t>
      </w:r>
      <w:r>
        <w:rPr>
          <w:rFonts w:ascii="Sarabun" w:hAnsi="Sarabun" w:cs="Sarabun" w:eastAsia="Sarabun"/>
          <w:sz w:val="28"/>
          <w:szCs w:val="28"/>
        </w:rPr>
        <w:t xml:space="preserve">  ผู้ได้รับใบอนุญาตซึ่งถูกสั่งเพิกถอนจะยื่นขออีกไม่ได้ จนกว่าจะพ้นห้าปีนับแต่ วันที่ถูกสั่งเพิกถอน</w:t>
      </w:r>
    </w:p>
    <w:p>
      <w:pPr>
        <w:pStyle w:val="Heading2"/>
      </w:pPr>
      <w:r>
        <w:rPr>
          <w:rFonts w:ascii="Sarabun" w:hAnsi="Sarabun" w:cs="Sarabun" w:eastAsia="Sarabun"/>
          <w:sz w:val="28"/>
          <w:szCs w:val="28"/>
        </w:rPr>
        <w:t>หมวด 1 สภาครูและบุคลากรทางการศึกษา</w:t>
      </w:r>
    </w:p>
    <w:p>
      <w:pPr>
        <w:pStyle w:val="Heading2"/>
      </w:pPr>
      <w:r>
        <w:rPr>
          <w:rFonts w:ascii="Sarabun" w:hAnsi="Sarabun" w:cs="Sarabun" w:eastAsia="Sarabun"/>
          <w:sz w:val="28"/>
          <w:szCs w:val="28"/>
        </w:rPr>
        <w:t>ส่วนที่ 6 สมาชิกคุรุสภา</w:t>
      </w:r>
    </w:p>
    <w:p>
      <w:r>
        <w:rPr>
          <w:rFonts w:ascii="Sarabun" w:hAnsi="Sarabun" w:cs="Sarabun" w:eastAsia="Sarabun"/>
          <w:b/>
          <w:sz w:val="28"/>
          <w:szCs w:val="28"/>
          <w:bCs w:val="1"/>
        </w:rPr>
        <w:t>มาตรา 58</w:t>
      </w:r>
      <w:r>
        <w:rPr>
          <w:rFonts w:ascii="Sarabun" w:hAnsi="Sarabun" w:cs="Sarabun" w:eastAsia="Sarabun"/>
          <w:sz w:val="28"/>
          <w:szCs w:val="28"/>
        </w:rPr>
        <w:t xml:space="preserve">  สมาชิกของคุรุสภามีสองประเภท ดังนี้</w:t>
        <w:br/>
        <w:br/>
        <w:t>(๑) สมาชิกสามัญ</w:t>
        <w:br/>
        <w:br/>
        <w:t>(๒) สมาชิกกิตติมศักดิ์ การจดทะเบียนเป็นสมาชิกให้เป็นไปตามที่คุรุสภากำหนด</w:t>
      </w:r>
    </w:p>
    <w:p>
      <w:r>
        <w:rPr>
          <w:rFonts w:ascii="Sarabun" w:hAnsi="Sarabun" w:cs="Sarabun" w:eastAsia="Sarabun"/>
          <w:b/>
          <w:sz w:val="28"/>
          <w:szCs w:val="28"/>
          <w:bCs w:val="1"/>
        </w:rPr>
        <w:t>มาตรา 59</w:t>
      </w:r>
      <w:r>
        <w:rPr>
          <w:rFonts w:ascii="Sarabun" w:hAnsi="Sarabun" w:cs="Sarabun" w:eastAsia="Sarabun"/>
          <w:sz w:val="28"/>
          <w:szCs w:val="28"/>
        </w:rPr>
        <w:t xml:space="preserve">  สมาชิกสามัญต้องเป็นผู้ไม่มีลักษณะต้องห้ามตามมาตรา ๑๓ (ข) (๑) (๒) และ (๓) และเป็นผู้มีใบอนุญาตตามพระราชบัญญัตินี้ สมาชิกกิตติมศักดิ์เป็นผู้ทรงคุณวุฒิซึ่งคณะกรรมการคุรุสภาแต่งตั้งโดยมติเป็นเอกฉันท์</w:t>
      </w:r>
    </w:p>
    <w:p>
      <w:r>
        <w:rPr>
          <w:rFonts w:ascii="Sarabun" w:hAnsi="Sarabun" w:cs="Sarabun" w:eastAsia="Sarabun"/>
          <w:b/>
          <w:sz w:val="28"/>
          <w:szCs w:val="28"/>
          <w:bCs w:val="1"/>
        </w:rPr>
        <w:t>มาตรา 60</w:t>
      </w:r>
      <w:r>
        <w:rPr>
          <w:rFonts w:ascii="Sarabun" w:hAnsi="Sarabun" w:cs="Sarabun" w:eastAsia="Sarabun"/>
          <w:sz w:val="28"/>
          <w:szCs w:val="28"/>
        </w:rPr>
        <w:t xml:space="preserve">  สิทธิและหน้าที่ของสมาชิกสามัญ มีดังต่อไปนี้</w:t>
        <w:br/>
        <w:br/>
        <w:t>(๑) แสดงความเห็นและซักถามเป็นหนังสือเกี่ยวกับกิจการของคุรุสภาต่อคณะกรรมการเพื่อ พิจารณา</w:t>
        <w:br/>
        <w:br/>
        <w:t>(๒) เลือก รับเลือกตั้ง หรือรับแต่งตั้งเป็นกรรมการตามมาตรา ๑๒ หรือมาตรา ๒๑</w:t>
        <w:br/>
        <w:br/>
        <w:t>(๓) ชำระค่าธรรมเนียม ตามประกาศของคุรุสภา</w:t>
        <w:br/>
        <w:br/>
        <w:t>(๔) ผดุงไว้ซึ่งเกียรติศักดิ์แห่งวิชาชีพ และปฏิบัติตามพระราชบัญญัตินี้</w:t>
        <w:br/>
        <w:br/>
        <w:t>สมาชิกกิตติมศักดิ์ มีสิทธิและหน้าที่เช่นเดียวกับสมาชิกสามัญ เว้นแต่สิทธิและหน้าที่ตาม (๒)</w:t>
      </w:r>
    </w:p>
    <w:p>
      <w:r>
        <w:rPr>
          <w:rFonts w:ascii="Sarabun" w:hAnsi="Sarabun" w:cs="Sarabun" w:eastAsia="Sarabun"/>
          <w:b/>
          <w:sz w:val="28"/>
          <w:szCs w:val="28"/>
          <w:bCs w:val="1"/>
        </w:rPr>
        <w:t>มาตรา 61</w:t>
      </w:r>
      <w:r>
        <w:rPr>
          <w:rFonts w:ascii="Sarabun" w:hAnsi="Sarabun" w:cs="Sarabun" w:eastAsia="Sarabun"/>
          <w:sz w:val="28"/>
          <w:szCs w:val="28"/>
        </w:rPr>
        <w:t xml:space="preserve">  สมาชิกภาพของสมาชิกย่อมสิ้นสุดเมื่อ</w:t>
        <w:br/>
        <w:br/>
        <w:t>(๑) ตาย</w:t>
        <w:br/>
        <w:br/>
        <w:t>(๒) ลาออก</w:t>
        <w:br/>
        <w:br/>
        <w:t>(๓) คณะกรรมการคุรุสภามีมติให้พ้นจากสมาชิกภาพเพราะขาดคุณสมบัติตามมาตรา ๕๙ สำหรับกรณีสมาชิกสามัญ</w:t>
        <w:br/>
        <w:br/>
        <w:t>(๔) คณะกรรมการคุรุสภามีมติถอดถอนการเป็นสมาชิกกิตติมศักดิ์</w:t>
        <w:br/>
        <w:br/>
        <w:t>(๕) ถูกเพิกถอนใบอนุญาต</w:t>
      </w:r>
    </w:p>
    <w:p>
      <w:pPr>
        <w:pStyle w:val="Heading2"/>
      </w:pPr>
      <w:r>
        <w:rPr>
          <w:rFonts w:ascii="Sarabun" w:hAnsi="Sarabun" w:cs="Sarabun" w:eastAsia="Sarabun"/>
          <w:sz w:val="28"/>
          <w:szCs w:val="28"/>
        </w:rPr>
        <w:t>หมวด 2 คณะกรรมการส่งเสริมสวัสดิการและสวัสดิภาพครูและบุคลากรทางการศึกษา</w:t>
      </w:r>
    </w:p>
    <w:p>
      <w:pPr>
        <w:pStyle w:val="Heading2"/>
      </w:pPr>
      <w:r>
        <w:rPr>
          <w:rFonts w:ascii="Sarabun" w:hAnsi="Sarabun" w:cs="Sarabun" w:eastAsia="Sarabun"/>
          <w:sz w:val="28"/>
          <w:szCs w:val="28"/>
        </w:rPr>
        <w:t>ส่วนที่ 1 บททั่วไป</w:t>
      </w:r>
    </w:p>
    <w:p>
      <w:r>
        <w:rPr>
          <w:rFonts w:ascii="Sarabun" w:hAnsi="Sarabun" w:cs="Sarabun" w:eastAsia="Sarabun"/>
          <w:b/>
          <w:sz w:val="28"/>
          <w:szCs w:val="28"/>
          <w:bCs w:val="1"/>
        </w:rPr>
        <w:t>มาตรา 62</w:t>
      </w:r>
      <w:r>
        <w:rPr>
          <w:rFonts w:ascii="Sarabun" w:hAnsi="Sarabun" w:cs="Sarabun" w:eastAsia="Sarabun"/>
          <w:sz w:val="28"/>
          <w:szCs w:val="28"/>
        </w:rPr>
        <w:t xml:space="preserve">  ให้มีคณะกรรมการส่งเสริมสวัสดิการและสวัสดิภาพครูและบุคลากรทางการศึกษา ทำหน้าที่บริหารงานสำนักงานคณะกรรมการส่งเสริมสวัสดิการและสวัสดิภาพครูและบุคลากรทางการศึกษา โดยมีวัตถุประสงค์ ดังต่อไปนี้</w:t>
        <w:br/>
        <w:br/>
        <w:t>(๑) ส่งเสริมสวัสดิการ สวัสดิภาพ สิทธิประโยชน์เกื้อกูลอื่น และความมั่นคงของผู้ประกอบ วิชาชีพทางการศึกษาและผู้ปฏิบัติงานด้านการศึกษา</w:t>
        <w:br/>
        <w:br/>
        <w:t>(๒) ส่งเสริมความสามัคคีและผดุงเกียรติของผู้ประกอบวิชาชีพทางการศึกษาและผู้ปฏิบัติงาน ด้านการศึกษา</w:t>
        <w:br/>
        <w:br/>
        <w:t>(๓) ส่งเสริมและสนับสนุนการจัดการศึกษาของกระทรวงในเรื่องสื่อการเรียนการสอน วัสดุ อุปกรณ์การศึกษาและเรื่องอื่นที่เกี่ยวกับการจัดการศึกษา</w:t>
        <w:br/>
        <w:br/>
        <w:t>(๔) ส่งเสริมและสนับสนุนการศึกษาวิจัยเกี่ยวกับการพัฒนา การดำเนินงานด้านสวัสดิการ สวัสดิภาพ และผดุงเกียรติของผู้ประกอบวิชาชีพทางการศึกษา</w:t>
      </w:r>
    </w:p>
    <w:p>
      <w:r>
        <w:rPr>
          <w:rFonts w:ascii="Sarabun" w:hAnsi="Sarabun" w:cs="Sarabun" w:eastAsia="Sarabun"/>
          <w:b/>
          <w:sz w:val="28"/>
          <w:szCs w:val="28"/>
          <w:bCs w:val="1"/>
        </w:rPr>
        <w:t>มาตรา 63</w:t>
      </w:r>
      <w:r>
        <w:rPr>
          <w:rFonts w:ascii="Sarabun" w:hAnsi="Sarabun" w:cs="Sarabun" w:eastAsia="Sarabun"/>
          <w:sz w:val="28"/>
          <w:szCs w:val="28"/>
        </w:rPr>
        <w:t xml:space="preserve">  คณะกรรมการส่งเสริมสวัสดิการและสวัสดิภาพครูและบุคลากรทางการศึกษา มีอำนาจและหน้าที่ ดังต่อไปนี้</w:t>
        <w:br/>
        <w:br/>
        <w:t>(๑) ดำเนินงานด้านสวัสดิการ สวัสดิภาพ สิทธิประโยชน์เกื้อกูลอื่น และความมั่นคงของ ผู้ประกอบวิชาชีพทางการศึกษา และผู้ปฏิบัติงานด้านการศึกษา</w:t>
        <w:br/>
        <w:br/>
        <w:t>(๒) ส่งเสริม สนับสนุน ยกย่อง และผดุงเกียรติของผู้ประกอบวิชาชีพทางการศึกษาและ ผู้ปฏิบัติงานด้านการศึกษา</w:t>
        <w:br/>
        <w:br/>
        <w:t>(๓) ส่งเสริมให้ผู้ประกอบวิชาชีพทางการศึกษา และผู้ปฏิบัติงานด้านการศึกษาได้รับสวัสดิการ ต่างๆ ตามสมควร</w:t>
        <w:br/>
        <w:br/>
        <w:t>(๔) ให้ความเห็น คำปรึกษา และคำแนะนำในเรื่องการส่งเสริมสวัสดิการ สวัสดิภาพ สิทธิ ประโยชน์และความมั่นคงของผู้ประกอบวิชาชีพทางการศึกษา และผู้ปฏิบัติงานด้านการศึกษาแก่ หน่วยงานที่เกี่ยวข้อง</w:t>
        <w:br/>
        <w:br/>
        <w:t>(๕) ดำเนินงานและบริหารจัดการองค์การจัดหาผลประโยชน์ของสำนักงานคณะกรรมการ ส่งเสริมสวัสดิการและสวัสดิภาพครูและบุคลากรทางการศึกษา</w:t>
        <w:br/>
        <w:br/>
        <w:t>(๖) ออกข้อบังคับและหลักเกณฑ์ในการดำเนินกิจการตามอำนาจหน้าที่ของคณะกรรมการ ส่งเสริมสวัสดิการและสวัสดิภาพครูและบุคลากรทางการศึกษา</w:t>
        <w:br/>
        <w:br/>
        <w:t>(๗) แต่งตั้งคณะกรรมการหรือคณะอนุกรรมการหรือมอบหมายให้กรรมการส่งเสริม สวัสดิการและสวัสดิภาพครูและบุคลากรทางการศึกษาเพื่อกระทำการใดๆ แทน</w:t>
        <w:br/>
        <w:br/>
        <w:t>(๘) สรรหาและแต่งตั้งเลขาธิการคณะกรรมการส่งเสริมสวัสดิการและสวัสดิภาพครูและ บุคลากรทางการศึกษา</w:t>
        <w:br/>
        <w:br/>
        <w:t>(๙) ดำเนินการให้เป็นไปตามวัตถุประสงค์ในการบริหารงานสำนักงานคณะกรรมการส่งเสริม สวัสดิการและสวัสดิภาพครูและบุคลากรทางการศึกษา</w:t>
      </w:r>
    </w:p>
    <w:p>
      <w:r>
        <w:rPr>
          <w:rFonts w:ascii="Sarabun" w:hAnsi="Sarabun" w:cs="Sarabun" w:eastAsia="Sarabun"/>
          <w:b/>
          <w:sz w:val="28"/>
          <w:szCs w:val="28"/>
          <w:bCs w:val="1"/>
        </w:rPr>
        <w:t>มาตรา 64</w:t>
      </w:r>
      <w:r>
        <w:rPr>
          <w:rFonts w:ascii="Sarabun" w:hAnsi="Sarabun" w:cs="Sarabun" w:eastAsia="Sarabun"/>
          <w:sz w:val="28"/>
          <w:szCs w:val="28"/>
        </w:rPr>
        <w:t xml:space="preserve">  ให้คณะกรรมการส่งเสริมสวัสดิการและสวัสดิภาพครูและบุคลากรทางการศึกษา ประกอบด้วย</w:t>
        <w:br/>
        <w:br/>
        <w:t>(๑) ปลัดกระทรวงศึกษาธิการ เป็นประธาน</w:t>
        <w:br/>
        <w:br/>
        <w:t>(๒) กรรมการโดยตำแหน่ง ได้แก่ เลขาธิการสภาการศึกษา เลขาธิการคณะกรรมการการศึกษา ขั้นพื้นฐาน เลขาธิการคณะกรรมการการอุดมศึกษา เลขาธิการคณะกรรมการการอาชีวศึกษา เลขาธิการ คุรุสภา และเลขาธิการคณะกรรมการข้าราชการครูและบุคลากรทางการศึกษา</w:t>
        <w:br/>
        <w:br/>
        <w:t>(๓) กรรมการผู้ทรงคุณวุฒิ จำนวนสามคน ซึ่งคณะรัฐมนตรีแต่งตั้งจากผู้ที่มีความรู้ ความเชี่ยวชาญ และประสบการณ์สูงในด้านสวัสดิการสังคม บริหารธุรกิจ และกฎหมาย ด้านละหนึ่งคน</w:t>
        <w:br/>
        <w:br/>
        <w:t>(๔) กรรมการที่ได้รับการเลือกตั้งจากผู้ประกอบวิชาชีพทางการศึกษา จำนวนสิบสองคน ในจำนวนนี้ต้องเป็นผู้ประกอบวิชาชีพทางการศึกษาที่มาจากสังกัดเขตพื้นที่การศึกษา สถาบันอาชีวศึกษา สถานศึกษาเอกชนและองค์กรปกครองส่วนท้องถิ่น ให้เลขาธิการคณะกรรมการส่งเสริมสวัสดิการและสวัสดิภาพครูและบุคลากรทางการศึกษาเป็น กรรมการและเลขานุการ หลักเกณฑ์และวิธีการสรรหากรรมการผู้ทรงคุณวุฒิ และหลักเกณฑ์และวิธีการเลือกตั้งผู้แทน ผู้ประกอบวิชาชีพทางการศึกษา ให้เป็นไปตามข้อบังคับของคณะกรรมการส่งเสริมสวัสดิการและ สวัสดิภาพครูและบุคลากรทางการศึกษา</w:t>
      </w:r>
    </w:p>
    <w:p>
      <w:r>
        <w:rPr>
          <w:rFonts w:ascii="Sarabun" w:hAnsi="Sarabun" w:cs="Sarabun" w:eastAsia="Sarabun"/>
          <w:b/>
          <w:sz w:val="28"/>
          <w:szCs w:val="28"/>
          <w:bCs w:val="1"/>
        </w:rPr>
        <w:t>มาตรา 65</w:t>
      </w:r>
      <w:r>
        <w:rPr>
          <w:rFonts w:ascii="Sarabun" w:hAnsi="Sarabun" w:cs="Sarabun" w:eastAsia="Sarabun"/>
          <w:sz w:val="28"/>
          <w:szCs w:val="28"/>
        </w:rPr>
        <w:t xml:space="preserve">  กรรมการส่งเสริมสวัสดิการและสวัสดิภาพครูและบุคลากรทางการศึกษาตามมาตรา ๖๔ (๓) และ (๔) ต้องมีคุณสมบัติทั่วไป และไม่มีลักษณะต้องห้ามตามมาตรา ๑๓ มาตรา ๑๔ และมาตรา ๑๕ แล้วแต่กรณี การดำรงตำแหน่งและการพ้นจากตำแหน่งของกรรมการส่งเสริมสวัสดิการและสวัสดิภาพครู และบุคลากรทางการศึกษาตามมาตรา ๖๔ (๓) และ (๔) ให้นำความในมาตรา ๒๔ มาใช้บังคับ โดยอนุโลม</w:t>
      </w:r>
    </w:p>
    <w:p>
      <w:r>
        <w:rPr>
          <w:rFonts w:ascii="Sarabun" w:hAnsi="Sarabun" w:cs="Sarabun" w:eastAsia="Sarabun"/>
          <w:b/>
          <w:sz w:val="28"/>
          <w:szCs w:val="28"/>
          <w:bCs w:val="1"/>
        </w:rPr>
        <w:t>มาตรา 66</w:t>
      </w:r>
      <w:r>
        <w:rPr>
          <w:rFonts w:ascii="Sarabun" w:hAnsi="Sarabun" w:cs="Sarabun" w:eastAsia="Sarabun"/>
          <w:sz w:val="28"/>
          <w:szCs w:val="28"/>
        </w:rPr>
        <w:t xml:space="preserve">  การประชุมของคณะกรรมการส่งเสริมสวัสดิการและสวัสดิภาพครูและบุคลากร ทางการศึกษา ให้นำความในมาตรา ๒๖ และมาตรา ๒๗ มาใช้บังคับโดยอนุโลม</w:t>
      </w:r>
    </w:p>
    <w:p>
      <w:pPr>
        <w:pStyle w:val="Heading2"/>
      </w:pPr>
      <w:r>
        <w:rPr>
          <w:rFonts w:ascii="Sarabun" w:hAnsi="Sarabun" w:cs="Sarabun" w:eastAsia="Sarabun"/>
          <w:sz w:val="28"/>
          <w:szCs w:val="28"/>
        </w:rPr>
        <w:t>หมวด 2 คณะกรรมการส่งเสริมสวัสดิการและสวัสดิภาพครูและบุคลากรทางการศึกษา</w:t>
      </w:r>
    </w:p>
    <w:p>
      <w:pPr>
        <w:pStyle w:val="Heading2"/>
      </w:pPr>
      <w:r>
        <w:rPr>
          <w:rFonts w:ascii="Sarabun" w:hAnsi="Sarabun" w:cs="Sarabun" w:eastAsia="Sarabun"/>
          <w:sz w:val="28"/>
          <w:szCs w:val="28"/>
        </w:rPr>
        <w:t>ส่วนที่ 2 สำนักงานคณะกรรมการส่งเสริมสวัสดิการและสวัสดิภาพครูและบุคลากรทางการศึกษา</w:t>
      </w:r>
    </w:p>
    <w:p>
      <w:r>
        <w:rPr>
          <w:rFonts w:ascii="Sarabun" w:hAnsi="Sarabun" w:cs="Sarabun" w:eastAsia="Sarabun"/>
          <w:b/>
          <w:sz w:val="28"/>
          <w:szCs w:val="28"/>
          <w:bCs w:val="1"/>
        </w:rPr>
        <w:t>มาตรา 67</w:t>
      </w:r>
      <w:r>
        <w:rPr>
          <w:rFonts w:ascii="Sarabun" w:hAnsi="Sarabun" w:cs="Sarabun" w:eastAsia="Sarabun"/>
          <w:sz w:val="28"/>
          <w:szCs w:val="28"/>
        </w:rPr>
        <w:t xml:space="preserve">  ให้มีสำนักงานคณะกรรมการส่งเสริมสวัสดิการและสวัสดิภาพครูและบุคลากร ทางการศึกษา มีฐานะเป็นนิติบุคคล ในกำกับของกระทรวงศึกษาธิการ มีอำนาจและหน้าที่ดังต่อไปนี้</w:t>
        <w:br/>
        <w:br/>
        <w:t>(๑) รับผิดชอบเกี่ยวกับการดำเนินงานของคณะกรรมการส่งเสริมสวัสดิการและสวัสดิภาพครู และบุคลากรทางการศึกษา</w:t>
        <w:br/>
        <w:br/>
        <w:t>(๒) ประสานและดำเนินการเกี่ยวกับกิจการอื่นที่คณะกรรมการส่งเสริมสวัสดิการและสวัสดิภาพ ครูและบุคลากรทางการศึกษามอบหมาย</w:t>
        <w:br/>
        <w:br/>
        <w:t>(๓) จัดทำรายงานประจำปีเกี่ยวกับการดำเนินงานเสนอต่อคณะกรรมการส่งเสริมสวัสดิการ และสวัสดิภาพครูและบุคลากรทางการศึกษา นอกจากอำนาจและหน้าที่ตามวรรคหนึ่ง ให้สำนักงานคณะกรรมการส่งเสริมสวัสดิการและ สวัสดิภาพครูและบุคลากรทางการศึกษามีอำนาจกระทำกิจการต่างๆ ภายในขอบเขตแห่งวัตถุประสงค์ รวมทั้งให้มีอำนาจและหน้าที่ ดังต่อไปนี้</w:t>
        <w:br/>
        <w:br/>
        <w:t>(๑) ถือกรรมสิทธิ์ หรือมีสิทธิครอบครองในทรัพย์สินหรือดำเนินการใดๆ เกี่ยวกับทรัพย์สิน ตลอดจนรับทรัพย์สินที่มีผู้อุทิศให้</w:t>
        <w:br/>
        <w:br/>
        <w:t>(๒) ทำนิติกรรมสัญญาหรือข้อตกลงใดๆ</w:t>
        <w:br/>
        <w:br/>
        <w:t>(๓) เข้าร่วมลงทุนกับนิติบุคคลอื่น ในกิจการที่เกี่ยวกับวัตถุประสงค์ในการบริหารงานสำนักงาน คณะกรรมการส่งเสริมสวัสดิการและสวัสดิภาพครูและบุคลากรทางการศึกษา</w:t>
        <w:br/>
        <w:br/>
        <w:t>(๔) กู้ยืมเพื่อประโยชน์ในการดำเนินการตามวัตถุประสงค์ในการบริหารงานสำนักงานคณะกรรมการ ส่งเสริมสวัสดิการและสวัสดิภาพครูและบุคลากรทางการศึกษา</w:t>
        <w:br/>
        <w:br/>
        <w:t>(๕) สนับสนุนการปฏิบัติงานของหน่วยงานอื่นที่เกี่ยวข้อง</w:t>
      </w:r>
    </w:p>
    <w:p>
      <w:r>
        <w:rPr>
          <w:rFonts w:ascii="Sarabun" w:hAnsi="Sarabun" w:cs="Sarabun" w:eastAsia="Sarabun"/>
          <w:b/>
          <w:sz w:val="28"/>
          <w:szCs w:val="28"/>
          <w:bCs w:val="1"/>
        </w:rPr>
        <w:t>มาตรา 68</w:t>
      </w:r>
      <w:r>
        <w:rPr>
          <w:rFonts w:ascii="Sarabun" w:hAnsi="Sarabun" w:cs="Sarabun" w:eastAsia="Sarabun"/>
          <w:sz w:val="28"/>
          <w:szCs w:val="28"/>
        </w:rPr>
        <w:t xml:space="preserve">  สำนักงานคณะกรรมการส่งเสริมสวัสดิการและสวัสดิภาพครูและบุคลากรทาง การศึกษามีรายได้ ดังต่อไปนี้</w:t>
        <w:br/>
        <w:br/>
        <w:t>(๑) เงินอุดหนุนจากงบประมาณแผ่นดิน</w:t>
        <w:br/>
        <w:br/>
        <w:t>(๒) เงินค่าบำรุงและค่าธรรมเนียมต่างๆ</w:t>
        <w:br/>
        <w:br/>
        <w:t>(๓) เงินผลประโยชน์ต่างๆ จากการลงทุนและการจัดหาผลประโยชน์</w:t>
        <w:br/>
        <w:br/>
        <w:t>(๔) เงินอุดหนุนจากภาคเอกชนหรือองค์กรอื่นรวมทั้งจากต่างประเทศหรือองค์กรระหว่าง ประเทศ และเงินหรือทรัพย์สินที่มีผู้อุทิศให้</w:t>
        <w:br/>
        <w:br/>
        <w:t>(๕) ผลประโยชน์จากการจัดการทรัพย์สินและการดำเนินกิจการของสำนักงานคณะกรรมการ ส่งเสริมสวัสดิการและสวัสดิภาพครูและบุคลากรทางการศึกษา</w:t>
        <w:br/>
        <w:br/>
        <w:t>(๖) ดอกผลของเงินและทรัพย์สินตาม (๒) (๓) (๔) และ (๕) รายได้ของสำนักงานคณะกรรมการส่งเสริมสวัสดิการและสวัสดิภาพครูและบุคลากรทางการศึกษา ไม่เป็นรายได้ที่ต้องนำส่งกระทรวงการคลังตามกฎหมายว่าด้วยเงินคงคลังและกฎหมายว่าด้วยวิธีการ งบประมาณ</w:t>
      </w:r>
    </w:p>
    <w:p>
      <w:r>
        <w:rPr>
          <w:rFonts w:ascii="Sarabun" w:hAnsi="Sarabun" w:cs="Sarabun" w:eastAsia="Sarabun"/>
          <w:b/>
          <w:sz w:val="28"/>
          <w:szCs w:val="28"/>
          <w:bCs w:val="1"/>
        </w:rPr>
        <w:t>มาตรา 69</w:t>
      </w:r>
      <w:r>
        <w:rPr>
          <w:rFonts w:ascii="Sarabun" w:hAnsi="Sarabun" w:cs="Sarabun" w:eastAsia="Sarabun"/>
          <w:sz w:val="28"/>
          <w:szCs w:val="28"/>
        </w:rPr>
        <w:t xml:space="preserve">  ให้สำนักงานคณะกรรมการส่งเสริมสวัสดิการและสวัสดิภาพครูและบุคลากรทาง การศึกษา มีเลขาธิการคณะกรรมการส่งเสริมสวัสดิการและสวัสดิภาพครูและบุคลากรทางการศึกษาคนหนึ่ง</w:t>
        <w:br/>
        <w:br/>
        <w:t>บริหารกิจการของสำนักงาน รวมทั้งดำเนินการตามที่คณะกรรมการส่งเสริมสวัสดิการและสวัสดิภาพครู และบุคลากรทางการศึกษามอบหมาย คณะกรรมการส่งเสริมสวัสดิการและสวัสดิภาพครูและบุคลากรทางการศึกษา เป็นผู้มีอำนาจ สรรหา แต่งตั้ง และถอดถอนเลขาธิการคณะกรรมการส่งเสริมสวัสดิการและสวัสดิภาพครูและบุคลากร ทางการศึกษา</w:t>
      </w:r>
    </w:p>
    <w:p>
      <w:r>
        <w:rPr>
          <w:rFonts w:ascii="Sarabun" w:hAnsi="Sarabun" w:cs="Sarabun" w:eastAsia="Sarabun"/>
          <w:b/>
          <w:sz w:val="28"/>
          <w:szCs w:val="28"/>
          <w:bCs w:val="1"/>
        </w:rPr>
        <w:t>มาตรา 70</w:t>
      </w:r>
      <w:r>
        <w:rPr>
          <w:rFonts w:ascii="Sarabun" w:hAnsi="Sarabun" w:cs="Sarabun" w:eastAsia="Sarabun"/>
          <w:sz w:val="28"/>
          <w:szCs w:val="28"/>
        </w:rPr>
        <w:t xml:space="preserve">  เลขาธิการคณะกรรมการส่งเสริมสวัสดิการและสวัสดิภาพครูและบุคลากรทาง การศึกษา ต้องเป็นผู้สามารถทำงานให้สำนักงานคณะกรรมการส่งเสริมสวัสดิการและสวัสดิภาพครูและ บุคลากรทางการศึกษาได้เต็มเวลา และต้องมีคุณสมบัติและไม่มีลักษณะต้องห้ามตามมาตรา ๓๖ เลขาธิการคณะกรรมการส่งเสริมสวัสดิการและสวัสดิภาพครูและบุคลากรทางการศึกษามีวาระ อยู่ในตำแหน่งคราวละสี่ปี และอาจได้รับแต่งตั้งอีกแต่จะดำรงตำแหน่งเกินสองวาระติดต่อกันไม่ได้ นอกจากการพ้นจากตำแหน่งตามวาระ เลขาธิการคณะกรรมการส่งเสริมสวัสดิการและสวัสดิภาพครู และบุคลากรทางการศึกษา พ้นจากตำแหน่งเมื่อ</w:t>
        <w:br/>
        <w:br/>
        <w:t>(๑) ตาย</w:t>
        <w:br/>
        <w:br/>
        <w:t>(๒) ลาออก</w:t>
        <w:br/>
        <w:br/>
        <w:t>(๓) คณะกรรมการส่งเสริมสวัสดิการและสวัสดิภาพครูและบุคลากรทางการศึกษาให้ออก เพราะบกพร่องต่อหน้าที่ มีความประพฤติเสื่อมเสีย หรือหย่อนความสามารถ</w:t>
        <w:br/>
        <w:br/>
        <w:t>(๔) ออกตามกรณีที่กำหนดไว้ในข้อตกลงระหว่างคณะกรรมการส่งเสริมสวัสดิการและสวัสดิภาพครู และบุคลากรทางการศึกษากับเลขาธิการคณะกรรมการส่งเสริมสวัสดิการและสวัสดิภาพครูและบุคลากร ทางการศึกษา</w:t>
        <w:br/>
        <w:br/>
        <w:t>(๕) มีลักษณะต้องห้ามอย่างหนึ่งอย่างใดตามมาตรา ๓๖ มติของคณะกรรมการส่งเสริมสวัสดิการและสวัสดิภาพครูและบุคลากรทางการศึกษา ให้เลขาธิการ คณะกรรมการส่งเสริมสวัสดิการและสวัสดิภาพครูและบุคลากรทางการศึกษาออกจากตำแหน่งตาม (๓) ต้องประกอบด้วยคะแนนเสียงไม่น้อยกว่าสองในสามของจำนวนกรรมการทั้งหมดเท่าที่มีอยู่</w:t>
      </w:r>
    </w:p>
    <w:p>
      <w:r>
        <w:rPr>
          <w:rFonts w:ascii="Sarabun" w:hAnsi="Sarabun" w:cs="Sarabun" w:eastAsia="Sarabun"/>
          <w:b/>
          <w:sz w:val="28"/>
          <w:szCs w:val="28"/>
          <w:bCs w:val="1"/>
        </w:rPr>
        <w:t>มาตรา 71</w:t>
      </w:r>
      <w:r>
        <w:rPr>
          <w:rFonts w:ascii="Sarabun" w:hAnsi="Sarabun" w:cs="Sarabun" w:eastAsia="Sarabun"/>
          <w:sz w:val="28"/>
          <w:szCs w:val="28"/>
        </w:rPr>
        <w:t xml:space="preserve">  เลขาธิการคณะกรรมการส่งเสริมสวัสดิการและสวัสดิภาพครูและบุคลากรทาง การศึกษา มีหน้าที่บริหารกิจการของสำนักงานคณะกรรมการส่งเสริมสวัสดิการและสวัสดิภาพครูและ บุคลากรทางการศึกษาให้เป็นไปตามกฎหมาย วัตถุประสงค์ ระเบียบ ข้อบังคับ ข้อกำหนด นโยบาย มติและประกาศของคณะกรรมการส่งเสริมสวัสดิการและสวัสดิภาพครูและบุคลากรทางการศึกษา และ เป็นผู้บังคับบัญชาพนักงานเจ้าหน้าที่ทุกตำแหน่ง เว้นแต่ผู้ดำรงตำแหน่งผู้ตรวจสอบภายในให้ขึ้นตรง</w:t>
        <w:br/>
        <w:br/>
        <w:t>ต่อประธานกรรมการส่งเสริมสวัสดิการและสวัสดิภาพครูและบุคลากรทางการศึกษา ตามระเบียบที่ คณะกรรมการส่งเสริมสวัสดิการและสวัสดิภาพครูและบุคลากรทางการศึกษากำหนด รวมทั้งให้มีหน้าที่ ดังต่อไปนี้</w:t>
        <w:br/>
        <w:br/>
        <w:t>(๑) ควบคุมดูแลทรัพย์สินของสำนักงานคณะกรรมการส่งเสริมสวัสดิการและสวัสดิภาพครู และบุคลากรทางการศึกษา</w:t>
        <w:br/>
        <w:br/>
        <w:t>(๒) เสนอรายงานประจำปีเกี่ยวกับผลการดำเนินงานด้านต่างๆ ของสำนักงานคณะกรรมการ ส่งเสริมสวัสดิการและสวัสดิภาพครูและบุคลากรทางการศึกษา รวมทั้งรายงานการเงินและบัญชี ตลอดจน เสนอแผนดำเนินงาน แผนการเงินและงบประมาณของปีต่อไปต่อคณะกรรมการส่งเสริมสวัสดิการและ สวัสดิภาพครูและบุคลากรทางการศึกษาเพื่อพิจารณา</w:t>
        <w:br/>
        <w:br/>
        <w:t>(๓) เสนอความเห็นเกี่ยวกับการปรับปรุงกิจการและการดำเนินงานให้มีประสิทธิภาพและเป็นไป ตามวัตถุประสงค์ต่อคณะกรรมการส่งเสริมสวัสดิการและสวัสดิภาพครูและบุคลากรทางการศึกษา เลขาธิการคณะกรรมการส่งเสริมสวัสดิการและสวัสดิภาพครูและบุคลากรทางการศึกษาต้อง รับผิดชอบต่อคณะกรรมการส่งเสริมสวัสดิการและสวัสดิภาพครูและบุคลากรทางการศึกษาในการบริหาร กิจการของสำนักงานคณะกรรมการส่งเสริมสวัสดิการและสวัสดิภาพครูและบุคลากรทางการศึกษา</w:t>
      </w:r>
    </w:p>
    <w:p>
      <w:r>
        <w:rPr>
          <w:rFonts w:ascii="Sarabun" w:hAnsi="Sarabun" w:cs="Sarabun" w:eastAsia="Sarabun"/>
          <w:b/>
          <w:sz w:val="28"/>
          <w:szCs w:val="28"/>
          <w:bCs w:val="1"/>
        </w:rPr>
        <w:t>มาตรา 72</w:t>
      </w:r>
      <w:r>
        <w:rPr>
          <w:rFonts w:ascii="Sarabun" w:hAnsi="Sarabun" w:cs="Sarabun" w:eastAsia="Sarabun"/>
          <w:sz w:val="28"/>
          <w:szCs w:val="28"/>
        </w:rPr>
        <w:t xml:space="preserve">  เลขาธิการคณะกรรมการส่งเสริมสวัสดิการและสวัสดิภาพครูและบุคลากรทาง การศึกษา มีอำนาจดังนี้</w:t>
        <w:br/>
        <w:br/>
        <w:t>(๑) บรรจุ แต่งตั้ง เลื่อน ลด ตัดเงินเดือน หรือค่าจ้าง ลงโทษทางวินัยพนักงานเจ้าหน้าที่ ตลอดจนให้พนักงานเจ้าหน้าที่ออกจากตำแหน่ง ทั้งนี้ ตามข้อบังคับที่คณะกรรมการส่งเสริมสวัสดิการ และสวัสดิภาพครูและบุคลากรทางการศึกษากำหนด</w:t>
        <w:br/>
        <w:br/>
        <w:t>(๒) วางระเบียบเกี่ยวกับการดำเนินงานของสำนักงานคณะกรรมการส่งเสริมสวัสดิการและ สวัสดิภาพครูและบุคลากรทางการศึกษาโดยไม่ขัดหรือแย้งกับระเบียบ ข้อบังคับ ข้อกำหนด นโยบาย มติหรือประกาศที่คณะกรรมการส่งเสริมสวัสดิการและสวัสดิภาพครูและบุคลากรทางการศึกษากำหนด</w:t>
      </w:r>
    </w:p>
    <w:p>
      <w:r>
        <w:rPr>
          <w:rFonts w:ascii="Sarabun" w:hAnsi="Sarabun" w:cs="Sarabun" w:eastAsia="Sarabun"/>
          <w:b/>
          <w:sz w:val="28"/>
          <w:szCs w:val="28"/>
          <w:bCs w:val="1"/>
        </w:rPr>
        <w:t>มาตรา 73</w:t>
      </w:r>
      <w:r>
        <w:rPr>
          <w:rFonts w:ascii="Sarabun" w:hAnsi="Sarabun" w:cs="Sarabun" w:eastAsia="Sarabun"/>
          <w:sz w:val="28"/>
          <w:szCs w:val="28"/>
        </w:rPr>
        <w:t xml:space="preserve">  ในกิจการที่เกี่ยวกับบุคคลภายนอก ให้เลขาธิการคณะกรรมการส่งเสริมสวัสดิการ และสวัสดิภาพครูและบุคลากรทางการศึกษาเป็นผู้แทนของคณะกรรมการส่งเสริมสวัสดิการและสวัสดิภาพครู และบุคลากรทางการศึกษา เพื่อการนี้ เลขาธิการคณะกรรมการส่งเสริมสวัสดิการและสวัสดิภาพครูและ บุคลากรทางการศึกษาจะมอบอำนาจให้บุคคลใดปฏิบัติงานเฉพาะอย่างแทนก็ได้ แต่ต้องเป็นไปตามข้อบังคับ ที่คณะกรรมการส่งเสริมสวัสดิการและสวัสดิภาพครูและบุคลากรทางการศึกษากำหนด</w:t>
      </w:r>
    </w:p>
    <w:p>
      <w:r>
        <w:rPr>
          <w:rFonts w:ascii="Sarabun" w:hAnsi="Sarabun" w:cs="Sarabun" w:eastAsia="Sarabun"/>
          <w:b/>
          <w:sz w:val="28"/>
          <w:szCs w:val="28"/>
          <w:bCs w:val="1"/>
        </w:rPr>
        <w:t>มาตรา 74</w:t>
      </w:r>
      <w:r>
        <w:rPr>
          <w:rFonts w:ascii="Sarabun" w:hAnsi="Sarabun" w:cs="Sarabun" w:eastAsia="Sarabun"/>
          <w:sz w:val="28"/>
          <w:szCs w:val="28"/>
        </w:rPr>
        <w:t xml:space="preserve">  ให้คณะกรรมการส่งเสริมสวัสดิการและสวัสดิภาพครูและบุคลากรทางการศึกษา เป็นผู้กำหนดอัตราเงินเดือนและผลประโยชน์ตอบแทนอื่นของเลขาธิการคณะกรรมการส่งเสริมสวัสดิการ และสวัสดิภาพครูและบุคลากรทางการศึกษา โดยความเห็นชอบของคณะรัฐมนตรี</w:t>
      </w:r>
    </w:p>
    <w:p>
      <w:pPr>
        <w:pStyle w:val="Heading2"/>
      </w:pPr>
      <w:r>
        <w:rPr>
          <w:rFonts w:ascii="Sarabun" w:hAnsi="Sarabun" w:cs="Sarabun" w:eastAsia="Sarabun"/>
          <w:sz w:val="28"/>
          <w:szCs w:val="28"/>
        </w:rPr>
        <w:t>หมวด 3 การกำกับดูแล</w:t>
      </w:r>
    </w:p>
    <w:p>
      <w:r>
        <w:rPr>
          <w:rFonts w:ascii="Sarabun" w:hAnsi="Sarabun" w:cs="Sarabun" w:eastAsia="Sarabun"/>
          <w:b/>
          <w:sz w:val="28"/>
          <w:szCs w:val="28"/>
          <w:bCs w:val="1"/>
        </w:rPr>
        <w:t>มาตรา 75</w:t>
      </w:r>
      <w:r>
        <w:rPr>
          <w:rFonts w:ascii="Sarabun" w:hAnsi="Sarabun" w:cs="Sarabun" w:eastAsia="Sarabun"/>
          <w:sz w:val="28"/>
          <w:szCs w:val="28"/>
        </w:rPr>
        <w:t xml:space="preserve">  ให้รัฐมนตรีมีอำนาจหน้าที่ ดังต่อไปนี้</w:t>
        <w:br/>
        <w:br/>
        <w:t>(๑) กำกับดูแลการดำเนินงานของคุรุสภาและสำนักงานคณะกรรมการส่งเสริมสวัสดิการและ สวัสดิภาพครูและบุคลากรทางการศึกษา รวมทั้งการจัดสรรงบประมาณของรัฐให้คุรุสภา และสำนักงาน คณะกรรมการส่งเสริมสวัสดิการและสวัสดิภาพครูและบุคลากรทางการศึกษา</w:t>
        <w:br/>
        <w:br/>
        <w:t>(๒) สั่งเป็นหนังสือให้กรรมการชี้แจงข้อเท็จจริงเกี่ยวกับกิจการของคุรุสภา และสำนักงาน คณะกรรมการส่งเสริมสวัสดิการและสวัสดิภาพครูและบุคลากรทางการศึกษาและจะให้ส่งเอกสารเกี่ยวกับ การดำเนินงานหรือรายงานการประชุมของคณะกรรมการคุรุสภาและคณะกรรมการส่งเสริมสวัสดิการ และสวัสดิภาพครูและบุคลากรทางการศึกษาก็ได้</w:t>
        <w:br/>
        <w:br/>
        <w:t>(๓) สั่งเป็นหนังสือให้คุรุสภาและคณะกรรมการส่งเสริมสวัสดิการและสวัสดิภาพครูและ บุคลากรทางการศึกษาระงับหรือแก้ไขการกระทำใดๆ ที่ปรากฏว่าขัดต่อวัตถุประสงค์ของคุรุสภาและ คณะกรรมการส่งเสริมสวัสดิการและสวัสดิภาพครูและบุคลากรทางการศึกษา กฎหมาย หรือข้อบังคับ คุรุสภา และคณะกรรมการส่งเสริมสวัสดิการและสวัสดิภาพครูและบุคลากรทางการศึกษา</w:t>
      </w:r>
    </w:p>
    <w:p>
      <w:r>
        <w:rPr>
          <w:rFonts w:ascii="Sarabun" w:hAnsi="Sarabun" w:cs="Sarabun" w:eastAsia="Sarabun"/>
          <w:b/>
          <w:sz w:val="28"/>
          <w:szCs w:val="28"/>
          <w:bCs w:val="1"/>
        </w:rPr>
        <w:t>มาตรา 76</w:t>
      </w:r>
      <w:r>
        <w:rPr>
          <w:rFonts w:ascii="Sarabun" w:hAnsi="Sarabun" w:cs="Sarabun" w:eastAsia="Sarabun"/>
          <w:sz w:val="28"/>
          <w:szCs w:val="28"/>
        </w:rPr>
        <w:t xml:space="preserve">  ให้คุรุสภาเสนอรายงานประจำปีเกี่ยวกับผลการดำเนินงานด้านต่างๆ ของคุรุสภา รวมทั้งรายงานการเงินและบัญชี ตลอดจนเสนอแผนดำเนินงาน แผนการเงิน และงบประมาณของปีต่อไป ต่อคณะรัฐมนตรีเพื่อทราบ</w:t>
      </w:r>
    </w:p>
    <w:p>
      <w:r>
        <w:rPr>
          <w:rFonts w:ascii="Sarabun" w:hAnsi="Sarabun" w:cs="Sarabun" w:eastAsia="Sarabun"/>
          <w:b/>
          <w:sz w:val="28"/>
          <w:szCs w:val="28"/>
          <w:bCs w:val="1"/>
        </w:rPr>
        <w:t>มาตรา 77</w:t>
      </w:r>
      <w:r>
        <w:rPr>
          <w:rFonts w:ascii="Sarabun" w:hAnsi="Sarabun" w:cs="Sarabun" w:eastAsia="Sarabun"/>
          <w:sz w:val="28"/>
          <w:szCs w:val="28"/>
        </w:rPr>
        <w:t xml:space="preserve">  ให้สำนักงานการตรวจเงินแผ่นดินตรวจสอบการปฏิบัติงานด้านการเงินการบัญชี ของคุรุสภาเป็นประจำทุกปี แล้วรายงานให้รัฐสภาทราบ</w:t>
      </w:r>
    </w:p>
    <w:p>
      <w:pPr>
        <w:pStyle w:val="Heading2"/>
      </w:pPr>
      <w:r>
        <w:rPr>
          <w:rFonts w:ascii="Sarabun" w:hAnsi="Sarabun" w:cs="Sarabun" w:eastAsia="Sarabun"/>
          <w:sz w:val="28"/>
          <w:szCs w:val="28"/>
        </w:rPr>
        <w:t>หมวด 4 บทกำหนดโทษ</w:t>
      </w:r>
    </w:p>
    <w:p>
      <w:r>
        <w:rPr>
          <w:rFonts w:ascii="Sarabun" w:hAnsi="Sarabun" w:cs="Sarabun" w:eastAsia="Sarabun"/>
          <w:b/>
          <w:sz w:val="28"/>
          <w:szCs w:val="28"/>
          <w:bCs w:val="1"/>
        </w:rPr>
        <w:t>มาตรา 78</w:t>
      </w:r>
      <w:r>
        <w:rPr>
          <w:rFonts w:ascii="Sarabun" w:hAnsi="Sarabun" w:cs="Sarabun" w:eastAsia="Sarabun"/>
          <w:sz w:val="28"/>
          <w:szCs w:val="28"/>
        </w:rPr>
        <w:t xml:space="preserve">  ผู้ใดฝ่าฝืนมาตรา ๔๓ ต้องระวางโทษจำคุกไม่เกินหนึ่งปี หรือปรับไม่เกินสองหมื่นบาท หรือทั้งจำทั้งปรับ</w:t>
      </w:r>
    </w:p>
    <w:p>
      <w:r>
        <w:rPr>
          <w:rFonts w:ascii="Sarabun" w:hAnsi="Sarabun" w:cs="Sarabun" w:eastAsia="Sarabun"/>
          <w:b/>
          <w:sz w:val="28"/>
          <w:szCs w:val="28"/>
          <w:bCs w:val="1"/>
        </w:rPr>
        <w:t>มาตรา 79</w:t>
      </w:r>
      <w:r>
        <w:rPr>
          <w:rFonts w:ascii="Sarabun" w:hAnsi="Sarabun" w:cs="Sarabun" w:eastAsia="Sarabun"/>
          <w:sz w:val="28"/>
          <w:szCs w:val="28"/>
        </w:rPr>
        <w:t xml:space="preserve">  ผู้ใดฝ่าฝืนมาตรา ๔๖ หรือมาตรา ๕๖ ต้องระวางโทษจำคุกไม่เกินสามปีหรือปรับ ไม่เกินหกหมื่นบาท หรือทั้งจำทั้งปรับ บทเฉพาะกาล</w:t>
      </w:r>
    </w:p>
    <w:p>
      <w:r>
        <w:rPr>
          <w:rFonts w:ascii="Sarabun" w:hAnsi="Sarabun" w:cs="Sarabun" w:eastAsia="Sarabun"/>
          <w:b/>
          <w:sz w:val="28"/>
          <w:szCs w:val="28"/>
          <w:bCs w:val="1"/>
        </w:rPr>
        <w:t>มาตรา 80</w:t>
      </w:r>
      <w:r>
        <w:rPr>
          <w:rFonts w:ascii="Sarabun" w:hAnsi="Sarabun" w:cs="Sarabun" w:eastAsia="Sarabun"/>
          <w:sz w:val="28"/>
          <w:szCs w:val="28"/>
        </w:rPr>
        <w:t xml:space="preserve">  ในวาระเริ่มแรก ให้คณะกรรมการอำนวยการคุรุสภาเท่าที่มีอยู่ตามพระราชบัญญัติครู พุทธศักราช๒๔๘๘ ปฏิบัติหน้าที่คณะกรรมการคุรุสภาและคณะกรรมการส่งเสริมสวัสดิการและสวัสดิภาพครู และบุคลากรทางการศึกษาตามพระราชบัญญัตินี้ไปพลางก่อน และให้รัฐมนตรีแต่งตั้งคณะกรรมการคณะหนึ่ง มีหน้าที่ดำเนินการให้ได้มาซึ่งคณะกรรมการคุรุสภาตามมาตรา ๑๒ และคณะกรรมการส่งเสริมสวัสดิการ และสวัสดิภาพครูและบุคลากรทางการศึกษาตามมาตรา ๖๔ ภายในหนึ่งร้อยแปดสิบวันประกอบด้วย</w:t>
        <w:br/>
        <w:br/>
        <w:t>(๑) ผู้แทนหน่วยงานที่เกี่ยวข้องจำนวนห้าคน ได้แก่ ปลัดกระทรวงศึกษาธิการ เลขาธิการ สภาการศึกษา เลขาธิการคณะกรรมการการศึกษาขั้นพื้นฐาน เลขาธิการคณะกรรมการการอุดมศึกษา และเลขาธิการคณะกรรมการการอาชีวศึกษา</w:t>
        <w:br/>
        <w:br/>
        <w:t>(๒) กรรมการผู้ทรงคุณวุฒิจำนวนห้าคนจากผู้ที่มีความรู้ ความเชี่ยวชาญและประสบการณ์สูง ในด้านการศึกษา มนุษยศาสตร์ สังคมศาสตร์ วิทยาศาสตร์และเทคโนโลยี และกฎหมาย ด้านละหนึ่งคน</w:t>
        <w:br/>
        <w:br/>
        <w:t>(๓) ผู้แทนสมาคมวิชาชีพด้านการศึกษาที่เป็นนิติบุคคล ซึ่งเลือกกันเองจำนวนห้าคน ให้คณะกรรมการตามวรรคหนึ่งเลือกกรรมการคนหนึ่งเป็นประธานกรรมการ และเลือกกรรมการ อีกคนหนึ่งเป็นเลขานุการของคณะกรรมการ</w:t>
      </w:r>
    </w:p>
    <w:p>
      <w:r>
        <w:rPr>
          <w:rFonts w:ascii="Sarabun" w:hAnsi="Sarabun" w:cs="Sarabun" w:eastAsia="Sarabun"/>
          <w:b/>
          <w:sz w:val="28"/>
          <w:szCs w:val="28"/>
          <w:bCs w:val="1"/>
        </w:rPr>
        <w:t>มาตรา 81</w:t>
      </w:r>
      <w:r>
        <w:rPr>
          <w:rFonts w:ascii="Sarabun" w:hAnsi="Sarabun" w:cs="Sarabun" w:eastAsia="Sarabun"/>
          <w:sz w:val="28"/>
          <w:szCs w:val="28"/>
        </w:rPr>
        <w:t xml:space="preserve">  ให้คณะกรรมการคุรุสภาตามมาตรา ๑๒ และคณะกรรมการส่งเสริมสวัสดิการ และสวัสดิภาพครูและบุคลากรทางการศึกษาตามมาตรา ๖๔ ดำเนินการให้มีการแต่งตั้งเลขาธิการคุรุสภา และเลขาธิการคณะกรรมการส่งเสริมสวัสดิการและสวัสดิภาพครูและบุคลากรทางการศึกษาภายใน สามสิบวันนับแต่วันที่คณะกรรมการคุรุสภา และคณะกรรมการส่งเสริมสวัสดิการและสวัสดิภาพครูและ บุคลากรทางการศึกษาได้รับการแต่งตั้ง</w:t>
      </w:r>
    </w:p>
    <w:p>
      <w:r>
        <w:rPr>
          <w:rFonts w:ascii="Sarabun" w:hAnsi="Sarabun" w:cs="Sarabun" w:eastAsia="Sarabun"/>
          <w:b/>
          <w:sz w:val="28"/>
          <w:szCs w:val="28"/>
          <w:bCs w:val="1"/>
        </w:rPr>
        <w:t>มาตรา 82</w:t>
      </w:r>
      <w:r>
        <w:rPr>
          <w:rFonts w:ascii="Sarabun" w:hAnsi="Sarabun" w:cs="Sarabun" w:eastAsia="Sarabun"/>
          <w:sz w:val="28"/>
          <w:szCs w:val="28"/>
        </w:rPr>
        <w:t xml:space="preserve">  ให้เลขาธิการคุรุสภาตามพระราชบัญญัติครู พุทธศักราช ๒๔๘๘ ปฏิบัติหน้าที่ เลขาธิการคุรุสภา และเลขาธิการคณะกรรมการส่งเสริมสวัสดิการและสวัสดิภาพครูและบุคลากรทาง การศึกษาและให้รองเลขาธิการคุรุสภาตามพระราชบัญญัติครู พุทธศักราช ๒๔๘๘ ปฏิบัติหน้าที่ รองเลขาธิการคุรุสภาและรองเลขาธิการคณะกรรมการส่งเสริมสวัสดิการและสวัสดิภาพครูและบุคลากร ทางการศึกษา ตามพระราชบัญญัตินี้ไปก่อนจนกว่าจะมีการแต่งตั้งเลขาธิการตามมาตรา ๘๑</w:t>
        <w:br/>
        <w:br/>
        <w:t>ให้เจ้าหน้าที่และพนักงานของคุรุสภาตามพระราชบัญญัติครู พุทธศักราช ๒๔๘๘ เป็นเจ้าหน้าที่ และพนักงานของคุรุสภา และของสำนักงานคณะกรรมการส่งเสริมสวัสดิการและสวัสดิภาพครูและ บุคลากรทางการศึกษาตามพระราชบัญญัตินี้ แล้วแต่กรณี โดยให้ดำเนินการให้แล้วเสร็จภายในเก้าสิบวัน ทั้งนี้ ให้ดำรงตำแหน่งและได้รับเงินเดือนค่าจ้าง และสิทธิประโยชน์ต่างๆ ไม่น้อยกว่าที่ได้รับอยู่ในวันที่ พระราชบัญญัตินี้ใช้บังคับ หลักเกณฑ์และวิธีการโอนเจ้าหน้าที่และพนักงานให้เป็นไปตามข้อกำหนดของคณะกรรมการ อำนวยการคุรุสภา ทั้งนี้ ให้คำนึงถึงความเหมาะสมตามภารกิจของคุรุสภาและสำนักงานคณะกรรมการ ส่งเสริมสวัสดิการและสวัสดิภาพครูและบุคลากรทางการศึกษา</w:t>
      </w:r>
    </w:p>
    <w:p>
      <w:r>
        <w:rPr>
          <w:rFonts w:ascii="Sarabun" w:hAnsi="Sarabun" w:cs="Sarabun" w:eastAsia="Sarabun"/>
          <w:b/>
          <w:sz w:val="28"/>
          <w:szCs w:val="28"/>
          <w:bCs w:val="1"/>
        </w:rPr>
        <w:t>มาตรา 83</w:t>
      </w:r>
      <w:r>
        <w:rPr>
          <w:rFonts w:ascii="Sarabun" w:hAnsi="Sarabun" w:cs="Sarabun" w:eastAsia="Sarabun"/>
          <w:sz w:val="28"/>
          <w:szCs w:val="28"/>
        </w:rPr>
        <w:t xml:space="preserve">  ให้โอนบรรดากิจการ เงิน ทรัพย์สิน หนี้ สิทธิต่างๆ ของคุรุสภาตามพระราช บัญญัติครู พุทธศักราช ๒๔๘๘ ดังนี้</w:t>
        <w:br/>
        <w:br/>
        <w:t>(๑) องค์การค้าของคุรุสภาและส่วนการลงทุนหรือสวัสดิการไปเป็นของสำนักงานคณะกรรมการ ส่งเสริมสวัสดิการและสวัสดิภาพครูและบุคลากรทางการศึกษา</w:t>
        <w:br/>
        <w:br/>
        <w:t>(๒) ส่วนที่นอกเหนือจาก (๑) ไปเป็นของคุรุสภา ทั้งนี้ ให้เป็นไปตามที่รัฐมนตรีประกาศกำหนด ให้มีการปรับปรุงการบริหารจัดการขององค์การค้าของคุรุสภาให้สอดคล้องกับการเปลี่ยนแปลง และมีประสิทธิภาพสามารถแข่งขันอย่างเสรีได้</w:t>
      </w:r>
    </w:p>
    <w:p>
      <w:r>
        <w:rPr>
          <w:rFonts w:ascii="Sarabun" w:hAnsi="Sarabun" w:cs="Sarabun" w:eastAsia="Sarabun"/>
          <w:b/>
          <w:sz w:val="28"/>
          <w:szCs w:val="28"/>
          <w:bCs w:val="1"/>
        </w:rPr>
        <w:t>มาตรา 84</w:t>
      </w:r>
      <w:r>
        <w:rPr>
          <w:rFonts w:ascii="Sarabun" w:hAnsi="Sarabun" w:cs="Sarabun" w:eastAsia="Sarabun"/>
          <w:sz w:val="28"/>
          <w:szCs w:val="28"/>
        </w:rPr>
        <w:t xml:space="preserve">  ผู้ใดเป็นครูซึ่งเป็นสมาชิกของคุรุสภาตามพระราชบัญญัติครู พุทธศักราช๒๔๘๘ อยู่แล้วก่อนพระราชบัญญัตินี้ใช้บังคับ มีสิทธิได้รับใบอนุญาตตามพระราชบัญญัตินี้ หลักเกณฑ์และ วิธีการออกใบอนุญาตประกอบวิชาชีพครูให้เป็นไปตามข้อบังคับของคุรุสภา บทบัญญัติมาตรา ๔๓ ยังมิให้นำมาใช้บังคับจนกว่าคุรุสภาจะออกข้อบังคับกำหนดหลักเกณฑ์ การออกใบอนุญาตประกอบวิชาชีพครู</w:t>
      </w:r>
    </w:p>
    <w:p>
      <w:r>
        <w:rPr>
          <w:rFonts w:ascii="Sarabun" w:hAnsi="Sarabun" w:cs="Sarabun" w:eastAsia="Sarabun"/>
          <w:b/>
          <w:sz w:val="28"/>
          <w:szCs w:val="28"/>
          <w:bCs w:val="1"/>
        </w:rPr>
        <w:t>มาตรา 85</w:t>
      </w:r>
      <w:r>
        <w:rPr>
          <w:rFonts w:ascii="Sarabun" w:hAnsi="Sarabun" w:cs="Sarabun" w:eastAsia="Sarabun"/>
          <w:sz w:val="28"/>
          <w:szCs w:val="28"/>
        </w:rPr>
        <w:t xml:space="preserve">  ในวาระเริ่มแรก ให้คุรุสภาออกใบอนุญาตประกอบวิชาชีพครูแก่ผู้ประกอบวิชาชีพ ทางการศึกษาที่ดำรงตำแหน่งครู ผู้บริหารสถานศึกษา ผู้บริหารการศึกษา และบุคลากรทางการศึกษาอื่น และภายในสามปีนับแต่วันที่พระราชบัญญัตินี้ใช้บังคับให้มีการออกใบอนุญาตประกอบวิชาชีพผู้บริหาร สถานศึกษา ผู้บริหารการศึกษา และบุคลากรทางการศึกษาอื่น ตามข้อบังคับของคุรุสภา ทั้งนี้ ให้ผู้ปฏิบัติงาน ในตำแหน่งดังกล่าวมีสิทธิได้รับใบอนุญาตตามพระราชบัญญัตินี้</w:t>
      </w:r>
    </w:p>
    <w:p>
      <w:r>
        <w:rPr>
          <w:rFonts w:ascii="Sarabun" w:hAnsi="Sarabun" w:cs="Sarabun" w:eastAsia="Sarabun"/>
          <w:b/>
          <w:sz w:val="28"/>
          <w:szCs w:val="28"/>
          <w:bCs w:val="1"/>
        </w:rPr>
        <w:t>มาตรา 86</w:t>
      </w:r>
      <w:r>
        <w:rPr>
          <w:rFonts w:ascii="Sarabun" w:hAnsi="Sarabun" w:cs="Sarabun" w:eastAsia="Sarabun"/>
          <w:sz w:val="28"/>
          <w:szCs w:val="28"/>
        </w:rPr>
        <w:t xml:space="preserve">  ในวาระเริ่มแรก มิให้นำความในมาตรา ๑๔ (๑) มาใช้บังคับแก่กรรมการคุรุสภา และกรรมการส่งเสริมสวัสดิการและสวัสดิภาพครูและบุคลากรทางการศึกษาจนกว่าคุรุสภาจะออกใบอนุญาต</w:t>
      </w:r>
    </w:p>
    <w:p>
      <w:r>
        <w:rPr>
          <w:rFonts w:ascii="Sarabun" w:hAnsi="Sarabun" w:cs="Sarabun" w:eastAsia="Sarabun"/>
          <w:b/>
          <w:sz w:val="28"/>
          <w:szCs w:val="28"/>
          <w:bCs w:val="1"/>
        </w:rPr>
        <w:t>มาตรา 87</w:t>
      </w:r>
      <w:r>
        <w:rPr>
          <w:rFonts w:ascii="Sarabun" w:hAnsi="Sarabun" w:cs="Sarabun" w:eastAsia="Sarabun"/>
          <w:sz w:val="28"/>
          <w:szCs w:val="28"/>
        </w:rPr>
        <w:t xml:space="preserve">  ในวาระเริ่มแรกของการเลือกกรรมการซึ่งเป็นผู้แทนจากผู้ดำรงตำแหน่งคณบดี คณะครุศาสตร์ หรือการศึกษา ให้เลือกผู้แทนจำนวนสี่คนจากสถาบันอุดมศึกษาของรัฐและเอกชน จนกว่า จะมีสถาบันอุดมศึกษาเอกชนครบจำนวนสามแห่ง จึงจะเลือกผู้แทนตามบทบัญญัติมาตรา ๑๒ (๔)</w:t>
      </w:r>
    </w:p>
    <w:p>
      <w:r>
        <w:rPr>
          <w:rFonts w:ascii="Sarabun" w:hAnsi="Sarabun" w:cs="Sarabun" w:eastAsia="Sarabun"/>
          <w:b/>
          <w:sz w:val="28"/>
          <w:szCs w:val="28"/>
          <w:bCs w:val="1"/>
        </w:rPr>
        <w:t>มาตรา 88</w:t>
      </w:r>
      <w:r>
        <w:rPr>
          <w:rFonts w:ascii="Sarabun" w:hAnsi="Sarabun" w:cs="Sarabun" w:eastAsia="Sarabun"/>
          <w:sz w:val="28"/>
          <w:szCs w:val="28"/>
        </w:rPr>
        <w:t xml:space="preserve">  ให้วุฒิปริญญาทางการศึกษา หรือปริญญาอื่นที่ ก.ค. กำหนดให้เป็นคุณวุฒิที่ใช้ ในการบรรจุและแต่งตั้งเป็นข้าราชการครูก่อนวันที่พระราชบัญญัตินี้ใช้บังคับเป็นคุณวุฒิในการขอรับใบอนุญาต ตามพระราชบัญญัตินี้ ทั้งนี้ ไม่เกินสามปีนับแต่วันที่พระราชบัญญัตินี้ใช้บังคับ</w:t>
      </w:r>
    </w:p>
    <w:p>
      <w:r>
        <w:rPr>
          <w:rFonts w:ascii="Sarabun" w:hAnsi="Sarabun" w:cs="Sarabun" w:eastAsia="Sarabun"/>
          <w:b/>
          <w:sz w:val="28"/>
          <w:szCs w:val="28"/>
          <w:bCs w:val="1"/>
        </w:rPr>
        <w:t>มาตรา 89</w:t>
      </w:r>
      <w:r>
        <w:rPr>
          <w:rFonts w:ascii="Sarabun" w:hAnsi="Sarabun" w:cs="Sarabun" w:eastAsia="Sarabun"/>
          <w:sz w:val="28"/>
          <w:szCs w:val="28"/>
        </w:rPr>
        <w:t xml:space="preserve">  ให้สมาชิกคุรุสภาตามพระราชบัญญัติครู พุทธศักราช๒๔๘๘ ที่ได้รับสิทธิประโยชน์ และสวัสดิการต่างๆ อยู่ก่อนพระราชบัญญัตินี้ใช้บังคับ คงมีสิทธิได้รับสิทธิประโยชน์และสวัสดิการนั้นๆ ต่อไป</w:t>
      </w:r>
    </w:p>
    <w:p>
      <w:r>
        <w:rPr>
          <w:rFonts w:ascii="Sarabun" w:hAnsi="Sarabun" w:cs="Sarabun" w:eastAsia="Sarabun"/>
          <w:b/>
          <w:sz w:val="28"/>
          <w:szCs w:val="28"/>
          <w:bCs w:val="1"/>
        </w:rPr>
        <w:t>มาตรา 90</w:t>
      </w:r>
      <w:r>
        <w:rPr>
          <w:rFonts w:ascii="Sarabun" w:hAnsi="Sarabun" w:cs="Sarabun" w:eastAsia="Sarabun"/>
          <w:sz w:val="28"/>
          <w:szCs w:val="28"/>
        </w:rPr>
        <w:t xml:space="preserve">  ในระหว่างที่ยังมิได้ออกคำสั่ง ประกาศ หรือระเบียบเพื่อปฏิบัติการตามพระราช บัญญัตินี้ ให้นำคำสั่ง ประกาศ หรือระเบียบที่ออกตามพระราชบัญญัติครู พุทธศักราช ๒๔๘๘ ซึ่งไม่ขัดหรือแย้งกับพระราชบัญญัตินี้ มาใช้บังคับโดยอนุโลม</w:t>
      </w:r>
    </w:p>
    <w:p>
      <w:r>
        <w:br w:type="page"/>
      </w:r>
    </w:p>
    <w:p>
      <w:pPr>
        <w:pStyle w:val="Heading1"/>
      </w:pPr>
      <w:r>
        <w:rPr>
          <w:rFonts w:ascii="Sarabun" w:hAnsi="Sarabun" w:cs="Sarabun" w:eastAsia="Sarabun"/>
          <w:sz w:val="28"/>
          <w:szCs w:val="28"/>
        </w:rPr>
        <w:t>ตอนที่ ๗ ข้อบังคับคุรุสภา การพิจารณาการประพฤติผิดจรรยาบรรณ 2568</w:t>
      </w:r>
    </w:p>
    <w:p>
      <w:pPr>
        <w:spacing w:after="40"/>
      </w:pPr>
      <w:r>
        <w:rPr>
          <w:rFonts w:ascii="Sarabun" w:hAnsi="Sarabun" w:cs="Sarabun" w:eastAsia="Sarabun"/>
          <w:sz w:val="28"/>
          <w:szCs w:val="28"/>
        </w:rPr>
        <w:t>ข้อบังคับคุรุสภา ว่าด้วยการพิจารณาการประพฤติผิดจรรยาบรรณของวิชาชีพ พ.ศ. 2568</w:t>
      </w:r>
    </w:p>
    <w:p>
      <w:pPr>
        <w:spacing w:after="160"/>
      </w:pPr>
      <w:r>
        <w:rPr>
          <w:rFonts w:ascii="Sarabun" w:hAnsi="Sarabun" w:cs="Sarabun" w:eastAsia="Sarabun"/>
          <w:sz w:val="26"/>
          <w:szCs w:val="26"/>
        </w:rPr>
        <w:t>73 ข้อ · ประกาศ 2568-07-30</w:t>
      </w:r>
    </w:p>
    <w:p>
      <w:r>
        <w:rPr>
          <w:rFonts w:ascii="Sarabun" w:hAnsi="Sarabun" w:cs="Sarabun" w:eastAsia="Sarabun"/>
          <w:b/>
          <w:sz w:val="28"/>
          <w:szCs w:val="28"/>
          <w:bCs w:val="1"/>
        </w:rPr>
        <w:t>ข้อ 1</w:t>
      </w:r>
      <w:r>
        <w:rPr>
          <w:rFonts w:ascii="Sarabun" w:hAnsi="Sarabun" w:cs="Sarabun" w:eastAsia="Sarabun"/>
          <w:sz w:val="28"/>
          <w:szCs w:val="28"/>
        </w:rPr>
        <w:t xml:space="preserve">  ข้อบังคับนี้เรียกว่า "ข้อบังคับคุรุสภา ว่าด้วยการพิจารณาการประพฤติผิดจรรยาบรรณ ของวิชาชีพ พ.ศ. ๒๕๖๘"</w:t>
      </w:r>
    </w:p>
    <w:p>
      <w:r>
        <w:rPr>
          <w:rFonts w:ascii="Sarabun" w:hAnsi="Sarabun" w:cs="Sarabun" w:eastAsia="Sarabun"/>
          <w:b/>
          <w:sz w:val="28"/>
          <w:szCs w:val="28"/>
          <w:bCs w:val="1"/>
        </w:rPr>
        <w:t>ข้อ 2</w:t>
      </w:r>
      <w:r>
        <w:rPr>
          <w:rFonts w:ascii="Sarabun" w:hAnsi="Sarabun" w:cs="Sarabun" w:eastAsia="Sarabun"/>
          <w:sz w:val="28"/>
          <w:szCs w:val="28"/>
        </w:rPr>
        <w:t xml:space="preserve">  ข้อบังคับนี้ให้ใช้บังคับตั้งแต่วันถัดจากวันประกาศในราชกิจจานุเบกษาเป็นต้นไป</w:t>
      </w:r>
    </w:p>
    <w:p>
      <w:r>
        <w:rPr>
          <w:rFonts w:ascii="Sarabun" w:hAnsi="Sarabun" w:cs="Sarabun" w:eastAsia="Sarabun"/>
          <w:b/>
          <w:sz w:val="28"/>
          <w:szCs w:val="28"/>
          <w:bCs w:val="1"/>
        </w:rPr>
        <w:t>ข้อ 3</w:t>
      </w:r>
      <w:r>
        <w:rPr>
          <w:rFonts w:ascii="Sarabun" w:hAnsi="Sarabun" w:cs="Sarabun" w:eastAsia="Sarabun"/>
          <w:sz w:val="28"/>
          <w:szCs w:val="28"/>
        </w:rPr>
        <w:t xml:space="preserve">  ให้ยกเลิก</w:t>
        <w:br/>
        <w:br/>
        <w:t>(๑) ข้อบังคับคุรุสภาว่าด้วยการพิจารณาการประพฤติผิดจรรยาบรรณของวิชาชีพ พ.ศ. ๒๕๕๓</w:t>
        <w:br/>
        <w:br/>
        <w:t>(๒) ข้อบังคับคุรุสภา ว่าด้วยการพิจารณาการประพฤติผิดจรรยาบรรณของวิชาชีพ (ฉบับที่ ๒)</w:t>
        <w:br/>
        <w:br/>
        <w:t>(๓) ข้อบังคับคุรุสภา ว่าด้วยการพิจารณาการประพฤติผิดจรรยาบรรณของวิชาชีพ (ฉบับที่ ๓)</w:t>
      </w:r>
    </w:p>
    <w:p>
      <w:r>
        <w:rPr>
          <w:rFonts w:ascii="Sarabun" w:hAnsi="Sarabun" w:cs="Sarabun" w:eastAsia="Sarabun"/>
          <w:b/>
          <w:sz w:val="28"/>
          <w:szCs w:val="28"/>
          <w:bCs w:val="1"/>
        </w:rPr>
        <w:t>ข้อ 4</w:t>
      </w:r>
      <w:r>
        <w:rPr>
          <w:rFonts w:ascii="Sarabun" w:hAnsi="Sarabun" w:cs="Sarabun" w:eastAsia="Sarabun"/>
          <w:sz w:val="28"/>
          <w:szCs w:val="28"/>
        </w:rPr>
        <w:t xml:space="preserve">  ในข้อบังคับนี้ "จรรยาบรรณของวิชาชีพ" หมายความว่า จรรยาบรรณของวิชาชีพตามข้อบังคับคุรุสภา ว่าด้วยจรรยาบรรณของวิชาชีพ "คณะกรรมการ" หมายความว่า คณะกรรมการมาตรฐานวิชาชีพ "ประธานกรรมการ" หมายความว่า ประธานกรรมการมาตรฐานวิชาชีพ "กรรมการ" หมายความว่า กรรมการมาตรฐานวิชาชีพ "คณะอนุกรรมการสืบสวน" หมายความว่า คณะอนุกรรมการสืบสวนการประพฤติผิด จรรยาบรรณของวิชาชีพ "คณะอนุกรรมการสอบสวน" หมายความว่า คณะอนุกรรมการสอบสวนการประพฤติผิด จรรยาบรรณของวิชาชีพ "ประธานอนุกรรมการสอบสวน" หมายความว่า ประธานอนุกรรมการสอบสวนการประพฤติผิด จรรยาบรรณของวิชาชีพ "อนุกรรมการสอบสวน" หมายความว่า อนุกรรมการสอบสวนการประพฤติผิดจรรยาบรรณ ของวิชาชีพ "หน่วยงานการศึกษา" หมายความว่า หน่วยงานการศึกษาตามกฎหมายว่าด้วยระเบียบ ข้าราชการครูและบุคลากรทางการศึกษา รวมถึงหน่วยงานการศึกษาภายใต้กระทรวงศึกษาธิการ "เลขาธิการ" หมายความว่า เลขาธิการคุรุสภา "การสืบสวน" หมายความว่า การแสวงหาข้อเท็จจริงและพยานหลักฐานในเบื้องต้น ไม่ว่าก่อน หรือหลังที่มีการกล่าวหาหรือการกล่าวโทษ เพื่อที่จะพิจารณาว่าพฤติการณ์ของผู้ได้รับใบอนุญาต หรือ ผู้ได้รับอนุญาต มีมูลที่ควรกล่าวหาหรือกล่าวโทษว่าประพฤติผิดจรรยาบรรณของวิชาชีพทางการศึกษา หรือไม่ "การสอบสวน" หมายความว่า การรวบรวมพยานหลักฐานและการดำเนินการต่าง ๆ ตามข้อบังคับนี้ หรือตามกฎหมายอื่นซึ่งข้อบังคับนี้ให้นำมาใช้บังคับโดยอนุโลม เพื่อพิสูจน์ความผิด หรือความบริสุทธิ์ของผู้ได้รับใบอนุญาตที่ถูกกล่าวหาหรือถูกกล่าวโทษ "เจ้าหน้าที่" หมายความว่า พนักงานเจ้าหน้าที่ของสำนักงานเลขาธิการคุรุสภาชึ่งเลขาธิการ แต่งตั้ง "ผู้เสียหาย" หมายความว่า บุคคลซึ่งได้รับความเสียหายเนื่องจากการประพฤติผิดจรรยาบรรณ ของวิชาชีพของผู้ได้รับใบอนุญาตหรือผู้ได้รับอนุญาต "การกล่าวหา" หมายความว่า การที่ผู้เสียหายได้กล่าวหาผู้ได้รับใบอนุญาต หรือผู้ได้รับอนุญาต ว่าประพฤติผิดจรรยาบรรณของวิชาชีพ "การกล่าวโทษ" หมายความว่า การที่บุคคลอื่นซึ่งมิใช่ผู้เสียหายได้กล่าวโทษผู้ได้รับใบอนุญาต หรือผู้ได้รับอนุญาต ว่าประพฤติผิดจรรยาบรรณของวิชาชีพ</w:t>
      </w:r>
    </w:p>
    <w:p>
      <w:r>
        <w:rPr>
          <w:rFonts w:ascii="Sarabun" w:hAnsi="Sarabun" w:cs="Sarabun" w:eastAsia="Sarabun"/>
          <w:b/>
          <w:sz w:val="28"/>
          <w:szCs w:val="28"/>
          <w:bCs w:val="1"/>
        </w:rPr>
        <w:t>ข้อ 4 (ต่อ)</w:t>
      </w:r>
      <w:r>
        <w:rPr>
          <w:rFonts w:ascii="Sarabun" w:hAnsi="Sarabun" w:cs="Sarabun" w:eastAsia="Sarabun"/>
          <w:sz w:val="28"/>
          <w:szCs w:val="28"/>
        </w:rPr>
        <w:t xml:space="preserve">  "ผู้ได้รับใบอนุญาต" หมายความว่า ผู้ประกอบวิชาชีพครู ผู้บริหารสถานศึกษา ผู้บริหาร การศึกษา และศึกษานิเทศก์ ซึ่งได้รับใบอนุญาตประกอบวิชาชีพ ตามกฎหมายว่าด้วยสภาครู และบุคลากรทางการศึกษา ซึ่งต้องประพฤติปฏิบัติตนตามจรรยาบรรณของวิชาชีพ ตามข้อบังคับคุรุสภา ว่าด้วยจรรยาบรรณของวิชาชีพ "ผู้ได้รับอนุญาต" หมายความว่า ผู้ได้รับอนุญาตให้ประกอบวิชาชีพควบคุมโดยไม่มีใบอนุญาต เป็นการชั่วคราว ตามประกาศคณะกรรมการคุรุสภา เรื่อง การอนุญาตให้บุคคลประกอบวิชาชีพควบคุม โดยไม่มีใบอนุญาตเป็นการชั่วคราว</w:t>
      </w:r>
    </w:p>
    <w:p>
      <w:r>
        <w:rPr>
          <w:rFonts w:ascii="Sarabun" w:hAnsi="Sarabun" w:cs="Sarabun" w:eastAsia="Sarabun"/>
          <w:b/>
          <w:sz w:val="28"/>
          <w:szCs w:val="28"/>
          <w:bCs w:val="1"/>
        </w:rPr>
        <w:t>ข้อ 5</w:t>
      </w:r>
      <w:r>
        <w:rPr>
          <w:rFonts w:ascii="Sarabun" w:hAnsi="Sarabun" w:cs="Sarabun" w:eastAsia="Sarabun"/>
          <w:sz w:val="28"/>
          <w:szCs w:val="28"/>
        </w:rPr>
        <w:t xml:space="preserve">  ให้ประธานกรรมการคุรุสภารักษาการตามข้อบังคับนี้ และให้มีอำนาจตีความและ วินิจฉัยชี้ขาดปัญหาเกี่ยวกับการปฏิบัติตามที่กำหนดไว้ในข้อบังคับนี้</w:t>
      </w:r>
    </w:p>
    <w:p>
      <w:pPr>
        <w:pStyle w:val="Heading2"/>
      </w:pPr>
      <w:r>
        <w:rPr>
          <w:rFonts w:ascii="Sarabun" w:hAnsi="Sarabun" w:cs="Sarabun" w:eastAsia="Sarabun"/>
          <w:sz w:val="28"/>
          <w:szCs w:val="28"/>
        </w:rPr>
        <w:t>หมวด 1 บททั่วไป</w:t>
      </w:r>
    </w:p>
    <w:p>
      <w:r>
        <w:rPr>
          <w:rFonts w:ascii="Sarabun" w:hAnsi="Sarabun" w:cs="Sarabun" w:eastAsia="Sarabun"/>
          <w:b/>
          <w:sz w:val="28"/>
          <w:szCs w:val="28"/>
          <w:bCs w:val="1"/>
        </w:rPr>
        <w:t>ข้อ 6</w:t>
      </w:r>
      <w:r>
        <w:rPr>
          <w:rFonts w:ascii="Sarabun" w:hAnsi="Sarabun" w:cs="Sarabun" w:eastAsia="Sarabun"/>
          <w:sz w:val="28"/>
          <w:szCs w:val="28"/>
        </w:rPr>
        <w:t xml:space="preserve">  การนับระยะเวลาตามข้อบังคับนี้ สำหรับเวลาเริ่มต้น ให้นับวันถัดจากวันแรก แห่งเวลานั้นเป็นวันเริ่มนับระยะเวลา แต่ถ้าเป็นกรณีขยายเวลา ให้นับวันต่อจากวันสุดท้าย แห่งระยะเวลาเดิมเป็นวันเริ่มระยะเวลาที่ขยายออกไป ส่วนเวลาสิ้นสุด ถ้าวันสุดท้ายแห่งระยะเวลา เป็นวันหยุดราชการให้นับวันเริ่มเปิดทำการใหม่เป็นวันสุดท้ายแห่งระยะเวลา</w:t>
      </w:r>
    </w:p>
    <w:p>
      <w:r>
        <w:rPr>
          <w:rFonts w:ascii="Sarabun" w:hAnsi="Sarabun" w:cs="Sarabun" w:eastAsia="Sarabun"/>
          <w:b/>
          <w:sz w:val="28"/>
          <w:szCs w:val="28"/>
          <w:bCs w:val="1"/>
        </w:rPr>
        <w:t>ข้อ 7</w:t>
      </w:r>
      <w:r>
        <w:rPr>
          <w:rFonts w:ascii="Sarabun" w:hAnsi="Sarabun" w:cs="Sarabun" w:eastAsia="Sarabun"/>
          <w:sz w:val="28"/>
          <w:szCs w:val="28"/>
        </w:rPr>
        <w:t xml:space="preserve">  ในการปฏิบัติหน้าที่ตามข้อบังคับนี้ ให้อนุกรรมการสอบสวนเป็นเจ้าพนักงาน ตามประมวลกฎหมายอาญา และให้คณะอนุกรรมการสอบสวนมีอำนาจเรียกบุคคลใด ๆ มาให้ถ้อยคำ หรือแจ้งให้บุคคลใด ๆ ส่งเอกสารหรือวัตถุพยานที่จำเป็นต่อการดำเนินงานตามอำนาจและหน้าที่ หนังสือเรียกมาให้ถ้อยคำหรือหนังสือแจ้งให้ส่งเอกสารหรือวัตถุพยานตามวรรคหนึ่งต้องระบุ ด้วยว่าจะให้มาให้ถ้อยคำหรือส่งเอกสารหรือวัตถุพยานในเรื่องใด</w:t>
      </w:r>
    </w:p>
    <w:p>
      <w:pPr>
        <w:pStyle w:val="Heading2"/>
      </w:pPr>
      <w:r>
        <w:rPr>
          <w:rFonts w:ascii="Sarabun" w:hAnsi="Sarabun" w:cs="Sarabun" w:eastAsia="Sarabun"/>
          <w:sz w:val="28"/>
          <w:szCs w:val="28"/>
        </w:rPr>
        <w:t>หมวด 2 การกล่าวหาหรือการกล่าวโทษ</w:t>
      </w:r>
    </w:p>
    <w:p>
      <w:r>
        <w:rPr>
          <w:rFonts w:ascii="Sarabun" w:hAnsi="Sarabun" w:cs="Sarabun" w:eastAsia="Sarabun"/>
          <w:b/>
          <w:sz w:val="28"/>
          <w:szCs w:val="28"/>
          <w:bCs w:val="1"/>
        </w:rPr>
        <w:t>ข้อ 8</w:t>
      </w:r>
      <w:r>
        <w:rPr>
          <w:rFonts w:ascii="Sarabun" w:hAnsi="Sarabun" w:cs="Sarabun" w:eastAsia="Sarabun"/>
          <w:sz w:val="28"/>
          <w:szCs w:val="28"/>
        </w:rPr>
        <w:t xml:space="preserve">  การกล่าวหาหรือการกล่าวโทษกรณีผู้ได้รับใบอนุญาต หรือผู้ได้รับอนุญาตผู้ใด ประพฤติผิดจรรยาบรรณของวิชาชีพ ให้ยื่นเรื่องต่อคุรุสภาโดยทำเป็นหนังสือ ใช้ถ้อยคำสุภาพ และอย่างน้อยต้องมีสาระสำคัญ ดังต่อไปนี้</w:t>
        <w:br/>
        <w:br/>
        <w:t>(๑) ชื่อและที่อยู่ของผู้กล่าวหาหรือผู้กล่าวโทษ และของผู้ถูกกล่าวหาหรือผู้ถูกกลาวเทษ</w:t>
        <w:br/>
        <w:br/>
        <w:t>(๒) พฤติกรรมทั้งหลายที่เป็นเหตุแห่งการกล่าวหาหรือการกล่าวโทษ พร้อมทั้งข้อเท็จจริง พยานหลักฐานหรือพฤติการณ์ตามสมควรที่เกี่ยวกับพฤติกรรมดังกล่าว โดยอาจระบุวันและเวลา ที่เกี่ยวข้องกับเรื่องการประพฤติผิดจรรยาบรรณของวิชาชีพและผู้ถูกกล่าวหาหรือผู้ถูกกล่าวโทษ</w:t>
        <w:br/>
        <w:br/>
        <w:t>(๓) ลายมือชื่อผู้กล่าวหาหรือผู้กล่าวโทษ ในกรณีหนังสือกล่าวหาหรือกล่าวโทษขาดสาระสำคัญตามวรรคหนึ่ง หรือไม่ชัดเจน หรือ ไม่อาจเข้าใจได้ ให้เจ้าหน้าที่แนะนำผู้กล่าวหาหรือผู้กล่าวโทษแก้ไขหรือเพิ่มเติมสาระสำคัญให้ถูกต้องครบถ้วน ภายในสิบห้าวันนับแต่วันที่ได้รับแจ้งจากเจ้าหน้าที่ หากผู้กล่าวหาหรือผู้กล่าวโทษไม่ดำเนินการภายใน ระยะเวลาดังกล่าว ให้เลขาธิการเสนอคณะกรรมการเพื่อพิจารณา ความตามวรรคหนึ่งมิให้นำมาใช้สำหรับการกล่าวโทษโดยเลขาธิการ</w:t>
      </w:r>
    </w:p>
    <w:p>
      <w:r>
        <w:rPr>
          <w:rFonts w:ascii="Sarabun" w:hAnsi="Sarabun" w:cs="Sarabun" w:eastAsia="Sarabun"/>
          <w:b/>
          <w:sz w:val="28"/>
          <w:szCs w:val="28"/>
          <w:bCs w:val="1"/>
        </w:rPr>
        <w:t>ข้อ 9</w:t>
      </w:r>
      <w:r>
        <w:rPr>
          <w:rFonts w:ascii="Sarabun" w:hAnsi="Sarabun" w:cs="Sarabun" w:eastAsia="Sarabun"/>
          <w:sz w:val="28"/>
          <w:szCs w:val="28"/>
        </w:rPr>
        <w:t xml:space="preserve">  การยื่นเรื่องกล่าวหาหรือกล่าวโทษตามข้อ ๘ ให้ทำหนังสือถึงประธานกรรมการคุรุสภา ประธานกรรมการ หรือเลขาธิการ แล้วแต่กรณี โดยวิธีใดวิธีหนึ่ง ดังต่อไปนี้</w:t>
        <w:br/>
        <w:br/>
        <w:t>(๑) ยื่นด้วยตนเอง</w:t>
        <w:br/>
        <w:br/>
        <w:t>(๒) ส่งทางไปรษณีย์ลงทะเบียนตอบรับ</w:t>
        <w:br/>
        <w:br/>
        <w:t>(๓) มอบฉันทะให้บุคคลอื่นดำเนินการแทน</w:t>
        <w:br/>
        <w:br/>
        <w:t>(๔) ยื่นทางระบบอิเล็กทรอนิกส์</w:t>
        <w:br/>
        <w:br/>
        <w:t>(๕) วิธีอื่นใดตามที่คณะกรรมการคุรุสภากำหนด ในกรณีตาม (๑) ให้สำนักงานเลขาธิการคุรุสภาออกใบรับ พร้อมทั้งประทับตรารับและ ลงทะเบียนไว้เป็นหลักฐานในวันที่รับตามระเบียบว่าด้วยงานสารบรรณ และให้ถือวันที่รับเรื่อง ตามหลักฐานดังกล่าวเป็นวันยื่นเรื่องกล่าวหาหรือกล่าวโทษ แล้วแต่กรณี ในกรณีตาม (๒) ให้ถือวันที่ที่ทำการไปรษณีย์ต้นทางออกใบรับฝากเป็นหลักฐานการส่งหรือ วันที่ที่ทำการไปรษณีย์ต้นทางประทับตรารับที่หน้าซองเป็นวันส่งเรื่องกล่าวหาหรือกล่าวโทษ แล้วแต่กรณี ในกรณีตาม (๓) ให้มีหนังสือมอบฉันทะ พร้อมสำเนาบัตรประจำตัวประชาชนหรือเอกสารสำคัญ ประจำตัวอย่างอื่นของผู้มอบและผู้รับมอบ</w:t>
      </w:r>
    </w:p>
    <w:p>
      <w:r>
        <w:rPr>
          <w:rFonts w:ascii="Sarabun" w:hAnsi="Sarabun" w:cs="Sarabun" w:eastAsia="Sarabun"/>
          <w:b/>
          <w:sz w:val="28"/>
          <w:szCs w:val="28"/>
          <w:bCs w:val="1"/>
        </w:rPr>
        <w:t>ข้อ 10</w:t>
      </w:r>
      <w:r>
        <w:rPr>
          <w:rFonts w:ascii="Sarabun" w:hAnsi="Sarabun" w:cs="Sarabun" w:eastAsia="Sarabun"/>
          <w:sz w:val="28"/>
          <w:szCs w:val="28"/>
        </w:rPr>
        <w:t xml:space="preserve">  เมื่อสำนักงานเลขาธิการคุรุสภาได้รับเรื่องกล่าวหาหรือกล่าวโทษแล้ว ให้เลขาธิการ ตรวจสอบในเบื้องต้น หากเรื่องกล่าวหาหรือกล่าวโทษเรื่องใดพ้นหนึ่งปีนับแต่วันที่ผู้กล่าวหาหรือ ผู้กล่าวโทษรู้เรื่องการประพฤติผิดจรรยาบรรณของวิชาชีพและรู้ตัวผู้ประพฤติผิดให้เสนอคณะกรรมการ เพื่อมีมติไม่รับเรื่องไว้พิจารณา การวินิจฉัยของคณะกรรมการตามวรรคหนึ่งให้เป็นที่สุด และแจ้งมติคณะกรรมการให้ผู้กล่าวหา หรือผู้กล่าวโทษทราบ พร้อมทั้งแจ้งสิทธิฟ้องคดีต่อศาลปกครองภายในเก้าสิบวันนับแต่วันที่ได้รับแจ้ง กรณีที่ยังไม่พ้นกำหนดระยะเวลา ให้สำนักงานเลขาธิการคุรุสภารับเรื่องไว้และเสนอคณะกรรมการ พิจารณาตามวรรคหนึ่งก็ได้ กรณีที่ปรากฏว่าใบอนุญาตประกอบวิชาชีพของผู้ถูกกล่าวหาหรือผู้ถูกกล่าวโทษหมดอายุและ มิได้ต่อใบอนุญาตเกินห้าปีหลังจากวันที่ใบอนุญาตหมดอายุ และตรวจสอบแล้วไม่พบการประกอบวิชาชีพ ทางการศึกษาของผู้ถูกกล่าวหาหรือผู้ถูกกล่าโทษ ให้คณะกรรมการสั่งยุติเรื่อง และให้บันทึกข้อมูล เกี่ยวกับการกล่าวหาหรือกล่าวโทษไว้ในทะเบียนใบอนุญาตประกอบวิชาชีพ</w:t>
      </w:r>
    </w:p>
    <w:p>
      <w:r>
        <w:rPr>
          <w:rFonts w:ascii="Sarabun" w:hAnsi="Sarabun" w:cs="Sarabun" w:eastAsia="Sarabun"/>
          <w:b/>
          <w:sz w:val="28"/>
          <w:szCs w:val="28"/>
          <w:bCs w:val="1"/>
        </w:rPr>
        <w:t>ข้อ 11</w:t>
      </w:r>
      <w:r>
        <w:rPr>
          <w:rFonts w:ascii="Sarabun" w:hAnsi="Sarabun" w:cs="Sarabun" w:eastAsia="Sarabun"/>
          <w:sz w:val="28"/>
          <w:szCs w:val="28"/>
        </w:rPr>
        <w:t xml:space="preserve">  ในระหว่างการสืบสวนหรือการสอบสวน หากผู้ถูกกล่าวหาหรือผู้ถูกกล่าวโทษตาย ให้เลขาธิการสั่งยุติการดำเนินการ และให้รายงานต่อคณะกรรมการทราบ</w:t>
      </w:r>
    </w:p>
    <w:p>
      <w:pPr>
        <w:pStyle w:val="Heading2"/>
      </w:pPr>
      <w:r>
        <w:rPr>
          <w:rFonts w:ascii="Sarabun" w:hAnsi="Sarabun" w:cs="Sarabun" w:eastAsia="Sarabun"/>
          <w:sz w:val="28"/>
          <w:szCs w:val="28"/>
        </w:rPr>
        <w:t>หมวด 3 การสืบสวน</w:t>
      </w:r>
    </w:p>
    <w:p>
      <w:r>
        <w:rPr>
          <w:rFonts w:ascii="Sarabun" w:hAnsi="Sarabun" w:cs="Sarabun" w:eastAsia="Sarabun"/>
          <w:b/>
          <w:sz w:val="28"/>
          <w:szCs w:val="28"/>
          <w:bCs w:val="1"/>
        </w:rPr>
        <w:t>ข้อ 12</w:t>
      </w:r>
      <w:r>
        <w:rPr>
          <w:rFonts w:ascii="Sarabun" w:hAnsi="Sarabun" w:cs="Sarabun" w:eastAsia="Sarabun"/>
          <w:sz w:val="28"/>
          <w:szCs w:val="28"/>
        </w:rPr>
        <w:t xml:space="preserve">  เลขาธิการ โดยอนุมัติคณะกรรมการอาจดำเนินการสืบสวนข้อเท็จจริง ดังต่อไปนี้</w:t>
        <w:br/>
        <w:br/>
        <w:t>(๑) กรณีการกล่าวหาหรือการกล่าวโทษโดยปรากฏตัวผู้กล่าวหาหรือผู้กล่าวโทษ หรือกรณี เป็นที่สงสัยว่าผู้ได้รับใบอนุญาตหรือผู้ได้รับอนุญาตผู้ใดประพฤติผิดจรรยาบรรณของวิชาชีพโดยยังไม่มี พยานหลักฐาน</w:t>
        <w:br/>
        <w:br/>
        <w:t>(๒) กรณีบัตรสนเท่ห์ร้องเรียนว่าผู้ได้รับใบอนุญาต หรือผู้ได้รับอนุญาตผู้ใดประพฤติผิด จรรยาบรรณของวิชาชีพ บัตรสนเท่ห์ดังกล่าวต้องระบุข้อเท็จจริง พยานหลักฐาน กรณีแวดล้อม ชี้แนวทางเพียงพอที่จะดำเนินการสืบสวนข้อเท็จจริงได้</w:t>
        <w:br/>
        <w:br/>
        <w:t>(๓) กรณีปรากฏเป็นข่าวในสื่อมวลชนว่าผู้ได้รับใบอนุญาต หรือผู้ได้รับอนุญาตผู้ใดประพฤติผิด จรรยาบรรณของวิชาชีพ</w:t>
        <w:br/>
        <w:br/>
        <w:t>(๔) กรณีอื่นใดตามที่คณะกรรมการเห็นสมควรให้มีการสืบสวนข้อเท็จจริง</w:t>
      </w:r>
    </w:p>
    <w:p>
      <w:r>
        <w:rPr>
          <w:rFonts w:ascii="Sarabun" w:hAnsi="Sarabun" w:cs="Sarabun" w:eastAsia="Sarabun"/>
          <w:b/>
          <w:sz w:val="28"/>
          <w:szCs w:val="28"/>
          <w:bCs w:val="1"/>
        </w:rPr>
        <w:t>ข้อ 13</w:t>
      </w:r>
      <w:r>
        <w:rPr>
          <w:rFonts w:ascii="Sarabun" w:hAnsi="Sarabun" w:cs="Sarabun" w:eastAsia="Sarabun"/>
          <w:sz w:val="28"/>
          <w:szCs w:val="28"/>
        </w:rPr>
        <w:t xml:space="preserve">  เมื่อเลขาธิการได้ดำเนินการสืบสวนข้อเท็จจริงตามข้อ ๑๒ (๑) แล้ว เห็นว่ากรณี มีมูลเป็นการประพฤติผิดจรรยาบรรณของวิชาชีพ ให้ดำเนินการ ดังนี้</w:t>
        <w:br/>
        <w:br/>
        <w:t>(๑) กรณีผู้ถูกกล่าวหาหรือผู้ถูกกล่าวโทษเป็นผู้ได้รับใบอนุญาต ให้เสนอคณะกรรมการ พิจารณาแต่งตั้งคณะอนุกรรมการสอบสวนหรือพิจารณาดำเนินการอย่างใดอย่างหนึ่งตามข้อบังคับนี้</w:t>
        <w:br/>
        <w:br/>
        <w:t>(๒) กรณีผู้ถูกกล่าวหาหรือผู้ถูกกล่าวโทษเป็นผู้ได้รับอนุญาต ให้เลขาธิการแจ้งข้อกล่าวหา หรือข้อกล่าวโทษและสรุปพยานหลักฐานเพื่อเปิดโอกาสให้ผู้ได้รับอนุญาตโต้แย้งแสดงพยานหลักฐาน ก่อนเสนอต่อคณะกรรมการคุรุสภา เพื่อพิจารณาเพิกถอนการอนุญาตนั้น หากดำเนินการสืบสวนข้อเท็จจริงตามข้อ ๑๒ (๑) แล้วเห็นว่ากรณีไม่มีมูลเป็นการประพฤติผิด จรรยาบรรณของวิชาชีพ ซึ่งผู้ถูกกล่าวหาหรือผู้ถูกกล่าวโทษเป็ผู้ได้รับใบอนุญาต ให้เสนอคณะกรรมการ พิจารณาวินิจฉัยชี้ขาดยกข้อกล่าวหาหรือข้อกล่าวโทษ สำหรับกรณีผู้ถูกกล่าวหาหรือผู้ถูกกล่าวโทษเป็น ผู้ได้รับอนุญาต ให้เสนอต่อเลขาธิการเพื่อพิจารณายุติเรื่องและรายงานคณะกรรมการคุรุสภาทราบ พร้อมทั้ง แจ้งให้ผู้กล่าวหาหรือผู้กล่าวโทษทราบ</w:t>
      </w:r>
    </w:p>
    <w:p>
      <w:r>
        <w:rPr>
          <w:rFonts w:ascii="Sarabun" w:hAnsi="Sarabun" w:cs="Sarabun" w:eastAsia="Sarabun"/>
          <w:b/>
          <w:sz w:val="28"/>
          <w:szCs w:val="28"/>
          <w:bCs w:val="1"/>
        </w:rPr>
        <w:t>ข้อ 14</w:t>
      </w:r>
      <w:r>
        <w:rPr>
          <w:rFonts w:ascii="Sarabun" w:hAnsi="Sarabun" w:cs="Sarabun" w:eastAsia="Sarabun"/>
          <w:sz w:val="28"/>
          <w:szCs w:val="28"/>
        </w:rPr>
        <w:t xml:space="preserve">  ในกรณีที่ได้มีการดำเนินการสืบสวนข้อเท็จจริงตามข้อ ๑๒ (๒) (๓) หรือ (๔) แล้วเห็นว่ากรณีมีมูลที่ควรกล่าวโทษการประพฤิผิดจรรยาบรรณของวิชาชีพ ให้เลขาธิการเป็นผู้กล่าวโทษ และดำเนินการดังนี้</w:t>
        <w:br/>
        <w:br/>
        <w:t>(๑) กรณีผู้ถูกกล่าวโทษเป็นผู้ได้รับใบอนุญาต ให้เสนอคณะกรรมการพิจารณาแต่งตั้ง คณะอนุกรรมการสอบสวนหรือพิจารณาอย่างใดอย่างหนึ่งตามข้อบังคับนี้</w:t>
        <w:br/>
        <w:br/>
        <w:t>(๒) กรณีผู้ถูกกล่าวโทษเป็นผู้ได้รับอนุญาต ให้เลขาธิการแจ้งข้อกล่าวโทษและสรุป พยานหลักฐานเพื่อเปิดโอกาสให้ผู้ได้รับอนุญาตโต้แย้งแสดงพยานหลักฐานก่อนเสนอต่อคณะกรรมการคุรุสภา เพื่อพิจารณาเพิกถอนการอนุญาตนั้น หากดำเนินการสืบสวนข้อเท็จจริงตามข้อ ๑๒ (๒) (๓) หรือ (๔) แล้ว เห็นว่าไม่มีมูล เป็นการประพฤติผิดจรรยาบรรณของวิชาชีพให้ดำเนินการตามข้อ ๑๓ วรรคสอง โดยอนุโลม</w:t>
      </w:r>
    </w:p>
    <w:p>
      <w:r>
        <w:rPr>
          <w:rFonts w:ascii="Sarabun" w:hAnsi="Sarabun" w:cs="Sarabun" w:eastAsia="Sarabun"/>
          <w:b/>
          <w:sz w:val="28"/>
          <w:szCs w:val="28"/>
          <w:bCs w:val="1"/>
        </w:rPr>
        <w:t>ข้อ 15</w:t>
      </w:r>
      <w:r>
        <w:rPr>
          <w:rFonts w:ascii="Sarabun" w:hAnsi="Sarabun" w:cs="Sarabun" w:eastAsia="Sarabun"/>
          <w:sz w:val="28"/>
          <w:szCs w:val="28"/>
        </w:rPr>
        <w:t xml:space="preserve">  ในการสืบสวนข้อเท็จจริงให้เลขาธิการดำเนินการตามที่เห็นสมควร โดยอาจสืบสวน ข้อเท็จจริงเอง หรือแต่งตั้งบุคคล หรือคณะอนุกรรมการสืบสวนเป็นผู้ดำเนินการแทน ทั้งนี้ อาจเรียก ผู้ถูกกล่าวหาหรือผู้ถูกกล่าวโทษ หรือผู้ใดมาให้ถ้อยคำหรือชี้แจงหรือจัดส่งพยานหลักฐานใด ๆ ก็ได้ ในการแต่งตั้งผู้ดำเนินการแทนตามวรรคหนึ่ง จะต้องได้รับความยินยอมจากผู้ได้รับแต่งตั้ง และในกรณีที่ผู้ได้รับแต่งตั้งมีผู้บังคับบัญชาต้องได้รับอนุญาตจากผู้บังคับบัญชาของผู้นั้นด้วย</w:t>
      </w:r>
    </w:p>
    <w:p>
      <w:r>
        <w:rPr>
          <w:rFonts w:ascii="Sarabun" w:hAnsi="Sarabun" w:cs="Sarabun" w:eastAsia="Sarabun"/>
          <w:b/>
          <w:sz w:val="28"/>
          <w:szCs w:val="28"/>
          <w:bCs w:val="1"/>
        </w:rPr>
        <w:t>ข้อ 16</w:t>
      </w:r>
      <w:r>
        <w:rPr>
          <w:rFonts w:ascii="Sarabun" w:hAnsi="Sarabun" w:cs="Sarabun" w:eastAsia="Sarabun"/>
          <w:sz w:val="28"/>
          <w:szCs w:val="28"/>
        </w:rPr>
        <w:t xml:space="preserve">  กรณีสืบสวนข้อเท็จจริงแล้วเลขาธิการเห็นว่าผู้ได้รับใบอนุญาตมีพฤติกรรมประพฤติผิด จรรยาบรรณของวิชาชีพไม่ร้ายแรง ให้แจ้งข้อกล่าวหาหรือข้อกล่าวโทษและสรุปพยานหลักฐานให้ผู้ถูกกล่าวหา หรือผูถูกกล่าวโทษทราบ พร้อมทั้งรับฟังคำชี้แจงของผู้ถูกกล่าวหาหรือผู้ถูกกล่าวโทษ เมื่อล่วงพ้น สามสิบวันนับแต่วันที่ได้รับหนังสือแจ้งดังกล่าว และมิได้รับคำชี้แจงของผู้ถูกกล่าวหาหรือผู้ถูกกล่าวโทษ ให้ถือว่าผู้ถูกกล่าวหาหรือผู้ถูกกล่าวโทษได้รับทราบข้อกล่าวหาหรือข้อกล่าวโทษและสรุปพยานหลักฐาน และไม่ประสงค์ชี้แจงแก้ข้อกล่าวหาหรือข้อกล่าวโทษ เมื่อดำเนินการตามวรรคหนึ่งแล้วหากคณะกรรมการเห็นว่าเป็นการประพฤติผิดจรรยาบรรณ ของวิชาชีพไม่ร้ายแรง ให้คณะกรรมการพิจารณาวินิจฉัยชี้ขาดตักเตือนหรือภาคทัณฑ์ตามควรแก่กรณี โดยไม่ต้องแต่งตั้งคณะอนุกรรมการสอบสวน</w:t>
      </w:r>
    </w:p>
    <w:p>
      <w:pPr>
        <w:pStyle w:val="Heading2"/>
      </w:pPr>
      <w:r>
        <w:rPr>
          <w:rFonts w:ascii="Sarabun" w:hAnsi="Sarabun" w:cs="Sarabun" w:eastAsia="Sarabun"/>
          <w:sz w:val="28"/>
          <w:szCs w:val="28"/>
        </w:rPr>
        <w:t>หมวด 4 การแต่งตั้งคณะอนุกรรมการสอบสวน</w:t>
      </w:r>
    </w:p>
    <w:p>
      <w:r>
        <w:rPr>
          <w:rFonts w:ascii="Sarabun" w:hAnsi="Sarabun" w:cs="Sarabun" w:eastAsia="Sarabun"/>
          <w:b/>
          <w:sz w:val="28"/>
          <w:szCs w:val="28"/>
          <w:bCs w:val="1"/>
        </w:rPr>
        <w:t>ข้อ 17</w:t>
      </w:r>
      <w:r>
        <w:rPr>
          <w:rFonts w:ascii="Sarabun" w:hAnsi="Sarabun" w:cs="Sarabun" w:eastAsia="Sarabun"/>
          <w:sz w:val="28"/>
          <w:szCs w:val="28"/>
        </w:rPr>
        <w:t xml:space="preserve">  การแต่งตั้งคณะอนุกรรรมการสอบสวน จะกระทำได้ต่อเมื่อกรณีมีมูลเป็นการประพฤติผิด จรรยาบรรณของวิชาชีพ โดยมีพยานหลักฐานในเบื้องต้นว่าผู้ได้รับใบอนุญาผผู้ใดประพฤติผิด จรรยาบรรณของวิชาชีพ หรือกรณีที่มีส่วนราชการหรือหน่วยงานอื่นได้ดำเนินการทางวินัยหรือ ได้ชี้มูลความผิด หรือได้มีการสืบสวนข้อเท็จจริงตามข้อ ๑๒ แล้ว และเลขาธิการเห็นว่าเป็นกรณีมีมูล ที่ควรกล่าวหาหรือกล่าวโทษว่าประพฤติผิดจรรยาบรรณของวิชาชีพ ให้เลขาธิการเสนอคณะกรรมการ พิจารณาแต่งตั้งคณะอนุกรรมการสอบสวน</w:t>
      </w:r>
    </w:p>
    <w:p>
      <w:r>
        <w:rPr>
          <w:rFonts w:ascii="Sarabun" w:hAnsi="Sarabun" w:cs="Sarabun" w:eastAsia="Sarabun"/>
          <w:b/>
          <w:sz w:val="28"/>
          <w:szCs w:val="28"/>
          <w:bCs w:val="1"/>
        </w:rPr>
        <w:t>ข้อ 18</w:t>
      </w:r>
      <w:r>
        <w:rPr>
          <w:rFonts w:ascii="Sarabun" w:hAnsi="Sarabun" w:cs="Sarabun" w:eastAsia="Sarabun"/>
          <w:sz w:val="28"/>
          <w:szCs w:val="28"/>
        </w:rPr>
        <w:t xml:space="preserve">  การแต่งตั้งคณะอนุกรรมการสอบสวน ให้มีจำนวนไม่น้อยกว่าสามคนแต่ไม่เกินห้าคน ประกอบด้วย</w:t>
        <w:br/>
        <w:br/>
        <w:t>(๑) ประธานอนุกรรมการสอบสวน ซึ่งต่งตั้งจากผู้ที่เป็นสมาชิกคุรุสภาประเภทสามัญ เป็นผู้ประกอบวิชาชีพทางการศึกษามาแล้วไม่น้อยกว่าสิบปี ไม่เคยกระทำผิดจรรยาบรรณของวิชาชีพ หรือกระทำผิดวินัยและมีตำแหน่งหรือวิทยฐานะไม่ต่ากว่าผู้ถูกกล่าวหาหรือผู้ถูกกล่าวโทษ แม้ภายหลั ประธานอนุกรรมการสอบสวนจะมีตำแหน่งหรือวิทยฐานะต่ำกว่าหรือเทียบได้ต่ำกว่าผู้ถกกล่าวหาหรือ ผู้ถูกกล่าวโทษ ก็ไม่กระทบถึงการที่ได้รับแต่งตั้งเป็นประธานอนุกรรมการสอบสวน</w:t>
        <w:br/>
        <w:br/>
        <w:t>(๒) อนุกรรมการ ซึ่งแต่งตั้งจากเจ้าหน้าที่หรือผู้ได้รับใบอนุญาตและไม่เคยกระทำผิดจรรยาบรรณ ของวิชาชีพหรือกระทำผิดวินัย</w:t>
        <w:br/>
        <w:br/>
        <w:t>(๓) อนุกรรมการและเลขานุการ ซึ่งแต่งตั้งจากเจ้าหน้าที่ตำแหน่งนิติกร หรือผู้ที่ดำรงตำแหน่งนิติกร ของหน่วยงานการศึกษา หรือบุคคลที่มีความรู้ไม่ต่ำกว่าปริญญาตรีทางด้านกฎหมายซึ่งมีประสบการณ์ สอบสวนวินัย หรือผู้ที่ได้รับการฝึกอบรมการดำเนินการทางจรรยาบรรณของวิชาชีพหรือการดำเนินการ ทางวินัย หรือผู้มีประสบการณ์สอบสวนจรรยาบรรณของวิชาชีพหรืองานวินัย ในกรณีจำเป็นจะให้มี ผู้ช่วยเลขานุการด้วยก็ได้ การแต่งตั้งคณะอนุกรรมการสอบสวนจะต้องได้รับความยินยอมจากผู้ได้รับแต่งตั้ง และในกรณี ที่ผู้ได้รับแต่งตั้งมีผู้บังคับบัญชาต้องได้รับอนุญาตจากผู้บังคับบัญชาของผู้นั้นด้วย</w:t>
      </w:r>
    </w:p>
    <w:p>
      <w:r>
        <w:rPr>
          <w:rFonts w:ascii="Sarabun" w:hAnsi="Sarabun" w:cs="Sarabun" w:eastAsia="Sarabun"/>
          <w:b/>
          <w:sz w:val="28"/>
          <w:szCs w:val="28"/>
          <w:bCs w:val="1"/>
        </w:rPr>
        <w:t>ข้อ 19</w:t>
      </w:r>
      <w:r>
        <w:rPr>
          <w:rFonts w:ascii="Sarabun" w:hAnsi="Sarabun" w:cs="Sarabun" w:eastAsia="Sarabun"/>
          <w:sz w:val="28"/>
          <w:szCs w:val="28"/>
        </w:rPr>
        <w:t xml:space="preserve">  คำสั่งแต่งตั้งคณะอนุกรรมการสอบสวนต้องระบุชื่อ ตำแหน่ง ประเภทใบอนุญาต ประกอบวิชาชีพของผู้ถูกกล่าวหาหรือผู้ถูกกล่าวโทษ เรื่องที่กล่าวหาหรือกล่าวโทษ ชื่อ ตำแหน่ง ประเภทใบอนุญาตประกอบวิชาชีพของผู้ด้รับแต่งตั้งเป็นประธานอนุกรรมการสอบสวนและอนุกรรมการ สอบสวน โดยมีสาระสำคัญตามแบบ จบ. ๑ ท้ายข้อบังคับนี้ ให้คณะอนุกรรมการสอบสวนได้รับเบี้ยประชุม ตามระเบียบกระทรวงศึกษาธิการ ว่าด้วยเบี้ยประชุม และประโยชน์ตอบแทนอื่นของกรรมการคุรุสภา กรรมการมาตรฐานวิชาชีพและอนุกรรมการที่กำหนด</w:t>
      </w:r>
    </w:p>
    <w:p>
      <w:r>
        <w:rPr>
          <w:rFonts w:ascii="Sarabun" w:hAnsi="Sarabun" w:cs="Sarabun" w:eastAsia="Sarabun"/>
          <w:b/>
          <w:sz w:val="28"/>
          <w:szCs w:val="28"/>
          <w:bCs w:val="1"/>
        </w:rPr>
        <w:t>ข้อ 20</w:t>
      </w:r>
      <w:r>
        <w:rPr>
          <w:rFonts w:ascii="Sarabun" w:hAnsi="Sarabun" w:cs="Sarabun" w:eastAsia="Sarabun"/>
          <w:sz w:val="28"/>
          <w:szCs w:val="28"/>
        </w:rPr>
        <w:t xml:space="preserve">  เมื่อมีคำสั่งแต่งตั้งคณะอนุรรมการสอบสวนแล้ว ให้เลขาธิการดำเนินการ ดังต่อไปนี้</w:t>
        <w:br/>
        <w:br/>
        <w:t>(๑) แจ้งคำสั่งให้ผู้ถูกกล่าวหาหรือผู้ถูกกล่าวโทษทราบเป็นหนังสือโดยไม่ชักช้า พร้อมส่ง สำเนาคำสั่งให้ผู้ถูกกล่าวหาหรือผู้ถูกกล่าวโทษหนึ่งฉบับด้วย โดยทางไปรษณีย์ลงทะเบียนตอบรับ ไปให้ผู้ถูกกล่าวหาหรือผู้ถูกกล่าวโทษ ณ ที่อยู่ของผู้ถูกกล่าวหาหรือผู้ถูกกล่าวโทษ ซึงปรากฏตามหลักฐาน ของทางราชการหรือสถานทีติดต่อที่ผู้ถูกกล่าวหาหรือผู้ถูกกล่าวโทษได้ให้ไว้ ในกรณีเช่นนี เมื่อล่วงพ้น สิบห้าวันนับแต่วันที่ได้รับแจ้งสำเนาคำสั่งดังกล่าวให้ถือว่าผู้ถูกกล่าวหาหรือผู้ถูกกล่าวโทษได้รับแจ้งคำสั่ง แต่งตั้งคณะอนุกรรมการสอบสวนแล้ว และให้อนุกรรมการและเลขานุการรวบรวมไว้ในสำนวน</w:t>
        <w:br/>
        <w:br/>
        <w:t>(๒) ส่งสำเนาคำสั่งให้คณะอนุกรรมการสอบสวนทราบโดยไม่ชักช้า สำหรับประธานอนุกรรมการ สอบสวนให้ส่งพร้อมด้วยเอกสารหลักฐานเกี่ยวกับเรื่องที่กล่าวหาหรือกล่าวโทษ และให้ประธาน อนุกรรมการสอบสวนลงลายมือชื่อ และวัน เดือน ปีที่รับทราบไว้เป็นหลักฐาน</w:t>
      </w:r>
    </w:p>
    <w:p>
      <w:r>
        <w:rPr>
          <w:rFonts w:ascii="Sarabun" w:hAnsi="Sarabun" w:cs="Sarabun" w:eastAsia="Sarabun"/>
          <w:b/>
          <w:sz w:val="28"/>
          <w:szCs w:val="28"/>
          <w:bCs w:val="1"/>
        </w:rPr>
        <w:t>ข้อ 21</w:t>
      </w:r>
      <w:r>
        <w:rPr>
          <w:rFonts w:ascii="Sarabun" w:hAnsi="Sarabun" w:cs="Sarabun" w:eastAsia="Sarabun"/>
          <w:sz w:val="28"/>
          <w:szCs w:val="28"/>
        </w:rPr>
        <w:t xml:space="preserve">  ภายใต้บังคับข้อ ๑๘ เมื่อได้มีการแต่งตั้งคณะอนุกรรมการสอบสวนแล้ว ถ้าคณะกรรมการ เห็นว่ามีเหตุอันสมควรหรือจำเป็นที่จะต้องเปลี่ยน เพิ่ม หรือลดจำนวนผู้ได้รับแต่งตั้งเป็นอนุกรรมการสอบสวน ให้ดำเนินการได้โดยแสดงเหตุแห่งการแต่งตั้งนั้นไว้ด้วย และให้นำข้อ ๒๐ มาใช้บังคับโดยอนุโลม การเปลี่ยนแปลงผู้ได้รับแต่งตั้งเป็นอนุกรรมการสอบสวนตามวรรคหนึ่ง ไม่กระทบถึงการสอบสวน ที่ได้ดำเนินการไปแล้ว</w:t>
      </w:r>
    </w:p>
    <w:p>
      <w:pPr>
        <w:pStyle w:val="Heading2"/>
      </w:pPr>
      <w:r>
        <w:rPr>
          <w:rFonts w:ascii="Sarabun" w:hAnsi="Sarabun" w:cs="Sarabun" w:eastAsia="Sarabun"/>
          <w:sz w:val="28"/>
          <w:szCs w:val="28"/>
        </w:rPr>
        <w:t>หมวด 5 สิทธิและหน้าที่ของผู้ถูกกล่าวหาหรือผู้ถูกกล่าวโทษและพยาน</w:t>
      </w:r>
    </w:p>
    <w:p>
      <w:r>
        <w:rPr>
          <w:rFonts w:ascii="Sarabun" w:hAnsi="Sarabun" w:cs="Sarabun" w:eastAsia="Sarabun"/>
          <w:b/>
          <w:sz w:val="28"/>
          <w:szCs w:val="28"/>
          <w:bCs w:val="1"/>
        </w:rPr>
        <w:t>ข้อ 22</w:t>
      </w:r>
      <w:r>
        <w:rPr>
          <w:rFonts w:ascii="Sarabun" w:hAnsi="Sarabun" w:cs="Sarabun" w:eastAsia="Sarabun"/>
          <w:sz w:val="28"/>
          <w:szCs w:val="28"/>
        </w:rPr>
        <w:t xml:space="preserve">  ในการสอบสวน คณะอนุกรรมการสอบสวนต้องให้ผู้ถูกกล่าวหาหรือผู้ถูกกล่าวโทษ มีโอกาสได้ทราบข้อเท็จจริงอย่างเพียงพอ และมีโอกาสได้โต้แย้งและแสดงพยานหลักฐานของตน เว้นแต่ จะมีผลทำให้ระยะเวลาที่กฎหมายหรือข้อบังคับนี้กำหนดต้องล่าช้าออกไป หรือปรากฏโดยสภาพเห็นได้ชัด ว่าการให้โอกาสดังกล่าวไม่อาจกระทำได้ รวมทั้งมีสิทธิขอตรวจดูเอกสารที่จำเป็นต้องรู้เพื่อการโต้แย้ง หรือชี้แจงหรือป้องกันสิทธิของตนได้ การอ้างพยานหลักฐานเพื่อแก้ข้อกล่าวหาหรือข้อกล่าวโทษ ผู้ถูกกล่าวหาหรือผู้ถูกกล่าวโทษ จะนำพยานหลักฐานมาเองหรือจะอ้างพยานหลักฐานแล้วขอให้คณะอนุกรรมการสอบสวนเรียกพยาน หลักฐานนั้นมาก็ได้</w:t>
      </w:r>
    </w:p>
    <w:p>
      <w:r>
        <w:rPr>
          <w:rFonts w:ascii="Sarabun" w:hAnsi="Sarabun" w:cs="Sarabun" w:eastAsia="Sarabun"/>
          <w:b/>
          <w:sz w:val="28"/>
          <w:szCs w:val="28"/>
          <w:bCs w:val="1"/>
        </w:rPr>
        <w:t>ข้อ 23</w:t>
      </w:r>
      <w:r>
        <w:rPr>
          <w:rFonts w:ascii="Sarabun" w:hAnsi="Sarabun" w:cs="Sarabun" w:eastAsia="Sarabun"/>
          <w:sz w:val="28"/>
          <w:szCs w:val="28"/>
        </w:rPr>
        <w:t xml:space="preserve">  ในการสอบสวน ผู้ถูกกล่าวหาหรือผู้ถูกกล่าวโทษมีสิทธินำทนายความหรือที่ปรึกษา ของตนเข้ามาร่วมฟังการสอบสวนก็ได้ แต่จะให้ถ้อยคำหรือตอบคำถามแทนผู้ถูกกล่าวหาหรือ ผู้ถูกกล่าวโทษหรือเสนอความเห็นใดแก่คณะอนุกรรมการสอบสวนไม่ได้</w:t>
      </w:r>
    </w:p>
    <w:p>
      <w:r>
        <w:rPr>
          <w:rFonts w:ascii="Sarabun" w:hAnsi="Sarabun" w:cs="Sarabun" w:eastAsia="Sarabun"/>
          <w:b/>
          <w:sz w:val="28"/>
          <w:szCs w:val="28"/>
          <w:bCs w:val="1"/>
        </w:rPr>
        <w:t>ข้อ 24</w:t>
      </w:r>
      <w:r>
        <w:rPr>
          <w:rFonts w:ascii="Sarabun" w:hAnsi="Sarabun" w:cs="Sarabun" w:eastAsia="Sarabun"/>
          <w:sz w:val="28"/>
          <w:szCs w:val="28"/>
        </w:rPr>
        <w:t xml:space="preserve">  ในกรณีที่คณะอนุกรรมการสอบสวนเรียกบุคคลใดมาเป็นพยาน ให้บุคคลนั้นมาชี้แจง หรือให้ถ้อยคำตามวัน เวลา และสถานที่ที่คณะอนุกรรมการสอบสวนกำหนด ให้พยานได้รับค่าตอบแทนตามระเบียบที่คณะกรรมการคุรุสภากำหนด</w:t>
      </w:r>
    </w:p>
    <w:p>
      <w:r>
        <w:rPr>
          <w:rFonts w:ascii="Sarabun" w:hAnsi="Sarabun" w:cs="Sarabun" w:eastAsia="Sarabun"/>
          <w:b/>
          <w:sz w:val="28"/>
          <w:szCs w:val="28"/>
          <w:bCs w:val="1"/>
        </w:rPr>
        <w:t>ข้อ 25</w:t>
      </w:r>
      <w:r>
        <w:rPr>
          <w:rFonts w:ascii="Sarabun" w:hAnsi="Sarabun" w:cs="Sarabun" w:eastAsia="Sarabun"/>
          <w:sz w:val="28"/>
          <w:szCs w:val="28"/>
        </w:rPr>
        <w:t xml:space="preserve">  ในการสอบสวน ถ้ามีการอ้างเจ้าหน้าที่ของรัฐเป็นพยาน ให้ถือเป็นหน้าที่ของ ผู้บังคับบัญชาทุกระดับชันที่จะต้องอำนวยความสะดวก ให้ความคุ้มครองพยานจากการถูกกลันแกล้ง หรือการปฏิบัติที่ไม่เป็นธรรมจากการปฏิบัติหน้าที่ของพยานนั้น และประสานงานกับสำนักงานอัยการสูงสุด เพื่อเป็นทนายความแก้ต่างในกรณีที่ถูกฟ้องร้องในคดีแพ่งหรือคดีอาญา เจ้าหน้าที่ของรัฐที่ไปให้ถ้อยคำต่อคณะอนุกรรมการสอบสวนในฐานะพยาน ให้ถือว่าเป็นการ ปฏิบัติหน้าที่ราชการ ในกรณีที่พยานมิใช่เจ้าหน้าที่ของรัฐให้คณะอนุกรรมการสอบสวนอำนวยความสะดวกแก่พยาน อย่างเหมาะสมตามควรแก่กรณี</w:t>
      </w:r>
    </w:p>
    <w:p>
      <w:pPr>
        <w:pStyle w:val="Heading2"/>
      </w:pPr>
      <w:r>
        <w:rPr>
          <w:rFonts w:ascii="Sarabun" w:hAnsi="Sarabun" w:cs="Sarabun" w:eastAsia="Sarabun"/>
          <w:sz w:val="28"/>
          <w:szCs w:val="28"/>
        </w:rPr>
        <w:t>หมวด 6 การคัดค้าน</w:t>
      </w:r>
    </w:p>
    <w:p>
      <w:r>
        <w:rPr>
          <w:rFonts w:ascii="Sarabun" w:hAnsi="Sarabun" w:cs="Sarabun" w:eastAsia="Sarabun"/>
          <w:b/>
          <w:sz w:val="28"/>
          <w:szCs w:val="28"/>
          <w:bCs w:val="1"/>
        </w:rPr>
        <w:t>ข้อ 26</w:t>
      </w:r>
      <w:r>
        <w:rPr>
          <w:rFonts w:ascii="Sarabun" w:hAnsi="Sarabun" w:cs="Sarabun" w:eastAsia="Sarabun"/>
          <w:sz w:val="28"/>
          <w:szCs w:val="28"/>
        </w:rPr>
        <w:t xml:space="preserve">  ผู้ถูกกล่าวหาหรือผู้ถูกกล่าวโทษมีสิทธิคัดค้านผู้ได้รับแต่งตั้งเป็นอนุกรรมการสอบสวน ถ้าผู้นั้นมีเหตุอย่างใดอย่างหนึ่ง ดังต่อไปนี้</w:t>
        <w:br/>
        <w:br/>
        <w:t>(๑) รู้เห็นเหตุการณ์ในขณะกระทำการในเรื่องที่กล่าวหาหรือกล่าวโทษ</w:t>
        <w:br/>
        <w:br/>
        <w:t>(๒) มีสาเหตุโกรธเคืองกับผู้ถูกกล่าวหาหรือผู้ถูกกล่าวไทษ</w:t>
        <w:br/>
        <w:br/>
        <w:t>(๓) เป็นผู้กล่าวหาหรือผู้กล่าวโทษ หรือเป็นคู่หมั้น คู่สมรส บุพการี ผู้สืบสันดาน ลุง ป้า น้า อา พี่น้องร่วมบิดามารดา หรือร่วมบิดาหรือมารดา ลูกพี่ลูกน้องนับได้เพียงภายในสามชั้น หรือ เป็นญาติเกี่ยวพันทางแต่งงาน นับได้เพียงสองชั้นของผู้กล่าวหาหรือผู้กล่าวโทษ</w:t>
        <w:br/>
        <w:br/>
        <w:t>(๔) เป็นหรือเคยเป็นผู้ซึ่งอยู่กินกันฉันสามีภริยาโดยมิได้จดทะเบียนสมรสกับผู้กล่าวหาหรือ ผู้กล่าวโทษ</w:t>
        <w:br/>
        <w:br/>
        <w:t>(๕) เป็นหรือเคยเป็นผู้ซึงอยู่กินกับผู้กล่าวหาหรือผู้กล่าวโทษที่เป็นบุคคลเพศเดียวกันโดยกำเนิด ในลักษณะเดียวกันกับชายหญิงที่อยู่กินกันฉันสามีภริยา ตอนพิเศษ ๒๕๗ ง</w:t>
        <w:br/>
        <w:br/>
        <w:t>(๖) เป็นหรือเคยเป็นบุตรบุญธรรมของผู้กล่าวหาหรือผู้กล่าวโทษ หรือเป็นหรือเคยเป็นผู้รับ ผู้กล่าวหาหรือผู้กล่าวโทษเป็นบุตรบุญธรรม</w:t>
        <w:br/>
        <w:br/>
        <w:t>(๗) เป็นผู้พักอาศัยอยู่ร่วมกับผู้กล่าวหาหรือผู้กล่าวโทษ ในสถานที่เดียวกันในลักษณะ ครัวเรือนเดียวกัน</w:t>
        <w:br/>
        <w:br/>
        <w:t>(๘) เป็นเจ้าหนี้หรือลูกหนี้ของผู้กล่าวหาหรือผู้กล่าวโทษ</w:t>
        <w:br/>
        <w:br/>
        <w:t>(๙) เป็นหรือเคยเป็นผู้แทนโดยชอบธรรมหรือผู้พิทักษ์หรือผู้แทนหรือตัวแทนของผู้กล่าวหา หรือผู้กล่าวโทษ</w:t>
        <w:br/>
        <w:br/>
        <w:t>(๑๐) เป็นผู้บังคับบัญชาหรือผู้ใต้บังคับบัญชาหรือลูกจ้างหรือที่ปรึกษาซึ่งได้รับค่าตออบแทน ของผู้กล่าวหาหรือผู้กล่าวโทษ</w:t>
      </w:r>
    </w:p>
    <w:p>
      <w:r>
        <w:rPr>
          <w:rFonts w:ascii="Sarabun" w:hAnsi="Sarabun" w:cs="Sarabun" w:eastAsia="Sarabun"/>
          <w:b/>
          <w:sz w:val="28"/>
          <w:szCs w:val="28"/>
          <w:bCs w:val="1"/>
        </w:rPr>
        <w:t>ข้อ 26 (ต่อ)</w:t>
      </w:r>
      <w:r>
        <w:rPr>
          <w:rFonts w:ascii="Sarabun" w:hAnsi="Sarabun" w:cs="Sarabun" w:eastAsia="Sarabun"/>
          <w:sz w:val="28"/>
          <w:szCs w:val="28"/>
        </w:rPr>
        <w:t xml:space="preserve">  (๑๑) มีเหตุอื่นซึ่งน่าเชื่ออย่างยิ่งว่าจะทำให้การสอบสวนเสียความเป็นธรรมหรือไม่เป็นกลาง การคัดค้านให้กระทำภายในเจ็ดวันนับแต่วันรับแจ้งคำสั่งแต่งตั้งคณะอนุกรรมการสอบสวนหรือ นับแต่วันที่ทราบเหตุแห่งการคัดค้าน โดยทำเป็นหนังสือแสดงข้อเท็จจริงและข้อกฎหมายที่เป็นเหตุ แห่งการคัดค้านไว้ในหนังสือคัดค้านด้วยว่าจะทำให้การสอบสวนไม่ได้ความจริงและความยุติธรรมอย่างไร ยื่นต่อประธานกรรมการหรือส่งทางไปรษณีย์ตอบรับก็ได้ และให้ประธานกรรมการส่งสำเนาหนังสือ คัดค้านและแจ้งวันที่ได้รับหนังสือคัดค้านให้ประธานอนุกรรมการสอบสวนทราบและรวมไว้ในสำนวน การสอบสวน พร้อมทั้งแจ้งให้ผู้ถูกคัดค้านทราบ ในการนี้ ให้หยุดการสอบสวนไว้ก่อน ในการพิจารณาเรื่องการคัดค้าน คณะกรรมการมีอำนาจตรวจสอบข้อเท็จจริงได้ตามความเหมาะสม ในเรื่องนั้น ๆ และต้องให้โอกาสผู้ถูกคัดค้านชี้แจงข้อเท็จจริงอย่างเพียงพอ และให้มีมติภายในสี่สิบห้าวัน นับแต่วันที่ได้รับหนังสือคัดค้าน พร้อมทั้งแสดงเหตุผลการพิจารณาในมติด้วย เมื่อคณะกรรมการ มีมติอย่างใดแล้วให้แจ้งให้ผู้คัดค้านทราบและส่งเรื่องให้ประธานอนุกรรมการสอบสวนรวมไว้ในสำนวน การสอบสวน ในกรณีที่เห็นว่าการคัดค้านมีเหตุผลรับฟังได้ ให้คณะกรรมการมีมติให้ผู้ถูกคัดค้านพันจาร การเป็นอนุกรรมการสอบสวน และมีมติแต่งตั้งอนุกรรมการสอบสวนขึ้นใหม่แทน ทั้งนี้ ให้นำความในข้อ ๑๔ และข้อ ๒๐ มาใช้บังคับโดยอนุโลม แต่ถ้าเห็นว่าการคัดค้านไม่มีเหตุผลพอที่จะรับฟังได้ให้มีมติ ยกการคัดค้านนั้น มติยกการคัดค้านให้เป็นที่สุด ในกรณีที่คณะกรรมการไม่มีมติอย่างใดอย่างหนึ่งภายในสี่สิบห้าวันตามวรรคสาม ให้ถือว่า อนุกรรมการสอบสวนที่ถูกคัดค้านพ้นจากการเป็นอนุกรรมการสอบสวน และให้ประธานอนุกรรมการ สอบสวนรายงานไปยังคณะกรรมการเพื่อดำเนินการตามข้อ ๒๑ ต่อไป การพ้นจากการเป็นอนุกรรมการสอบสวนไม่กระทบถึงการสอบสวนที่ได้ดำเนินการไปแล้ว</w:t>
      </w:r>
    </w:p>
    <w:p>
      <w:r>
        <w:rPr>
          <w:rFonts w:ascii="Sarabun" w:hAnsi="Sarabun" w:cs="Sarabun" w:eastAsia="Sarabun"/>
          <w:b/>
          <w:sz w:val="28"/>
          <w:szCs w:val="28"/>
          <w:bCs w:val="1"/>
        </w:rPr>
        <w:t>ข้อ 27</w:t>
      </w:r>
      <w:r>
        <w:rPr>
          <w:rFonts w:ascii="Sarabun" w:hAnsi="Sarabun" w:cs="Sarabun" w:eastAsia="Sarabun"/>
          <w:sz w:val="28"/>
          <w:szCs w:val="28"/>
        </w:rPr>
        <w:t xml:space="preserve">  ในชั้นการพิจารณาของคณะกรรมการ ผู้ถูกกล่าวหาหรือผู้ถูกกล่าวโทษมีสิทธิ คัดค้านกรรมการ ถ้ากรรมการผู้ถูกคัดค้านมีเหตุอย่างใดอย่างหนึ่งตามข้อ ๒๖ วรรคหนึ่ง ให้นำกฎหมาย ว่าด้วยวิธีปฏิบัติราชการทางปกครองมาใช้บังคับโดยอนุโลม</w:t>
      </w:r>
    </w:p>
    <w:p>
      <w:pPr>
        <w:pStyle w:val="Heading2"/>
      </w:pPr>
      <w:r>
        <w:rPr>
          <w:rFonts w:ascii="Sarabun" w:hAnsi="Sarabun" w:cs="Sarabun" w:eastAsia="Sarabun"/>
          <w:sz w:val="28"/>
          <w:szCs w:val="28"/>
        </w:rPr>
        <w:t>หมวด 7 อำนาจหน้าที่ของคณะอนุกรรมการสอบสวน</w:t>
      </w:r>
    </w:p>
    <w:p>
      <w:r>
        <w:rPr>
          <w:rFonts w:ascii="Sarabun" w:hAnsi="Sarabun" w:cs="Sarabun" w:eastAsia="Sarabun"/>
          <w:b/>
          <w:sz w:val="28"/>
          <w:szCs w:val="28"/>
          <w:bCs w:val="1"/>
        </w:rPr>
        <w:t>ข้อ 28</w:t>
      </w:r>
      <w:r>
        <w:rPr>
          <w:rFonts w:ascii="Sarabun" w:hAnsi="Sarabun" w:cs="Sarabun" w:eastAsia="Sarabun"/>
          <w:sz w:val="28"/>
          <w:szCs w:val="28"/>
        </w:rPr>
        <w:t xml:space="preserve">  คณะอนุกรรมการสอบสวนมีอำนาจหน้าที่สอบสวนตามหลักเกณฑ์และวิธีการที่กำหนด ในข้อบังคับนี้ เพื่อแสวงหาความจริงในเรื่องที่กล่าวหาหรือกล่าวโทษ โดยให้เริ่มการสอบสวนและดำเนิน กระบวนการพิจารณาอย่างรวดเร็วและเป็นธรรม ทั้งนี้ ในการพิจารณาใช้ดุลพินิจจะต้องกระทำอย่างอิสระ และเป็นกลาง โดยปราศจากอคติอย่างใด ๆ ต่อผู้ถูกกล่าวหาหรือผู้ถูกกล่าวโทษ ให้คณะอนุกรรมการสอบสวนรวบรวมประวัติและความประพฤติของผู้ถูกกล่าวหาหรือผู้ถูกกล่าวโทษ ที่เกี่ยวข้องกับเรื่องที่กล่าวหาหรือกล่าวโทษเท่าที่จำเป็น รวมทั้งข้อเท็จจริงที่ได้จากการดำเนินการตามวรรคหนึ่ง เพื่อประกอบการพิจารณา ให้คณะอนุกรรมการสอบสวนจัดทำบันทึกประจำวันที่มีการสอบสวนไว้ทุกครั้ง</w:t>
      </w:r>
    </w:p>
    <w:p>
      <w:r>
        <w:rPr>
          <w:rFonts w:ascii="Sarabun" w:hAnsi="Sarabun" w:cs="Sarabun" w:eastAsia="Sarabun"/>
          <w:b/>
          <w:sz w:val="28"/>
          <w:szCs w:val="28"/>
          <w:bCs w:val="1"/>
        </w:rPr>
        <w:t>ข้อ 29</w:t>
      </w:r>
      <w:r>
        <w:rPr>
          <w:rFonts w:ascii="Sarabun" w:hAnsi="Sarabun" w:cs="Sarabun" w:eastAsia="Sarabun"/>
          <w:sz w:val="28"/>
          <w:szCs w:val="28"/>
        </w:rPr>
        <w:t xml:space="preserve">  คณะอนุกรรมการสอบสวนมีอำนาจหน้าที่รวบรวมพยานหลักฐานที่เห็นว่าจำเป็น เพื่อที่จะพิสูจนให้เห็นความผิดหรือความบริสุทธิ์ของผู้ถูกกล่าวหาหรือผู้ถูกกล่าวโทษ ในการนี้ ให้รวมถึง การดำเนินการดังต่อไปนี้ด้วย</w:t>
        <w:br/>
        <w:br/>
        <w:t>(๑) แสวงหาพยานหลักฐานทุกอย่างที่เกี่ยวข้องโดยไม่จำต้องมีฝ่ายใดฝ่ายหนึ่งอ้างพยานหลักฐาน เช่นว่านั้น</w:t>
        <w:br/>
        <w:br/>
        <w:t>(๒) รับฟังพยานหลักฐาน คำชี้แจง หรือความเห็นของผู้ถูกกล่าวหาหรือผู้ถูกกล่าวโทษ พยานบุคคลหรือพยานผู้เชี่ยวชาญ เว้นแต่กรณีที่เห็นว่าเป็นการกล่าวอ้างที่ไม่จำเป็น ฟุ่มเฟือย หรือ เพื่อประวิงเวลา</w:t>
        <w:br/>
        <w:br/>
        <w:t>(๓) ขอข้อเท็จจริงหรือความเห็นจากคู่กรณี พยานบุคคล หรือพยานผู้เชี่ยวชาญ ทั้งที่เป็นคุณ และเป็นโทษแก่ผู้ถูกกล่าวหาหรือผู้ถูกกล่าวโทษ</w:t>
        <w:br/>
        <w:br/>
        <w:t>(๔) ขอให้ผู้ครอบครองเอกสารหรือวัตถุ ส่งเอกสารหรือวัตถุที่เกี่ยวข้อง</w:t>
        <w:br/>
        <w:br/>
        <w:t>(๕) ออกไปตรวจสถานที่</w:t>
      </w:r>
    </w:p>
    <w:p>
      <w:r>
        <w:rPr>
          <w:rFonts w:ascii="Sarabun" w:hAnsi="Sarabun" w:cs="Sarabun" w:eastAsia="Sarabun"/>
          <w:b/>
          <w:sz w:val="28"/>
          <w:szCs w:val="28"/>
          <w:bCs w:val="1"/>
        </w:rPr>
        <w:t>ข้อ 30</w:t>
      </w:r>
      <w:r>
        <w:rPr>
          <w:rFonts w:ascii="Sarabun" w:hAnsi="Sarabun" w:cs="Sarabun" w:eastAsia="Sarabun"/>
          <w:sz w:val="28"/>
          <w:szCs w:val="28"/>
        </w:rPr>
        <w:t xml:space="preserve">  เมื่อประธานอนุกรรมการสอบสวนได้รับเรื่องตามข้อ ๒๐ (๒) แล้ว ให้ประธาน อนุกรรมการสอบสวนดำเนินการประชุมคณะอนุกรรมการสอบสวนเพื่อพิจารณากำหนดประเด็นและ วางแนวทางการสอบสวนต่อไป</w:t>
      </w:r>
    </w:p>
    <w:p>
      <w:r>
        <w:rPr>
          <w:rFonts w:ascii="Sarabun" w:hAnsi="Sarabun" w:cs="Sarabun" w:eastAsia="Sarabun"/>
          <w:b/>
          <w:sz w:val="28"/>
          <w:szCs w:val="28"/>
          <w:bCs w:val="1"/>
        </w:rPr>
        <w:t>ข้อ 31</w:t>
      </w:r>
      <w:r>
        <w:rPr>
          <w:rFonts w:ascii="Sarabun" w:hAnsi="Sarabun" w:cs="Sarabun" w:eastAsia="Sarabun"/>
          <w:sz w:val="28"/>
          <w:szCs w:val="28"/>
        </w:rPr>
        <w:t xml:space="preserve">  การประชุมคณะอนุกรรมการสอบสวน ต้องมีอนุกรรมการสอบสวนมาประชุมไม่น้อยกว่า กึ่งหนึ่งของจำนวนอนุกรรมการสอบสวนทั้งหมดจึงจะเป็นองค์ประชุม เว้นแต่การประชุมตามข้อ ๓๗ และข้อ ๕๐ ต้องมีอนุกรรมการสอบสวนมาประชุมไม่น้อยกว่าสามคน การประชุมคณะอนุกรรมการสอบสวนต้องมีประธานอนุกรรมการสอบสวนอยู่ร่วมประชุมด้วย แต่ในกรณีจำเป็นที่ประธานอนุกรรมการสอบสวนไม่สามารถเข้าประชุมได้ ให้อนุกรรมการสอบสวน ที่มาประชุมเลือกอนุกรรมการสอบสวนคนหนึ่งทำหน้าที่แทน การนัดประชุมคณะอนุกรรมการสอบสวน ต้องทำเป็นหนังสือและแจ้งให้อนุกรรมการสอบสวน ทุกคนทราบล่วงหน้าไม่น้อยกว่าสามวัน เว้นแต่อนุกรรมการสอบสวนนั้นจะได้ทราบการนัดในที่ประชุมแล้ว หรือมีเหตุจำเป็นเร่งด่วน ซึ่งประธานอนุกรรมการสอบสวนจะนัดประชุมเป็นอย่างอื่นได้ การลงมติของที่ประชุมคณะอนุกรรมการสอบสวนให้ถือเสียงข้างมาก ถ้าคะแนนเสียงเท่ากัน ให้ประธานอนุกรรมการสอบสวนในที่ประชุมออกเสียงเพิ่มขึ้นอีกเสียงหนึ่งเป็นเสียงชี้ขาด ในการประชุมคณะอนุกรรมการสอบสวนต้องมีรายงานการประชุมเป็นหนังสือ ถ้ามีความเห็นแย้ง ให้บันทึกความเห็นแย้ง พร้อมทั้งเหตุผลไว้ในรายงานการประชุม</w:t>
      </w:r>
    </w:p>
    <w:p>
      <w:r>
        <w:rPr>
          <w:rFonts w:ascii="Sarabun" w:hAnsi="Sarabun" w:cs="Sarabun" w:eastAsia="Sarabun"/>
          <w:b/>
          <w:sz w:val="28"/>
          <w:szCs w:val="28"/>
          <w:bCs w:val="1"/>
        </w:rPr>
        <w:t>ข้อ 32</w:t>
      </w:r>
      <w:r>
        <w:rPr>
          <w:rFonts w:ascii="Sarabun" w:hAnsi="Sarabun" w:cs="Sarabun" w:eastAsia="Sarabun"/>
          <w:sz w:val="28"/>
          <w:szCs w:val="28"/>
        </w:rPr>
        <w:t xml:space="preserve">  คณะอนุกรรมการสอบสวนมีหน้าที่ต้องแจ้งสิทธิและหน้าที่ของผู้ถูกกล่าวหาหรือ ผู้ถูกกล่าวโทษตามข้อ ๒๒ ข้อ ๒๓ ข้อ ๒๖ และข้อ ๒๗ ให้ผู้ถูกกล่าวหาหรือผู้ถูกกล่าวโทษทราบ ก่อนสอบปากคำผู้ถูกกล่าวหาหรือผู้ถูกกล่าวโทษ ในกรณีทีคำขอหรือคำชีแจงมีข้อบกพร่องหรือมีข้อความที่อ่านไม่เข้าใจหรือผิดหลง อันเห็นได้ชัด ว่าเกิดจากความไม่รู้หรือความเลินเล่อของผู้กล่าวหาหรือผู้กล่าวโทษ ผู้ถูกกล่าวหาหรือผู้ถูกกล่าวโทษ หรือพยาน แล้วแต่กรณี ให้คณะอนุกรรมการสอบสวนแนะนำให้บุคคลดังกล่าวแก้ไขเพิ่มเติมให้ถูกต้อง</w:t>
      </w:r>
    </w:p>
    <w:p>
      <w:r>
        <w:rPr>
          <w:rFonts w:ascii="Sarabun" w:hAnsi="Sarabun" w:cs="Sarabun" w:eastAsia="Sarabun"/>
          <w:b/>
          <w:sz w:val="28"/>
          <w:szCs w:val="28"/>
          <w:bCs w:val="1"/>
        </w:rPr>
        <w:t>ข้อ 33</w:t>
      </w:r>
      <w:r>
        <w:rPr>
          <w:rFonts w:ascii="Sarabun" w:hAnsi="Sarabun" w:cs="Sarabun" w:eastAsia="Sarabun"/>
          <w:sz w:val="28"/>
          <w:szCs w:val="28"/>
        </w:rPr>
        <w:t xml:space="preserve">  ในกรณีที่ผู้ได้รับแต่งตังเป็นอนุกรรมการสอบสวนเห็นว่าตนมิเหตุอันอาจถูกคดคาบ ตามข้อ ๒๖ วรรคหนึ่ง ให้ผู้นั้นรายงานต่อคณะกรรมการเพื่อพิจารณาว่าจะให้ผู้นั้นเป็นอนุกรรมการ สอบสวนตามคำสั่งต่อไปอีกหรือไม่</w:t>
      </w:r>
    </w:p>
    <w:p>
      <w:pPr>
        <w:pStyle w:val="Heading2"/>
      </w:pPr>
      <w:r>
        <w:rPr>
          <w:rFonts w:ascii="Sarabun" w:hAnsi="Sarabun" w:cs="Sarabun" w:eastAsia="Sarabun"/>
          <w:sz w:val="28"/>
          <w:szCs w:val="28"/>
        </w:rPr>
        <w:t>หมวด 8 วิธีการสอบสวน</w:t>
      </w:r>
    </w:p>
    <w:p>
      <w:r>
        <w:rPr>
          <w:rFonts w:ascii="Sarabun" w:hAnsi="Sarabun" w:cs="Sarabun" w:eastAsia="Sarabun"/>
          <w:b/>
          <w:sz w:val="28"/>
          <w:szCs w:val="28"/>
          <w:bCs w:val="1"/>
        </w:rPr>
        <w:t>ข้อ 34</w:t>
      </w:r>
      <w:r>
        <w:rPr>
          <w:rFonts w:ascii="Sarabun" w:hAnsi="Sarabun" w:cs="Sarabun" w:eastAsia="Sarabun"/>
          <w:sz w:val="28"/>
          <w:szCs w:val="28"/>
        </w:rPr>
        <w:t xml:space="preserve">  การสอบสวนกรณีที่ถูกกล่าวหาหรือถูกกล่าวโทษว่าประพฤติผิดจรรยาบรรณของวิชาชีพ ให้ประธานกรรมการมีหนังสือแจ้งข้อกล่าวหาหรือข้อกล่าวโทษทางไปรษณีย์ลงทะเบียนตอบรับพร้อมทั้ง ส่งสำเนาเรื่องที่กล่าวหาหรือกล่าวโทษให้ผู้ถูกกล่าวหาหรือผู้ถูกกล่าวโทษทราบล่วงหน้าไม่น้อยกว่าสิบห้าวัน ก่อนเริ่มพิจารณา ทั้งนี้ ผู้ถูกกล่าวหาหรือผู้ถูกกล่าวโทษมีสิทธิทำคำชี้แจงหรือนำพยานหลักฐานใดๆ ส่งให้คณะอนุกรรมการสอบสวนภายในสิบห้าวันนับแต่วันที่ได้รับแจ้ง การดำเนินการตามวรรคหนึ่ง ประธานกรรมการอาจมอบหมายให้เลขาธิการดำเนินการแทนก็ได้ ให้คณะอนุกรรมการสอบสวนดำเนินการสอบสวนให้แล้วเสร็จภายในเก้าสิบวันนับแต่วันที่สิ้นสุด การดำเนินการตามวรรคหนึ่ง และให้ดำเนินการสอบสวน ดังต่อไปนี้</w:t>
        <w:br/>
        <w:br/>
        <w:t>(๑) ดำเนินการประชุมเพื่อกำหนดประเด็นและวางแนวทางการสอบสวนตามข้อ ๓๐</w:t>
        <w:br/>
        <w:br/>
        <w:t>(๒) รวบรวมพยานหลักฐานที่เกี่ยวข้องกับเรื่องที่กล่าวหาหรือกล่าวโทษ ภายหลังจากที่ ได้ดำเนินการตาม (๑) แล้วเสร็จ</w:t>
        <w:br/>
        <w:br/>
        <w:t>(๓) แจ้งข้อกล่าวหาหรือข้อกล่าวโทษและสรุปพยานหลักฐานที่สนับสนุนข้อกล่าวหาหรือ ข้อกล่าวโทษตามข้อ ๓๗ ให้ผู้ถูกกล่าวหาหรือผู้ถูกกล่าวโทษทราบ ภายหลังจากที่ได้ดำเนินการตาม (๒) แล้วเสร็จ</w:t>
        <w:br/>
        <w:br/>
        <w:t>(๔) รวบรวมพยานหลักฐานที่ผู้ถูกกล่าวหาหรือผู้ถูกกล่าวโทษอ้างให้แล้วเสร็จ ภายหลังจากที่ ได้ดำเนินการตาม (๓) แล้วเสร็จ</w:t>
        <w:br/>
        <w:br/>
        <w:t>(๕) ประชุมพิจารณาลงมติและทำรายงานการสอบสวนเสนอต่อคณะกรรมการ ภายหลังจากที่ ได้ดำเนินการตาม (๔) แล้วเสร็จ การสอบสวนเรื่องใดที่คณะอนุกรรมการสอบสวนดำเนินการไม่แล้วเสร็จภายในเก้าสิบวัน ตามวรรคสาม ให้ประธานอนุกรรมการสอบสวนรายงานเหตุที่ทำให้การสอบสวนไม่แล้วเสร็จต่อเลขาธิการ เพื่อขอขยายระยะเวลาการสอบสวน ในกรณีเช่นนี้ ให้เลขาธิการสั่งขยายระยะเวลาดำเนินการตามความจำเป็น จำนวนสองครั้ง ครั้งละไม่เกินสามสิบวัน หากเกินระยะเวลาดังกล่าวให้ประธานอนุกรรมการสอบสวน เสนอขอขยายระยะเวลาการสอบสวนผ่านเลขาธิการเพื่อนำเสนอคณะกรรมการพิจารณาอนุมัติต่อไป</w:t>
      </w:r>
    </w:p>
    <w:p>
      <w:r>
        <w:rPr>
          <w:rFonts w:ascii="Sarabun" w:hAnsi="Sarabun" w:cs="Sarabun" w:eastAsia="Sarabun"/>
          <w:b/>
          <w:sz w:val="28"/>
          <w:szCs w:val="28"/>
          <w:bCs w:val="1"/>
        </w:rPr>
        <w:t>ข้อ 35</w:t>
      </w:r>
      <w:r>
        <w:rPr>
          <w:rFonts w:ascii="Sarabun" w:hAnsi="Sarabun" w:cs="Sarabun" w:eastAsia="Sarabun"/>
          <w:sz w:val="28"/>
          <w:szCs w:val="28"/>
        </w:rPr>
        <w:t xml:space="preserve">  การนำเอกสารหรือวัตถุมาใช้เป็นพยานหลักฐานในสำนวนการสอบสวนให้อนุกรรมการ สอบสวนบันทึกไว้ด้วยว่า พยานหลักฐานนันได้มาอย่างไร จากผู้ใด และเมือใจ เอกสารที่ใช้เป็นพยานหลักฐานในสำนวนการสอบสวนให้ใช้ต้นฉบับ แต่ถ้าไม่อาจนำต้นฉบับมาได้ จะใช้สำเนาที่อนุกรรรมการสอบสวนหรือผู้มีหน้าที่รับผิดชอบรับรองว่าเป็นสำเนาถูกต้องก็ได้ ถ้าหาต้นฉบับเอกสารไม่ได้เพราะสูญหายหรือถูกทำลายหรือโดยเหตุประการอื่น จะให้นำสำเนา เมื่อมีการอ้างพยานหลักฐานใดในการพิสูจน์ความผิดหรือความบริสุทธิของผู้ถูกกล่าวหาหรือ ผู้ถูกกล่าวโทษ ให้คณะอนุกรรมการสอบสวนอ่านหรือส่งต้นฉบับหรือพยานหลักฐานนั้นให้ผู้ถูกกล่าวหา หรือผู้ถูกกล่าวโทษตรวจดู ถ้าผู้ถูกกล่าวหาหรือผู้ถูกกล่าวโทษต้องการสำเนาให้คณะอนุกรรมการสอบสวน ส่งสำเนาให้แก่ผู้ถูกกล่าวหาหรือผู้ถูกกล่าวโทษตามที่เห็นสมควร คณะอนุกรรมการสอบสวนอาจขอให้พยานผู้เชี่ยวชาญในเรื่องนั้นมาให้ความเห็นหรือทำความเห็น เป็นหนังสือประกอบการพิจารณาของคณะอนุกรรมการสอบสวนก็ได้</w:t>
      </w:r>
    </w:p>
    <w:p>
      <w:r>
        <w:rPr>
          <w:rFonts w:ascii="Sarabun" w:hAnsi="Sarabun" w:cs="Sarabun" w:eastAsia="Sarabun"/>
          <w:b/>
          <w:sz w:val="28"/>
          <w:szCs w:val="28"/>
          <w:bCs w:val="1"/>
        </w:rPr>
        <w:t>ข้อ 36</w:t>
      </w:r>
      <w:r>
        <w:rPr>
          <w:rFonts w:ascii="Sarabun" w:hAnsi="Sarabun" w:cs="Sarabun" w:eastAsia="Sarabun"/>
          <w:sz w:val="28"/>
          <w:szCs w:val="28"/>
        </w:rPr>
        <w:t xml:space="preserve">  ในการแจ้งข้อกล่าวหาหรือข้อกล่าวโทษให้ประธานกรรมการมีหนังสือแจ้งข้อกล่าวหา หรือข้อกล่าวโทษที่ปรากฏตามเรื่องที่กล่าวหาหรือกล่าวโทษให้ทราบว่าผู้ถูกกล่าวหาหรือผู้ถูกกล่าวโทษ ได้กระทำการใด เมื่อใด อย่างไร พร้อมส่งสำเนาเรื่องที่กล่าวหาหรือกล่าวโทษ (ถ้ามี) ให้ผู้ถูกกล่าวหา หรือผู้ถูกกล่าวโทษทราบล่วงหน้าไม่น้อยกว่าสิบห้าวันก่อนเริ่มพิจารณา พร้อมทั้งแจ้งสิทธิและหน้าที่ของ ผู้ถกกล่าวหาหรือผู้ถูกกล่าวโทษตามข้อ ๓๒ วรรคหนึ่ง และแจ้งด้วยว่าผู้ถูกกล่าวหาหรือผู้ถูกกล่าวโทษ มีสิทธิที่จะได้รับแจ้งสรุปพยานหลักฐานที่สนับสนุนข้อกล่าวหาหรือข้อกล่าวโทษ และมีสิทธิที่จะให้ ถ้อยคำหรือชี้แจงแก้ข้อกล่าวหาหรือข้อกล่าวโทษ ตลอดจนอ้างพยานหลักฐานหรือนำพยานหลักฐาน มาสืบแก้ข้อกล่าวหาหรือข้อกล่าวโทษได้ตามข้อ ๓๗ การแจ้งข้อกล่าวหาหรือข้อกล่าวโทษตามวรรคหนึ่ง ให้แจ้งเฉพาะพฤติการณ์เท่าที่ปรากฏ ตามเรื่องที่กล่าวหาหรือกล่าวโทษและตามพยานหลักฐาน ทั้งนี้ ให้ทำเป็นบันทึกซึ่งมีสาระสำคัญ ตามแบบ จบ. ๒ ท้ายข้อบังคับนี้ เป็นสามฉบับเพื่อเก็บไว้ในสำนวนการสอบสวนหนึ่งฉบับ และส่งทาง ไปรษณีย์ลงทะเบียนตอบรับให้ผู้ถูกกล่าวหาหรือผู้ถูกกล่าวโทษสองฉบับ โดยให้ผู้ถูกกล่าวหาหรือ ถูกกล่าวโทษเก็บไว้หนึงฉบับและให้ผู้ถูกกล่าวหาหรือผู้ถูกกล่าวโทษลงลายมือช่อ และวัน เดือน 1 ที่รับทราบส่งกลับคืนมารวมไว้ในสำนวนการสอบสวนหนึ่งฉบับ เมื่อล่วงพ้นกำหนดสิบห้าวันนับแต่วันขิ ได้ดำเนินการดังกล่าว หากไม่ได้รับแบบ จบ. ๒ ให้ถือว่าผู้ถูกกล่าวหาหรือผู้ถูกกล่าวโทษได้ทราบ ข้อกล่าวหาหรือข้อกล่าวโทษแล้ว</w:t>
      </w:r>
    </w:p>
    <w:p>
      <w:r>
        <w:rPr>
          <w:rFonts w:ascii="Sarabun" w:hAnsi="Sarabun" w:cs="Sarabun" w:eastAsia="Sarabun"/>
          <w:b/>
          <w:sz w:val="28"/>
          <w:szCs w:val="28"/>
          <w:bCs w:val="1"/>
        </w:rPr>
        <w:t>ข้อ 37</w:t>
      </w:r>
      <w:r>
        <w:rPr>
          <w:rFonts w:ascii="Sarabun" w:hAnsi="Sarabun" w:cs="Sarabun" w:eastAsia="Sarabun"/>
          <w:sz w:val="28"/>
          <w:szCs w:val="28"/>
        </w:rPr>
        <w:t xml:space="preserve">  เมื่อได้ดำเนินการตามข้อ ๓๔ (๒) แล้ว ให้คณะอนุกรรมการสอบสวนดำเนินการ ประชุมเพื่อพิจารณาว่ามีพยานหลักฐานใดสนับสนุนข้อกล่าวหาหรือข้อกล่าวโทษว่า ผู้ถูกกล่าวหาหรือ ผูถูกกล่าวโทษได้กระทำการใด เมื่อใด อย่างไร และถ้าเห็นว่ายังฟังไม่ได้ว่าผู้ถูกกล่าวหาหรือผู้ถูกกล่าวโทษ กระทำการตามที่ถูกกล่าวหาหรือถูกกล่าวโทษ ก็ให้เสนอความเห็นยกข้อกล่าวหาหรือข้อกล่าวโทษ แล้วดำเนินการตามข้อ ๕๐ และข้อ ๕๑ โดยอนุโลม ถ้าเห็นว่าเป็นความผิดจรรยาบรรณของวิชาชีพกรณีใด ตามข้อบังคับข้อใด ก็ให้คณะอนุกรรมการ สอบสวนเรียกผู้ถูกกล่าวหาหรือผู้ถูกกล่าวโทษมาพบเพื่อแจ้งข้อกล่าวหาหรือข้อกล่าวโทษ โดยระบุข้อกล่าวหา หรือข้อกล่าวโทษที่ปรากฎตามพยานหลักฐานว่าเป็นความผิดจรรยาบรรณของวิชาชีพกรณีใด ตามข้อบังคับ ข้อใดและสรุปพยานหลักฐานที่สนับสนุนข้อกล่าวหาหรือข้อกล่าวโทษเท่าที่มีให้ทราบ โดยระบุวัน เวลา สถานที่ และการกระทำที่มีลักษณะเป็นการสนับสนุนข้อกล่าวหาหรือข้อกล่าวโทษ สำหรับพยานบุคคล จะระบุหรือไม่ระบุชื่อพยานก็ได้โดยคำนึงถึงหลักการคุ้มครองพยาน ทั้งนี้ การแจ้งสรุปพยานหลักฐาน ที่สนับสนุนข้อกล่าวหาหรือข้อกล่าวโทษ ให้แจ้งพยานหลักฐานฝ่ายกล่าวหาหรือฝ่ายกล่าวโทษเท่าที่มี ตามที่ปรากฏไว้ในสำนวนให้ผู้ถูกกล่าวหาหรือผู้ถูกกล่าวโทษทราบ การแจ้งข้อกล่าวหาหรือข้อกล่าวโทษและสรุปพยานหลักฐานที่สนับสนุนข้อกล่าวหาตามวรรคสอง ให้ทำบันทึกซึ่งมีสาระสำคัญตามแบบ จบ. ๓ ท้ายข้อบังคับนี้ โดยทำเป็นสองฉบับมอบให้ผู้ถูกกล่าวหา หรือผู้ถูกกล่าวโทษหนึ่งฉบับ และเก็บไว้ในสำนวนการสอบสวนหนึ่งฉบับ โดยให้ผู้ถูกกล่าวหาหรือ ผู้ถูกกล่าวโทษลงลายมือชื่อ และวัน เดือน ปีที่รับทราบไว้เป็นหลักฐานด้วย เมือได้ดำเนินการดังกล่าวแล้ว ให้คณะอนุกรรมการสอบสวนถามผู้ถูกกล่าวหาหรือผู้ถูกกล่าวโทษ ว่าจะยื่นคำชี้แจงแก้ข้อกล่าวหาหรือข้อกล่าวโทษเป็นหนังสือหรือไม่ ถ้าผู้ถูกกล่าวหาหรือผู้ถูกกล่าวโทษ ประสงค์จะยื่นคำชี้แจงเป็นหนังสือ ให้คณะอนุกรรมการสอบสวนให้โอกาสผู้ถูกกล่าวหาหรือผู้ถูกกล่าวโทษ ยืนคำชีแจงภายในเวลาอันสมควร แต่อย่างช้าไม่เกินสิบห้าวันนับแต่วันที่ได้รับทราบข้อกล่าวหาหรือ</w:t>
      </w:r>
    </w:p>
    <w:p>
      <w:r>
        <w:rPr>
          <w:rFonts w:ascii="Sarabun" w:hAnsi="Sarabun" w:cs="Sarabun" w:eastAsia="Sarabun"/>
          <w:b/>
          <w:sz w:val="28"/>
          <w:szCs w:val="28"/>
          <w:bCs w:val="1"/>
        </w:rPr>
        <w:t>ข้อ 37 (ต่อ)</w:t>
      </w:r>
      <w:r>
        <w:rPr>
          <w:rFonts w:ascii="Sarabun" w:hAnsi="Sarabun" w:cs="Sarabun" w:eastAsia="Sarabun"/>
          <w:sz w:val="28"/>
          <w:szCs w:val="28"/>
        </w:rPr>
        <w:t xml:space="preserve">  ข้อกล่าวโทษและสรุปพยานหลักฐานที่สนับสนุนข้อกล่าวหาหรือข้อกล่าวโทษ และต้องให้โอกาส ผู้ถูกกล่าวหาหรือผู้ถูกกล่าวโทษที่จะให้ถ้อยคำเพิ่มเติม รวมทั้งนำสืบแก้ข้อกล่าวหาหรือข้อกล่าวโทษด้วย ในกรณีที่ผู้ถูกกล่าวหาหรือผู้ถูกกล่าวโทษไม่ประสงค์จะยื่นคำชี้แจงเป็นหนังสือ ให้คณะอนุกรรมการ สอบสวนดำเนินการเพื่อให้ผู้ถูกกล่าวหาหรือผู้ถูกกล่าวโทษให้ถ้อยคำและนำสืบแก้ข้อกล่าวหาหรือ ข้อกล่าวโทษโดยไม่ชักช้า เมื่อคณะอนุกรรมการสอบสวนได้รวบรวมพยานหลักฐานต่าง ๆ เสร็จแล้ว ให้ดำเนินการ ตามข้อ ๕๐ และข้อ ๕๑ ต่อไป ในกรณีที่ผู้ถูกกล่าวหาหรือผูถูกกล่าวโทษมา แต่ไม่ยอมลงลายมือชื่อรับทราบ หรือไม่มารับทราบ ข้อกล่าวหาหรือข้อกล่าวโทษและสรุปพยานหลักฐานที่สนับสนุนข้อกล่าวหาหรือข้อกล่าวโทษ ให้คณะอนุกรรมการสอบสวนส่งบันทึก ซึ่งมีสาระสำคัญตามแบบ จบ. ๓ ทางไปรษณีย์ลงทะเบียน ตามหลักรานของทางราชาร้อสถาทีดต่อทีผู้จก่าวหาทรอู้งก่าวไทยแจ้งให้ทราบ พร้อมทั้ง มีหนังสือขอให้ผู้ถูกกล่าวหาหรือผู้ถูกกล่าวโทษชี้แจง นัดมาให้ถ้อยคำและนำสืบแก้ข้อกล่าวหาหรือ ข้อกล่าวโทษ ในกรณีเช่นนี้ ให้ทำบันทึกซึ่งมีสาระสำคัญตามแบบ จบ. ๓ เป็นสามฉบับ เพื่อเก็บไว้ใน สำนวนการสอบสวนหนึ่งฉบับ และส่งให้ผู้ถูกกล่าวหาหรือผู้ถูกกล่าวโทษสองฉบับ โดยให้ผู้ถูกกล่าวหา หรือผู้ถูกกล่าวโทษเก็บไว้หนึ่งฉบับและให้ผู้ถูกกล่าวหาหรือผู้ถูกกล่าวโทษลงลายมือชื่อ และวัน เดือน ปี ที่รับทราบส่งกลับคืนมารวมไว้ในสำนวนการสอบสวนหนึ่งฉบับ เมื่อล่วงพ้นสิบห้าวันนับแต่วันที่ ได้ดำเนินการดังกล่าว หากไม่ได้รับแบบ จบ. ๓ คืนหรือไม่ได้รับคำชี้แจงจากผู้ถูกกล่าวหาหรือผู้ถูก กล่าวโทษ หรือผู้ถูกกล่าวหาหรือผู้ถูกกล่าวโทษไม่มาให้ถ้อยคำตามนัดถือว่าผู้ถูกกล่าวหาหรือผู้ถูกกล่าวโทษ ได้ทราบข้อกล่าวหาหรือข้อกล่าวโทษและสรุปพยานหลักฐานที่สนับสนุนข้อกล่าวหาหรือข้อกล่าวโทษแล้ว และไม่ประสงค์ที่จะแก้ข้อกล่าวหาหรือข้อกล่าวโทษ ในกรณีเช่นนี้ คณะอนุกรรมการสอบสวนจะไม่สอบสวน ต่อไปก็ได้ หรือถ้าเห็นเป็นการสมควรที่จะได้ทราบข้อเท็จจริงเพิ่มเติมจะสอบสวนต่อไปตามควรแก่กรณีก็ได้ แล้วดำเนินการตามข้อ ๕๐ และข้อ ๕๑ ต่อไป</w:t>
      </w:r>
    </w:p>
    <w:p>
      <w:r>
        <w:rPr>
          <w:rFonts w:ascii="Sarabun" w:hAnsi="Sarabun" w:cs="Sarabun" w:eastAsia="Sarabun"/>
          <w:b/>
          <w:sz w:val="28"/>
          <w:szCs w:val="28"/>
          <w:bCs w:val="1"/>
        </w:rPr>
        <w:t>ข้อ 37 (ต่อ)</w:t>
      </w:r>
      <w:r>
        <w:rPr>
          <w:rFonts w:ascii="Sarabun" w:hAnsi="Sarabun" w:cs="Sarabun" w:eastAsia="Sarabun"/>
          <w:sz w:val="28"/>
          <w:szCs w:val="28"/>
        </w:rPr>
        <w:t xml:space="preserve">  แต่ถ้าผู้ถูกกล่าวหาหรือผู้ถูกกล่าวโทษมาขอให้ถ้อยคำ ยื่นคำชี้แจงแก้ข้อกล่าวหาหรือข้อกล่าวโทษ หรือขอนำสืบแก้ข้อกล่าวหาหรือข้อกล่าวโทษก่อนที่ คณะอนุกรรมการสอบสวนจะเสนอสำนวนการสอบสวนตามข้อ ๕๑ โดยมีเหตุผลอันสมควร ให้คณะอนุกรรมการ สอบสวนให้โอกาสแก่ผู้ถูกกล่าวหาหรือผู้ถูกกล่าวโทษตามที่ผู้ถูกกล่าวหาหรือผู้ถูกกล่าวโทษร้องขอ</w:t>
      </w:r>
    </w:p>
    <w:p>
      <w:r>
        <w:rPr>
          <w:rFonts w:ascii="Sarabun" w:hAnsi="Sarabun" w:cs="Sarabun" w:eastAsia="Sarabun"/>
          <w:b/>
          <w:sz w:val="28"/>
          <w:szCs w:val="28"/>
          <w:bCs w:val="1"/>
        </w:rPr>
        <w:t>ข้อ 38</w:t>
      </w:r>
      <w:r>
        <w:rPr>
          <w:rFonts w:ascii="Sarabun" w:hAnsi="Sarabun" w:cs="Sarabun" w:eastAsia="Sarabun"/>
          <w:sz w:val="28"/>
          <w:szCs w:val="28"/>
        </w:rPr>
        <w:t xml:space="preserve">  เมื่อคณะอนุกรรมการสอบสวนได้รวบรวมพยานหลักฐานตามข้อ ๓๗ เสร็จแล้วก่อน เสนอสำนวนการสอบสวนต่อคณะกรรมการตามข้อ ๕๑ ถ้าคณะอนุกรรมการสอบสวนเห็นว่าจำเป็นจะต้อง รวบรวมพยานหลักฐานเพิ่มเติมก็ให้ดำเนินการได้ ถ้าพยานหลักฐานที่ได้เพิ่มเติมมานั้นเป็นพยานหลักฐาน ที่สนับสนุนข้อกล่าวหาหรือข้อกล่าวโทษ ให้คณะอนุกรรมการสอบสวนสรุปพยานหลักฐานดังกล่าว ให้ผู้ถูกกล่าวหาหรือผู้ถูกกล่าวโทษทราบและให้โอกาสผู้ถูกกล่าวหาหรือผู้ถูกกล่าวโทษที่จะให้ถ้อยคำ หรือนำสืบแก้เฉพาะพยานหลักฐานเพิ่มเติมที่สนับสนุนข้อกล่าวหาหรือข้อกล่าวโทษนั้น ทั้งนี้ ให้นำข้อ ๓๗ มาใช้บังคับโดยอนุโลม</w:t>
      </w:r>
    </w:p>
    <w:p>
      <w:r>
        <w:rPr>
          <w:rFonts w:ascii="Sarabun" w:hAnsi="Sarabun" w:cs="Sarabun" w:eastAsia="Sarabun"/>
          <w:b/>
          <w:sz w:val="28"/>
          <w:szCs w:val="28"/>
          <w:bCs w:val="1"/>
        </w:rPr>
        <w:t>ข้อ 39</w:t>
      </w:r>
      <w:r>
        <w:rPr>
          <w:rFonts w:ascii="Sarabun" w:hAnsi="Sarabun" w:cs="Sarabun" w:eastAsia="Sarabun"/>
          <w:sz w:val="28"/>
          <w:szCs w:val="28"/>
        </w:rPr>
        <w:t xml:space="preserve">  ผู้ถูกกล่าวหาหรือผู้ถูกกล่าวโทษ ซึ่งได้ยื่นคำชี้แจงหรือให้ถ้อยคำแก้ข้อกล่าวหา หรือข้อกล่าวโทษไว้แล้ว มีสิทธิยื่นคำชี้แจงเพิ่มเติมหรือขอให้ถ้อยคำหรือนำสืบแก้ข้อกล่าวหาหรือ ข้อกล่าวโทษเพิ่มเติมต่อคณะอนุกรรมการสอบสวนก่อนการสอบสวนแล้วเสร็จ หากคณะอนุกรรมการ สอบสวนเห็นว่ามีเหตุสมควรให้รับคำชี้แจงไว้พิจารณาต่อไป เมื่อการสอบสวนแล้วเสร็จและยังอยู่ระหว่างการพิจารณาของคณะกรรมการ ผู้ถูกกล่าวหา หรือผู้ถูกกล่าวโทษจะยื่นคำชี้แจงต่อคณะกรรมการก็ได้ ในกรณีเช่นนี้ห้รับคำชี้แจงนั้นรวมไว้ในสำนวน การสอบสวนเพื่อประกอบการพิจารณาด้วย</w:t>
      </w:r>
    </w:p>
    <w:p>
      <w:r>
        <w:rPr>
          <w:rFonts w:ascii="Sarabun" w:hAnsi="Sarabun" w:cs="Sarabun" w:eastAsia="Sarabun"/>
          <w:b/>
          <w:sz w:val="28"/>
          <w:szCs w:val="28"/>
          <w:bCs w:val="1"/>
        </w:rPr>
        <w:t>ข้อ 40</w:t>
      </w:r>
      <w:r>
        <w:rPr>
          <w:rFonts w:ascii="Sarabun" w:hAnsi="Sarabun" w:cs="Sarabun" w:eastAsia="Sarabun"/>
          <w:sz w:val="28"/>
          <w:szCs w:val="28"/>
        </w:rPr>
        <w:t xml:space="preserve">  ในการสอบปากคำผู้ถูกกล่าวหาหรือผู้ถูกกล่าวโทษและพยาน ต้องมีอนุกรรมการสอบสวน ไม่น้อยกว่ากึ่งหนึ่งของจำนวนอนุกรรมการสอบสวนทั้งหมดจึงจะสอบสวนได้</w:t>
      </w:r>
    </w:p>
    <w:p>
      <w:r>
        <w:rPr>
          <w:rFonts w:ascii="Sarabun" w:hAnsi="Sarabun" w:cs="Sarabun" w:eastAsia="Sarabun"/>
          <w:b/>
          <w:sz w:val="28"/>
          <w:szCs w:val="28"/>
          <w:bCs w:val="1"/>
        </w:rPr>
        <w:t>ข้อ 41</w:t>
      </w:r>
      <w:r>
        <w:rPr>
          <w:rFonts w:ascii="Sarabun" w:hAnsi="Sarabun" w:cs="Sarabun" w:eastAsia="Sarabun"/>
          <w:sz w:val="28"/>
          <w:szCs w:val="28"/>
        </w:rPr>
        <w:t xml:space="preserve">  ก่อนเริ่มสอบปากคำพยาน ให้คณะอนุกรรมการสอบสวนแจ้งให้พยานทราบว่า อนุกรรมการสอบสวนมีฐานะเป็นเจ้าพนักงานตามประมวลกฎหมายอาญา การให้ถ้อยคำอันเป็นเท็จต่อ อนุกรรมการสอบสวนอาจเป็นความผิดตามกฎหมาย ในการสอบปากคำผู้เสียหายหรือพยานซึ่งเป็นเด็กอายุต่ำกว่าสิบแปดปีบริบูรณ์ ให้สอบสวน ในสถานที่ที่เหมาะสมสำหรับเด็ก และจัดให้มีผู้ประกอบวิชาชีพทางการศึกษาที่เป็นกลางและเชื่อถือได้ หรือบุคคลผู้มีความรู้ในด้านจิตวิทยาหรือสังคมสงเคราะห์ และบุคคลที่เด็กร้องขอหรือไว้วางใจเข้าร่วม ในการสอบปากคำนั้นด้วย หากผู้เสียหายหรือพยานซึ่งเป็นเด็กตั้งรังเกียจผู้ประกอบวิชาชีพทางการศึกษา หรือบุคคลผู้มีความรู้ในด้านจิตวิทยาหรือสังคมสงเคราะห์ดังกล่าวข้างต้นให้เปลี่ยนตัวบุคคลนั้น ในกรณีผู้เสียหายหรือพยานเป็นคนหูหนวกหรือเป็นใบ้ หรือทั้งหูหนวกและเป็นใบ้ หรือมีความพิการ ทางกาย หรือไม่เข้าใจภาษาไทยและจำเป็นต้องใช้ล่าม ให้คณะอนุกรรมการสอบสวนจัดหาล่ามที่เป็นกลาง และเชื่อถือได้ให้แก่บุคคลดังกล่าว</w:t>
      </w:r>
    </w:p>
    <w:p>
      <w:r>
        <w:rPr>
          <w:rFonts w:ascii="Sarabun" w:hAnsi="Sarabun" w:cs="Sarabun" w:eastAsia="Sarabun"/>
          <w:b/>
          <w:sz w:val="28"/>
          <w:szCs w:val="28"/>
          <w:bCs w:val="1"/>
        </w:rPr>
        <w:t>ข้อ 42</w:t>
      </w:r>
      <w:r>
        <w:rPr>
          <w:rFonts w:ascii="Sarabun" w:hAnsi="Sarabun" w:cs="Sarabun" w:eastAsia="Sarabun"/>
          <w:sz w:val="28"/>
          <w:szCs w:val="28"/>
        </w:rPr>
        <w:t xml:space="preserve">  ในการสอบปากคำผู้ถูกกล่าวหาหรือผู้ถูกกล่าวโทษและพยาน ห้ามมิให้อนุกรรมการ สอบสวนกระทำหรือจัดให้กระทำการใด ๆ ซึ่งเป็นการให้คำมั่นสัญญา ขู่เข็ญ หลอกลวง หรือกระทำ โดยมิชอบด้วยประการใดๆ เพื่อจูงใจให้บุคคลนั้นให้ถ้อยคำอย่างใด ๆ หรือกระทำให้ท้อใจ หรือ ใช้กลอุบายอื่นเพื่อป้องกันมิให้บุคคลใดให้ถ้อยคำหรือไม่ให้ถ้อยคำซึ่งอยากจะให้ด้วยความเต็มใจในเรื่องที่ ถูกกล่าวหาหรือถูกกล่าวโทษนั้น</w:t>
      </w:r>
    </w:p>
    <w:p>
      <w:r>
        <w:rPr>
          <w:rFonts w:ascii="Sarabun" w:hAnsi="Sarabun" w:cs="Sarabun" w:eastAsia="Sarabun"/>
          <w:b/>
          <w:sz w:val="28"/>
          <w:szCs w:val="28"/>
          <w:bCs w:val="1"/>
        </w:rPr>
        <w:t>ข้อ 43</w:t>
      </w:r>
      <w:r>
        <w:rPr>
          <w:rFonts w:ascii="Sarabun" w:hAnsi="Sarabun" w:cs="Sarabun" w:eastAsia="Sarabun"/>
          <w:sz w:val="28"/>
          <w:szCs w:val="28"/>
        </w:rPr>
        <w:t xml:space="preserve">  ในการสอบปากคำผู้ถูกกล่าวหาหรือผู้ถูกกล่าวโทษและพยาน ให้คณะอนุกรรมการ สอบสวนเรียกผู้ซึ่งจะถูกสอบปากคำเข้ามาในที่สอบสวนคราวละหนึ่งคน และห้ามมิให้บุคคลอื่นอยู่ใน ที่สอบสวน เว้นแต่ทนายความหรือที่ปรึกษาของผู้ถูกกล่าวหาหรือผู้ถูกกล่าวโทษหรือบุคคลตามข้อ ๔๑ วรรคสอง หรือวรรคสาม หรือบุคคลซึ่งคณะอนุกรรมการสอบสวนอนุญาตให้อยู่ในที่สอบสวนเพื่อประโยชน์ แห่งการสอบสวน การสอบปากคำผู้ถูกกล่าวหาหรือผู้ถูกกล่าวโทษและพยาน ให้บันทึกถ้อยคำซึ่งมีสาระสำคัญ ตามแบบ จบ. ๔ หรือแบบ จบ. ๕ ท้ายข้อบังคับนี้ แล้วแต่กรณี เมื่อได้บันทึกถ้อยคำเสร็จแล้วให้อ่าน ให้ผู้ให้ถ้อยคำฟังหรือจะให้ผู้ให้ถ้อยคำอ่านเองก็ได้ ถ้ามีการแก้ไข ทักท้วง หรือเพิ่มเติมให้แก้ไข ให้ถูกต้อง หรือมิฉะนั้นก็ให้บันทึกไว้เมื่อผู้ให้ถ้อยคำรับว่าถูกต้องแล้ว ให้ผู้ให้ถ้อยคำ ผู้เข้าร่วมฟัง ตามวรรคหนึ่งที่อยู่ในที่สอบสวนและผู้บันทึกถ้อยคำลงลายมือชื่อไว้เป็นหลักฐาน และให้อนุกรรมการ สอบสวนทุกคนซึ่งร่วมสอบสวนลงลายมือชื่อรับรองไว้ในบันทึกถ้อยคำนั้นด้วย ถ้าบันทึกถ้อยคำมีหลายหน้า ให้อนุกรรมการสอบสวนอย่างน้อยหนึ่งคนกับผู้ให้ถ้อยคำลงลายมือชื่อกำกับไว้ทุกหน้า ตอนพิเศษ ๒๕๗ ง ในการบันทึกถ้อยคำ ห้ามมิให้ขูดลบหรือบันทึกข้อความทับ ถ้าจะต้องแก้ไขข้อความที่ได้ บันทึกไว้แล้ว ให้ใช้วิธีขีดฆ่าหรือตกเติม และให้อนุกรรมการสอบสวนผู้ร่วมสอบสวนอย่างน้อยหนึ่งคน กับผู้ให้ถ้อยคำ ลงลายมือชื่อกำกับไว้ทุกแห่งที่ขีดฆ่าหรือตกเติม ห้นัพทกหนัน้ไนปนท้กอยทานั้ แะห้นุรารพี่พืีนุกเอ่วาสอยสานละสายมีอี่อ รับรองไว้ด้วย ในกรณีที่ผู้ให้ถ้อยคำไม่สามารถลงลายมือชื่อได้ ให้นำมาตรา ๙ แห่งประมวลกฎหมายแพ่ง และพาณิชย์มาใช้บังคับโดยอนุโลม ในกรณีที่พยานไม่มาหรือมาแต่ไม่ให้ถ้อยคำ หรือคณะอนุกรรมการสอบสวนเรียกพยานไม่ได้ ภายในเวลาอันสมควร คณะอนุกรรมการสอบสวนจะไม่สอบสวนพยานนั้นก็ได้ แต่ต้องบันทึกเหตุนั้น ไว้ในบันทึกประจำวันที่มีการสอบสวนตามข้อ ๒๘ วรรคสาม และรายงานการสอบสวนตามข้อ ๕๑ ต่อไป</w:t>
      </w:r>
    </w:p>
    <w:p>
      <w:r>
        <w:rPr>
          <w:rFonts w:ascii="Sarabun" w:hAnsi="Sarabun" w:cs="Sarabun" w:eastAsia="Sarabun"/>
          <w:b/>
          <w:sz w:val="28"/>
          <w:szCs w:val="28"/>
          <w:bCs w:val="1"/>
        </w:rPr>
        <w:t>ข้อ 44</w:t>
      </w:r>
      <w:r>
        <w:rPr>
          <w:rFonts w:ascii="Sarabun" w:hAnsi="Sarabun" w:cs="Sarabun" w:eastAsia="Sarabun"/>
          <w:sz w:val="28"/>
          <w:szCs w:val="28"/>
        </w:rPr>
        <w:t xml:space="preserve">  ในกรณีที่คณะอนุกรรมการสอบสวนเห็นว่า การสอบสวนพยานหลักฐานใดจะทำให้ การสอบสวนล่าช้าโดยไม่จำเป็น หรือมิใช่พยานหลักฐานในประเด็นสำคัญ จะงดการสอบสวน พยานหลักฐานนั้นก็ได้ แต่ต้องบันทึกเหตุนั้นไว้ในบันทึกประจำวันที่มีการสอบสวนตามข้อ ๒๘ วรรคสาม และรายงานการสอบสวนตามข้อ ๕๑ ต่อไป</w:t>
      </w:r>
    </w:p>
    <w:p>
      <w:r>
        <w:rPr>
          <w:rFonts w:ascii="Sarabun" w:hAnsi="Sarabun" w:cs="Sarabun" w:eastAsia="Sarabun"/>
          <w:b/>
          <w:sz w:val="28"/>
          <w:szCs w:val="28"/>
          <w:bCs w:val="1"/>
        </w:rPr>
        <w:t>ข้อ 45</w:t>
      </w:r>
      <w:r>
        <w:rPr>
          <w:rFonts w:ascii="Sarabun" w:hAnsi="Sarabun" w:cs="Sarabun" w:eastAsia="Sarabun"/>
          <w:sz w:val="28"/>
          <w:szCs w:val="28"/>
        </w:rPr>
        <w:t xml:space="preserve">  ในกรณีทีคณะอนุกรรมการสอบสวนเห็นว่า กรณีมีมูลว่าผู้ถูกกล่าวหาหร่อผู้ถูกกลาวเทษ ประพฤติผิดจรรยาบรรณของวิชาชีพในเรื่องอื่นนอกจากที่ระบุไว้ในคำสั่งแต่งตั้งคณะอนุกรรมการสอบสวน แต่งตั้งคณะอนุกรรมการสอบสวนคณะใหม่ก็ได้</w:t>
      </w:r>
    </w:p>
    <w:p>
      <w:r>
        <w:rPr>
          <w:rFonts w:ascii="Sarabun" w:hAnsi="Sarabun" w:cs="Sarabun" w:eastAsia="Sarabun"/>
          <w:b/>
          <w:sz w:val="28"/>
          <w:szCs w:val="28"/>
          <w:bCs w:val="1"/>
        </w:rPr>
        <w:t>ข้อ 46</w:t>
      </w:r>
      <w:r>
        <w:rPr>
          <w:rFonts w:ascii="Sarabun" w:hAnsi="Sarabun" w:cs="Sarabun" w:eastAsia="Sarabun"/>
          <w:sz w:val="28"/>
          <w:szCs w:val="28"/>
        </w:rPr>
        <w:t xml:space="preserve">  ในกรณีทีการสอบสวนพาดพิงไปถึงผู้ประกอบวิชาชีพทางการศึกษาผู้อื่นว่ามีส่วนร่วม ในการกระทำการในเรื่องที่ทำการสอบสวนนั้นด้วย ให้คณะอนุกรรมการสอบสวนพิจารณาในเบื้องต้น ผู้ประกอบวิชาชีพทางการศึกษาผู้นั้นมีส่วนร่วมกระทำการในเรื่องที่สอบสวนด้วยหรือไม่ ถ้าเห็นว่าผู้นั้น มีส่วนร่วมกระทำการในเรื่องที่สอบสวนนั้นอยู่ด้วย ให้ประธานอนุกรรมการสอบสวนรายงานไปยัง คณะกรรมการเพื่อพิจารณาดำเนินการตามควรแก่กรณีโดยไม่ชักช้า ในกรณีที่คณะกรรมการเห็นว่ากรณีีมูลที่ควรกล่าวหาหรือกล่าวโทษว่าประพฤติผิดจรรยาบรรณ ของวิชาชีพหรือเป็นความผิดกรณีอื่นตามที่รายงาน ให้สั่งแต่งตั้งคณะอนุกรรมการสอบสวนโดยจะแต่งตั้ง คณะอนุกรรมการสอบสวนคณะเดิมเป็นผู้สอบสวน หรือจะแต่งตั้งคณะอนุกรรมการสอบสวนใหม่ก็ได้ ทั้งนี้ ให้ดำเนินการตามหลักเกณฑ์และวิธีการที่กำหนดไว้ในข้อบังคับนี้ ในกรณีเช่นนี้ ให้ใช้พยานหลักฐาน ที่ได้สอบสวนมาแล้วประกอบการพิจารณาได้ ในกรณีที่คณะอนุกรรมการสอบสวนดำเนินการสอบสวนโดยแยกเป็นสำนวนการสอบสวนใหม่ ให้นำสำเนาพยานหลักฐานที่เกี่ยวข้องในสำนวนการสอบสวนเดิมรวมไว้ในสำนวนการสอบสวนใหม่ หรือบันทึกให้ปรากฏด้วยว่านำพยานหลักฐานใดจากสำนวนการสอบสวนเดิมมาประกอบการพิจารณา ในสำนวนการสอบสวนใหม่ด้วย</w:t>
      </w:r>
    </w:p>
    <w:p>
      <w:r>
        <w:rPr>
          <w:rFonts w:ascii="Sarabun" w:hAnsi="Sarabun" w:cs="Sarabun" w:eastAsia="Sarabun"/>
          <w:b/>
          <w:sz w:val="28"/>
          <w:szCs w:val="28"/>
          <w:bCs w:val="1"/>
        </w:rPr>
        <w:t>ข้อ 47</w:t>
      </w:r>
      <w:r>
        <w:rPr>
          <w:rFonts w:ascii="Sarabun" w:hAnsi="Sarabun" w:cs="Sarabun" w:eastAsia="Sarabun"/>
          <w:sz w:val="28"/>
          <w:szCs w:val="28"/>
        </w:rPr>
        <w:t xml:space="preserve">  ในกรณีที่มีคำพิพากษาถึงที่สุดว่าผู้ถูกกล่าวหาหรือผู้ถูกกล่าวโทษกระทำผิดหรือ ต้องรับผิดในคดีที่เกี่ยวกับเรื่องที่กล่าวหาหรือกล่าวโทษ ถ้าคณะอนุกรรมการสอบสวนเห็นว่าข้อเท็จจริง ที่ปรากฏตามคำพิพากษาได้ความประจักษ์ชัดอยู่แล้ว อาจถือเอาคำพิพากษานั้นเป็นพยานหลักฐาน ที่สนับสนุนข้อกล่าวหาหรือข้อกล่าวโทษก็ได้ โดยไม่ต้องสอบสวนพยานหลักฐานอื่นที่เกี่ยวข้องกับ ข้อกล่าวหาหรือข้อกล่าวโทษ แต่ต้องแจ้งให้ผู้ถูกกล่าวหาหรือผู้ถูกกล่าวโทษทราบ และแจ้งข้อกล่าวหา หรือข้อกล่าวโทษ พร้อมทั้งสรุปพยานหลักฐานที่สนับสนุนข้อกล่าวหาหรือข้อกล่าวโทษตามที่ปรากฏ ในคำพิพากษาให้ผู้ถูกกล่าวหาหรือผู้ถูกกล่าวโทษทราบ ทั้งนี้ ให้นำข้อ ๓๗ มาใช้บังคับโดยอนุโลม</w:t>
      </w:r>
    </w:p>
    <w:p>
      <w:r>
        <w:rPr>
          <w:rFonts w:ascii="Sarabun" w:hAnsi="Sarabun" w:cs="Sarabun" w:eastAsia="Sarabun"/>
          <w:b/>
          <w:sz w:val="28"/>
          <w:szCs w:val="28"/>
          <w:bCs w:val="1"/>
        </w:rPr>
        <w:t>ข้อ 48</w:t>
      </w:r>
      <w:r>
        <w:rPr>
          <w:rFonts w:ascii="Sarabun" w:hAnsi="Sarabun" w:cs="Sarabun" w:eastAsia="Sarabun"/>
          <w:sz w:val="28"/>
          <w:szCs w:val="28"/>
        </w:rPr>
        <w:t xml:space="preserve">  ในกรณีที่มีส่วนราชการ หรือหน่วยงานอื่นซึ่งได้ดำเนินการทางวินัย หรือได้ชี้มูลความผิด ผู้ได้รับใบอนุญาตผู้ใดแล้ว หรือแจ้งผลดำเนินการให้คุรุสภาทราบ หากพฤติการณ์ของผู้ถูกกล่าวหาหรือ ผู้ถูกกล่าวโทษมีมูลเป็นการประพฤติผิดจรรยาบรรณของวิชาชีพเกี่ยวกับเรื่องที่กล่าวหาหรือกล่าวโทษ ถ้าคณะอนุกรรมการสอบสวนเห็นว่าข้อเท็จจริงที่ปรากฏตามสำนวนการสอบสวนทางวินัยหรือชี้มูลความผิด ดังกล่าวได้ความประจักษ์ชัดอยู่แล้ว อาจถือเอาข้อเท็จจริงตามสำนวนการสอบสวนทางวินัยหรือชี้มูลความผิด ดังกล่าวเป็นพยานหลักฐานที่สนับสนุนข้อกล่าวหาหรือข้อกล่าวโทษก็ได้ โดยไม่ต้องสอบสวน พยานหลักฐานอื่นที่เกี่ยวข้องกับข้อกล่าวหาหรือข้อกล่าวโทษ แต่ต้องแจ้งให้ผู้ถูกกล่าวหาหรือ ผู้ถูกกล่าวโทษทราบ และแจ้งข้อกล่าวหาหรือข้อกล่าวโทษพร้อมทั้งสรุปพยานหลักฐานที่สนับสนุน ข้อกล่าวหาหรือข้อกล่าวโทษตามที่ปรากฏในสำนวนการสอบสวนหรือชี้มูลความผิดดังกล่าวให้ผู้ถูกกล่าวหา หรือผู้ถูกกล่าวโทษทราบ ทั้งนี้ ให้นำข้อ ๓๗ มาใช้บังคับโดยอนุโลม</w:t>
      </w:r>
    </w:p>
    <w:p>
      <w:r>
        <w:rPr>
          <w:rFonts w:ascii="Sarabun" w:hAnsi="Sarabun" w:cs="Sarabun" w:eastAsia="Sarabun"/>
          <w:b/>
          <w:sz w:val="28"/>
          <w:szCs w:val="28"/>
          <w:bCs w:val="1"/>
        </w:rPr>
        <w:t>ข้อ 49</w:t>
      </w:r>
      <w:r>
        <w:rPr>
          <w:rFonts w:ascii="Sarabun" w:hAnsi="Sarabun" w:cs="Sarabun" w:eastAsia="Sarabun"/>
          <w:sz w:val="28"/>
          <w:szCs w:val="28"/>
        </w:rPr>
        <w:t xml:space="preserve">  ในระหว่างการสอบสวน ถ้ามีการถอนเรื่องที่กล่าวหาหรือกล่าวโทษ หรือออกจากราชการ หรือออกจากงาน หรือขาดต่อใบอนุญาตประกอบวิชาชีพทางการศึกษา แล้วแต่กรณี ไม่เป็นเหตุให้ระงับ การสอบสวนดังกล่าว ให้คณะอนุกรรมการสอบสวนทำการสอบสวนต่อไปจนแล้วเสร็จ แล้วดำเนินการ ตามข้อ ๕๐ และข้อ ๕๑ ต่อไป ในกรณีตามวรรคหนึ่ง ถ้าปรากฏภายหลังว่าผู้นั้นขอขึ้นทะเบียนรับใบอนุญาตประกอบวิชาชีพ ทางการศึกษา ให้เลขาธิการรายงานข้อมูลดังกล่าวเสนอต่อคณะกรรมการเพื่อประกอบการพิจารณา ในการขึ้นทะเบียนรับใบอนุญาตประกอบวิชาชีพทางการศึกษาหรือต่อใบอนุญาตประกอบวิชาชีพทางการศึกษา แล้วแต่กรณี</w:t>
      </w:r>
    </w:p>
    <w:p>
      <w:pPr>
        <w:pStyle w:val="Heading2"/>
      </w:pPr>
      <w:r>
        <w:rPr>
          <w:rFonts w:ascii="Sarabun" w:hAnsi="Sarabun" w:cs="Sarabun" w:eastAsia="Sarabun"/>
          <w:sz w:val="28"/>
          <w:szCs w:val="28"/>
        </w:rPr>
        <w:t>หมวด 9 การทำรายงานการสอบสวน</w:t>
      </w:r>
    </w:p>
    <w:p>
      <w:r>
        <w:rPr>
          <w:rFonts w:ascii="Sarabun" w:hAnsi="Sarabun" w:cs="Sarabun" w:eastAsia="Sarabun"/>
          <w:b/>
          <w:sz w:val="28"/>
          <w:szCs w:val="28"/>
          <w:bCs w:val="1"/>
        </w:rPr>
        <w:t>ข้อ 50</w:t>
      </w:r>
      <w:r>
        <w:rPr>
          <w:rFonts w:ascii="Sarabun" w:hAnsi="Sarabun" w:cs="Sarabun" w:eastAsia="Sarabun"/>
          <w:sz w:val="28"/>
          <w:szCs w:val="28"/>
        </w:rPr>
        <w:t xml:space="preserve">  เมื่อคณะอนุกรรมการสอบสวนได้รวบรวมพยานหลักฐานต่าง ๆ เสร็จแล้ว ให้ประชุม เพื่อพิจารณาสำนวนการสอบสวน โดยชั่งน้ำหนักพยานหลักฐานทั้งปวง ทั้งข้อเท็จจริงอันเป็นสาระสำคัญ ของการกระทำข้อกฎหมายที่ยกขึ้นอ้างอิงวินิจฉัย ข้อพิจารณา และข้อสนับสนุนในการใช้ดุลพินิจ ในการพิจารณาลงมติ ให้ประธานอนุกรรมการสอบสวนถามอนุกรรมการสอบสวนทีละคน เพื่อให้ออกความเห็นทุกคนในทุกประเด็นที่พิจารณา ทั้งนี้ ให้นำข้อ ๕๘ และข้อ ๖๐ มาใช้บังคับ โดยอนุโลม</w:t>
      </w:r>
    </w:p>
    <w:p>
      <w:r>
        <w:rPr>
          <w:rFonts w:ascii="Sarabun" w:hAnsi="Sarabun" w:cs="Sarabun" w:eastAsia="Sarabun"/>
          <w:b/>
          <w:sz w:val="28"/>
          <w:szCs w:val="28"/>
          <w:bCs w:val="1"/>
        </w:rPr>
        <w:t>ข้อ 51</w:t>
      </w:r>
      <w:r>
        <w:rPr>
          <w:rFonts w:ascii="Sarabun" w:hAnsi="Sarabun" w:cs="Sarabun" w:eastAsia="Sarabun"/>
          <w:sz w:val="28"/>
          <w:szCs w:val="28"/>
        </w:rPr>
        <w:t xml:space="preserve">  เมื่อได้ประชุมพิจารณาลงมติตามข้อ ๕๐ แล้ว ให้คณะอนุกรรมการสอบสวน ทำรายงานการสอบสวน ซึ่งมีสาระสำคัญตามแบบ จบ. ๖ ท้ายข้อบังคับนี้ เสนอต่อคณะกรรมการ หากอนุกรรมการสอบสวนผู้ใดมีความเห็นแย้ง ให้ผู้นั้นทำความเห็นแย้งแนบไว้กับรายงานการสอบสวน โดยถือเป็นส่วนหนึ่งของรายงานการสอบสวนด้วย รายงานการสอบสวนอย่างน้อยต้องมีสาระสำคัญ ดังต่อไปนี้</w:t>
        <w:br/>
        <w:br/>
        <w:t>(๑) สรุปข้อเท็จจริงอันเป็นสาระสำคัญและพยานหลักฐาน ในกรณีที่ไม่ได้สอบสวนพยาง ตามข้อ ๔๓ วรรคหก และข้อ ๔๔ ให้รายงานเหตุที่ไม่ได้สอบสวนนั้นให้ปรากฏไว้ ในกรณีที่ผู้ถูกกล่าวหา หรือผู้ถูกกล่าวโทษให้ถ้อยคำรับสารภาพให้บันทึกเหตุผลในการรับสารภาพไว้ด้วย</w:t>
        <w:br/>
        <w:br/>
        <w:t>(๒) วินิจฉัยเปรียบเทียบพยานหลักฐานที่สนับสนุนข้อกล่าวหาหรือข้อกล่าวโทษกับพยานหลักฐาน ที่หักล้างข้อกล่าวหาหรือข้อกล่าวโทษ</w:t>
        <w:br/>
        <w:br/>
        <w:t>(๓) ความเห็นของคณะอนุกรรมการสอบสวนว่าผู้ถูกกล่าวหาหรือผู้ถูกกล่าวโทษได้ประพฤติ ผิดจรรยาบรรณของวิชาชีพหรือไม่ อย่างไร ถ้าไม่ผิดให้เสนอความเห็นยกข้อกล่าวหาหรือข้อกล่าวโทษ ถ้าผิดให้ระบุว่าประพฤติผิดจรรยาบรรณของวิชาชีพตามกรณีใด ตามข้อบังคับข้อใด และสมควรกำหนด ระดับความผิดสถานใด พร้อมทั้งข้อสนับสนุนการใช้ดุลพินิจ เมื่อคณะอนุกรรมการสอบสวนได้ทำรายงานการสอบสวนแล้ว ให้เสนอสำนวนการสอบสวน ต่อคณะกรรมการโดยผ่านเลขาธิการเพื่อตรวจสอบความถูกต้องของสำนวนการสอบสวนตามข้อ ๕๒</w:t>
      </w:r>
    </w:p>
    <w:p>
      <w:pPr>
        <w:pStyle w:val="Heading2"/>
      </w:pPr>
      <w:r>
        <w:rPr>
          <w:rFonts w:ascii="Sarabun" w:hAnsi="Sarabun" w:cs="Sarabun" w:eastAsia="Sarabun"/>
          <w:sz w:val="28"/>
          <w:szCs w:val="28"/>
        </w:rPr>
        <w:t>หมวด 10 การสอบสวนที่มิชอบและบกพร่อง</w:t>
      </w:r>
    </w:p>
    <w:p>
      <w:r>
        <w:rPr>
          <w:rFonts w:ascii="Sarabun" w:hAnsi="Sarabun" w:cs="Sarabun" w:eastAsia="Sarabun"/>
          <w:b/>
          <w:sz w:val="28"/>
          <w:szCs w:val="28"/>
          <w:bCs w:val="1"/>
        </w:rPr>
        <w:t>ข้อ 52</w:t>
      </w:r>
      <w:r>
        <w:rPr>
          <w:rFonts w:ascii="Sarabun" w:hAnsi="Sarabun" w:cs="Sarabun" w:eastAsia="Sarabun"/>
          <w:sz w:val="28"/>
          <w:szCs w:val="28"/>
        </w:rPr>
        <w:t xml:space="preserve">  ในกรณีที่ปรากฏว่าการแต่งตั้งคณะอนุกรรมการสอบสวนไม่ถูกต้องตามข้อ ๑๘ ให้การสอบสวนทั้งหมดเสียไป ในกรณีเช่นนี้ ให้คณะกรรมการแต่งตั้งคณะอนุกรรมการสอบสวนใหม่ ให้ถูกต้อง</w:t>
      </w:r>
    </w:p>
    <w:p>
      <w:pPr>
        <w:pStyle w:val="Heading2"/>
      </w:pPr>
      <w:r>
        <w:rPr>
          <w:rFonts w:ascii="Sarabun" w:hAnsi="Sarabun" w:cs="Sarabun" w:eastAsia="Sarabun"/>
          <w:sz w:val="28"/>
          <w:szCs w:val="28"/>
        </w:rPr>
        <w:t>หมวด 9 การทำรายงานการสอบสวน</w:t>
      </w:r>
    </w:p>
    <w:p>
      <w:r>
        <w:rPr>
          <w:rFonts w:ascii="Sarabun" w:hAnsi="Sarabun" w:cs="Sarabun" w:eastAsia="Sarabun"/>
          <w:b/>
          <w:sz w:val="28"/>
          <w:szCs w:val="28"/>
          <w:bCs w:val="1"/>
        </w:rPr>
        <w:t>ข้อ 53</w:t>
      </w:r>
      <w:r>
        <w:rPr>
          <w:rFonts w:ascii="Sarabun" w:hAnsi="Sarabun" w:cs="Sarabun" w:eastAsia="Sarabun"/>
          <w:sz w:val="28"/>
          <w:szCs w:val="28"/>
        </w:rPr>
        <w:t xml:space="preserve">  ข้อ ๕๔ และข้อ ๕๕ แล้วรายงานต่อคณะกรรมการและให้ถือว่าการสอบสวนแล้วเสร็จ</w:t>
      </w:r>
    </w:p>
    <w:p>
      <w:pPr>
        <w:pStyle w:val="Heading2"/>
      </w:pPr>
      <w:r>
        <w:rPr>
          <w:rFonts w:ascii="Sarabun" w:hAnsi="Sarabun" w:cs="Sarabun" w:eastAsia="Sarabun"/>
          <w:sz w:val="28"/>
          <w:szCs w:val="28"/>
        </w:rPr>
        <w:t>หมวด 10 การสอบสวนที่มิชอบและบกพร่อง</w:t>
      </w:r>
    </w:p>
    <w:p>
      <w:r>
        <w:rPr>
          <w:rFonts w:ascii="Sarabun" w:hAnsi="Sarabun" w:cs="Sarabun" w:eastAsia="Sarabun"/>
          <w:b/>
          <w:sz w:val="28"/>
          <w:szCs w:val="28"/>
          <w:bCs w:val="1"/>
        </w:rPr>
        <w:t>ข้อ 54</w:t>
      </w:r>
      <w:r>
        <w:rPr>
          <w:rFonts w:ascii="Sarabun" w:hAnsi="Sarabun" w:cs="Sarabun" w:eastAsia="Sarabun"/>
          <w:sz w:val="28"/>
          <w:szCs w:val="28"/>
        </w:rPr>
        <w:t xml:space="preserve">  ในกรณีที่ปรากฏว่าคณะอนุกรรมการสอบสวนไม่เรียกผู้ถูกกล่าวหาหรือผู้ถูกกล่าวโทษ มารับทราบข้อกล่าวหาหรือข้อกล่าวโทษและสรุปพยานหลักฐานที่สนับสนุนข้อกล่าวหาหรือข้อกล่าวโทษ หรือไม่ส่งบันทึกการแจ้งข้อกล่าวหาหรือข้อกล่าวโทษและสรุปพยานหลักฐานที่สนับสนุนข้อกล่าวหาหรือ ข้อกล่าวโทษทางไปรษณีย์ลงทะเบียนตอบรับไปให้ผู้ถูกกล่าวหาหรือผู้ถูกกล่าวโทษ หรือไม่มีหนังสือ ขอให้ผู้ถูกกล่าวหาหรือผู้ถูกกล่าวโทษมาชี้แจง หรือนัดมาให้ถ้อยคำหรือนำสืบแก้ข้อกล่าวหาหรือ ข้อกล่าวโทษตามข้อ ๓๗ ให้คณะกรรมการมีมติให้คณะอนุกรรมการสอบสวนดำเนินการให้ถูกต้อง โดยไม่ชักช้า และต้องให้โอกาสผู้ถูกกล่าวหาหรือผู้ถูกกล่าวโทษที่จะชี้แจง ให้ถ้อยคำ และนำสืบ แก้ข้อกล่าวหาหรือข้อกล่าวโทษตามที่กำหนดไว้ในข้อ ๓๗ ด้วย ในกรณีที่การสอบสวนของคณะอนุกรรมการสอบสวนแตกต่างจากข้อกล่าวหาหรือข้อกล่าวโทษ ที่คณะอนุกรรมการสอบสวนได้แจ้งให้ผู้ถูกกล่าวหาหรือผู้ถูกกล่าวโทษทราบ แต่ในการสอบสวนของ คณะอนุกรรมการสอบสวนนั้น ถ้าผู้ถูกกล่าวหาหรือผู้ถูกกล่าวโทษไม่ได้หลงข้อต่อสู้โดยได้แก้ข้อกล่าวหา หรือข้อกล่าวโทษในความผิดนั้นแล้วซึ่งไม่ทำให้เสียความเป็นธรรม ให้ถือว่าการสอบสวนและพิจารณานั้น ใช้ได้ และให้กำหนดความผิดผู้ถูกกล่าวหาหรือผู้ถูกกล่าวโทษได้ตามข้อบังคับข้อใดหรือกรณีความผิด ที่ถูกต้อง</w:t>
      </w:r>
    </w:p>
    <w:p>
      <w:r>
        <w:rPr>
          <w:rFonts w:ascii="Sarabun" w:hAnsi="Sarabun" w:cs="Sarabun" w:eastAsia="Sarabun"/>
          <w:b/>
          <w:sz w:val="28"/>
          <w:szCs w:val="28"/>
          <w:bCs w:val="1"/>
        </w:rPr>
        <w:t>ข้อ 55</w:t>
      </w:r>
      <w:r>
        <w:rPr>
          <w:rFonts w:ascii="Sarabun" w:hAnsi="Sarabun" w:cs="Sarabun" w:eastAsia="Sarabun"/>
          <w:sz w:val="28"/>
          <w:szCs w:val="28"/>
        </w:rPr>
        <w:t xml:space="preserve">  ในกรณีที่ปรากฏว่าการสอบสวนตอนใดทำไม่ถูกต้องตามข้อบังคับนี้ นอกจากที่ กำหนดไว้ในข้อ ๕๒ ข้อ ๕๓ และข้อ ๕๔ ถ้าการสอบสวนตอนนั้นเป็นสาระสำคัญอันจะทำให้ เสียความเป็นธรรม ให้คณะกรรมการมีมติให้คณะอนุกรรมการสอบสวนแก้ไขหรือดำเนินการตอนนัน ให้ถูกต้องโดยไม่ชักช้า แต่ถ้าการสอบสวนตอนนั้นมิใช่สาระสำคัญอันจะทำให้เสียความเป็นธรรม คณะกรรมการอาจมีมติให้แก้ไขหรือดำเนินการให้ถูกต้องหรือไม่ก็ได้</w:t>
      </w:r>
    </w:p>
    <w:p>
      <w:pPr>
        <w:pStyle w:val="Heading2"/>
      </w:pPr>
      <w:r>
        <w:rPr>
          <w:rFonts w:ascii="Sarabun" w:hAnsi="Sarabun" w:cs="Sarabun" w:eastAsia="Sarabun"/>
          <w:sz w:val="28"/>
          <w:szCs w:val="28"/>
        </w:rPr>
        <w:t>หมวด 11 การพิจารณาของคณะกรรมการมาตรฐานวิชาชีพ</w:t>
      </w:r>
    </w:p>
    <w:p>
      <w:r>
        <w:rPr>
          <w:rFonts w:ascii="Sarabun" w:hAnsi="Sarabun" w:cs="Sarabun" w:eastAsia="Sarabun"/>
          <w:b/>
          <w:sz w:val="28"/>
          <w:szCs w:val="28"/>
          <w:bCs w:val="1"/>
        </w:rPr>
        <w:t>ข้อ 56</w:t>
      </w:r>
      <w:r>
        <w:rPr>
          <w:rFonts w:ascii="Sarabun" w:hAnsi="Sarabun" w:cs="Sarabun" w:eastAsia="Sarabun"/>
          <w:sz w:val="28"/>
          <w:szCs w:val="28"/>
        </w:rPr>
        <w:t xml:space="preserve">  การพิจารณาพยานหลักฐานว่าผู้ถูกกล่าวหาหรือผู้ถูกกล่าวโทษประพฤติผิดจรรยาบรรณ ของวิชาชีพหรือไม่ อย่างไร ให้พิจารณาจากพยานหลักฐานในสำนวนการสอบสวน และต้องเป็น พยานหลักฐานทีได้สรุปแจ้งให้ผู้ถูกกล่าวหาหรือผู้ถูกกล่าวโทษทราบแล้วเท่านั้น</w:t>
      </w:r>
    </w:p>
    <w:p>
      <w:r>
        <w:rPr>
          <w:rFonts w:ascii="Sarabun" w:hAnsi="Sarabun" w:cs="Sarabun" w:eastAsia="Sarabun"/>
          <w:b/>
          <w:sz w:val="28"/>
          <w:szCs w:val="28"/>
          <w:bCs w:val="1"/>
        </w:rPr>
        <w:t>ข้อ 57</w:t>
      </w:r>
      <w:r>
        <w:rPr>
          <w:rFonts w:ascii="Sarabun" w:hAnsi="Sarabun" w:cs="Sarabun" w:eastAsia="Sarabun"/>
          <w:sz w:val="28"/>
          <w:szCs w:val="28"/>
        </w:rPr>
        <w:t xml:space="preserve">  เมื่อคณะกรรมการได้รับรายงานของคณะอนุกรรมการสอบสวนแล้ว ให้ประธานกรรมการ เรียกประชุมคณะกรรมการเพื่อพิจารณาโดยไม่ชักช้า ในกรณีที่คณะกรรมการเห็นสมควรให้สอบสวนเพิ่มเติมประการใด ให้กำหนดประเด็นพร้อมทั้ง ส่งเอกสารที่เกี่ยวข้องไปให้คณะอนุกรรมการสอบสวนคณะเดิมเพื่อดำเนินการสอบสวนเพิ่มเติมได้ ตามความจำเป็น ในกรณีที่คณะอนุกรรมการสอบสวนคณะเดิมไม่อาจทำการสอบสวนได้หรือคณะกรรมการเห็นสมควร จะแต่งตั้งคณะอนุกรรมการสอบสวนคณะใหม่ขึ้นทำการสอบสวนเพิ่มเติมก็ได้ ในกรณีเช่นนี้ ให้นำข้อ ๑๘ วรรคสอง และข้อ ๑๙ มาใช้บังคับโดยอนุโลม ให้คณะอนุกรรมการสอบสวนตามวรรคสองหรือวรรคสาม แล้วแต่กรณี ทำการสอบสวนเพิ่มเติม ให้แล้วเสร็จโดยไม่ชักช้า เมื่อสอบสวนเสร็จแล้วให้ส่งพยานหลักฐานและเอกสารที่เกี่ยวข้องที่ได้จากการ สอบสวนเพิ่มเติมไปให้คณะกรรมการเพื่อดำเนินการต่อไปโดยไม่ชักช้า โดยจัดทำความเห็นเฉพาะที่ได้ จากการสอบสวนเพิ่มเติมประกอบไปด้วยก็ได้</w:t>
      </w:r>
    </w:p>
    <w:p>
      <w:r>
        <w:rPr>
          <w:rFonts w:ascii="Sarabun" w:hAnsi="Sarabun" w:cs="Sarabun" w:eastAsia="Sarabun"/>
          <w:b/>
          <w:sz w:val="28"/>
          <w:szCs w:val="28"/>
          <w:bCs w:val="1"/>
        </w:rPr>
        <w:t>ข้อ 58</w:t>
      </w:r>
      <w:r>
        <w:rPr>
          <w:rFonts w:ascii="Sarabun" w:hAnsi="Sarabun" w:cs="Sarabun" w:eastAsia="Sarabun"/>
          <w:sz w:val="28"/>
          <w:szCs w:val="28"/>
        </w:rPr>
        <w:t xml:space="preserve">  คณะกรรมการมีอำนาจวินิจฉัยชี้ขาดการประพฤติผิดจรรยาบรรณของวิชาชีพได้ทุกกรณี ถ้าคณะกรรมการเห็นว่าข้อเท็จจริงที่ปรากฏตามสำนวนการสืบสวนหรือการสอบสวนเพียงพอต่อ การพิจารณาแล้ว ให้คณะกรรมการมีอำนาจวินิจฉัยชี้ขาดอย่างใดอย่างหนึ่ง ดังต่อไปนี้</w:t>
        <w:br/>
        <w:br/>
        <w:t>(๑) ยกข้อกล่าวหาหรือข้อกล่าวโทษ ในกรณีที่เห็นว่าผู้ถูกกล่าวหาหรือผู้ถูกกล่าวโทษมิได้ ประพฤติผิดจรรยาบรรณของวิชาชีพ</w:t>
        <w:br/>
        <w:br/>
        <w:t>(๒) ตักเตือน ในกรณีที่เห็นว่าผู้ถูกกล่าวหาหรือผู้ถูกกล่าวโทษได้ประพฤติผิดจรรยาบรรณ ของวิชาชีพ ซึ่งเป็นความผิดเล็กน้อย</w:t>
        <w:br/>
        <w:br/>
        <w:t>(๓) ภาคทัณฑ์ ในกรณีที่เห็นว่าผู้ถูกกล่าวหาหรือผู้ถูกกล่าวโทษได้ประพฤติผิดจรรยาบรรณ ของวิชาชีพ ถ้าเป็นความผิดที่ยังไม่ถึงขั้นต้องพักใช้ใบอนุญาตประกอบวิชาชีพทางการศึกษา</w:t>
        <w:br/>
        <w:br/>
        <w:t>(๔) พักใช้ใบอนุญาตประกอบวิชาชีพทางการศึกษามีกำหนดเวลาตามที่เห็นสมควรแต่ไม่เกินห้าปี หรือเพิกถอนใบอนุญาตประกอบวิชาชีพทางการศึกษา แล้วแต่กรณี ในกรณีที่เห็นว่าผู้ถูกกล่าวหาหรือ ผู้ถูกกล่าวโทษได้ประพฤติผิดจรรยาบรรณของวิชาชีพมีลักษณะร้ายแรง ถ้าให้ประกอบวิชาชีพทางการศึกษา อีกต่อไปจะมีผลกระทบต่อผู้รับบริการหรือประชาชนหรือองค์กรวิชาชีพอย่างร้ายแรง ในการพิจารณาความผิดนั้น ให้คณะกรรมการพิจารณาว่าเป็นความผิดกรณีใด ตามข้อบังคับ ข้อใดและสมควรมีมติกำหนดความผิดระดับใด ถ้าเป็นกรณีตาม (๔) จะพิจารณากำหนดความผิดระดับ ต่ำกว่าการพักใช้ใบอนุญาตประกอบวิชาชีพทางการศึกษาไม่ได้ ในกรณีที่กรรมการผู้ใดมีความเห็นแย้ง ให้มีสิทธิทำความเห็นแย้งของตนแนบไว้กับคำวินิจฉัย ดังกล่าวก็ได้</w:t>
      </w:r>
    </w:p>
    <w:p>
      <w:r>
        <w:rPr>
          <w:rFonts w:ascii="Sarabun" w:hAnsi="Sarabun" w:cs="Sarabun" w:eastAsia="Sarabun"/>
          <w:b/>
          <w:sz w:val="28"/>
          <w:szCs w:val="28"/>
          <w:bCs w:val="1"/>
        </w:rPr>
        <w:t>ข้อ 59</w:t>
      </w:r>
      <w:r>
        <w:rPr>
          <w:rFonts w:ascii="Sarabun" w:hAnsi="Sarabun" w:cs="Sarabun" w:eastAsia="Sarabun"/>
          <w:sz w:val="28"/>
          <w:szCs w:val="28"/>
        </w:rPr>
        <w:t xml:space="preserve">  การพักใช้ใบอนุญาตหรือเพิกถอนใบอนุญาต ให้คณะกรรมการวินิจฉัยพักใช้ใบอนุญาต หรือเพิกถอนใบอนุญาตทุกประเภทของผู้ได้รับใบอนุญาต</w:t>
      </w:r>
    </w:p>
    <w:p>
      <w:r>
        <w:rPr>
          <w:rFonts w:ascii="Sarabun" w:hAnsi="Sarabun" w:cs="Sarabun" w:eastAsia="Sarabun"/>
          <w:b/>
          <w:sz w:val="28"/>
          <w:szCs w:val="28"/>
          <w:bCs w:val="1"/>
        </w:rPr>
        <w:t>ข้อ 60</w:t>
      </w:r>
      <w:r>
        <w:rPr>
          <w:rFonts w:ascii="Sarabun" w:hAnsi="Sarabun" w:cs="Sarabun" w:eastAsia="Sarabun"/>
          <w:sz w:val="28"/>
          <w:szCs w:val="28"/>
        </w:rPr>
        <w:t xml:space="preserve">  คณะกรรมการอาจนำเหตุต่อไปนี้มาพิจารณาลดหย่อนในการกำหนดระดับความผิด จรรยาบรรณของวิชาชีพก็ได้</w:t>
        <w:br/>
        <w:br/>
        <w:t>(๑) ผู้ถูกกล่าวหาหรือผู้ถูกกล่าวโทษมีคุณงามความดีมาก่อน</w:t>
        <w:br/>
        <w:br/>
        <w:t>(๒) ผู้ถูกกล่าวหาหรือผู้ถูกกล่าวโทษรู้สำนึกถึงความผิดและพยายามบรรเทาผลร้าย แห่งความผิดนั้น</w:t>
        <w:br/>
        <w:br/>
        <w:t>(๓) ผู้ถูกกล่าวหาหรือผู้ถูกกล่าวโทษยอมรับผิดหรือให้ข้อเท็จจริงที่เป็นประโยชน์ต่อ คณะอนุกรรมการสอบสวนอันเป็นประโยชน์แก่การพิจารณา</w:t>
        <w:br/>
        <w:br/>
        <w:t>(๔) ผู้ถูกกล่าวหาหรือผู้ถูกกล่าวโทษกระทำโดยสำคัญผิดหรือผิดหลง แต่การกระทำนั้น ไม่เกิดผลเสียหายต่อวิชาชีพ</w:t>
        <w:br/>
        <w:br/>
        <w:t>(๕) เหตุอื่น ๆ ที่คณะกรรมการเห็นว่ามีลักษณะทำนองเดียวกัน</w:t>
      </w:r>
    </w:p>
    <w:p>
      <w:r>
        <w:rPr>
          <w:rFonts w:ascii="Sarabun" w:hAnsi="Sarabun" w:cs="Sarabun" w:eastAsia="Sarabun"/>
          <w:b/>
          <w:sz w:val="28"/>
          <w:szCs w:val="28"/>
          <w:bCs w:val="1"/>
        </w:rPr>
        <w:t>ข้อ 61</w:t>
      </w:r>
      <w:r>
        <w:rPr>
          <w:rFonts w:ascii="Sarabun" w:hAnsi="Sarabun" w:cs="Sarabun" w:eastAsia="Sarabun"/>
          <w:sz w:val="28"/>
          <w:szCs w:val="28"/>
        </w:rPr>
        <w:t xml:space="preserve">  คำวินิจฉัยชี้ขาดของคณะกรรมการตามข้อ ๕๘ ให้ทำเป็นคำสั่งของคณะกรรมการ พร้อมด้วยเหตุผลของการวินิจฉัยไว้ และเหตุผลนั้นต้องประกอบด้วยข้อเท็จจริงอันเป็นสาระสำคัญ ข้อกฎหมายที่อ้างอิง ข้อพิจารณา และข้อสนับสนุนในการใช้ดุลพินิจของคณะกรรมการด้วย</w:t>
      </w:r>
    </w:p>
    <w:p>
      <w:pPr>
        <w:pStyle w:val="Heading2"/>
      </w:pPr>
      <w:r>
        <w:rPr>
          <w:rFonts w:ascii="Sarabun" w:hAnsi="Sarabun" w:cs="Sarabun" w:eastAsia="Sarabun"/>
          <w:sz w:val="28"/>
          <w:szCs w:val="28"/>
        </w:rPr>
        <w:t>หมวด 12 คำวินิจฉัยของคณะกรรมการมาตรฐานวิชาชีพ</w:t>
      </w:r>
    </w:p>
    <w:p>
      <w:r>
        <w:rPr>
          <w:rFonts w:ascii="Sarabun" w:hAnsi="Sarabun" w:cs="Sarabun" w:eastAsia="Sarabun"/>
          <w:b/>
          <w:sz w:val="28"/>
          <w:szCs w:val="28"/>
          <w:bCs w:val="1"/>
        </w:rPr>
        <w:t>ข้อ 62</w:t>
      </w:r>
      <w:r>
        <w:rPr>
          <w:rFonts w:ascii="Sarabun" w:hAnsi="Sarabun" w:cs="Sarabun" w:eastAsia="Sarabun"/>
          <w:sz w:val="28"/>
          <w:szCs w:val="28"/>
        </w:rPr>
        <w:t xml:space="preserve">  เมื่อคณะกรรมการได้วินิจฉัยชี้ขาดการประพฤติผิดจรรยาบรรณของวิชาชีพแล้ว ให้เลขาธิการนำคำวินิจฉัยของคณะกรรมการจัดทำเป็นคำสั่งคณะกรรมการเสนอให้ประธานกรรมการลงนาม และแจ้งคำสั่งของคณะกรรมการให้ผู้ถูกกล่าวหาหรือผู้ถูกกล่าวโทษทราบภายในสิบห้าวัน นับแต่วันที่ ประธานกรรมการลงนามนคำสั่ง พร้อมทั้งต้องแจ้งสิทธิอุทธรณ์คำสั่งของคณะกรรมการให้ผู้ถูกกล่าวหา หรือผู้ถูกกล่าวโทษทราบ และแจ้งให้ผู้บังคับบัญชาหรือนายจ้างของผู้ถูกกล่าวหาหรือผู้ถูกกล่าวโทษทราบ และดำเนินการต่อไป พร้อมทั้งแจ้งผลการดำเนินการให้ผู้กล่าวหาหรือผู้กล่าวโทษทราบ ให้เลขาธิการบันทึกคำสั่งของคณะกรรมการในทะเบียนผู้ได้รับใบอนุญาตประกอบวิชาชีพ ทางการศึกษาเพื่อประโยชน์ในการควบคุมใบอนุญาตประกอบวิชาชีพทางการศึกษา</w:t>
      </w:r>
    </w:p>
    <w:p>
      <w:r>
        <w:rPr>
          <w:rFonts w:ascii="Sarabun" w:hAnsi="Sarabun" w:cs="Sarabun" w:eastAsia="Sarabun"/>
          <w:b/>
          <w:sz w:val="28"/>
          <w:szCs w:val="28"/>
          <w:bCs w:val="1"/>
        </w:rPr>
        <w:t>ข้อ 63</w:t>
      </w:r>
      <w:r>
        <w:rPr>
          <w:rFonts w:ascii="Sarabun" w:hAnsi="Sarabun" w:cs="Sarabun" w:eastAsia="Sarabun"/>
          <w:sz w:val="28"/>
          <w:szCs w:val="28"/>
        </w:rPr>
        <w:t xml:space="preserve">  คำสั่งของคณะกรรมการให้มีผลใช้บังคับนับตั้งแต่วันที่ผู้ถูกกล่าวหาหรือผู้ถูกกล่าวโทษ ได้รับแจ้งคำสั่งดังกล่าว ทั้งนี้ การแจ้งนั้น ให้นำกฎหมายว่าด้วยวิธีปฏิบัติราชการทางปกครองมาใช้บังคับ ด้วยโดยอนุโลม</w:t>
      </w:r>
    </w:p>
    <w:p>
      <w:r>
        <w:rPr>
          <w:rFonts w:ascii="Sarabun" w:hAnsi="Sarabun" w:cs="Sarabun" w:eastAsia="Sarabun"/>
          <w:b/>
          <w:sz w:val="28"/>
          <w:szCs w:val="28"/>
          <w:bCs w:val="1"/>
        </w:rPr>
        <w:t>ข้อ 64</w:t>
      </w:r>
      <w:r>
        <w:rPr>
          <w:rFonts w:ascii="Sarabun" w:hAnsi="Sarabun" w:cs="Sarabun" w:eastAsia="Sarabun"/>
          <w:sz w:val="28"/>
          <w:szCs w:val="28"/>
        </w:rPr>
        <w:t xml:space="preserve">  ผู้ถูกกล่าวหาหรือผู้ถูกกล่าวโทษเห็นว่า ไม่ได้รับความเป็นธรรมจากคำสั่งของ คณะกรรมการ อาจอุทธรณ์คำสั่งนั้นต่อคณะกรรมการคุรุสภาภายในสามสิบวันนับแต่วันที่ได้รับแจ้ง คำสั่งดังกล่าว การอุทธรณ์ให้เป็นไปตามข้อบังคับคุรุสภาว่าด้วยการอุทธรณ์คำสั่งการประพฤติผิดจรรยาบรรณ ของวิชาชีพ</w:t>
      </w:r>
    </w:p>
    <w:p>
      <w:pPr>
        <w:pStyle w:val="Heading2"/>
      </w:pPr>
      <w:r>
        <w:rPr>
          <w:rFonts w:ascii="Sarabun" w:hAnsi="Sarabun" w:cs="Sarabun" w:eastAsia="Sarabun"/>
          <w:sz w:val="28"/>
          <w:szCs w:val="28"/>
        </w:rPr>
        <w:t>หมวด 13 การพักใช้ใบอนุญาต</w:t>
      </w:r>
    </w:p>
    <w:p>
      <w:r>
        <w:rPr>
          <w:rFonts w:ascii="Sarabun" w:hAnsi="Sarabun" w:cs="Sarabun" w:eastAsia="Sarabun"/>
          <w:b/>
          <w:sz w:val="28"/>
          <w:szCs w:val="28"/>
          <w:bCs w:val="1"/>
        </w:rPr>
        <w:t>ข้อ 65</w:t>
      </w:r>
      <w:r>
        <w:rPr>
          <w:rFonts w:ascii="Sarabun" w:hAnsi="Sarabun" w:cs="Sarabun" w:eastAsia="Sarabun"/>
          <w:sz w:val="28"/>
          <w:szCs w:val="28"/>
        </w:rPr>
        <w:t xml:space="preserve">  คณะกรรมการอาจวินิจฉัยพักใช้ใบอนุญาตไว้ก่อน โดยไม่ต้องรอผลการสอบสวน เมื่อผู้ได้รับใบอนุญาตกระทำความผิดใดความผิดหนึ่ง หรือมากกว่าหนึ่งความผิด ดังต่อไปนี้</w:t>
        <w:br/>
        <w:br/>
        <w:t>(๑) มีพฤติกรรมเกี่ยวข้องกับยาเสพติด ตามกฎหมายว่าด้วยยาเสพติดให้โทษ หรือเกี่ยวข้อง กับค้าประเวณีตามกฎหมายว่าด้วยป้องกันและปราบปรามการค้าประเวณี หรือเกี่ยวข้องกับการค้ามนุษย์ ตามกฎหมายว่าด้วยป้องกันและปราบปรามการค้ามนุษย์</w:t>
        <w:br/>
        <w:br/>
        <w:t>(๒) มีพฤติกรรมเกี่ยวข้องกับการกระทำล่วงละเมิดทางเพศต่อนักเรียนหรือนักศึกษา ไม่ว่าจะอยู่ ในความดูแลรับผิดชอบของตนหรือไม่ หรือกระทำล่วงละเมิดทางเพศกับข้าราชการครูและบุคลากร ทางการศึกษาหรือบุคคลอื่น</w:t>
        <w:br/>
        <w:br/>
        <w:t>(๓) มีพฤติกรรมอนาจารหรือนำเข้าสู่ระบบคอมพิวเตอร์ซึ่งข้อมูลคอมพิวเตอร์ใด ๆ ที่มีลักษณะ อันลามกและข้อมูลคอมพิวเตอร์นั้นประชาชนทั่วไปอาจเข้าถึงได้ อันเกิดความเสียหายต่อวิชาชีพ อย่างร้ายแรงและเป็นที่ประจักษ์ชัดของสังคม</w:t>
        <w:br/>
        <w:br/>
        <w:t>(๔) ถูกฟ้องคดีอาญาความผิดเกี่ยวกับทรัพย์หรือทุจริตต่อหน้าที่และศาลประทับฟ้องแล้ว</w:t>
        <w:br/>
        <w:br/>
        <w:t>(๕) ถูกฟ้องคดีอาญาในลักษณะที่เป็นคดีอุกฉกรรจ์และสะเทือนขวัญและศาลประทับฟ้องแล้ว</w:t>
        <w:br/>
        <w:br/>
        <w:t>(๖) ถูกฟ้องคดีอาญาในลักษณะที่เป็นการฉ้อโกงประชาชนและศาลประทับฟ้องแล้ว</w:t>
      </w:r>
    </w:p>
    <w:p>
      <w:r>
        <w:rPr>
          <w:rFonts w:ascii="Sarabun" w:hAnsi="Sarabun" w:cs="Sarabun" w:eastAsia="Sarabun"/>
          <w:b/>
          <w:sz w:val="28"/>
          <w:szCs w:val="28"/>
          <w:bCs w:val="1"/>
        </w:rPr>
        <w:t>ข้อ 66</w:t>
      </w:r>
      <w:r>
        <w:rPr>
          <w:rFonts w:ascii="Sarabun" w:hAnsi="Sarabun" w:cs="Sarabun" w:eastAsia="Sarabun"/>
          <w:sz w:val="28"/>
          <w:szCs w:val="28"/>
        </w:rPr>
        <w:t xml:space="preserve">  กรณีปรากฏว่าผู้ได้รับใบอนุญาตถูกกล่าวหาหรือกล่าวโทษว่าประพฤติผิดจรรยาบรรณ ของวิชาชีพอย่างร้ายแรงตามข้อ ๖๕ และมีการดำเนินการอย่างใดอย่างหนึ่ง ดังต่อไปนี้</w:t>
        <w:br/>
        <w:br/>
        <w:t>(๑) ส่วนราชการหน่วยงานบังคับบัญชามีคำสั่งลงโทษทางวินัยอย่างร้ายแรง</w:t>
        <w:br/>
        <w:br/>
        <w:t>(๒) ส่วนราชการหน่วยงานบังคับบัญชามีคำสั่งแต่งตั้งคณะกรรมการสอบสวนวินัยอย่างร้ายแรง และพักราชการหรือให้ออกจากราชการไว้ก่อน หรือส่วนราชการหน่วยงานบังคับบัญชาให้ออกจากหน้าที่ การปฏิบัติงานและมีการแจ้งข้อกล่าวหาในการดำเนินคดีอาญา</w:t>
        <w:br/>
        <w:br/>
        <w:t>(๓) หน่วยงานบังคับบัญชาที่มิใช่ส่วนราชการให้ออกจากหน้าที่การปฏิบัติงานและมีการแจ้ง ข้อกล่าวหาในการดำเนินคดีอาญา เมื่อมีกรณีตามวรรคหนึ่ง ให้เลขาธิการนำเรื่องกล่าวหาหรือกล่าวโทษว่าประพฤิผิดจรรยาบรรณ ของวิชาชีพเสนอคณะกรรมการพิจารณาแต่งตั้งคณะอนุกรรมการสอบสวนทันที ภายหลังแต่งตั้ง คณะอนุกรรมการสอบสวนแล้ว ให้คณะกรรมการพิจารณาวินิจฉัยพักใช้ใบอนุญาตไว้ก่อน โดยไม่ต้อง รอผลการสอบสวนก็ได้</w:t>
      </w:r>
    </w:p>
    <w:p>
      <w:r>
        <w:rPr>
          <w:rFonts w:ascii="Sarabun" w:hAnsi="Sarabun" w:cs="Sarabun" w:eastAsia="Sarabun"/>
          <w:b/>
          <w:sz w:val="28"/>
          <w:szCs w:val="28"/>
          <w:bCs w:val="1"/>
        </w:rPr>
        <w:t>ข้อ 67</w:t>
      </w:r>
      <w:r>
        <w:rPr>
          <w:rFonts w:ascii="Sarabun" w:hAnsi="Sarabun" w:cs="Sarabun" w:eastAsia="Sarabun"/>
          <w:sz w:val="28"/>
          <w:szCs w:val="28"/>
        </w:rPr>
        <w:t xml:space="preserve">  การวินิจฉัยพักใช้ใบอนุญาตตามข้อ ๖๖ ให้วินิจฉัยพักใช้ใบอนุญาตทุกประเภท ตลอดระยะเวลาการสอบสวนการประพฤติผิดจรรยาบรรณของวิชาชีพ โดยระยะเวลาการพักใช้ใบอนุญาต ให้เริ่มตั้งแต่วันที่ผู้ถูกกล่าวหาหรือผู้ถูกกล่าวโทษได้รับแจ้งคำสั่งพักใช้ใบอนุญาต เว้นแต่ผู้ถูกกล่าวหาหรือ ผู้ถูกกล่าวโทษได้อุทธรณ์คำสังดังกล่าวและคณะกรรมการคุรุสภาเห็นว่าคำอุทธรณ์ฟังขึ้น และเพิกถอน คำสังพักใช้ใบอนุญาต หรือการสอบสวนการประพฤติผิดจรรยาบรรณของวิชาชีพ และการพิจารณาวินิจฉัย ของคณะกรรมการได้ล่วงพ้นหนึ่งปีนับแต่วันพักใช้ใบอนุญาตยังไม่แล้วเสร็จ</w:t>
      </w:r>
    </w:p>
    <w:p>
      <w:r>
        <w:rPr>
          <w:rFonts w:ascii="Sarabun" w:hAnsi="Sarabun" w:cs="Sarabun" w:eastAsia="Sarabun"/>
          <w:b/>
          <w:sz w:val="28"/>
          <w:szCs w:val="28"/>
          <w:bCs w:val="1"/>
        </w:rPr>
        <w:t>ข้อ 68</w:t>
      </w:r>
      <w:r>
        <w:rPr>
          <w:rFonts w:ascii="Sarabun" w:hAnsi="Sarabun" w:cs="Sarabun" w:eastAsia="Sarabun"/>
          <w:sz w:val="28"/>
          <w:szCs w:val="28"/>
        </w:rPr>
        <w:t xml:space="preserve">  ผู้ได้รับใบอนุญาตซึ่งคณะกรรมการวินิจฉัยพักใช้ใบอนุญาตตามข้อ ๖๖ อาจอุทธรณ์ คำสั่งต่อคณะกรรมการคุรุสภาภายในสามสิบวัน นับแต่วันที่ได้รับแจ้งคำสั่ง</w:t>
      </w:r>
    </w:p>
    <w:p>
      <w:r>
        <w:rPr>
          <w:rFonts w:ascii="Sarabun" w:hAnsi="Sarabun" w:cs="Sarabun" w:eastAsia="Sarabun"/>
          <w:b/>
          <w:sz w:val="28"/>
          <w:szCs w:val="28"/>
          <w:bCs w:val="1"/>
        </w:rPr>
        <w:t>ข้อ 69</w:t>
      </w:r>
      <w:r>
        <w:rPr>
          <w:rFonts w:ascii="Sarabun" w:hAnsi="Sarabun" w:cs="Sarabun" w:eastAsia="Sarabun"/>
          <w:sz w:val="28"/>
          <w:szCs w:val="28"/>
        </w:rPr>
        <w:t xml:space="preserve">  เมื่อได้มีการพักใช้ใบอนุญาตตามข้อ ๖๖ ถ้าภายหลังผลการสืบสวนหรือสอบสวน ปรากฏว่าผู้ได้รับใบอนุญาตผู้นั้น ไม่มีพฤติกรรมประพฤติผิดจรรยาบรรณของวิชาชีพ ให้คณะกรรมการ มีคำสั่งเพิกถอนการพักใช้ใบอนุญาตทันที</w:t>
      </w:r>
    </w:p>
    <w:p>
      <w:pPr>
        <w:pStyle w:val="Heading2"/>
      </w:pPr>
      <w:r>
        <w:rPr>
          <w:rFonts w:ascii="Sarabun" w:hAnsi="Sarabun" w:cs="Sarabun" w:eastAsia="Sarabun"/>
          <w:sz w:val="28"/>
          <w:szCs w:val="28"/>
        </w:rPr>
        <w:t>หมวด 14 ความผิดที่ปรากฏชัดแจ้ง</w:t>
      </w:r>
    </w:p>
    <w:p>
      <w:r>
        <w:rPr>
          <w:rFonts w:ascii="Sarabun" w:hAnsi="Sarabun" w:cs="Sarabun" w:eastAsia="Sarabun"/>
          <w:b/>
          <w:sz w:val="28"/>
          <w:szCs w:val="28"/>
          <w:bCs w:val="1"/>
        </w:rPr>
        <w:t>ข้อ 70</w:t>
      </w:r>
      <w:r>
        <w:rPr>
          <w:rFonts w:ascii="Sarabun" w:hAnsi="Sarabun" w:cs="Sarabun" w:eastAsia="Sarabun"/>
          <w:sz w:val="28"/>
          <w:szCs w:val="28"/>
        </w:rPr>
        <w:t xml:space="preserve">  กรณีผู้ได้รับใบอนุญาตถูกกล่าวหาหรือกล่าวโทษและคณะกรรมการเห็นว่าเป็นการ ประพฤติผิดจรรยาบรรณของวิชาชีพไม่ร้ายแรงเป็นกรณีความผิดที่ปรากฏชัดแจ้งให้คณะกรรมการ วินิจฉัยชี้ขาดตามควรแก่กรณีตามข้อ ๕๘ (๒) - (๓) โดยไม่สอบสวนหรืองดการสอบสวนก็ได้ ในกรณี ดังต่อไปนี้</w:t>
        <w:br/>
        <w:br/>
        <w:t>(๑) กระทำความผิดทางอาญาหรือความผิดทางแพ่งจนต้องคำพิพากษาถึงที่สุดว่าผู้นั้นกระทำผิด และข้อเท็จจริงที่ปรากฏตามคำพิพากษานั้นได้ความประจักษ์ชัดแล้ว</w:t>
        <w:br/>
        <w:br/>
        <w:t>(๒) ประพฤติผิดจรรยาบรรณของวิชาชีพไม่ร้ายแรงหรือกระทำผิดวินัยไม่ร้ายแรงและ ได้รับสารภาพเป็นหนังสือหรือให้ถ้อยคำรับสารภาพ และได้มีการบันทึกถ้อยคำรับสารภาพเป็นหนังสือ</w:t>
        <w:br/>
        <w:br/>
        <w:t>(๓) กระทำผิดวินัยไม่ร้ายแรง โดยผลของการดำเนินการทางวินัยจากหน่วยงานต้นสังกัด เป็นที่สุด</w:t>
      </w:r>
    </w:p>
    <w:p>
      <w:r>
        <w:rPr>
          <w:rFonts w:ascii="Sarabun" w:hAnsi="Sarabun" w:cs="Sarabun" w:eastAsia="Sarabun"/>
          <w:b/>
          <w:sz w:val="28"/>
          <w:szCs w:val="28"/>
          <w:bCs w:val="1"/>
        </w:rPr>
        <w:t>ข้อ 71</w:t>
      </w:r>
      <w:r>
        <w:rPr>
          <w:rFonts w:ascii="Sarabun" w:hAnsi="Sarabun" w:cs="Sarabun" w:eastAsia="Sarabun"/>
          <w:sz w:val="28"/>
          <w:szCs w:val="28"/>
        </w:rPr>
        <w:t xml:space="preserve">  กรณีผู้ได้รับใบอนุญาตถูกกล่าวหาหรือกล่าวโทษ และคณะกรรมการเห็นว่าเป็นการ ประพฤติผิดจรรยาบรรณของวิชาชีพอย่างร้ายแรงเป็นกรณีความผิดที่ปรากฏชัดแจ้งให้คณะกรรมการ วินิจฉัยชี้ขาดตามควรแก่กรณีตามข้อ ๕๘ (๔) โดยไม่สอบสวนหรืองดการสอบสวนก็ได้ ในกรณี ดังต่อไปนี้</w:t>
        <w:br/>
        <w:br/>
        <w:t>(๑) กระทำความผิดอาญาจนได้รับโทษจำคุกหรือโทษที่หนักกว่าจำคุก โดยคำพิพากษาถึงที่สุด ให้จำคุกหรือให้ลงโทษที่หนักกว่าจำคุก เว้นแต่เป็นโทษสำหรับความผิดที่ได้กระทำโดยประมาทหรือ ความผิดลหุโทษ</w:t>
        <w:br/>
        <w:br/>
        <w:t>(๒) กระทำความผิดอาญาจนต้องคำพิพากษาถึงที่สุดว่าเป็นผู้กระทำผิด แม้ศาลจะรอการกำหนดโทษ หรือรอการลงโทษก็ตาม เว้นแต่เป็นโทษสำหรับความผิดที่ได้กระทำโดยประมาทหรือความผิดลหุโทษ</w:t>
        <w:br/>
        <w:br/>
        <w:t>(๓) กระทำความผิดทางแพ่งจนต้องคำพิพากษาถึงที่สุดให้ชดใช้ค่าสินไหมทดแทน กรณีมีความสัมพันธ์ฉันชู้สาว</w:t>
        <w:br/>
        <w:br/>
        <w:t>(๔) กระทำความผิดวินัยอย่างร้ายแรงกรณีละทิ้งหน้าที่ราชการจนหน่วยงานต้นสังกัดมีคำสั่ง ปลดออกหรือไล่ออกหรือเลิกจ้าง</w:t>
        <w:br/>
        <w:br/>
        <w:t>(๕) ประพฤติผิดจรรยาบรรณของวิชาชีพอย่างร้ายแรงหรือกระทำผิดวินัยอย่างร้ายแรงและ ได้รับสารภาพเป็นหนังสือหรือให้ถ้อยคำรับสารภาพ และได้มีการบันทึกถ้อยคำรับสารภาพเป็นหนังสือ</w:t>
        <w:br/>
        <w:br/>
        <w:t>(๖) กระทำความผิดวินัยอย่างร้ายแรง โดยผลของการดำเนินการทางวินัยจากหน่วยงานต้น สังกัดเป็นที่สุด</w:t>
      </w:r>
    </w:p>
    <w:p>
      <w:r>
        <w:rPr>
          <w:rFonts w:ascii="Sarabun" w:hAnsi="Sarabun" w:cs="Sarabun" w:eastAsia="Sarabun"/>
          <w:b/>
          <w:sz w:val="28"/>
          <w:szCs w:val="28"/>
          <w:bCs w:val="1"/>
        </w:rPr>
        <w:t>ข้อ 72</w:t>
      </w:r>
      <w:r>
        <w:rPr>
          <w:rFonts w:ascii="Sarabun" w:hAnsi="Sarabun" w:cs="Sarabun" w:eastAsia="Sarabun"/>
          <w:sz w:val="28"/>
          <w:szCs w:val="28"/>
        </w:rPr>
        <w:t xml:space="preserve">  กรณีความผิดที่ปรากฏชัดแจ้งตามข้อ ๗๐ และข้อ ๗๑ ให้ประธานกรรมการ ดำเนินการแจ้งข้อกล่าวหาหรือข้อกล่าวโทษและสรุปพยานหลักฐานให้ผู้ถูกกล่าวหาหรือผู้ถูกกล่าวโทษทราบ พร้อมทั้งรับฟังคำชี้แจงของผู้ถูกกล่าวหาหรือผู้ถูกกล่าวโทษ ก่อนเสนอคณะกรรมการวินิจฉัยชี้ขาด การดำเนินการตามวรรคหนึ่ง ประธานกรรมการอาจมอบหมายให้เลขาธิการดำเนินการแทนก็ได้ บทเฉพาะกาล</w:t>
      </w:r>
    </w:p>
    <w:p>
      <w:r>
        <w:rPr>
          <w:rFonts w:ascii="Sarabun" w:hAnsi="Sarabun" w:cs="Sarabun" w:eastAsia="Sarabun"/>
          <w:b/>
          <w:sz w:val="28"/>
          <w:szCs w:val="28"/>
          <w:bCs w:val="1"/>
        </w:rPr>
        <w:t>ข้อ 73</w:t>
      </w:r>
      <w:r>
        <w:rPr>
          <w:rFonts w:ascii="Sarabun" w:hAnsi="Sarabun" w:cs="Sarabun" w:eastAsia="Sarabun"/>
          <w:sz w:val="28"/>
          <w:szCs w:val="28"/>
        </w:rPr>
        <w:t xml:space="preserve">  กรณีที่มีการแต่งตั้งคณะอนุกรรมการสืบสวน หรือคณะอนุกรรมการสอบสวนแล้ว และได้มีการดำเนินการสืบสวนหรือสอบสวนก่อนวันที่ข้อบังคับคุรุสภาฉบับนี้มีผลใช้บังคับ แต่ยังดำเนินการ ไม่แล้วเสร็จ ให้ดำเนินการสืบสวนหรือสอบสวนตามข้อบังคับฉบับเดิมต่อไปจนกว่าจะแล้วเสร็จ ส่วนการพิจารณาของคณะกรรมการให้ใช้บังคับตามข้อบังคับฉบับนี้</w:t>
      </w:r>
    </w:p>
    <w:p>
      <w:r>
        <w:br w:type="page"/>
      </w:r>
    </w:p>
    <w:p>
      <w:pPr>
        <w:pStyle w:val="Heading1"/>
      </w:pPr>
      <w:r>
        <w:rPr>
          <w:rFonts w:ascii="Sarabun" w:hAnsi="Sarabun" w:cs="Sarabun" w:eastAsia="Sarabun"/>
          <w:sz w:val="28"/>
          <w:szCs w:val="28"/>
        </w:rPr>
        <w:t>ตอนที่ ๘ ข้อบังคับคุรุสภา การพิจารณาการประพฤติผิดจรรยาบรรณ 2553</w:t>
      </w:r>
    </w:p>
    <w:p>
      <w:pPr>
        <w:spacing w:after="40"/>
      </w:pPr>
      <w:r>
        <w:rPr>
          <w:rFonts w:ascii="Sarabun" w:hAnsi="Sarabun" w:cs="Sarabun" w:eastAsia="Sarabun"/>
          <w:sz w:val="28"/>
          <w:szCs w:val="28"/>
        </w:rPr>
        <w:t>ข้อบังคับคุรุสภา ว่าด้วยการพิจารณาการประพฤติผิดจรรยาบรรณของวิชาชีพ พ.ศ. 2553</w:t>
      </w:r>
    </w:p>
    <w:p>
      <w:pPr>
        <w:spacing w:after="160"/>
      </w:pPr>
      <w:r>
        <w:rPr>
          <w:rFonts w:ascii="Sarabun" w:hAnsi="Sarabun" w:cs="Sarabun" w:eastAsia="Sarabun"/>
          <w:sz w:val="26"/>
          <w:szCs w:val="26"/>
        </w:rPr>
        <w:t>61 ข้อ · ประกาศ 2553-12-30 · ยกเลิกแล้ว</w:t>
      </w:r>
    </w:p>
    <w:p>
      <w:r>
        <w:rPr>
          <w:rFonts w:ascii="Sarabun" w:hAnsi="Sarabun" w:cs="Sarabun" w:eastAsia="Sarabun"/>
          <w:b/>
          <w:sz w:val="28"/>
          <w:szCs w:val="28"/>
          <w:bCs w:val="1"/>
        </w:rPr>
        <w:t>ข้อ 1</w:t>
      </w:r>
      <w:r>
        <w:rPr>
          <w:rFonts w:ascii="Sarabun" w:hAnsi="Sarabun" w:cs="Sarabun" w:eastAsia="Sarabun"/>
          <w:sz w:val="28"/>
          <w:szCs w:val="28"/>
        </w:rPr>
        <w:t xml:space="preserve">  ข้อบังคับนี้เรียกว่า “ข้อบังคับคุรุสภาว่าด้วยการพิจารณาการประพฤติผิดจรรยาบรรณ ของวิชาชีพ พ.ศ. ๒๕๕๓”</w:t>
      </w:r>
    </w:p>
    <w:p>
      <w:r>
        <w:rPr>
          <w:rFonts w:ascii="Sarabun" w:hAnsi="Sarabun" w:cs="Sarabun" w:eastAsia="Sarabun"/>
          <w:b/>
          <w:sz w:val="28"/>
          <w:szCs w:val="28"/>
          <w:bCs w:val="1"/>
        </w:rPr>
        <w:t>ข้อ 2</w:t>
      </w:r>
      <w:r>
        <w:rPr>
          <w:rFonts w:ascii="Sarabun" w:hAnsi="Sarabun" w:cs="Sarabun" w:eastAsia="Sarabun"/>
          <w:sz w:val="28"/>
          <w:szCs w:val="28"/>
        </w:rPr>
        <w:t xml:space="preserve">  ข้อบังคับนี้ให้ใช้บังคับตั้งแต่วันถัดจากวันประกาศในราชกิจจานุเบกษาเป็นต้นไป</w:t>
      </w:r>
    </w:p>
    <w:p>
      <w:r>
        <w:rPr>
          <w:rFonts w:ascii="Sarabun" w:hAnsi="Sarabun" w:cs="Sarabun" w:eastAsia="Sarabun"/>
          <w:b/>
          <w:sz w:val="28"/>
          <w:szCs w:val="28"/>
          <w:bCs w:val="1"/>
        </w:rPr>
        <w:t>ข้อ 3</w:t>
      </w:r>
      <w:r>
        <w:rPr>
          <w:rFonts w:ascii="Sarabun" w:hAnsi="Sarabun" w:cs="Sarabun" w:eastAsia="Sarabun"/>
          <w:sz w:val="28"/>
          <w:szCs w:val="28"/>
        </w:rPr>
        <w:t xml:space="preserve">  ให้ยกเลิกข้อบังคับคุรุสภาว่าด้วยการพิจารณาการประพฤติผิดจรรยาบรรณของวิชาชีพ พ.ศ. ๒๕๔๙ และให้ใช้ข้อบังคับนี้แทน</w:t>
      </w:r>
    </w:p>
    <w:p>
      <w:r>
        <w:rPr>
          <w:rFonts w:ascii="Sarabun" w:hAnsi="Sarabun" w:cs="Sarabun" w:eastAsia="Sarabun"/>
          <w:b/>
          <w:sz w:val="28"/>
          <w:szCs w:val="28"/>
          <w:bCs w:val="1"/>
        </w:rPr>
        <w:t>ข้อ 4</w:t>
      </w:r>
      <w:r>
        <w:rPr>
          <w:rFonts w:ascii="Sarabun" w:hAnsi="Sarabun" w:cs="Sarabun" w:eastAsia="Sarabun"/>
          <w:sz w:val="28"/>
          <w:szCs w:val="28"/>
        </w:rPr>
        <w:t xml:space="preserve">  ในข้อบังคับนี้ “คณะกรรมการ” หมายความว่า คณะกรรมการมาตรฐานวิชาชีพ “ประธานกรรมการ” หมายความว่า ประธานกรรมการมาตรฐานวิชาชีพ “กรรมการ” หมายความว่า กรรมการมาตรฐานวิชาชีพ “คณะอนุกรรมการสอบสวน” หมายความว่า คณะอนุกรรมการสอบสวนการประพฤติผิด จรรยาบรรณของวิชาชีพ “ประธานอนุกรรมการสอบสวน” หมายความว่า ประธานอนุกรรมการสอบสวนการประพฤติผิด จรรยาบรรณของวิชาชีพ” “อนุกรรมการสอบสวน” หมายความว่า อนุกรรมการสอบสวนการประพฤติผิดจรรยาบรรณ ของวิชาชีพ “เลขาธิการ” หมายความว่า เลขาธิการคุรุสภา “การสืบสวน” หมายความว่า การแสวงหาข้อเท็จจริงและพยานหลักฐานในเบื้องต้น ไม่ว่าก่อน หรือหลังที่มีการกล่าวหาหรือการกล่าวโทษ เพื่อที่จะพิจารณาว่าพฤติการณ์ของผู้ประกอบวิชาชีพ ทางการศึกษามีมูลที่ควรกล่าวหาหรือกล่าวโทษว่าประพฤติผิดจรรยาบรรณของวิชาชีพทางการศึกษา หรือไม่ “การสอบสวน” หมายความว่า การรวบรวมพยานหลักฐานและการดำเนินการต่าง ๆ ตามข้อบังคับนี้ หรือตามกฎหมายอื่นซึ่งข้อบังคับนี้ให้นำมาใช้บังคับโดยอนุโลม เพื่อพิสูจน์ความผิดหรือความบริสุทธิ์ ของผู้ประกอบวิชาชีพทางการศึกษา</w:t>
        <w:br/>
        <w:br/>
        <w:t>“เจ้าหน้าที่” หมายความว่า พนักงานเจ้าหน้าที่ของสำนักงานเลขาธิการคุรุสภาซึ่งเลขาธิการแต่งตั้ง</w:t>
      </w:r>
    </w:p>
    <w:p>
      <w:r>
        <w:rPr>
          <w:rFonts w:ascii="Sarabun" w:hAnsi="Sarabun" w:cs="Sarabun" w:eastAsia="Sarabun"/>
          <w:b/>
          <w:sz w:val="28"/>
          <w:szCs w:val="28"/>
          <w:bCs w:val="1"/>
        </w:rPr>
        <w:t>ข้อ 5</w:t>
      </w:r>
      <w:r>
        <w:rPr>
          <w:rFonts w:ascii="Sarabun" w:hAnsi="Sarabun" w:cs="Sarabun" w:eastAsia="Sarabun"/>
          <w:sz w:val="28"/>
          <w:szCs w:val="28"/>
        </w:rPr>
        <w:t xml:space="preserve">  ให้ประธานกรรมการคุรุสภารักษาการตามข้อบังคับนี้ และให้มีอำนาจตีความ และวินิจฉัยชี้ขาดปัญหาเกี่ยวกับการปฏิบัติตามที่กำหนดไว้ในข้อบังคับนี้</w:t>
      </w:r>
    </w:p>
    <w:p>
      <w:pPr>
        <w:pStyle w:val="Heading2"/>
      </w:pPr>
      <w:r>
        <w:rPr>
          <w:rFonts w:ascii="Sarabun" w:hAnsi="Sarabun" w:cs="Sarabun" w:eastAsia="Sarabun"/>
          <w:sz w:val="28"/>
          <w:szCs w:val="28"/>
        </w:rPr>
        <w:t>หมวด 1 บททั่วไป</w:t>
      </w:r>
    </w:p>
    <w:p>
      <w:r>
        <w:rPr>
          <w:rFonts w:ascii="Sarabun" w:hAnsi="Sarabun" w:cs="Sarabun" w:eastAsia="Sarabun"/>
          <w:b/>
          <w:sz w:val="28"/>
          <w:szCs w:val="28"/>
          <w:bCs w:val="1"/>
        </w:rPr>
        <w:t>ข้อ 6</w:t>
      </w:r>
      <w:r>
        <w:rPr>
          <w:rFonts w:ascii="Sarabun" w:hAnsi="Sarabun" w:cs="Sarabun" w:eastAsia="Sarabun"/>
          <w:sz w:val="28"/>
          <w:szCs w:val="28"/>
        </w:rPr>
        <w:t xml:space="preserve">  การนับระยะเวลาตามข้อบังคับนี้ สำหรับเวลาเริ่มต้น ให้นับวันถัดจากวันแรก แห่งเวลานั้นเป็นวันเริ่มนับระยะเวลา แต่ถ้าเป็นกรณีขยายเวลา ให้นับวันต่อจากวันสุดท้ายแห่งระยะเวลาเดิม เป็นวันเริ่มระยะเวลาที่ขยายออกไป ส่วนเวลาสิ้นสุด ถ้าวันสุดท้ายแห่งระยะเวลาเป็นวันหยุดราชการ ให้นับวันเริ่มเปิดทำการใหม่เป็นวันสุดท้ายแห่งระยะเวลา</w:t>
      </w:r>
    </w:p>
    <w:p>
      <w:r>
        <w:rPr>
          <w:rFonts w:ascii="Sarabun" w:hAnsi="Sarabun" w:cs="Sarabun" w:eastAsia="Sarabun"/>
          <w:b/>
          <w:sz w:val="28"/>
          <w:szCs w:val="28"/>
          <w:bCs w:val="1"/>
        </w:rPr>
        <w:t>ข้อ 7</w:t>
      </w:r>
      <w:r>
        <w:rPr>
          <w:rFonts w:ascii="Sarabun" w:hAnsi="Sarabun" w:cs="Sarabun" w:eastAsia="Sarabun"/>
          <w:sz w:val="28"/>
          <w:szCs w:val="28"/>
        </w:rPr>
        <w:t xml:space="preserve">  ในการปฏิบัติหน้าที่ตามข้อบังคับนี้ ให้อนุกรรมการสอบสวนเป็นเจ้าพนักงาน ตามประมวลกฎหมายอาญา และให้คณะอนุกรรมการสอบสวน โดยอนุมัติคณะกรรมการมีอำนาจ เรียกบุคคลใด ๆ มาให้ถ้อยคำหรือแจ้งให้บุคคลใด ๆ ส่งเอกสารหรือวัตถุพยานที่จำเป็นต่อการดำเนินงาน ตามอำนาจและหน้าที่ หนังสือเรียกมาให้ถ้อยคำหรือหนังสือแจ้งให้ส่งเอกสารหรือวัตถุพยานตามวรรคหนึ่งต้องระบุด้วยว่า จะให้มาให้ถ้อยคำหรือส่งเอกสารหรือวัตถุพยานในเรื่องใด</w:t>
      </w:r>
    </w:p>
    <w:p>
      <w:pPr>
        <w:pStyle w:val="Heading2"/>
      </w:pPr>
      <w:r>
        <w:rPr>
          <w:rFonts w:ascii="Sarabun" w:hAnsi="Sarabun" w:cs="Sarabun" w:eastAsia="Sarabun"/>
          <w:sz w:val="28"/>
          <w:szCs w:val="28"/>
        </w:rPr>
        <w:t>หมวด 2 การกล่าวหาหรือการกล่าวโทษ</w:t>
      </w:r>
    </w:p>
    <w:p>
      <w:r>
        <w:rPr>
          <w:rFonts w:ascii="Sarabun" w:hAnsi="Sarabun" w:cs="Sarabun" w:eastAsia="Sarabun"/>
          <w:b/>
          <w:sz w:val="28"/>
          <w:szCs w:val="28"/>
          <w:bCs w:val="1"/>
        </w:rPr>
        <w:t>ข้อ 8</w:t>
      </w:r>
      <w:r>
        <w:rPr>
          <w:rFonts w:ascii="Sarabun" w:hAnsi="Sarabun" w:cs="Sarabun" w:eastAsia="Sarabun"/>
          <w:sz w:val="28"/>
          <w:szCs w:val="28"/>
        </w:rPr>
        <w:t xml:space="preserve">  การกล่าวหาหรือการกล่าวโทษกรณีผู้ประกอบวิชาชีพทางการศึกษาผู้ใดประพฤติผิด จรรยาบรรณของวิชาชีพต่อคุรุสภา ให้ทำเป็นหนังสือ ใช้ถ้อยคำสุภาพ และอย่างน้อยต้องมีสาระสำคัญ ดังต่อไปนี้</w:t>
        <w:br/>
        <w:br/>
        <w:t>(๑) ชื่อและที่อยู่ของผู้กล่าวหาหรือผู้กล่าวโทษ และของผู้ถูกกล่าวหาหรือผู้ถูกกล่าวโทษ</w:t>
        <w:br/>
        <w:br/>
        <w:t>(๒) พฤติกรรมทั้งหลายที่เป็นเหตุแห่งการกล่าวหาหรือการกล่าวโทษ พร้อมทั้งข้อเท็จจริง พยานหลักฐานหรือพฤติการณ์ตามสมควรที่เกี่ยวกับพฤติกรรมดังกล่าว</w:t>
        <w:br/>
        <w:br/>
        <w:t>(๓) ลายมือชื่อผู้กล่าวหาหรือผู้กล่าวโทษ ในกรณีหนังสือกล่าวหาหรือกล่าวโทษขาดสาระสำคัญตามวรรคหนึ่ง หรือไม่ชัดเจน หรือไม่อาจ เข้าใจได้ ให้เจ้าหน้าที่แนะนำผู้กล่าวหาหรือผู้กล่าวโทษแก้ไขหรือเพิ่มเติมสาระสำคัญให้ถูกต้องครบถ้วน ภายในสิบห้าวันนับแต่วันที่ได้รับแจ้งจากเจ้าหน้าที่ หากผู้กล่าวหาหรือผู้กล่าวโทษไม่ดำเนินการภายใน ระยะเวลาดังกล่าว ให้เลขาธิการเสนอคณะกรรมการเพื่อพิจารณา</w:t>
      </w:r>
    </w:p>
    <w:p>
      <w:r>
        <w:rPr>
          <w:rFonts w:ascii="Sarabun" w:hAnsi="Sarabun" w:cs="Sarabun" w:eastAsia="Sarabun"/>
          <w:b/>
          <w:sz w:val="28"/>
          <w:szCs w:val="28"/>
          <w:bCs w:val="1"/>
        </w:rPr>
        <w:t>ข้อ 9</w:t>
      </w:r>
      <w:r>
        <w:rPr>
          <w:rFonts w:ascii="Sarabun" w:hAnsi="Sarabun" w:cs="Sarabun" w:eastAsia="Sarabun"/>
          <w:sz w:val="28"/>
          <w:szCs w:val="28"/>
        </w:rPr>
        <w:t xml:space="preserve">  การยื่นหรือการส่งเรื่องกล่าวหาหรือกล่าวโทษ ตามข้อ ๘ ให้ทำหนังสือถึงประธาน กรรมการคุรุสภา ประธานกรรมการ หรือเลขาธิการแล้วแต่กรณี โดยวิธีใดวิธีหนึ่งดังต่อไปนี้</w:t>
        <w:br/>
        <w:br/>
        <w:t>(๑) ยื่นด้วยตนเอง</w:t>
        <w:br/>
        <w:br/>
        <w:t>(๒) ส่งทางไปรษณีย์ลงทะเบียนตอบรับ</w:t>
        <w:br/>
        <w:br/>
        <w:t>(๓) มอบให้บุคคลอื่นดำเนินการแทน</w:t>
        <w:br/>
        <w:br/>
        <w:t>(๔) วิธีอื่นใดตามที่คณะกรรมการคุรุสภากำหนด ในกรณีตาม (๑) ให้สำนักงานเลขาธิการคุรุสภาออกใบรับ พร้อมทั้งประทับตรารับ และลงทะเบียนไว้เป็นหลักฐานในวันที่รับตามระเบียบว่าด้วยงานสารบรรณ และให้ถือวันที่รับเรื่อง ตามหลักฐานดังกล่าวเป็นวันยื่นเรื่องกล่าวหาหรือกล่าวโทษแล้วแต่กรณี ในกรณีตาม (๒) ให้ถือวันที่ที่ทำการไปรษณีย์ต้นทางออกใบรับฝากเป็นหลักฐานการส่งหรือ วันที่ที่ทำการไปรษณีย์ต้นทางประทับตรารับที่หน้าซองเป็นวันส่งเรื่องกล่าวหาหรือกล่าวโทษแล้วแต่กรณี ในกรณีตาม (๓) ให้มีหนังสือมอบฉันทะ พร้อมสำเนาบัตรประจำตัวประชาชนหรือเอกสาร สำคัญประจำตัวอย่างอื่นของผู้มอบและผู้รับมอบ</w:t>
      </w:r>
    </w:p>
    <w:p>
      <w:r>
        <w:rPr>
          <w:rFonts w:ascii="Sarabun" w:hAnsi="Sarabun" w:cs="Sarabun" w:eastAsia="Sarabun"/>
          <w:b/>
          <w:sz w:val="28"/>
          <w:szCs w:val="28"/>
          <w:bCs w:val="1"/>
        </w:rPr>
        <w:t>ข้อ 10</w:t>
      </w:r>
      <w:r>
        <w:rPr>
          <w:rFonts w:ascii="Sarabun" w:hAnsi="Sarabun" w:cs="Sarabun" w:eastAsia="Sarabun"/>
          <w:sz w:val="28"/>
          <w:szCs w:val="28"/>
        </w:rPr>
        <w:t xml:space="preserve">  เมื่อสำนักงานเลขาธิการคุรุสภาได้รับเรื่องกล่าวหาหรือกล่าวโทษแล้ว ให้เลขาธิการ ตรวจสอบในเบื้องต้น หากเรื่องกล่าวหาหรือกล่าวโทษเรื่องใดพ้นหนึ่งปีนับแต่วันที่ผู้กล่าวหา หรือผู้กล่าวโทษรู้เรื่อง การประพฤติผิดจรรยาบรรณของวิชาชีพและรู้ตัวผู้ประพฤติผิดให้เสนอ คณะกรรมการเพื่อมีมติไม่รับเรื่องไว้พิจารณา</w:t>
      </w:r>
    </w:p>
    <w:p>
      <w:pPr>
        <w:pStyle w:val="Heading2"/>
      </w:pPr>
      <w:r>
        <w:rPr>
          <w:rFonts w:ascii="Sarabun" w:hAnsi="Sarabun" w:cs="Sarabun" w:eastAsia="Sarabun"/>
          <w:sz w:val="28"/>
          <w:szCs w:val="28"/>
        </w:rPr>
        <w:t>หมวด 3 การสืบสวน</w:t>
      </w:r>
    </w:p>
    <w:p>
      <w:r>
        <w:rPr>
          <w:rFonts w:ascii="Sarabun" w:hAnsi="Sarabun" w:cs="Sarabun" w:eastAsia="Sarabun"/>
          <w:b/>
          <w:sz w:val="28"/>
          <w:szCs w:val="28"/>
          <w:bCs w:val="1"/>
        </w:rPr>
        <w:t>ข้อ 11</w:t>
      </w:r>
      <w:r>
        <w:rPr>
          <w:rFonts w:ascii="Sarabun" w:hAnsi="Sarabun" w:cs="Sarabun" w:eastAsia="Sarabun"/>
          <w:sz w:val="28"/>
          <w:szCs w:val="28"/>
        </w:rPr>
        <w:t xml:space="preserve">  เลขาธิการ โดยอนุมัติคณะกรรมการอาจดำเนินการสืบสวนข้อเท็จจริง ดังต่อไปนี้</w:t>
        <w:br/>
        <w:br/>
        <w:t>(๑) กรณีการกล่าวหาหรือการกล่าวโทษโดยปรากฏตัวผู้กล่าวหาหรือผู้กล่าวโทษ หรือกรณีเป็น ที่สงสัยว่าผู้ประกอบวิชาชีพทางการศึกษาผู้ใดประพฤติผิดจรรยาบรรณของวิชาชีพโดยยังไม่มี พยานหลักฐาน</w:t>
        <w:br/>
        <w:br/>
        <w:t>(๒) กรณีบัตรสนเท่ห์ร้องเรียนว่าผู้ประกอบวิชาชีพทางการศึกษาผู้ใดประพฤติผิดจรรยาบรรณ ของวิชาชีพ ทั้งนี้ บัตรสนเท่ห์ดังกล่าวต้องระบุข้อเท็จจริง พยานหลักฐาน กรณีแวดล้อม ชี้แนวทาง เพียงพอที่จะดำเนินการสืบสวนข้อเท็จจริงได้</w:t>
        <w:br/>
        <w:br/>
        <w:t>(๓) กรณีปรากฏเป็นข่าวในสื่อมวลชนว่าผู้ประกอบวิชาชีพทางการศึกษาผู้ใดประพฤติผิด จรรยาบรรณของวิชาชีพ</w:t>
        <w:br/>
        <w:br/>
        <w:t>(๔) กรณีอื่นใดตามที่คณะกรรมการเห็นสมควรให้มีการสืบสวนข้อเท็จจริง</w:t>
      </w:r>
    </w:p>
    <w:p>
      <w:r>
        <w:rPr>
          <w:rFonts w:ascii="Sarabun" w:hAnsi="Sarabun" w:cs="Sarabun" w:eastAsia="Sarabun"/>
          <w:b/>
          <w:sz w:val="28"/>
          <w:szCs w:val="28"/>
          <w:bCs w:val="1"/>
        </w:rPr>
        <w:t>ข้อ 12</w:t>
      </w:r>
      <w:r>
        <w:rPr>
          <w:rFonts w:ascii="Sarabun" w:hAnsi="Sarabun" w:cs="Sarabun" w:eastAsia="Sarabun"/>
          <w:sz w:val="28"/>
          <w:szCs w:val="28"/>
        </w:rPr>
        <w:t xml:space="preserve">  เมื่อเลขาธิการได้ดำเนินการตามข้อ ๑๑ (๑) แล้ว เห็นว่ากรณีมีมูลเป็นการประพฤติ ผิดจรรยาบรรณของวิชาชีพหรือไม่ ให้เสนอคณะกรรมการพิจารณา</w:t>
        <w:br/>
        <w:br/>
        <w:t>ในกรณีที่ได้มีการดำเนินการตามข้อ ๑๑ (๒) (๓) หรือ (๔) แล้วเห็นว่ากรณีมีมูลที่ควร กล่าวโทษการประพฤติผิดจรรยาบรรณของวิชาชีพ ให้เลขาธิการเป็นผู้กล่าวโทษก่อนนำเสนอ คณะกรรมการพิจารณา โดยไม่จำต้องมีสาระสำคัญตามข้อ ๘ วรรคหนึ่ง</w:t>
      </w:r>
    </w:p>
    <w:p>
      <w:r>
        <w:rPr>
          <w:rFonts w:ascii="Sarabun" w:hAnsi="Sarabun" w:cs="Sarabun" w:eastAsia="Sarabun"/>
          <w:b/>
          <w:sz w:val="28"/>
          <w:szCs w:val="28"/>
          <w:bCs w:val="1"/>
        </w:rPr>
        <w:t>ข้อ 13</w:t>
      </w:r>
      <w:r>
        <w:rPr>
          <w:rFonts w:ascii="Sarabun" w:hAnsi="Sarabun" w:cs="Sarabun" w:eastAsia="Sarabun"/>
          <w:sz w:val="28"/>
          <w:szCs w:val="28"/>
        </w:rPr>
        <w:t xml:space="preserve">  ในการสืบสวนข้อเท็จจริงให้เลขาธิการดำเนินการตามที่เห็นสมควร โดยอาจสืบสวน ข้อเท็จจริงเอง หรือแต่งตั้งบุคคล หรือคณะบุคคลเป็นผู้ดำเนินการแทน ทั้งนี้ อาจเรียกผู้ถูกกล่าวหา หรือผู้ถูกกล่าวโทษ หรือผู้ใดมาให้ถ้อยคำหรือชี้แจงหรือจัดส่งพยานหลักฐานใด ๆ ก็ได้ ในการแต่งตั้งผู้ดำเนินการแทนตามวรรคหนึ่ง จะต้องได้รับความยินยอมจากผู้ได้รับแต่งตั้งและ ในกรณีที่ผู้ได้รับแต่งตั้งมีผู้บังคับบัญชาต้องได้รับอนุญาตจากผู้บังคับบัญชาของผู้นั้นด้วย</w:t>
      </w:r>
    </w:p>
    <w:p>
      <w:pPr>
        <w:pStyle w:val="Heading2"/>
      </w:pPr>
      <w:r>
        <w:rPr>
          <w:rFonts w:ascii="Sarabun" w:hAnsi="Sarabun" w:cs="Sarabun" w:eastAsia="Sarabun"/>
          <w:sz w:val="28"/>
          <w:szCs w:val="28"/>
        </w:rPr>
        <w:t>หมวด 4 การแต่งตั้งคณะอนุกรรมการสอบสวน</w:t>
      </w:r>
    </w:p>
    <w:p>
      <w:r>
        <w:rPr>
          <w:rFonts w:ascii="Sarabun" w:hAnsi="Sarabun" w:cs="Sarabun" w:eastAsia="Sarabun"/>
          <w:b/>
          <w:sz w:val="28"/>
          <w:szCs w:val="28"/>
          <w:bCs w:val="1"/>
        </w:rPr>
        <w:t>ข้อ 14</w:t>
      </w:r>
      <w:r>
        <w:rPr>
          <w:rFonts w:ascii="Sarabun" w:hAnsi="Sarabun" w:cs="Sarabun" w:eastAsia="Sarabun"/>
          <w:sz w:val="28"/>
          <w:szCs w:val="28"/>
        </w:rPr>
        <w:t xml:space="preserve">  การแต่งตั้งคณะอนุกรรมการสอบสวน จะกระทำได้ต่อเมื่อกรณีมีมูลเป็นการ ประพฤติผิดจรรยาบรรณของวิชาชีพ โดยมีพยานหลักฐานในเบื้องต้นว่าผู้ประกอบวิชาชีพทางการศึกษาผู้ใด ประพฤติผิดจรรยาบรรณของวิชาชีพ หรือกรณีที่มีส่วนราชการหรือหน่วยงานอื่นได้ดำเนินการทางวินัย หรือได้ชี้มูลความผิด หรือได้มีการสืบสวนข้อเท็จจริงตามข้อ ๑๑ แล้ว และเลขาธิการเห็นว่าเป็นกรณี มีมูลที่ควรกล่าวหาหรือกล่าวโทษว่าประพฤติผิดจรรยาบรรณของวิชาชีพ ให้เลขาธิการเสนอ คณะกรรมการพิจารณาแต่งตั้งคณะอนุกรรมการสอบสวน</w:t>
      </w:r>
    </w:p>
    <w:p>
      <w:r>
        <w:rPr>
          <w:rFonts w:ascii="Sarabun" w:hAnsi="Sarabun" w:cs="Sarabun" w:eastAsia="Sarabun"/>
          <w:b/>
          <w:sz w:val="28"/>
          <w:szCs w:val="28"/>
          <w:bCs w:val="1"/>
        </w:rPr>
        <w:t>ข้อ 15</w:t>
      </w:r>
      <w:r>
        <w:rPr>
          <w:rFonts w:ascii="Sarabun" w:hAnsi="Sarabun" w:cs="Sarabun" w:eastAsia="Sarabun"/>
          <w:sz w:val="28"/>
          <w:szCs w:val="28"/>
        </w:rPr>
        <w:t xml:space="preserve">  การแต่งตั้งคณะอนุกรรมการสอบสวนให้มีจำนวนไม่น้อยกว่าสามคนแต่ไม่เกินห้าคน ประกอบด้วย ประธานอนุกรรมการสอบสวนและอนุกรรมการสอบสวนซึ่งเป็นสมาชิกคุรุสภาประเภท สามัญและเป็นผู้ประกอบวิชาชีพทางการศึกษามาแล้วไม่น้อยกว่าสิบปี และไม่เคยกระทำผิดจรรยาบรรณ ของวิชาชีพหรือกระทำผิดวินัย โดยประธานอนุกรรมการสอบสวนต้องมีใบอนุญาตประกอบวิชาชีพ ประเภทเดียวกันและมีตำแหน่งหรือวิทยฐานะไม่ต่ำกว่าผู้ถูกกล่าวหาหรือผู้ถูกกล่าวโทษ และอนุกรรมการ และเลขานุการให้แต่งตั้งจากเจ้าหน้าที่หรือผู้ได้รับปริญญาทางกฎหมายหรือผู้ได้รับการฝึกอบรม การดำเนินการทางจรรยาบรรณของวิชาชีพหรือการดำเนินการทางวินัย หรือผู้มีประสบการณ์สอบสวน จรรยาบรรณหรือวินัย และอาจมีผู้ช่วยเลขานุการด้วยก็ได้ ในการแต่งตั้งคณะอนุกรรมการสอบสวนตามวรรคหนึ่ง จะต้องได้รับความยินยอมจากผู้ได้รับ แต่งตั้งและในกรณีที่ผู้ได้รับแต่งตั้งมีผู้บังคับบัญชาต้องได้รับอนุญาตจากผู้บังคับบัญชาของผู้นั้นด้วย</w:t>
      </w:r>
    </w:p>
    <w:p>
      <w:r>
        <w:rPr>
          <w:rFonts w:ascii="Sarabun" w:hAnsi="Sarabun" w:cs="Sarabun" w:eastAsia="Sarabun"/>
          <w:b/>
          <w:sz w:val="28"/>
          <w:szCs w:val="28"/>
          <w:bCs w:val="1"/>
        </w:rPr>
        <w:t>ข้อ 16</w:t>
      </w:r>
      <w:r>
        <w:rPr>
          <w:rFonts w:ascii="Sarabun" w:hAnsi="Sarabun" w:cs="Sarabun" w:eastAsia="Sarabun"/>
          <w:sz w:val="28"/>
          <w:szCs w:val="28"/>
        </w:rPr>
        <w:t xml:space="preserve">  คำสั่งแต่งตั้งคณะอนุกรรมการสอบสวนต้องระบุชื่อ ตำแหน่ง ประเภทใบอนุญาต ประกอบวิชาชีพของผู้ถูกกล่าวหาหรือผู้ถูกกล่าวโทษ เรื่องที่กล่าวหาหรือกล่าวโทษ ชื่อ ตำแหน่ง ประเภทใบอนุญาตประกอบวิชาชีพของผู้ได้รับแต่งตั้งเป็นประธานอนุกรรมการสอบสวนและอนุกรรมการ สอบสวน โดยมีสาระสำคัญตามแบบ จบ. ๑ ท้ายข้อบังคับนี้ ให้คณะอนุกรรมการสอบสวนได้รับค่าสมนาคุณ ตามระเบียบที่คณะกรรมการคุรุสภากำหนด</w:t>
      </w:r>
    </w:p>
    <w:p>
      <w:r>
        <w:rPr>
          <w:rFonts w:ascii="Sarabun" w:hAnsi="Sarabun" w:cs="Sarabun" w:eastAsia="Sarabun"/>
          <w:b/>
          <w:sz w:val="28"/>
          <w:szCs w:val="28"/>
          <w:bCs w:val="1"/>
        </w:rPr>
        <w:t>ข้อ 17</w:t>
      </w:r>
      <w:r>
        <w:rPr>
          <w:rFonts w:ascii="Sarabun" w:hAnsi="Sarabun" w:cs="Sarabun" w:eastAsia="Sarabun"/>
          <w:sz w:val="28"/>
          <w:szCs w:val="28"/>
        </w:rPr>
        <w:t xml:space="preserve">  เมื่อมีคำสั่งแต่งตั้งคณะอนุกรรมการสอบสวนแล้ว ให้เลขาธิการดำเนินการดังต่อไปนี้</w:t>
        <w:br/>
        <w:br/>
        <w:t>(๑) แจ้งคำสั่งให้ผู้ถูกกล่าวหาหรือผู้ถูกกล่าวโทษทราบเป็นหนังสือโดยไม่ชักช้า และให้ผู้ถูก กล่าวหาหรือผู้ถูกกล่าวโทษลงลายมือชื่อ และวัน เดือน ปีที่รับทราบไว้เป็นหลักฐาน ในการนี้ ให้มอบ สำเนาคำสั่งให้ผู้ถูกกล่าวหาหรือผู้ถูกกล่าวโทษหนึ่งฉบับด้วย ในกรณีที่ผู้ถูกกล่าวหาหรือผู้ถูกกล่าวโทษ ไม่ยอมรับทราบคำสั่ง หรือไม่อาจแจ้งให้ผู้ถูกกล่าวหาหรือผู้ถูกกล่าวโทษทราบได้ ให้ส่งสำเนาคำสั่ง ทางไปรษณีย์ลงทะเบียนตอบรับไปให้ผู้ถูกกล่าวหาหรือผู้ถูกกล่าวโทษ ณ ที่อยู่ของผู้ถูกกล่าวหาหรือผู้ถูก กล่าวโทษ ซึ่งปรากฏตามหลักฐานของทางราชการหรือสถานที่ติดต่อที่ผู้ถูกกล่าวหาหรือผู้ถูกกล่าวโทษ แจ้งให้ทราบ ในกรณีเช่นนี้ เมื่อล่วงพ้นสิบห้าวัน นับแต่วันที่ส่งสำเนาคำสั่งดังกล่าว ให้ถือว่า ผู้ถูกกล่าวหาหรือผู้ถูกกล่าวโทษได้รับทราบคำสั่งแต่งตั้งคณะอนุกรรมการสอบสวนแล้ว และให้ส่ง หลักฐานการแจ้งคำสั่งให้ประธานอนุกรรมการสอบสวนรวมไว้ในสำนวน</w:t>
        <w:br/>
        <w:br/>
        <w:t>(๒) ส่งสำเนาคำสั่งให้คณะอนุกรรมการสอบสวนทราบโดยไม่ชักช้า และให้คณะอนุกรรมการ สอบสวนลงลายมือชื่อ และวัน เดือน ปีที่รับทราบไว้เป็นหลักฐานสำหรับประธานอนุกรรมการสอบสวน ให้ส่งพร้อมด้วยเอกสารหลักฐานเกี่ยวกับเรื่องที่กล่าวหาหรือกล่าวโทษ และให้ประธานอนุกรรมการ สอบสวนลงลายมือชื่อ และวัน เดือน ปีที่รับทราบไว้เป็นหลักฐาน</w:t>
      </w:r>
    </w:p>
    <w:p>
      <w:r>
        <w:rPr>
          <w:rFonts w:ascii="Sarabun" w:hAnsi="Sarabun" w:cs="Sarabun" w:eastAsia="Sarabun"/>
          <w:b/>
          <w:sz w:val="28"/>
          <w:szCs w:val="28"/>
          <w:bCs w:val="1"/>
        </w:rPr>
        <w:t>ข้อ 18</w:t>
      </w:r>
      <w:r>
        <w:rPr>
          <w:rFonts w:ascii="Sarabun" w:hAnsi="Sarabun" w:cs="Sarabun" w:eastAsia="Sarabun"/>
          <w:sz w:val="28"/>
          <w:szCs w:val="28"/>
        </w:rPr>
        <w:t xml:space="preserve">  ภายใต้บังคับข้อ ๑๕ เมื่อได้มีการแต่งตั้งคณะอนุกรรมการสอบสวนแล้ว ถ้าคณะกรรมการเห็นว่ามีเหตุอันสมควรหรือจำเป็นที่จะต้องเปลี่ยน เพิ่ม หรือลดจำนวนผู้ได้รับแต่งตั้ง เป็นอนุกรรมการสอบสวนให้ดำเนินการได้โดยแสดงเหตุแห่งการแต่งตั้งนั้นไว้ด้วย และให้นำข้อ ๑๗ มาใช้บังคับโดยอนุโลม การเปลี่ยนแปลงผู้ได้รับแต่งตั้งเป็นอนุกรรมการสอบสวนตามวรรคหนึ่ง ไม่กระทบถึงการ สอบสวนที่ได้ดำเนินการไปแล้ว</w:t>
      </w:r>
    </w:p>
    <w:p>
      <w:pPr>
        <w:pStyle w:val="Heading2"/>
      </w:pPr>
      <w:r>
        <w:rPr>
          <w:rFonts w:ascii="Sarabun" w:hAnsi="Sarabun" w:cs="Sarabun" w:eastAsia="Sarabun"/>
          <w:sz w:val="28"/>
          <w:szCs w:val="28"/>
        </w:rPr>
        <w:t>หมวด 5 สิทธิและหน้าที่ของผู้ถูกกล่าวหาหรือผู้ถูกกล่าวโทษและพยาน</w:t>
      </w:r>
    </w:p>
    <w:p>
      <w:r>
        <w:rPr>
          <w:rFonts w:ascii="Sarabun" w:hAnsi="Sarabun" w:cs="Sarabun" w:eastAsia="Sarabun"/>
          <w:b/>
          <w:sz w:val="28"/>
          <w:szCs w:val="28"/>
          <w:bCs w:val="1"/>
        </w:rPr>
        <w:t>ข้อ 19</w:t>
      </w:r>
      <w:r>
        <w:rPr>
          <w:rFonts w:ascii="Sarabun" w:hAnsi="Sarabun" w:cs="Sarabun" w:eastAsia="Sarabun"/>
          <w:sz w:val="28"/>
          <w:szCs w:val="28"/>
        </w:rPr>
        <w:t xml:space="preserve">  ในการสอบสวน คณะอนุกรรมการสอบสวนต้องให้ผู้ถูกกล่าวหาหรือผู้ถูกกล่าวโทษ มีโอกาสได้ทราบข้อเท็จจริงอย่างเพียงพอ และมีโอกาสได้โต้แย้งและแสดงพยานหลักฐานของตน เว้นแต่ จะมีผลทำให้ระยะเวลาที่กฎหมายหรือข้อบังคับนี้กำหนดต้องล่าช้าออกไป หรือปรากฏโดยสภาพ เห็นได้ชัดว่าการให้โอกาสดังกล่าวไม่อาจกระทำได้ รวมทั้งมีสิทธิขอตรวจดูเอกสารที่จำเป็นต้องรู้เพื่อการ โต้แย้งหรือชี้แจงหรือป้องกันสิทธิของตนได้ การอ้างพยานหลักฐานเพื่อแก้ข้อกล่าวหาหรือข้อกล่าวโทษ ผู้ถูกกล่าวหาหรือผู้ถูกกล่าวโทษ จะนำพยานหลักฐานมาเองหรือจะอ้างพยานหลักฐานแล้วขอให้คณะอนุกรรมการสอบสวน เรียกพยานหลักฐานนั้นมาก็ได้</w:t>
      </w:r>
    </w:p>
    <w:p>
      <w:r>
        <w:rPr>
          <w:rFonts w:ascii="Sarabun" w:hAnsi="Sarabun" w:cs="Sarabun" w:eastAsia="Sarabun"/>
          <w:b/>
          <w:sz w:val="28"/>
          <w:szCs w:val="28"/>
          <w:bCs w:val="1"/>
        </w:rPr>
        <w:t>ข้อ 20</w:t>
      </w:r>
      <w:r>
        <w:rPr>
          <w:rFonts w:ascii="Sarabun" w:hAnsi="Sarabun" w:cs="Sarabun" w:eastAsia="Sarabun"/>
          <w:sz w:val="28"/>
          <w:szCs w:val="28"/>
        </w:rPr>
        <w:t xml:space="preserve">  ในการสอบสวน ผู้ถูกกล่าวหาหรือผู้ถูกกล่าวโทษมีสิทธินำทนายความหรือที่ปรึกษา ของตนเข้ามาร่วมฟังการสอบสวนก็ได้ แต่จะให้ถ้อยคำหรือตอบคำถามแทนผู้ถูกกล่าวหาหรือผู้ถูก กล่าวโทษหรือเสนอความเห็นใดแก่คณะอนุกรรมการสอบสวนไม่ได้</w:t>
      </w:r>
    </w:p>
    <w:p>
      <w:r>
        <w:rPr>
          <w:rFonts w:ascii="Sarabun" w:hAnsi="Sarabun" w:cs="Sarabun" w:eastAsia="Sarabun"/>
          <w:b/>
          <w:sz w:val="28"/>
          <w:szCs w:val="28"/>
          <w:bCs w:val="1"/>
        </w:rPr>
        <w:t>ข้อ 21</w:t>
      </w:r>
      <w:r>
        <w:rPr>
          <w:rFonts w:ascii="Sarabun" w:hAnsi="Sarabun" w:cs="Sarabun" w:eastAsia="Sarabun"/>
          <w:sz w:val="28"/>
          <w:szCs w:val="28"/>
        </w:rPr>
        <w:t xml:space="preserve">  ในกรณีที่คณะอนุกรรมการสอบสวนเรียกบุคคลใดมาเป็นพยาน ให้บุคคลนั้นมาชี้แจง หรือให้ถ้อยคำตามวัน เวลา และสถานที่ที่คณะอนุกรรมการสอบสวนกำหนด ให้พยานได้รับค่าตอบแทนตามระเบียบที่คณะกรรมการคุรุสภากำหนด</w:t>
      </w:r>
    </w:p>
    <w:p>
      <w:r>
        <w:rPr>
          <w:rFonts w:ascii="Sarabun" w:hAnsi="Sarabun" w:cs="Sarabun" w:eastAsia="Sarabun"/>
          <w:b/>
          <w:sz w:val="28"/>
          <w:szCs w:val="28"/>
          <w:bCs w:val="1"/>
        </w:rPr>
        <w:t>ข้อ 22</w:t>
      </w:r>
      <w:r>
        <w:rPr>
          <w:rFonts w:ascii="Sarabun" w:hAnsi="Sarabun" w:cs="Sarabun" w:eastAsia="Sarabun"/>
          <w:sz w:val="28"/>
          <w:szCs w:val="28"/>
        </w:rPr>
        <w:t xml:space="preserve">  ในการสอบสวน ถ้ามีการอ้างเจ้าหน้าที่ของรัฐเป็นพยาน ให้ถือเป็นหน้าที่ ของผู้บังคับบัญชาทุกระดับชั้นที่จะต้องอำนวยความสะดวก ให้ความคุ้มครองพยานจากการถูกกลั่นแกล้ง หรือการปฏิบัติที่ไม่เป็นธรรมจากการปฏิบัติหน้าที่ของพยานนั้น และประสานงานกับสำนักงานอัยการ สูงสุด เพื่อเป็นทนายความแก้ต่างในกรณีที่ถูกฟ้องร้องในคดีแพ่งหรือคดีอาญา เจ้าหน้าที่ของรัฐที่ไปให้ถ้อยคำต่อคณะอนุกรรมการสอบสวนในฐานะพยาน ให้ถือว่าเป็นการ ปฏิบัติหน้าที่ราชการ ในกรณีที่พยานมิใช่เจ้าหน้าที่ของรัฐ ให้คณะอนุกรรมการสอบสวนอำนวยความสะดวกแก่พยาน ผู้ให้ข้อมูลที่เป็นประโยชน์อย่างเหมาะสมตามควรแก่กรณี</w:t>
      </w:r>
    </w:p>
    <w:p>
      <w:pPr>
        <w:pStyle w:val="Heading2"/>
      </w:pPr>
      <w:r>
        <w:rPr>
          <w:rFonts w:ascii="Sarabun" w:hAnsi="Sarabun" w:cs="Sarabun" w:eastAsia="Sarabun"/>
          <w:sz w:val="28"/>
          <w:szCs w:val="28"/>
        </w:rPr>
        <w:t>หมวด 6 การคัดค้าน</w:t>
      </w:r>
    </w:p>
    <w:p>
      <w:r>
        <w:rPr>
          <w:rFonts w:ascii="Sarabun" w:hAnsi="Sarabun" w:cs="Sarabun" w:eastAsia="Sarabun"/>
          <w:b/>
          <w:sz w:val="28"/>
          <w:szCs w:val="28"/>
          <w:bCs w:val="1"/>
        </w:rPr>
        <w:t>ข้อ 23</w:t>
      </w:r>
      <w:r>
        <w:rPr>
          <w:rFonts w:ascii="Sarabun" w:hAnsi="Sarabun" w:cs="Sarabun" w:eastAsia="Sarabun"/>
          <w:sz w:val="28"/>
          <w:szCs w:val="28"/>
        </w:rPr>
        <w:t xml:space="preserve">  ผู้ถูกกล่าวหาหรือผู้ถูกกล่าวโทษมีสิทธิคัดค้านผู้ได้รับแต่งตั้งเป็นอนุกรรมการสอบสวน ถ้าผู้นั้นมีเหตุอย่างใดอย่างหนึ่ง ดังต่อไปนี้</w:t>
        <w:br/>
        <w:br/>
        <w:t>(๑) รู้เห็นเหตุการณ์ในขณะกระทำการในเรื่องที่กล่าวหาหรือกล่าวโทษ</w:t>
        <w:br/>
        <w:br/>
        <w:t>(๒) มีสาเหตุโกรธเคืองกับผู้ถูกกล่าวหาหรือผู้ถูกกล่าวโทษ</w:t>
        <w:br/>
        <w:br/>
        <w:t>(๓) เป็นผู้กล่าวหาหรือผู้กล่าวโทษ หรือเป็นคู่หมั้น คู่สมรส บุพการี ผู้สืบสันดาน พี่น้อง ร่วมบิดามารดา หรือร่วมบิดาหรือมารดา ลูกพี่ลูกน้องนับได้เพียงภายในสามชั้น หรือเป็นญาติ เกี่ยวพันทางแต่งงาน นับได้เพียงสองชั้นของผู้กล่าวหาหรือผู้กล่าวโทษ</w:t>
        <w:br/>
        <w:br/>
        <w:t>(๔) เป็นเจ้าหนี้หรือลูกหนี้ของผู้กล่าวหาหรือผู้กล่าวโทษ</w:t>
        <w:br/>
        <w:br/>
        <w:t>(๕) เป็นหรือเคยเป็นผู้แทนโดยชอบธรรมหรือผู้พิทักษ์หรือผู้แทนหรือตัวแทนของผู้กล่าวหา หรือผู้กล่าวโทษ</w:t>
        <w:br/>
        <w:br/>
        <w:t>(๖) เป็นผู้บังคับบัญชาหรือผู้ใต้บังคับบัญชาของผู้กล่าวหาหรือผู้กล่าวโทษ</w:t>
        <w:br/>
        <w:br/>
        <w:t>(๗) มีเหตุอื่นซึ่งน่าเชื่ออย่างยิ่งว่าจะทำให้การสอบสวนเสียความเป็นธรรมหรือไม่เป็นกลาง การคัดค้านให้กระทำภายในเจ็ดวันนับแต่วันรับทราบคำสั่งแต่งตั้งคณะอนุกรรมการสอบสวน หรือนับแต่วันที่ทราบสาเหตุแห่งการคัดค้าน โดยทำเป็นหนังสือแสดงข้อเท็จจริงและข้อกฎหมายที่เป็นเหตุ แห่งการคัดค้านไว้ในหนังสือคัดค้านด้วยว่าจะทำให้การสอบสวนไม่ได้ความจริงและความยุติธรรมอย่างไร</w:t>
      </w:r>
    </w:p>
    <w:p>
      <w:r>
        <w:rPr>
          <w:rFonts w:ascii="Sarabun" w:hAnsi="Sarabun" w:cs="Sarabun" w:eastAsia="Sarabun"/>
          <w:b/>
          <w:sz w:val="28"/>
          <w:szCs w:val="28"/>
          <w:bCs w:val="1"/>
        </w:rPr>
        <w:t>ข้อ 23 (ต่อ)</w:t>
      </w:r>
      <w:r>
        <w:rPr>
          <w:rFonts w:ascii="Sarabun" w:hAnsi="Sarabun" w:cs="Sarabun" w:eastAsia="Sarabun"/>
          <w:sz w:val="28"/>
          <w:szCs w:val="28"/>
        </w:rPr>
        <w:t xml:space="preserve">  ยื่นต่อประธานกรรมการหรือส่งทางไปรษณีย์ตอบรับก็ได้ และให้ประธานกรรมการส่งสำเนาหนังสือ คัดค้านและแจ้งวันที่ได้รับหนังสือคัดค้านให้ประธานอนุกรรมการสอบสวนทราบและรวมไว้ในสำนวน การสอบสวนพร้อมทั้งแจ้งให้ผู้ถูกคัดค้านทราบ ในการนี้ ให้หยุดการสอบสวนไว้ก่อน ในการพิจารณาเรื่องการคัดค้าน คณะกรรมการมีอำนาจตรวจสอบข้อเท็จจริงได้ตามความ เหมาะสมในเรื่องนั้น ๆ และต้องให้โอกาสผู้ถูกคัดค้านชี้แจงข้อเท็จจริงอย่างเพียงพอ และให้มีมติภายใน หกสิบวัน นับแต่วันที่ได้รับหนังสือคัดค้าน พร้อมทั้งแสดงเหตุผลการพิจารณาในมติด้วย เมื่อคณะกรรมการมีมติ อย่างใดแล้ว ให้แจ้งให้ผู้คัดค้านทราบและส่งเรื่องให้ประธานอนุกรรมการ สอบสวนรวมไว้ในสำนวนการสอบสวน ในกรณีที่เห็นว่าการคัดค้านมีเหตุผลรับฟังได้ ให้คณะกรรมการมีมติให้ผู้ถูกคัดค้านพ้นจากการ เป็นอนุกรรมการสอบสวน และมีมติแต่งตั้งอนุกรรมการสอบสวนขึ้นใหม่แทน ทั้งนี้ ให้นำความ ในข้อ ๑๕ และข้อ ๑๗ มาใช้บังคับโดยอนุโลม แต่ถ้าเห็นว่าการคัดค้านไม่มีเหตุผลพอที่จะรับฟังได้ ให้มีมติยกการคัดค้านนั้น มติยกการคัดค้านให้เป็นที่สุด ในกรณีที่คณะกรรมการไม่มีมติอย่างใดอย่างหนึ่งภายในหกสิบวันตามวรรคสาม ให้ถือว่า อนุกรรมการสอบสวนที่ถูกคัดค้านพ้นจากการเป็นอนุกรรมการสอบสวน และให้ประธานอนุกรรมการ สอบสวนรายงานไปยังคณะกรรมการเพื่อดำเนินการตามข้อ ๑๘ ต่อไป การพ้นจากการเป็นอนุกรรมการสอบสวนไม่กระทบถึงการสอบสวนที่ได้ดำเนินการไปแล้ว</w:t>
      </w:r>
    </w:p>
    <w:p>
      <w:r>
        <w:rPr>
          <w:rFonts w:ascii="Sarabun" w:hAnsi="Sarabun" w:cs="Sarabun" w:eastAsia="Sarabun"/>
          <w:b/>
          <w:sz w:val="28"/>
          <w:szCs w:val="28"/>
          <w:bCs w:val="1"/>
        </w:rPr>
        <w:t>ข้อ 24</w:t>
      </w:r>
      <w:r>
        <w:rPr>
          <w:rFonts w:ascii="Sarabun" w:hAnsi="Sarabun" w:cs="Sarabun" w:eastAsia="Sarabun"/>
          <w:sz w:val="28"/>
          <w:szCs w:val="28"/>
        </w:rPr>
        <w:t xml:space="preserve">  ในชั้นการพิจารณาของคณะกรรมการ ผู้ถูกกล่าวหาหรือผู้ถูกกล่าวโทษมีสิทธิคัดค้าน กรรมการ ถ้ากรรมการผู้ถูกคัดค้านมีเหตุอย่างใดอย่างหนึ่งตามข้อ ๒๓ วรรคหนึ่ง ให้นำกฎหมาย ว่าด้วยวิธีปฏิบัติราชการทางปกครองมาใช้บังคับโดยอนุโลม</w:t>
      </w:r>
    </w:p>
    <w:p>
      <w:pPr>
        <w:pStyle w:val="Heading2"/>
      </w:pPr>
      <w:r>
        <w:rPr>
          <w:rFonts w:ascii="Sarabun" w:hAnsi="Sarabun" w:cs="Sarabun" w:eastAsia="Sarabun"/>
          <w:sz w:val="28"/>
          <w:szCs w:val="28"/>
        </w:rPr>
        <w:t>หมวด 7 อำนาจหน้าที่ของคณะอนุกรรมการสอบสวน</w:t>
      </w:r>
    </w:p>
    <w:p>
      <w:r>
        <w:rPr>
          <w:rFonts w:ascii="Sarabun" w:hAnsi="Sarabun" w:cs="Sarabun" w:eastAsia="Sarabun"/>
          <w:b/>
          <w:sz w:val="28"/>
          <w:szCs w:val="28"/>
          <w:bCs w:val="1"/>
        </w:rPr>
        <w:t>ข้อ 25</w:t>
      </w:r>
      <w:r>
        <w:rPr>
          <w:rFonts w:ascii="Sarabun" w:hAnsi="Sarabun" w:cs="Sarabun" w:eastAsia="Sarabun"/>
          <w:sz w:val="28"/>
          <w:szCs w:val="28"/>
        </w:rPr>
        <w:t xml:space="preserve">  คณะอนุกรรมการสอบสวนมีอำนาจหน้าที่สอบสวนตามหลักเกณฑ์และวิธีการ ที่กำหนดในข้อบังคับนี้ เพื่อแสวงหาความจริงในเรื่องที่กล่าวหาหรือกล่าวโทษ โดยให้เริ่มการสอบสวน และดำเนินกระบวนการพิจารณาอย่างรวดเร็วและเป็นธรรม ทั้งนี้ ในการพิจารณาใช้ดุลพินิจจะต้อง กระทำอย่างอิสระและเป็นกลาง โดยปราศจากอคติอย่างใด ๆ ต่อผู้ถูกกล่าวหาหรือผู้ถูกกล่าวโทษ ให้คณะอนุกรรมการสอบสวนรวบรวมประวัติและความประพฤติของผู้ถูกกล่าวหาหรือผู้ถูก กล่าวโทษที่เกี่ยวข้องกับเรื่องที่กล่าวหาหรือกล่าวโทษเท่าที่จำเป็น รวมทั้งข้อเท็จจริงที่ได้จากการ ดำเนินการตามวรรคหนึ่ง เพื่อประกอบการพิจารณา ให้คณะอนุกรรมการสอบสวนจัดทำบันทึกประจำวันที่มีการสอบสวนไว้ทุกครั้ง</w:t>
      </w:r>
    </w:p>
    <w:p>
      <w:r>
        <w:rPr>
          <w:rFonts w:ascii="Sarabun" w:hAnsi="Sarabun" w:cs="Sarabun" w:eastAsia="Sarabun"/>
          <w:b/>
          <w:sz w:val="28"/>
          <w:szCs w:val="28"/>
          <w:bCs w:val="1"/>
        </w:rPr>
        <w:t>ข้อ 26</w:t>
      </w:r>
      <w:r>
        <w:rPr>
          <w:rFonts w:ascii="Sarabun" w:hAnsi="Sarabun" w:cs="Sarabun" w:eastAsia="Sarabun"/>
          <w:sz w:val="28"/>
          <w:szCs w:val="28"/>
        </w:rPr>
        <w:t xml:space="preserve">  คณะอนุกรรมการสอบสวนมีอำนาจหน้าที่รวบรวมพยานหลักฐานที่เห็นว่าจำเป็น เพื่อที่จะพิสูจน์ให้เห็นความผิดหรือความบริสุทธิ์ของผู้ถูกกล่าวหาหรือผู้ถูกกล่าวโทษ ในการนี้ ให้รวมถึง การดำเนินการดังต่อไปนี้ด้วย</w:t>
        <w:br/>
        <w:br/>
        <w:t>(๑) แสวงหาพยานหลักฐานทุกอย่างที่เกี่ยวข้องโดยไม่จำต้องมีฝ่ายใดฝ่ายหนึ่ง อ้างพยานหลักฐานเช่นว่านั้น</w:t>
        <w:br/>
        <w:br/>
        <w:t>(๒) รับฟังพยานหลักฐาน คำชี้แจง หรือความเห็นของผู้ถูกกล่าวหาหรือผู้ถูกกล่าวโทษ พยานบุคคลหรือพยานผู้เชี่ยวชาญ เว้นแต่กรณีที่เห็นว่าเป็นการกล่าวอ้างที่ไม่จำเป็น ฟุ่มเฟือย หรือเพื่อประวิงเวลา</w:t>
        <w:br/>
        <w:br/>
        <w:t>(๓) ขอข้อเท็จจริงหรือความเห็นจากคู่กรณี พยานบุคคล หรือพยานผู้เชี่ยวชาญ ทั้งที่เป็นคุณ และเป็นโทษแก่ผู้ถูกกล่าวหาหรือผู้ถูกกล่าวโทษ</w:t>
        <w:br/>
        <w:br/>
        <w:t>(๔) ขอให้ผู้ครอบครองเอกสารหรือวัตถุ ส่งเอกสารหรือวัตถุที่เกี่ยวข้อง</w:t>
        <w:br/>
        <w:br/>
        <w:t>(๕) ออกไปตรวจสถานที่</w:t>
      </w:r>
    </w:p>
    <w:p>
      <w:r>
        <w:rPr>
          <w:rFonts w:ascii="Sarabun" w:hAnsi="Sarabun" w:cs="Sarabun" w:eastAsia="Sarabun"/>
          <w:b/>
          <w:sz w:val="28"/>
          <w:szCs w:val="28"/>
          <w:bCs w:val="1"/>
        </w:rPr>
        <w:t>ข้อ 27</w:t>
      </w:r>
      <w:r>
        <w:rPr>
          <w:rFonts w:ascii="Sarabun" w:hAnsi="Sarabun" w:cs="Sarabun" w:eastAsia="Sarabun"/>
          <w:sz w:val="28"/>
          <w:szCs w:val="28"/>
        </w:rPr>
        <w:t xml:space="preserve">  เมื่อประธานอนุกรรมการสอบสวนได้รับเรื่องตามข้อ ๑๗ (๒) แล้ว ให้ประธาน อนุกรรมการสอบสวนดำเนินการประชุมคณะอนุกรรมการสอบสวนเพื่อพิจารณาวางแนวทางการสอบสวน ต่อไป</w:t>
      </w:r>
    </w:p>
    <w:p>
      <w:r>
        <w:rPr>
          <w:rFonts w:ascii="Sarabun" w:hAnsi="Sarabun" w:cs="Sarabun" w:eastAsia="Sarabun"/>
          <w:b/>
          <w:sz w:val="28"/>
          <w:szCs w:val="28"/>
          <w:bCs w:val="1"/>
        </w:rPr>
        <w:t>ข้อ 28</w:t>
      </w:r>
      <w:r>
        <w:rPr>
          <w:rFonts w:ascii="Sarabun" w:hAnsi="Sarabun" w:cs="Sarabun" w:eastAsia="Sarabun"/>
          <w:sz w:val="28"/>
          <w:szCs w:val="28"/>
        </w:rPr>
        <w:t xml:space="preserve">  การประชุมคณะอนุกรรมการสอบสวน ต้องมีอนุกรรมการสอบสวนมาประชุม ไม่น้อยกว่ากึ่งหนึ่งของจำนวนอนุกรรมการสอบสวนทั้งหมดจึงจะเป็นองค์ประชุม เว้นแต่การประชุม ตามข้อ ๓๔ และข้อ ๔๗ ต้องมีอนุกรรมการสอบสวนมาประชุมไม่น้อยกว่าสามคน การประชุมคณะอนุกรรมการสอบสวนต้องมีประธานอนุกรรมการสอบสวนอยู่ร่วมประชุมด้วย แต่ในกรณีจำเป็นที่ประธานอนุกรรมการสอบสวนไม่สามารถเข้าประชุมได้ ให้อนุกรรมการสอบสวน ที่มาประชุมเลือกอนุกรรมการสอบสวนคนหนึ่งทำหน้าที่แทน การนัดประชุมคณะอนุกรรมการสอบสวน ต้องทำเป็นหนังสือและแจ้งให้อนุกรรมการสอบสวน ทุกคนทราบล่วงหน้าไม่น้อยกว่าสามวัน เว้นแต่อนุกรรมการสอบสวนนั้นจะได้ทราบการนัดในที่ประชุมแล้ว หรือมีเหตุจำเป็นเร่งด่วน ซึ่งประธานอนุกรรมการสอบสวนจะนัดประชุมเป็นอย่างอื่นได้ การลงมติของที่ประชุมคณะอนุกรรมการสอบสวนให้ถือเสียงข้างมาก ถ้าคะแนนเสียงเท่ากัน ให้ประธานอนุกรรมการสอบสวนในที่ประชุมออกเสียงเพิ่มขึ้นอีกเสียงหนึ่งเป็นเสียงชี้ขาด ในการประชุมคณะอนุกรรมการสอบสวนต้องมีรายงานการประชุมเป็นหนังสือ ถ้ามีความเห็นแย้ง ให้บันทึกความเห็นแย้ง พร้อมทั้งเหตุผลไว้ในรายงานการประชุม</w:t>
      </w:r>
    </w:p>
    <w:p>
      <w:r>
        <w:rPr>
          <w:rFonts w:ascii="Sarabun" w:hAnsi="Sarabun" w:cs="Sarabun" w:eastAsia="Sarabun"/>
          <w:b/>
          <w:sz w:val="28"/>
          <w:szCs w:val="28"/>
          <w:bCs w:val="1"/>
        </w:rPr>
        <w:t>ข้อ 29</w:t>
      </w:r>
      <w:r>
        <w:rPr>
          <w:rFonts w:ascii="Sarabun" w:hAnsi="Sarabun" w:cs="Sarabun" w:eastAsia="Sarabun"/>
          <w:sz w:val="28"/>
          <w:szCs w:val="28"/>
        </w:rPr>
        <w:t xml:space="preserve">  คณะอนุกรรมการสอบสวนมีหน้าที่ต้องแจ้งสิทธิและหน้าที่ของผู้ถูกกล่าวหา หรือผู้ถูกกล่าวโทษตามข้อ ๑๙ ข้อ ๒๐ ข้อ ๒๓ และข้อ ๒๔ ให้ผู้ถูกกล่าวหาหรือผู้ถูกกล่าวโทษทราบ ก่อนสอบปากคำผู้ถูกกล่าวหาหรือผู้ถูกกล่าวโทษ</w:t>
        <w:br/>
        <w:br/>
        <w:t>ในกรณีที่คำขอหรือคำชี้แจงมีข้อบกพร่องหรือมีข้อความที่อ่านไม่เข้าใจหรือผิดหลง อันเห็นได้ชัด ว่าเกิดจากความไม่รู้หรือความเลินเล่อของผู้กล่าวหาหรือผู้กล่าวโทษ ผู้ถูกกล่าวหาหรือผู้ถูกกล่าวโทษ หรือพยานแล้วแต่กรณี ให้คณะอนุกรรมการสอบสวนแนะนำให้บุคคลดังกล่าวแก้ไขเพิ่มเติมให้ถูกต้อง</w:t>
      </w:r>
    </w:p>
    <w:p>
      <w:r>
        <w:rPr>
          <w:rFonts w:ascii="Sarabun" w:hAnsi="Sarabun" w:cs="Sarabun" w:eastAsia="Sarabun"/>
          <w:b/>
          <w:sz w:val="28"/>
          <w:szCs w:val="28"/>
          <w:bCs w:val="1"/>
        </w:rPr>
        <w:t>ข้อ 30</w:t>
      </w:r>
      <w:r>
        <w:rPr>
          <w:rFonts w:ascii="Sarabun" w:hAnsi="Sarabun" w:cs="Sarabun" w:eastAsia="Sarabun"/>
          <w:sz w:val="28"/>
          <w:szCs w:val="28"/>
        </w:rPr>
        <w:t xml:space="preserve">  ในกรณีที่ผู้ได้รับแต่งตั้งเป็นอนุกรรมการสอบสวนเห็นว่าตนมีเหตุอันอาจถูกคัดค้าน ตามข้อ ๒๓ วรรคหนึ่ง ให้ผู้นั้นรายงานต่อคณะกรรมการเพื่อพิจารณาว่าจะให้ผู้นั้นเป็นอนุกรรมการ สอบสวนตามคำสั่งต่อไปอีกหรือไม่</w:t>
      </w:r>
    </w:p>
    <w:p>
      <w:pPr>
        <w:pStyle w:val="Heading2"/>
      </w:pPr>
      <w:r>
        <w:rPr>
          <w:rFonts w:ascii="Sarabun" w:hAnsi="Sarabun" w:cs="Sarabun" w:eastAsia="Sarabun"/>
          <w:sz w:val="28"/>
          <w:szCs w:val="28"/>
        </w:rPr>
        <w:t>หมวด 8 วิธีการสอบสวน</w:t>
      </w:r>
    </w:p>
    <w:p>
      <w:r>
        <w:rPr>
          <w:rFonts w:ascii="Sarabun" w:hAnsi="Sarabun" w:cs="Sarabun" w:eastAsia="Sarabun"/>
          <w:b/>
          <w:sz w:val="28"/>
          <w:szCs w:val="28"/>
          <w:bCs w:val="1"/>
        </w:rPr>
        <w:t>ข้อ 31</w:t>
      </w:r>
      <w:r>
        <w:rPr>
          <w:rFonts w:ascii="Sarabun" w:hAnsi="Sarabun" w:cs="Sarabun" w:eastAsia="Sarabun"/>
          <w:sz w:val="28"/>
          <w:szCs w:val="28"/>
        </w:rPr>
        <w:t xml:space="preserve">  การสอบสวนกรณีที่ถูกกล่าวหาหรือถูกกล่าวโทษว่า ประพฤติผิดจรรยาบรรณ ของวิชาชีพ ให้คณะอนุกรรมการสอบสวนดำเนินการสอบสวนให้แล้วเสร็จภายในหนึ่งร้อยแปดสิบวัน นับแต่วันที่ประธานอนุกรรมการสอบสวนได้แจ้งและอธิบายข้อกล่าวหาหรือข้อกล่าวโทษให้ผู้ถูกกล่าวหา หรือผู้ถูกกล่าวโทษทราบ และให้ดำเนินการสอบสวนโดยไม่ชักช้า ดังต่อไปนี้</w:t>
        <w:br/>
        <w:br/>
        <w:t>(๑) ดำเนินการประชุมตามข้อ ๒๗ แล้ว ให้แจ้งและอธิบายข้อกล่าวหาหรือข้อกล่าวโทษ ตามข้อ ๓๓ ให้ผู้ถูกกล่าวหาหรือผู้ถูกกล่าวโทษทราบ</w:t>
        <w:br/>
        <w:br/>
        <w:t>(๒) รวบรวมพยานหลักฐานที่เกี่ยวข้องกับเรื่องที่กล่าวหาหรือกล่าวโทษ ภายหลังจาก ที่ได้ดำเนินการตาม (๑) แล้วเสร็จ</w:t>
        <w:br/>
        <w:br/>
        <w:t>(๓) แจ้งข้อกล่าวหาหรือข้อกล่าวโทษและสรุปพยานหลักฐานที่สนับสนุนข้อกล่าวหา หรือข้อกล่าวโทษตามข้อ ๓๔ ให้ผู้ถูกกล่าวหาหรือผู้ถูกกล่าวโทษทราบ ภายหลังจากที่ได้ดำเนินการ ตาม (๒) แล้วเสร็จ</w:t>
        <w:br/>
        <w:br/>
        <w:t>(๔) รวบรวมพยานหลักฐานที่ผู้ถูกกล่าวหาหรือผู้ถูกกล่าวโทษอ้างให้แล้วเสร็จภายหลังจากที่ได้ ดำเนินการตาม (๓) แล้วเสร็จ</w:t>
        <w:br/>
        <w:br/>
        <w:t>(๕) ประชุมพิจารณาลงมติและทำรายงานการสอบสวนเสนอต่อคณะกรรมการ ภายหลัง จากที่ได้ดำเนินการตาม (๔) แล้วเสร็จ การสอบสวนเรื่องใดที่คณะอนุกรรมการสอบสวนดำเนินการไม่แล้วเสร็จภายในหนึ่งร้อยแปดสิบวัน นับแต่วันที่ประธานอนุกรรมการสอบสวนได้แจ้งและอธิบายข้อกล่าวหาหรือข้อกล่าวโทษให้ผู้ถูกกล่าวหา หรือผู้ถูกกล่าวโทษทราบ ให้ประธานอนุกรรมการสอบสวนรายงานเหตุที่ทำให้การสอบสวนไม่แล้วเสร็จ ต่อคณะกรรมการเพื่อขอขยายเวลาการสอบสวน ในกรณีเช่นนี้ ให้ประธานกรรมการโดยอนุมัติ คณะกรรมการสั่งขยายระยะเวลาดำเนินการได้ตามความจำเป็นครั้งละไม่เกินสามสิบวัน</w:t>
      </w:r>
    </w:p>
    <w:p>
      <w:r>
        <w:rPr>
          <w:rFonts w:ascii="Sarabun" w:hAnsi="Sarabun" w:cs="Sarabun" w:eastAsia="Sarabun"/>
          <w:b/>
          <w:sz w:val="28"/>
          <w:szCs w:val="28"/>
          <w:bCs w:val="1"/>
        </w:rPr>
        <w:t>ข้อ 32</w:t>
      </w:r>
      <w:r>
        <w:rPr>
          <w:rFonts w:ascii="Sarabun" w:hAnsi="Sarabun" w:cs="Sarabun" w:eastAsia="Sarabun"/>
          <w:sz w:val="28"/>
          <w:szCs w:val="28"/>
        </w:rPr>
        <w:t xml:space="preserve">  การนำเอกสารหรือวัตถุมาใช้เป็นพยานหลักฐานในสำนวนการสอบสวน ให้อนุกรรมการสอบสวนบันทึกไว้ด้วยว่า พยานหลักฐานนั้นได้มาอย่างไร จากผู้ใด และเมื่อใด</w:t>
        <w:br/>
        <w:br/>
        <w:t>เอกสารที่ใช้เป็นพยานหลักฐานในสำนวนการสอบสวนให้ใช้ต้นฉบับ แต่ถ้าไม่อาจนำต้นฉบับ มาได้จะใช้สำเนาที่อนุกรรมการสอบสวนหรือผู้มีหน้าที่รับผิดชอบรับรองว่าเป็นสำเนาถูกต้องก็ได้ ถ้าหาต้นฉบับเอกสารไม่ได้เพราะสูญหายหรือถูกทำลายหรือโดยเหตุประการอื่น จะให้นำสำเนา หรือพยานบุคคลมาสืบก็ได้ เมื่อมีการอ้างพยานหลักฐานใดในการพิสูจน์ความผิดหรือความบริสุทธิ์ของผู้ถูกกล่าวหา หรือผู้ถูกกล่าวโทษ ให้คณะอนุกรรมการสอบสวนอ่านหรือส่งต้นฉบับหรือพยานหลักฐานนั้นให้ผู้ถูก กล่าวหาหรือ ผู้ถูกกล่าวโทษตรวจดู ถ้าผู้ถูกกล่าวหาหรือผู้ถูกกล่าวโทษต้องการสำเนา ให้คณะอนุกรรมการสอบสวน ส่งสำเนาให้แก่ผู้ถูกกล่าวหาหรือผู้ถูกกล่าวโทษตามที่เห็นสมควร คณะอนุกรรมการสอบสวนอาจขอให้พยานผู้เชี่ยวชาญในเรื่องนั้นมาให้ความเห็น หรือทำความเห็นเป็นหนังสือประกอบการพิจารณาของคณะอนุกรรมการสอบสวนก็ได้</w:t>
      </w:r>
    </w:p>
    <w:p>
      <w:r>
        <w:rPr>
          <w:rFonts w:ascii="Sarabun" w:hAnsi="Sarabun" w:cs="Sarabun" w:eastAsia="Sarabun"/>
          <w:b/>
          <w:sz w:val="28"/>
          <w:szCs w:val="28"/>
          <w:bCs w:val="1"/>
        </w:rPr>
        <w:t>ข้อ 33</w:t>
      </w:r>
      <w:r>
        <w:rPr>
          <w:rFonts w:ascii="Sarabun" w:hAnsi="Sarabun" w:cs="Sarabun" w:eastAsia="Sarabun"/>
          <w:sz w:val="28"/>
          <w:szCs w:val="28"/>
        </w:rPr>
        <w:t xml:space="preserve">  เมื่อได้พิจารณาเรื่องที่กล่าวหาหรือกล่าวโทษและวางแนวทางการสอบสวนตาม</w:t>
      </w:r>
    </w:p>
    <w:p>
      <w:r>
        <w:rPr>
          <w:rFonts w:ascii="Sarabun" w:hAnsi="Sarabun" w:cs="Sarabun" w:eastAsia="Sarabun"/>
          <w:b/>
          <w:sz w:val="28"/>
          <w:szCs w:val="28"/>
          <w:bCs w:val="1"/>
        </w:rPr>
        <w:t>ข้อ 34</w:t>
      </w:r>
      <w:r>
        <w:rPr>
          <w:rFonts w:ascii="Sarabun" w:hAnsi="Sarabun" w:cs="Sarabun" w:eastAsia="Sarabun"/>
          <w:sz w:val="28"/>
          <w:szCs w:val="28"/>
        </w:rPr>
        <w:t xml:space="preserve">  เมื่อได้ดำเนินการตามข้อ ๓๓ แล้ว ให้คณะอนุกรรมการสอบสวนดำเนินการประชุม เพื่อพิจารณาว่ามีพยานหลักฐานใดสนับสนุนข้อกล่าวหาหรือข้อกล่าวโทษว่า ผู้ถูกกล่าวหาหรือผู้ถูก กล่าวโทษ ได้กระทำการใด เมื่อใด อย่างไร และถ้าเห็นว่ายังฟังไม่ได้ว่าผู้ถูกกล่าวหาหรือผู้ถูกกล่าวโทษ กระทำการตามที่ถูกกล่าวหาหรือถูกกล่าวโทษ ก็ให้มีความเห็นยกข้อกล่าวหาหรือข้อกล่าวโทษ แล้วดำเนินการตามข้อ ๔๗ และข้อ ๔๘ โดยอนุโลม ถ้าเห็นว่าเป็นความผิดจรรยาบรรณของวิชาชีพกรณีใด ตามข้อบังคับข้อใด ก็ให้ คณะอนุกรรมการสอบสวนเรียกผู้ถูกกล่าวหาหรือผู้ถูกกล่าวโทษมาพบเพื่อแจ้งข้อกล่าวหา หรือข้อกล่าวโทษ โดยระบุข้อกล่าวหาหรือข้อกล่าวโทษที่ปรากฏตามพยานหลักฐานว่าเป็นความผิด จรรยาบรรณของวิชาชีพกรณีใด ตามข้อบังคับข้อใดและสรุปพยานหลักฐานที่สนับสนุนข้อกล่าวหา หรือข้อกล่าวโทษเท่าที่มีให้ทราบ โดยระบุวัน เวลา สถานที่ และการกระทำที่มีลักษณะเป็นการ สนับสนุนข้อกล่าวหาหรือข้อกล่าวโทษ สำหรับพยานบุคคลจะระบุหรือไม่ระบุชื่อพยานก็ได้โดยคำนึงถึง หลักการคุ้มครองพยาน ทั้งนี้ การแจ้งสรุปพยานหลักฐานที่สนับสนุนข้อกล่าวหาหรือข้อกล่าวโทษ ให้แจ้งพยานหลักฐานฝ่ายกล่าวหาหรือฝ่ายกล่าวโทษเท่าที่มี ตามที่ปรากฏไว้ในสำนวนให้ผู้ถูกกล่าวหา หรือผู้ถูกกล่าวโทษทราบ</w:t>
      </w:r>
    </w:p>
    <w:p>
      <w:r>
        <w:rPr>
          <w:rFonts w:ascii="Sarabun" w:hAnsi="Sarabun" w:cs="Sarabun" w:eastAsia="Sarabun"/>
          <w:b/>
          <w:sz w:val="28"/>
          <w:szCs w:val="28"/>
          <w:bCs w:val="1"/>
        </w:rPr>
        <w:t>ข้อ 34 (ต่อ)</w:t>
      </w:r>
      <w:r>
        <w:rPr>
          <w:rFonts w:ascii="Sarabun" w:hAnsi="Sarabun" w:cs="Sarabun" w:eastAsia="Sarabun"/>
          <w:sz w:val="28"/>
          <w:szCs w:val="28"/>
        </w:rPr>
        <w:t xml:space="preserve">  การแจ้งข้อกล่าวหาหรือข้อกล่าวโทษและสรุปพยานหลักฐานที่สนับสนุนข้อกล่าวหาตามวรรคสอง ให้ทำบันทึกซึ่งมีสาระสำคัญตามแบบ จบ. ๓ ท้ายข้อบังคับนี้ โดยทำเป็นสองฉบับมอบให้ผู้ถูกกล่าวหา หรือผู้ถูกกล่าวโทษหนึ่งฉบับ และเก็บไว้ในสำนวนการสอบสวนหนึ่งฉบับ โดยให้ผู้ถูกกล่าวหา หรือผู้ถูกกล่าวโทษลงลายมือชื่อ และวัน เดือน ปีที่รับทราบไว้เป็นหลักฐานด้วย เมื่อได้ดำเนินการดังกล่าวแล้ว ให้คณะอนุกรรมการสอบสวนถามผู้ถูกกล่าวหาหรือ ผู้ถูกกล่าวโทษว่า จะยื่นคำชี้แจงแก้ข้อกล่าวหาหรือข้อกล่าวโทษเป็นหนังสือหรือไม่ ถ้าผู้ถูกกล่าวหาหรือ ผู้ถูกกล่าวโทษประสงค์จะยื่นคำชี้แจงเป็นหนังสือ ให้คณะอนุกรรมการสอบสวนให้โอกาสผู้ถูกกล่าวหา หรือผู้ถูกกล่าวโทษยื่น คำชี้แจงภายในเวลาอันสมควร แต่อย่างช้าไม่เกินสิบห้าวันนับแต่วันที่ได้รับทราบ ข้อกล่าวหาหรือ ข้อกล่าวโทษและสรุปพยานหลักฐานที่สนับสนุนข้อกล่าวหาหรือข้อกล่าวโทษ และต้อง ให้โอกาสผู้ถูกกล่าวหาหรือผู้ถูกกล่าวโทษที่จะให้ถ้อยคำเพิ่มเติมรวมทั้งนำสืบแก้ข้อกล่าวหา หรือข้อกล่าวโทษด้วย ในกรณีที่ผู้ถูกกล่าวหาหรือผู้ถูกกล่าวโทษไม่ประสงค์จะยื่นคำชี้แจงเป็นหนังสือ ให้คณะอนุกรรมการสอบสวนดำเนินการเพื่อให้ผู้ถูกกล่าวหาหรือผู้ถูกกล่าวโทษให้ถ้อยคำและนำสืบ แก้ข้อกล่าวหาหรือข้อกล่าวโทษโดยไม่ชักช้า เมื่อคณะอนุกรรมการสอบสวนได้รวบรวมพยานหลักฐานต่าง ๆ เสร็จแล้ว ให้ดำเนินการ ตามข้อ ๔๗ และข้อ ๔๘ ต่อไป ในกรณีที่ผู้ถูกกล่าวหาหรือผู้ถูกกล่าวโทษมา แต่ไม่ยอมลงลายมือชื่อรับทราบ หรือไม่มา รับทราบข้อกล่าวหาหรือข้อกล่าวโทษและสรุปพยานหลักฐานที่สนับสนุนข้อกล่าวหาหรือข้อกล่าวโทษ ให้คณะอนุกรรมการสอบสวนส่งบันทึก ซึ่งมีสาระสำคัญตามแบบ จบ. ๓ ทางไปรษณีย์ลงทะเบียน ตอบรับ ไปให้ผู้ถูกกล่าวหาหรือผู้ถูกกล่าวโทษ ณ ที่อยู่ของผู้ถูกกล่าวหาหรือผู้ถูกกล่าวโทษ ซึ่งปรากฏ ตามหลักฐานของทางราชการหรือสถานที่ติดต่อที่ผู้ถูกกล่าวหาหรือผู้ถูกกล่าวโทษแจ้งให้ทราบ พร้อมทั้ง มีหนังสือขอให้ ผู้ถูกกล่าวหาหรือผู้ถูกกล่าวโทษชี้แจง นัดมาให้ถ้อยคำและนำสืบแก้ข้อกล่าวหา หรือข้อกล่าวโทษ ในกรณีเช่นนี้ ให้ทำบันทึกซึ่งมีสาระสำคัญตามแบบ จบ.</w:t>
      </w:r>
    </w:p>
    <w:p>
      <w:r>
        <w:rPr>
          <w:rFonts w:ascii="Sarabun" w:hAnsi="Sarabun" w:cs="Sarabun" w:eastAsia="Sarabun"/>
          <w:b/>
          <w:sz w:val="28"/>
          <w:szCs w:val="28"/>
          <w:bCs w:val="1"/>
        </w:rPr>
        <w:t>ข้อ 34 (ต่อ)</w:t>
      </w:r>
      <w:r>
        <w:rPr>
          <w:rFonts w:ascii="Sarabun" w:hAnsi="Sarabun" w:cs="Sarabun" w:eastAsia="Sarabun"/>
          <w:sz w:val="28"/>
          <w:szCs w:val="28"/>
        </w:rPr>
        <w:t xml:space="preserve">  ๓ เป็นสามฉบับ เพื่อเก็บ ไว้ในสำนวนการสอบสวนหนึ่งฉบับ และส่งให้ผู้ถูกกล่าวหาหรือผู้ถูกกล่าวโทษสองฉบับ โดยให้ผู้ถูก กล่าวหาหรือผู้ถูกกล่าวโทษเก็บไว้หนึ่งฉบับและให้ผู้ถูกกล่าวหาหรือผู้ถูกกล่าวโทษลงลายมือชื่อ และวัน เดือน ปีที่รับทราบส่งกลับคืนมารวมไว้ในสำนวนการสอบสวนหนึ่งฉบับ เมื่อล่วงพ้นสิบห้าวันนับแต่วันที่ ได้ดำเนินการดังกล่าว หากไม่ได้รับแบบ จบ. ๓ คืนหรือไม่ได้รับคำชี้แจงจากผู้ถูกกล่าวหาหรือผู้ถูก กล่าวโทษ หรือผู้ถูกกล่าวหาหรือผู้ถูกกล่าวโทษ ไม่มาให้ถ้อยคำตามนัดถือว่าผู้ถูกกล่าวหาหรือผู้ถูก กล่าวโทษได้ทราบข้อกล่าวหาหรือข้อกล่าวโทษและสรุปพยานหลักฐานที่สนับสนุนข้อกล่าวหา หรือข้อกล่าวโทษแล้ว และไม่ประสงค์ที่จะแก้ข้อกล่าวหาหรือข้อกล่าวโทษ ในกรณีเช่นนี้ คณะอนุกรรมการสอบสวนจะไม่สอบสวนต่อไปก็ได้ หรือถ้าเห็นเป็นการสมควรที่จะได้ทราบข้อเท็จจริง เพิ่มเติมจะสอบสวนต่อไปตามควรแก่กรณีก็ได้ แล้วดำเนินการตามข้อ ๔๗ และ ข้อ ๔๘ ต่อไป</w:t>
        <w:br/>
        <w:br/>
        <w:t>แต่ถ้าผู้ถูกกล่าวหาหรือผู้ถูกกล่าวโทษมาขอให้ถ้อยคำ ยื่นคำชี้แจงแก้ข้อกล่าวหาหรือข้อกล่าวโทษ หรือขอนำสืบแก้ข้อกล่าวหาหรือข้อกล่าวโทษก่อนที่คณะอนุกรรมการสอบสวนจะเสนอสำนวน การสอบสวนตามข้อ ๔๘ โดยมีเหตุผลอันสมควร ให้คณะอนุกรรมการสอบสวนให้โอกาสแก่ ผู้ถูกกล่าวหาหรือผู้ถูกกล่าวโทษตามที่ผู้ถูกกล่าวหาหรือผู้ถูกกล่าวโทษร้องขอ</w:t>
      </w:r>
    </w:p>
    <w:p>
      <w:r>
        <w:rPr>
          <w:rFonts w:ascii="Sarabun" w:hAnsi="Sarabun" w:cs="Sarabun" w:eastAsia="Sarabun"/>
          <w:b/>
          <w:sz w:val="28"/>
          <w:szCs w:val="28"/>
          <w:bCs w:val="1"/>
        </w:rPr>
        <w:t>ข้อ 35</w:t>
      </w:r>
      <w:r>
        <w:rPr>
          <w:rFonts w:ascii="Sarabun" w:hAnsi="Sarabun" w:cs="Sarabun" w:eastAsia="Sarabun"/>
          <w:sz w:val="28"/>
          <w:szCs w:val="28"/>
        </w:rPr>
        <w:t xml:space="preserve">  เมื่อคณะอนุกรรมการสอบสวนได้รวบรวมพยานหลักฐานตามข้อ ๓๔ เสร็จแล้ว ก่อนเสนอสำนวนการสอบสวนต่อคณะกรรมการตามข้อ ๔๘ ถ้าคณะอนุกรรมการสอบสวนเห็นว่า จำเป็นจะต้องรวบรวมพยานหลักฐานเพิ่มเติมก็ให้ดำเนินการได้ ถ้าพยานหลักฐานที่ได้เพิ่มเติมมานั้นเป็น พยานหลักฐาน ที่สนับสนุนข้อกล่าวหาหรือข้อกล่าวโทษ ให้คณะอนุกรรมการสอบสวน สรุปพยานหลักฐานดังกล่าวให้ผู้ถูกกล่าวหาหรือผู้ถูกกล่าวโทษทราบและให้โอกาสผู้ถูกกล่าวหา หรือผู้ถูกกล่าวโทษที่จะให้ถ้อยคำหรือนำสืบแก้เฉพาะพยานหลักฐานเพิ่มเติมที่สนับสนุนข้อกล่าวหา หรือข้อกล่าวโทษนั้น ทั้งนี้ ให้นำข้อ ๓๔ มาใช้บังคับ โดยอนุโลม</w:t>
      </w:r>
    </w:p>
    <w:p>
      <w:r>
        <w:rPr>
          <w:rFonts w:ascii="Sarabun" w:hAnsi="Sarabun" w:cs="Sarabun" w:eastAsia="Sarabun"/>
          <w:b/>
          <w:sz w:val="28"/>
          <w:szCs w:val="28"/>
          <w:bCs w:val="1"/>
        </w:rPr>
        <w:t>ข้อ 36</w:t>
      </w:r>
      <w:r>
        <w:rPr>
          <w:rFonts w:ascii="Sarabun" w:hAnsi="Sarabun" w:cs="Sarabun" w:eastAsia="Sarabun"/>
          <w:sz w:val="28"/>
          <w:szCs w:val="28"/>
        </w:rPr>
        <w:t xml:space="preserve">  ผู้ถูกกล่าวหาหรือผู้ถูกกล่าวโทษ ซึ่งได้ยื่นคำชี้แจงหรือให้ถ้อยคำแก้ข้อกล่าวหา หรือข้อกล่าวโทษไว้แล้ว มีสิทธิยื่นคำชี้แจงเพิ่มเติมหรือขอให้ถ้อยคำหรือนำสืบแก้ข้อกล่าวหา หรือข้อกล่าวโทษเพิ่มเติม ต่อคณะอนุกรรมการสอบสวนก่อนการสอบสวนแล้วเสร็จ หากคณะอนุกรรมการ สอบสวนเห็นว่า มีเหตุสมควรให้รับคำชี้แจงไว้พิจารณาต่อไป เมื่อการสอบสวนแล้วเสร็จและยังอยู่ระหว่างการพิจารณาของคณะกรรมการ ผู้ถูกกล่าวหา หรือผู้ถูกกล่าวโทษจะยื่นคำชี้แจงต่อคณะกรรมการก็ได้ ในกรณีเช่นนี้ให้รับคำชี้แจงนั้นรวมไว้ในสำนวน การสอบสวนเพื่อประกอบการพิจารณาด้วย</w:t>
      </w:r>
    </w:p>
    <w:p>
      <w:r>
        <w:rPr>
          <w:rFonts w:ascii="Sarabun" w:hAnsi="Sarabun" w:cs="Sarabun" w:eastAsia="Sarabun"/>
          <w:b/>
          <w:sz w:val="28"/>
          <w:szCs w:val="28"/>
          <w:bCs w:val="1"/>
        </w:rPr>
        <w:t>ข้อ 37</w:t>
      </w:r>
      <w:r>
        <w:rPr>
          <w:rFonts w:ascii="Sarabun" w:hAnsi="Sarabun" w:cs="Sarabun" w:eastAsia="Sarabun"/>
          <w:sz w:val="28"/>
          <w:szCs w:val="28"/>
        </w:rPr>
        <w:t xml:space="preserve">  ในการสอบปากคำผู้ถูกกล่าวหาหรือผู้ถูกกล่าวโทษและพยาน ต้องมีอนุกรรมการ สอบสวนไม่น้อยกว่ากึ่งหนึ่งของจำนวนอนุกรรมการสอบสวนทั้งหมดจึงจะสอบสวนได้</w:t>
      </w:r>
    </w:p>
    <w:p>
      <w:r>
        <w:rPr>
          <w:rFonts w:ascii="Sarabun" w:hAnsi="Sarabun" w:cs="Sarabun" w:eastAsia="Sarabun"/>
          <w:b/>
          <w:sz w:val="28"/>
          <w:szCs w:val="28"/>
          <w:bCs w:val="1"/>
        </w:rPr>
        <w:t>ข้อ 38</w:t>
      </w:r>
      <w:r>
        <w:rPr>
          <w:rFonts w:ascii="Sarabun" w:hAnsi="Sarabun" w:cs="Sarabun" w:eastAsia="Sarabun"/>
          <w:sz w:val="28"/>
          <w:szCs w:val="28"/>
        </w:rPr>
        <w:t xml:space="preserve">  ก่อนเริ่มสอบปากคำพยาน ให้คณะอนุกรรมการสอบสวนแจ้งให้พยานทราบว่า อนุกรรมการสอบสวนมีฐานะเป็นเจ้าพนักงานตามประมวลกฎหมายอาญา การให้ถ้อยคำอันเป็นเท็จ ต่ออนุกรรมการสอบสวนอาจเป็นความผิดตามกฎหมาย ในการสอบปากคำผู้เสียหายหรือพยานซึ่งเป็นเด็ก ให้สอบสวนในสถานที่ที่เหมาะสมสำหรับเด็ก และจัดให้มีผู้ประกอบวิชาชีพทางการศึกษาที่เป็นกลางและเชื่อถือได้ และบุคคลที่เด็กร้องขอหรือไว้วางใจ เข้าร่วมในการสอบปากคำนั้นด้วย หากผู้เสียหายหรือพยานซึ่งเป็นเด็กตั้งรังเกียจผู้ประกอบวิชาชีพทาง การศึกษาดังกล่าวข้างต้นให้เปลี่ยนตัวบุคคลนั้น ในกรณีผู้เสียหายหรือพยานเป็นคนหูหนวกหรือเป็นใบ้ หรือทั้งหูหนวกและเป็นใบ้ หรือมีความ พิการทางกาย หรือไม่เข้าใจภาษาไทยและจำเป็นต้องใช้ล่าม ให้คณะอนุกรรมการสอบสวนจัดหาล่าม ที่เป็นกลางและเชื่อถือได้ให้แก่บุคคลดังกล่าว</w:t>
      </w:r>
    </w:p>
    <w:p>
      <w:r>
        <w:rPr>
          <w:rFonts w:ascii="Sarabun" w:hAnsi="Sarabun" w:cs="Sarabun" w:eastAsia="Sarabun"/>
          <w:b/>
          <w:sz w:val="28"/>
          <w:szCs w:val="28"/>
          <w:bCs w:val="1"/>
        </w:rPr>
        <w:t>ข้อ 39</w:t>
      </w:r>
      <w:r>
        <w:rPr>
          <w:rFonts w:ascii="Sarabun" w:hAnsi="Sarabun" w:cs="Sarabun" w:eastAsia="Sarabun"/>
          <w:sz w:val="28"/>
          <w:szCs w:val="28"/>
        </w:rPr>
        <w:t xml:space="preserve">  ในการสอบปากคำผู้ถูกกล่าวหาหรือผู้ถูกกล่าวโทษและพยาน ห้ามมิให้อนุกรรมการ สอบสวนกระทำหรือจัดให้กระทำการใด ๆ ซึ่งเป็นการให้คำมั่นสัญญา ขู่เข็ญ หลอกลวง หรือกระทำโดย มิชอบด้วยประการใด ๆ เพื่อจูงใจให้บุคคลนั้นให้ถ้อยคำอย่างใด ๆ หรือกระทำให้ท้อใจ หรือใช้กลอุบาย อื่นเพื่อป้องกัน มิให้บุคคลใดให้ถ้อยคำหรือไม่ให้ถ้อยคำซึ่งอยากจะให้ด้วยความเต็มใจในเรื่องที่ถูกกล่าวหา หรือถูกกล่าวโทษนั้น</w:t>
      </w:r>
    </w:p>
    <w:p>
      <w:r>
        <w:rPr>
          <w:rFonts w:ascii="Sarabun" w:hAnsi="Sarabun" w:cs="Sarabun" w:eastAsia="Sarabun"/>
          <w:b/>
          <w:sz w:val="28"/>
          <w:szCs w:val="28"/>
          <w:bCs w:val="1"/>
        </w:rPr>
        <w:t>ข้อ 40</w:t>
      </w:r>
      <w:r>
        <w:rPr>
          <w:rFonts w:ascii="Sarabun" w:hAnsi="Sarabun" w:cs="Sarabun" w:eastAsia="Sarabun"/>
          <w:sz w:val="28"/>
          <w:szCs w:val="28"/>
        </w:rPr>
        <w:t xml:space="preserve">  ในการสอบปากคำผู้ถูกกล่าวหาหรือผู้ถูกกล่าวโทษและพยาน ให้คณะอนุกรรมการ สอบสวนเรียกผู้ซึ่งจะถูกสอบปากคำเข้ามาในที่สอบสวนคราวละหนึ่งคน และห้ามมิให้บุคคลอื่นอยู่ในที่ สอบสวน เว้นแต่ทนายความหรือที่ปรึกษาของผู้ถูกกล่าวหาหรือผู้ถูกกล่าวโทษหรือบุคคลตามข้อ ๓๘ วรรคสอง หรือวรรคสาม หรือบุคคลซึ่งคณะอนุกรรมการสอบสวนอนุญาตให้อยู่ในที่สอบสวน เพื่อประโยชน์แห่งการสอบสวน การสอบปากคำผู้ถูกกล่าวหาหรือผู้ถูกกล่าวโทษและพยาน ให้บันทึกถ้อยคำซึ่งมีสาระสำคัญ ตามแบบ จบ. ๔ หรือแบบ จบ. ๕ ท้ายข้อบังคับนี้แล้วแต่กรณี เมื่อได้บันทึกถ้อยคำเสร็จแล้วให้อ่าน ให้ผู้ให้ถ้อยคำฟังหรือจะให้ผู้ให้ถ้อยคำอ่านเองก็ได้ ถ้ามีการแก้ไข ทักท้วง หรือเพิ่มเติมให้แก้ไขให้ถูกต้อง หรือมิฉะนั้น ก็ให้บันทึกไว้ เมื่อผู้ให้ถ้อยคำรับว่าถูกต้องแล้ว ให้ผู้ให้ถ้อยคำ ผู้เข้าร่วมฟังตามวรรคหนึ่ง ที่อยู่ในที่สอบสวนและผู้บันทึกถ้อยคำลงลายมือชื่อไว้เป็นหลักฐาน และให้อนุกรรมการสอบสวนทุกคน ซึ่งร่วมสอบสวนลงลายมือชื่อรับรองไว้ในบันทึกถ้อยคำนั้นด้วย ถ้าบันทึกถ้อยคำมีหลายหน้า ให้อนุกรรมการสอบสวนอย่างน้อยหนึ่งคนกับผู้ให้ถ้อยคำลงลายมือชื่อกำกับไว้ทุกหน้า ในการบันทึกถ้อยคำ ห้ามมิให้ขูดลบหรือบันทึกข้อความทับ ถ้าจะต้องแก้ไขข้อความที่ได้บันทึก ไว้แล้ว ให้ใช้วิธีขีดฆ่าหรือตกเติม และให้อนุกรรมการสอบสวนผู้ร่วมสอบสวนอย่างน้อยหนึ่งคนกับ ผู้ให้ถ้อยคำลงลายมือชื่อกำกับไว้ทุกแห่งที่ขีดฆ่าหรือตกเติม ในกรณีที่ผู้ให้ถ้อยคำหรือผู้เข้าร่วมฟังตามวรรคหนึ่งที่อยู่ในที่สอบสวนไม่ยอมลงลายมือชื่อ ให้บันทึกเหตุนั้นไว้ในบันทึกถ้อยคำนั้น และให้อนุกรรมการสอบสวนทุกคนซึ่งร่วมสอบสวนลงลายมือชื่อ รับรองไว้ด้วย ในกรณีที่ผู้ให้ถ้อยคำไม่สามารถลงลายมือชื่อได้ ให้นำมาตรา ๙ แห่งประมวลกฎหมายแพ่ง และพาณิชย์มาใช้บังคับโดยอนุโลม ในกรณีที่พยานไม่มาหรือมาแต่ไม่ให้ถ้อยคำ หรือคณะอนุกรรมการสอบสวนเรียกพยานไม่ได้ ภายในเวลาอันสมควร คณะอนุกรรมการสอบสวนจะไม่สอบสวนพยานนั้นก็ได้ แต่ต้องบันทึกเหตุนั้นไว้ใน บันทึกประจำวันที่มีการสอบสวนตามข้อ ๒๕ วรรคสาม และรายงานการสอบสวนตามข้อ ๔๘ ต่อไป</w:t>
      </w:r>
    </w:p>
    <w:p>
      <w:r>
        <w:rPr>
          <w:rFonts w:ascii="Sarabun" w:hAnsi="Sarabun" w:cs="Sarabun" w:eastAsia="Sarabun"/>
          <w:b/>
          <w:sz w:val="28"/>
          <w:szCs w:val="28"/>
          <w:bCs w:val="1"/>
        </w:rPr>
        <w:t>ข้อ 41</w:t>
      </w:r>
      <w:r>
        <w:rPr>
          <w:rFonts w:ascii="Sarabun" w:hAnsi="Sarabun" w:cs="Sarabun" w:eastAsia="Sarabun"/>
          <w:sz w:val="28"/>
          <w:szCs w:val="28"/>
        </w:rPr>
        <w:t xml:space="preserve">  ในกรณีที่คณะอนุกรรมการสอบสวนเห็นว่า การสอบสวนพยานหลักฐานใดจะทำให้ การสอบสวนล่าช้าโดยไม่จำเป็น หรือมิใช่พยานหลักฐานในประเด็นสำคัญ จะงดการสอบสวน พยานหลักฐานนั้นก็ได้ แต่ต้องบันทึกเหตุนั้นไว้ในบันทึกประจำวันที่มีการสอบสวนตามข้อ ๒๕ วรรคสาม และรายงานการสอบสวนตามข้อ ๔๘ ต่อไป</w:t>
      </w:r>
    </w:p>
    <w:p>
      <w:r>
        <w:rPr>
          <w:rFonts w:ascii="Sarabun" w:hAnsi="Sarabun" w:cs="Sarabun" w:eastAsia="Sarabun"/>
          <w:b/>
          <w:sz w:val="28"/>
          <w:szCs w:val="28"/>
          <w:bCs w:val="1"/>
        </w:rPr>
        <w:t>ข้อ 42</w:t>
      </w:r>
      <w:r>
        <w:rPr>
          <w:rFonts w:ascii="Sarabun" w:hAnsi="Sarabun" w:cs="Sarabun" w:eastAsia="Sarabun"/>
          <w:sz w:val="28"/>
          <w:szCs w:val="28"/>
        </w:rPr>
        <w:t xml:space="preserve">  ในกรณีที่คณะอนุกรรมการสอบสวนเห็นว่า กรณีมีมูลว่าผู้ถูกกล่าวหาหรือผู้ถูก กล่าวโทษประพฤติผิดจรรยาบรรณของวิชาชีพในเรื่องอื่นนอกจากที่ระบุไว้ในคำสั่งแต่งตั้ง คณะอนุกรรมการสอบสวน ให้ประธานอนุกรรมการสอบสวนรายงานคณะกรรมการโดยไม่ชักช้า ถ้าคณะกรรมการเห็นว่ากรณีมีมูลที่ควรกล่าวหาหรือกล่าวโทษว่าประพฤติผิดจรรยาบรรณของวิชาชีพ ตามที่รายงาน ให้มีมติแต่งตั้งคณะอนุกรรมการสอบสวน โดยจะแต่งตั้งคณะอนุกรรมการสอบสวน คณะเดิมเป็นผู้ทำการสอบสวนหรือแต่งตั้งคณะอนุกรรมการสอบสวนคณะใหม่ก็ได้</w:t>
      </w:r>
    </w:p>
    <w:p>
      <w:r>
        <w:rPr>
          <w:rFonts w:ascii="Sarabun" w:hAnsi="Sarabun" w:cs="Sarabun" w:eastAsia="Sarabun"/>
          <w:b/>
          <w:sz w:val="28"/>
          <w:szCs w:val="28"/>
          <w:bCs w:val="1"/>
        </w:rPr>
        <w:t>ข้อ 43</w:t>
      </w:r>
      <w:r>
        <w:rPr>
          <w:rFonts w:ascii="Sarabun" w:hAnsi="Sarabun" w:cs="Sarabun" w:eastAsia="Sarabun"/>
          <w:sz w:val="28"/>
          <w:szCs w:val="28"/>
        </w:rPr>
        <w:t xml:space="preserve">  ในกรณีที่การสอบสวนพาดพิงไปถึงผู้ประกอบวิชาชีพทางการศึกษาผู้อื่นว่ามีส่วนร่วม ในการกระทำการในเรื่องที่ทำการสอบสวนนั้นด้วย ให้คณะอนุกรรมการสอบสวนพิจารณาในเบื้องต้น ผู้ประกอบวิชาชีพทางการศึกษาผู้นั้นมีส่วนร่วมกระทำการในเรื่องที่สอบสวนด้วยหรือไม่ ถ้าเห็นว่าผู้นั้น มีส่วนร่วมกระทำการในเรื่องที่สอบสวนนั้นอยู่ด้วย ให้ประธานอนุกรรมการสอบสวนรายงาน ไปยังคณะกรรมการเพื่อพิจารณาดำเนินการตามควรแก่กรณีโดยไม่ชักช้า ในกรณีที่คณะกรรมการเห็นว่ากรณีมีมูลที่ควรกล่าวหาหรือกล่าวโทษว่าประพฤติผิดจรรยาบรรณ ของวิชาชีพหรือเป็นความผิดกรณีอื่นตามที่รายงาน ให้สั่งแต่งตั้งคณะอนุกรรมการสอบสวน โดยจะแต่งตั้งคณะอนุกรรมการสอบสวนคณะเดิมเป็นผู้สอบสวน หรือจะแต่งตั้งคณะอนุกรรมการ สอบสวนใหม่ก็ได้ ทั้งนี้ให้ดำเนินการตามหลักเกณฑ์และวิธีการที่กำหนดไว้ในข้อบังคับนี้ ในกรณีเช่นนี้ ให้ใช้พยานหลักฐานที่ได้สอบสวนมาแล้วประกอบการพิจารณาได้ ในกรณีที่คณะอนุกรรมการสอบสวนดำเนินการสอบสวนโดยแยกเป็นสำนวนการสอบสวนใหม่ ให้นำสำเนาพยานหลักฐานที่เกี่ยวข้องในสำนวนการสอบสวนเดิมรวมไว้ในสำนวนการสอบสวนใหม่ หรือบันทึกให้ปรากฏด้วยว่านำพยานหลักฐานใดจากสำนวนการสอบสวนเดิมมาประกอบการพิจารณา ในสำนวนการสอบสวนใหม่ด้วย</w:t>
      </w:r>
    </w:p>
    <w:p>
      <w:r>
        <w:rPr>
          <w:rFonts w:ascii="Sarabun" w:hAnsi="Sarabun" w:cs="Sarabun" w:eastAsia="Sarabun"/>
          <w:b/>
          <w:sz w:val="28"/>
          <w:szCs w:val="28"/>
          <w:bCs w:val="1"/>
        </w:rPr>
        <w:t>ข้อ 44</w:t>
      </w:r>
      <w:r>
        <w:rPr>
          <w:rFonts w:ascii="Sarabun" w:hAnsi="Sarabun" w:cs="Sarabun" w:eastAsia="Sarabun"/>
          <w:sz w:val="28"/>
          <w:szCs w:val="28"/>
        </w:rPr>
        <w:t xml:space="preserve">  ในกรณีที่มีคำพิพากษาถึงที่สุดว่า ผู้ถูกกล่าวหาหรือผู้ถูกกล่าวโทษกระทำผิดหรือต้อง รับผิดในคดีที่เกี่ยวกับเรื่องที่กล่าวหาหรือกล่าวโทษ ถ้าคณะอนุกรรมการสอบสวนเห็นว่าข้อเท็จจริง ที่ปรากฏตาม คำพิพากษาได้ความประจักษ์ชัดอยู่แล้ว อาจถือเอาคำพิพากษานั้นเป็นพยานหลักฐาน ที่สนับสนุนข้อกล่าวหาหรือข้อกล่าวโทษก็ได้ โดยไม่ต้องสอบสวนพยานหลักฐานอื่นที่เกี่ยวข้องกับ ข้อกล่าวหาหรือข้อกล่าวโทษ แต่ต้องแจ้งให้ผู้ถูกกล่าวหาหรือผู้ถูกกล่าวโทษทราบ และแจ้งข้อกล่าวหา หรือข้อกล่าวโทษ พร้อมทั้งสรุปพยานหลักฐานที่สนับสนุนข้อกล่าวหาหรือข้อกล่าวโทษตามที่ปรากฏ ในคำพิพากษาให้ผู้ถูกกล่าวหาหรือผู้ถูกกล่าวโทษทราบ ทั้งนี้ให้นำข้อ ๓๔ มาใช้บังคับโดยอนุโลม</w:t>
      </w:r>
    </w:p>
    <w:p>
      <w:r>
        <w:rPr>
          <w:rFonts w:ascii="Sarabun" w:hAnsi="Sarabun" w:cs="Sarabun" w:eastAsia="Sarabun"/>
          <w:b/>
          <w:sz w:val="28"/>
          <w:szCs w:val="28"/>
          <w:bCs w:val="1"/>
        </w:rPr>
        <w:t>ข้อ 45</w:t>
      </w:r>
      <w:r>
        <w:rPr>
          <w:rFonts w:ascii="Sarabun" w:hAnsi="Sarabun" w:cs="Sarabun" w:eastAsia="Sarabun"/>
          <w:sz w:val="28"/>
          <w:szCs w:val="28"/>
        </w:rPr>
        <w:t xml:space="preserve">  ในกรณีที่มีส่วนราชการ หรือหน่วยงานอื่นซึ่งได้ดำเนินการทางวินัย หรือได้ชี้มูล ความผิดผู้ประกอบวิชาชีพทางการศึกษาผู้ใดแล้ว หรือแจ้งผลดำเนินการให้คุรุสภาทราบ หากพฤติการณ์ ของผู้ถูกกล่าวหาหรือผู้ถูกกล่าวโทษมีมูลเป็นการประพฤติผิดจรรยาบรรณของวิชาชีพเกี่ยวกับเรื่อง ที่กล่าวหาหรือกล่าวโทษ ถ้าคณะอนุกรรมการสอบสวนเห็นว่าข้อเท็จจริงที่ปรากฏตามสำนวน การสอบสวนทางวินัยหรือชี้มูลความผิดดังกล่าวได้ความประจักษ์ชัดอยู่แล้ว อาจถือเอาข้อเท็จจริง</w:t>
        <w:br/>
        <w:br/>
        <w:t>ตามสำนวนการสอบสวนทางวินัยหรือชี้มูลความผิดดังกล่าวเป็นพยานหลักฐานที่สนับสนุนข้อกล่าวหา หรือข้อกล่าวโทษก็ได้ โดยไม่ต้องสอบสวนพยานหลักฐานอื่นที่เกี่ยวข้องกับข้อกล่าวหาหรือข้อกล่าวโทษ แต่ต้องแจ้งให้ผู้ถูกกล่าวหาหรือผู้ถูกกล่าวโทษทราบ และแจ้งข้อกล่าวหาหรือข้อกล่าวโทษ พร้อมทั้งสรุป พยานหลักฐานที่สนับสนุนข้อกล่าวหาหรือข้อกล่าวโทษตามที่ปรากฏในสำนวนการสอบสวนหรือชี้มูล ความผิดดังกล่าวให้ผู้ถูกกล่าวหาหรือผู้ถูกกล่าวโทษทราบ ทั้งนี้ ให้นำข้อ ๓๔ มาใช้บังคับโดยอนุโลม</w:t>
      </w:r>
    </w:p>
    <w:p>
      <w:r>
        <w:rPr>
          <w:rFonts w:ascii="Sarabun" w:hAnsi="Sarabun" w:cs="Sarabun" w:eastAsia="Sarabun"/>
          <w:b/>
          <w:sz w:val="28"/>
          <w:szCs w:val="28"/>
          <w:bCs w:val="1"/>
        </w:rPr>
        <w:t>ข้อ 46</w:t>
      </w:r>
      <w:r>
        <w:rPr>
          <w:rFonts w:ascii="Sarabun" w:hAnsi="Sarabun" w:cs="Sarabun" w:eastAsia="Sarabun"/>
          <w:sz w:val="28"/>
          <w:szCs w:val="28"/>
        </w:rPr>
        <w:t xml:space="preserve">  ในระหว่างการสอบสวน ถ้ามีการถอนเรื่องที่กล่าวหาหรือกล่าวโทษ หรือออกจาก ราชการหรือออกจากงาน หรือขาดต่อใบอนุญาตประกอบวิชาชีพทางการศึกษาแล้วแต่กรณี ไม่เป็นเหตุ ให้ระงับการสอบสวนดังกล่าว ให้คณะอนุกรรมการสอบสวนทำการสอบสวนต่อไปจนแล้วเสร็จ แล้วดำเนินการตามข้อ ๔๗ และข้อ ๔๘ ต่อไป ในกรณีตามวรรคหนึ่ง ถ้าปรากฏภายหลังว่าผู้นั้นขอขึ้นทะเบียนรับใบอนุญาตประกอบวิชาชีพ ทางการศึกษา ให้เลขาธิการรายงานข้อมูลดังกล่าวเสนอต่อคณะกรรมการเพื่อประกอบการพิจารณา ในการขึ้นทะเบียนรับใบอนุญาตประกอบวิชาชีพทางการศึกษาหรือต่อใบอนุญาตประกอบวิชาชีพ ทางการศึกษาแล้วแต่กรณี</w:t>
      </w:r>
    </w:p>
    <w:p>
      <w:pPr>
        <w:pStyle w:val="Heading2"/>
      </w:pPr>
      <w:r>
        <w:rPr>
          <w:rFonts w:ascii="Sarabun" w:hAnsi="Sarabun" w:cs="Sarabun" w:eastAsia="Sarabun"/>
          <w:sz w:val="28"/>
          <w:szCs w:val="28"/>
        </w:rPr>
        <w:t>หมวด 9 การทำรายงานการสอบสวน</w:t>
      </w:r>
    </w:p>
    <w:p>
      <w:r>
        <w:rPr>
          <w:rFonts w:ascii="Sarabun" w:hAnsi="Sarabun" w:cs="Sarabun" w:eastAsia="Sarabun"/>
          <w:b/>
          <w:sz w:val="28"/>
          <w:szCs w:val="28"/>
          <w:bCs w:val="1"/>
        </w:rPr>
        <w:t>ข้อ 47</w:t>
      </w:r>
      <w:r>
        <w:rPr>
          <w:rFonts w:ascii="Sarabun" w:hAnsi="Sarabun" w:cs="Sarabun" w:eastAsia="Sarabun"/>
          <w:sz w:val="28"/>
          <w:szCs w:val="28"/>
        </w:rPr>
        <w:t xml:space="preserve">  เมื่อคณะอนุกรรมการสอบสวนได้รวบรวมพยานหลักฐานต่าง ๆ เสร็จแล้ว ให้ประชุม เพื่อพิจารณาสำนวนการสอบสวน โดยชั่งน้ำหนักพยานหลักฐานทั้งปวง ทั้งข้อเท็จจริงอันเป็นสาระสำคัญ ของการกระทำ ข้อกฎหมายที่ยกขึ้นอ้างอิงวินิจฉัย ข้อพิจารณา และข้อสนับสนุนในการใช้ดุลพินิจ ในการพิจารณาลงมติ ให้ประธานอนุกรรมการสอบสวนถามอนุกรรมการสอบสวนทีละคน เพื่อให้ออกความเห็นทุกคนในทุกประเด็นที่พิจารณา ทั้งนี้ ให้นำข้อ ๕๕ และข้อ ๕๖ มาใช้บังคับโดย อนุโลม</w:t>
      </w:r>
    </w:p>
    <w:p>
      <w:r>
        <w:rPr>
          <w:rFonts w:ascii="Sarabun" w:hAnsi="Sarabun" w:cs="Sarabun" w:eastAsia="Sarabun"/>
          <w:b/>
          <w:sz w:val="28"/>
          <w:szCs w:val="28"/>
          <w:bCs w:val="1"/>
        </w:rPr>
        <w:t>ข้อ 48</w:t>
      </w:r>
      <w:r>
        <w:rPr>
          <w:rFonts w:ascii="Sarabun" w:hAnsi="Sarabun" w:cs="Sarabun" w:eastAsia="Sarabun"/>
          <w:sz w:val="28"/>
          <w:szCs w:val="28"/>
        </w:rPr>
        <w:t xml:space="preserve">  เมื่อได้ประชุมพิจารณาลงมติตามข้อ ๔๗ แล้ว ให้คณะอนุกรรมการสอบสวน ทำรายงานการสอบสวนซึ่งมีสาระสำคัญตามแบบ จบ. ๖ ท้ายข้อบังคับนี้ เสนอต่อประธานกรรมการ หากอนุกรรมการสอบสวนผู้ใดมีความเห็นแย้ง ให้ผู้นั้นทำความเห็นแย้งแนบไว้กับรายงานการสอบสวน โดยถือเป็นส่วนหนึ่งของรายงานการสอบสวนด้วย รายงานการสอบสวนอย่างน้อยต้องมีสาระสำคัญ ดังต่อไปนี้</w:t>
        <w:br/>
        <w:br/>
        <w:t>(๑) สรุปข้อเท็จจริงอันเป็นสาระสำคัญและพยานหลักฐาน ในกรณีที่ไม่ได้สอบสวนพยาน ตามข้อ ๔๐ วรรคหก และข้อ ๔๑ ให้รายงานเหตุที่ไม่ได้สอบสวนนั้นให้ปรากฏไว้ ในกรณีที่ ผู้ถูกกล่าวหาหรือผู้ถูกกล่าวโทษให้ถ้อยคำรับสารภาพให้บันทึกเหตุผลในการรับสารภาพไว้ด้วย</w:t>
        <w:br/>
        <w:br/>
        <w:t>(๒) วินิจฉัยเปรียบเทียบพยานหลักฐานที่สนับสนุนข้อกล่าวหาหรือข้อกล่าวโทษกับ พยานหลักฐานที่หักล้างข้อกล่าวหาหรือข้อกล่าวโทษ</w:t>
        <w:br/>
        <w:br/>
        <w:t>(๓) ความเห็นของคณะอนุกรรมการสอบสวนว่าผู้ถูกกล่าวหาหรือผู้ถูกกล่าวโทษได้ประพฤติผิด จรรยาบรรณของวิชาชีพหรือไม่ อย่างไร ถ้าไม่ผิดให้เสนอความเห็นยกข้อกล่าวหาหรือข้อกล่าวโทษ ถ้าผิด ให้ระบุว่าประพฤติผิดจรรยาบรรณของวิชาชีพตามกรณีใด ตามข้อบังคับข้อใด และสมควรกำหนด ระดับความผิดสถานใด พร้อมทั้งข้อสนับสนุนการใช้ดุลพินิจ เมื่อคณะอนุกรรมการสอบสวนได้ทำรายงานการสอบสวนแล้ว ให้เสนอสำนวนการสอบสวน พร้อมทั้งสารบาญต่อคณะกรรมการโดยผ่านเลขาธิการเพื่อตรวจสอบความถูกต้องของสำนวนการสอบสวน ตามข้อ ๔๙ ข้อ ๕๐ ข้อ ๕๑ และข้อ ๕๒ แล้วรายงานต่อคณะกรรมการ และให้ถือว่าการสอบสวน แล้วเสร็จ</w:t>
      </w:r>
    </w:p>
    <w:p>
      <w:pPr>
        <w:pStyle w:val="Heading2"/>
      </w:pPr>
      <w:r>
        <w:rPr>
          <w:rFonts w:ascii="Sarabun" w:hAnsi="Sarabun" w:cs="Sarabun" w:eastAsia="Sarabun"/>
          <w:sz w:val="28"/>
          <w:szCs w:val="28"/>
        </w:rPr>
        <w:t>หมวด 10 การสอบสวนที่มิชอบและบกพร่อง</w:t>
      </w:r>
    </w:p>
    <w:p>
      <w:r>
        <w:rPr>
          <w:rFonts w:ascii="Sarabun" w:hAnsi="Sarabun" w:cs="Sarabun" w:eastAsia="Sarabun"/>
          <w:b/>
          <w:sz w:val="28"/>
          <w:szCs w:val="28"/>
          <w:bCs w:val="1"/>
        </w:rPr>
        <w:t>ข้อ 49</w:t>
      </w:r>
      <w:r>
        <w:rPr>
          <w:rFonts w:ascii="Sarabun" w:hAnsi="Sarabun" w:cs="Sarabun" w:eastAsia="Sarabun"/>
          <w:sz w:val="28"/>
          <w:szCs w:val="28"/>
        </w:rPr>
        <w:t xml:space="preserve">  ในกรณีที่ปรากฏว่าการแต่งตั้งคณะอนุกรรมการสอบสวนไม่ถูกต้องตามข้อ ๑๕ ให้การสอบสวนทั้งหมดเสียไป ในกรณีเช่นนี้ ให้คณะกรรมการแต่งตั้งคณะอนุกรรมการสอบสวนใหม่ ให้ถูกต้อง</w:t>
      </w:r>
    </w:p>
    <w:p>
      <w:r>
        <w:rPr>
          <w:rFonts w:ascii="Sarabun" w:hAnsi="Sarabun" w:cs="Sarabun" w:eastAsia="Sarabun"/>
          <w:b/>
          <w:sz w:val="28"/>
          <w:szCs w:val="28"/>
          <w:bCs w:val="1"/>
        </w:rPr>
        <w:t>ข้อ 50</w:t>
      </w:r>
      <w:r>
        <w:rPr>
          <w:rFonts w:ascii="Sarabun" w:hAnsi="Sarabun" w:cs="Sarabun" w:eastAsia="Sarabun"/>
          <w:sz w:val="28"/>
          <w:szCs w:val="28"/>
        </w:rPr>
        <w:t xml:space="preserve">  ในกรณีที่ปรากฏว่าการสอบสวนตอนใดทำไม่ถูกต้อง ให้การสอบสวนตอนนั้นเสียไป เฉพาะในกรณีดังต่อไปนี้</w:t>
        <w:br/>
        <w:br/>
        <w:t>(๑) การประชุมของคณะอนุกรรมการสอบสวน มีอนุกรรมการสอบสวนมาประชุมไม่ครบ ตามที่กำหนดไว้ในข้อ ๒๘ วรรคหนึ่ง</w:t>
        <w:br/>
        <w:br/>
        <w:t>(๒) การสอบปากคำบุคคลดำเนินการไม่ถูกต้องตามที่กำหนดไว้ในข้อ ๒๐ ข้อ ๓๗ ข้อ ๓๘ วรรคสอง วรรคสาม ข้อ ๓๙ หรือข้อ ๔๐ วรรคหนึ่ง ในกรณีเช่นนี้ ให้คณะกรรมการมีมติให้คณะอนุกรรมการสอบสวนดำเนินการตามกรณีดังกล่าว ใหม่ให้ถูกต้องโดยไม่ชักช้า</w:t>
      </w:r>
    </w:p>
    <w:p>
      <w:r>
        <w:rPr>
          <w:rFonts w:ascii="Sarabun" w:hAnsi="Sarabun" w:cs="Sarabun" w:eastAsia="Sarabun"/>
          <w:b/>
          <w:sz w:val="28"/>
          <w:szCs w:val="28"/>
          <w:bCs w:val="1"/>
        </w:rPr>
        <w:t>ข้อ 51</w:t>
      </w:r>
      <w:r>
        <w:rPr>
          <w:rFonts w:ascii="Sarabun" w:hAnsi="Sarabun" w:cs="Sarabun" w:eastAsia="Sarabun"/>
          <w:sz w:val="28"/>
          <w:szCs w:val="28"/>
        </w:rPr>
        <w:t xml:space="preserve">  ในกรณีที่ปรากฏว่าคณะอนุกรรมการสอบสวนไม่เรียกผู้ถูกกล่าวหาหรือผู้ถูกกล่าวโทษ มารับทราบข้อกล่าวหาหรือข้อกล่าวโทษ และสรุปพยานหลักฐานที่สนับสนุนข้อกล่าวหาหรือข้อกล่าวโทษ หรือไม่ส่งบันทึกการแจ้งข้อกล่าวหาหรือข้อกล่าวโทษ และสรุปพยานหลักฐานที่สนับสนุนข้อกล่าวหาหรือ ข้อกล่าวโทษทางไปรษณีย์ลงทะเบียนตอบรับไปให้ผู้ถูกกล่าวหาหรือผู้ถูกกล่าวโทษ หรือไม่มีหนังสือขอให้ ผู้ถูกกล่าวหาหรือผู้ถูกกล่าวโทษมาชี้แจง หรือนัดมาให้ถ้อยคำหรือนำสืบแก้ข้อกล่าวหาหรือข้อกล่าวโทษ ตามข้อ ๓๔ ให้คณะกรรมการมีมติให้คณะอนุกรรมการสอบสวนดำเนินการให้ถูกต้องโดยไม่ชักช้า และต้องให้โอกาสผู้ถูกกล่าวหาหรือผู้ถูกกล่าวโทษที่จะชี้แจง ให้ถ้อยคำ และนำสืบแก้ข้อกล่าวหา หรือข้อกล่าวโทษตามที่กำหนดไว้ในข้อ ๓๔ ด้วย</w:t>
        <w:br/>
        <w:br/>
        <w:t>ในกรณีที่การสอบสวนของคณะอนุกรรมการสอบสวนแตกต่างจากข้อกล่าวหาหรือข้อกล่าวโทษ ที่คณะอนุกรรมการสอบสวนได้แจ้งให้ผู้ถูกกล่าวหาหรือผู้ถูกกล่าวโทษทราบ แต่ในการสอบสวน ของคณะอนุกรรมการสอบสวนนั้น ถ้าผู้ถูกกล่าวหาหรือผู้ถูกกล่าวโทษไม่ได้หลงข้อต่อสู้โดยได้แก้ ข้อกล่าวหาหรือข้อกล่าวโทษในความผิดนั้นแล้วซึ่งไม่ทำให้เสียความเป็นธรรม ให้ถือว่าการสอบสวน และพิจารณานั้นใช้ได้ และให้กำหนดความผิดผู้ถูกกล่าวหาหรือผู้ถูกกล่าวโทษได้ตามข้อบังคับข้อใด หรือกรณีความผิดที่ถูกต้อง</w:t>
      </w:r>
    </w:p>
    <w:p>
      <w:r>
        <w:rPr>
          <w:rFonts w:ascii="Sarabun" w:hAnsi="Sarabun" w:cs="Sarabun" w:eastAsia="Sarabun"/>
          <w:b/>
          <w:sz w:val="28"/>
          <w:szCs w:val="28"/>
          <w:bCs w:val="1"/>
        </w:rPr>
        <w:t>ข้อ 52</w:t>
      </w:r>
      <w:r>
        <w:rPr>
          <w:rFonts w:ascii="Sarabun" w:hAnsi="Sarabun" w:cs="Sarabun" w:eastAsia="Sarabun"/>
          <w:sz w:val="28"/>
          <w:szCs w:val="28"/>
        </w:rPr>
        <w:t xml:space="preserve">  ในกรณีที่ปรากฏว่าการสอบสวนตอนใดทำไม่ถูกต้องตามข้อบังคับนี้ นอกจาก ที่กำหนดไว้ในข้อ ๔๙ ข้อ ๕๐ และข้อ ๕๑ ถ้าการสอบสวนตอนนั้นเป็นสาระสำคัญอันจะทำให้เสีย ความเป็นธรรม ให้คณะกรรมการมีมติให้คณะอนุกรรมการสอบสวนแก้ไขหรือดำเนินการตอนนั้นให้ ถูกต้องโดยไม่ชักช้า แต่ถ้าการสอบสวนตอนนั้นมิใช่สาระสำคัญอันจะทำให้เสียความเป็นธรรม คณะกรรมการ อาจมีมติให้แก้ไขหรือดำเนินการให้ถูกต้องหรือไม่ก็ได้</w:t>
      </w:r>
    </w:p>
    <w:p>
      <w:pPr>
        <w:pStyle w:val="Heading2"/>
      </w:pPr>
      <w:r>
        <w:rPr>
          <w:rFonts w:ascii="Sarabun" w:hAnsi="Sarabun" w:cs="Sarabun" w:eastAsia="Sarabun"/>
          <w:sz w:val="28"/>
          <w:szCs w:val="28"/>
        </w:rPr>
        <w:t>หมวด 11 การพิจารณาของคณะกรรมการมาตรฐานวิชาชีพ</w:t>
      </w:r>
    </w:p>
    <w:p>
      <w:r>
        <w:rPr>
          <w:rFonts w:ascii="Sarabun" w:hAnsi="Sarabun" w:cs="Sarabun" w:eastAsia="Sarabun"/>
          <w:b/>
          <w:sz w:val="28"/>
          <w:szCs w:val="28"/>
          <w:bCs w:val="1"/>
        </w:rPr>
        <w:t>ข้อ 53</w:t>
      </w:r>
      <w:r>
        <w:rPr>
          <w:rFonts w:ascii="Sarabun" w:hAnsi="Sarabun" w:cs="Sarabun" w:eastAsia="Sarabun"/>
          <w:sz w:val="28"/>
          <w:szCs w:val="28"/>
        </w:rPr>
        <w:t xml:space="preserve">  การพิจารณาพยานหลักฐานว่าผู้ถูกกล่าวหาหรือผู้ถูกกล่าวโทษประพฤติผิด จรรยาบรรณของวิชาชีพหรือไม่ อย่างไร ให้พิจารณาจากพยานหลักฐานในสำนวนการสอบสวน และต้อง เป็นพยานหลักฐาน ที่ได้สรุปแจ้งให้ผู้ถูกกล่าวหาหรือผู้ถูกกล่าวโทษทราบแล้วเท่านั้น</w:t>
      </w:r>
    </w:p>
    <w:p>
      <w:r>
        <w:rPr>
          <w:rFonts w:ascii="Sarabun" w:hAnsi="Sarabun" w:cs="Sarabun" w:eastAsia="Sarabun"/>
          <w:b/>
          <w:sz w:val="28"/>
          <w:szCs w:val="28"/>
          <w:bCs w:val="1"/>
        </w:rPr>
        <w:t>ข้อ 54</w:t>
      </w:r>
      <w:r>
        <w:rPr>
          <w:rFonts w:ascii="Sarabun" w:hAnsi="Sarabun" w:cs="Sarabun" w:eastAsia="Sarabun"/>
          <w:sz w:val="28"/>
          <w:szCs w:val="28"/>
        </w:rPr>
        <w:t xml:space="preserve">  เมื่อคณะกรรมการได้รับรายงานของคณะอนุกรรมการสอบสวนแล้ว ให้ประธาน กรรมการเรียกประชุมคณะกรรมการเพื่อพิจารณาโดยไม่ชักช้า ในกรณีที่คณะกรรมการเห็นสมควรให้สอบสวนเพิ่มเติมประการใด ให้กำหนดประเด็นพร้อมทั้ง ส่งเอกสารที่เกี่ยวข้องไปให้คณะอนุกรรมการสอบสวนคณะเดิมเพื่อดำเนินการสอบสวนเพิ่มเติมได้ตาม ความจำเป็น ในกรณีที่คณะอนุกรรมการสอบสวนคณะเดิมไม่อาจทำการสอบสวนได้หรือคณะกรรมการ เห็นสมควร จะแต่งตั้งคณะอนุกรรมการสอบสวนคณะใหม่ขึ้นทำการสอบสวนเพิ่มเติมก็ได้ ในกรณีเช่นนี้ ให้นำข้อ ๑๕ วรรคสอง และข้อ ๑๖ มาใช้บังคับโดยอนุโลม ให้คณะอนุกรรมการสอบสวนตามวรรคสองหรือวรรคสามแล้วแต่กรณี ทำการสอบสวนเพิ่มเติม ให้แล้วเสร็จโดยไม่ชักช้า เมื่อสอบสวนเสร็จแล้วให้ส่งพยานหลักฐานและเอกสารที่เกี่ยวข้องที่ได้จากการ สอบสวนเพิ่มเติมไปให้คณะกรรมการเพื่อดำเนินการต่อไปโดยไม่ชักช้า โดยจัดทำความเห็นเฉพาะที่ได้ จากการสอบสวนเพิ่มเติมประกอบไปด้วยก็ได้</w:t>
      </w:r>
    </w:p>
    <w:p>
      <w:r>
        <w:rPr>
          <w:rFonts w:ascii="Sarabun" w:hAnsi="Sarabun" w:cs="Sarabun" w:eastAsia="Sarabun"/>
          <w:b/>
          <w:sz w:val="28"/>
          <w:szCs w:val="28"/>
          <w:bCs w:val="1"/>
        </w:rPr>
        <w:t>ข้อ 55</w:t>
      </w:r>
      <w:r>
        <w:rPr>
          <w:rFonts w:ascii="Sarabun" w:hAnsi="Sarabun" w:cs="Sarabun" w:eastAsia="Sarabun"/>
          <w:sz w:val="28"/>
          <w:szCs w:val="28"/>
        </w:rPr>
        <w:t xml:space="preserve">  คณะกรรมการมีอำนาจวินิจฉัยชี้ขาดการประพฤติผิดจรรยาบรรณของวิชาชีพได้ทุก กรณี ถ้าคณะกรรมการเห็นว่าข้อเท็จจริงที่ปรากฏตามสำนวนการสอบสวนเพียงพอต่อการพิจารณาแล้ว ให้คณะกรรมการมีอำนาจวินิจฉัยชี้ขาดอย่างใดอย่างหนึ่ง ดังต่อไปนี้</w:t>
        <w:br/>
        <w:br/>
        <w:t>(๑) กรณีที่เห็นว่าผู้ถูกกล่าวหาหรือผู้ถูกกล่าวโทษมิได้ประพฤติผิดจรรยาบรรณของวิชาชีพ ให้ยก ข้อกล่าวหาหรือข้อกล่าวโทษ</w:t>
        <w:br/>
        <w:br/>
        <w:t>(๒) กรณีที่เห็นว่าผู้ถูกกล่าวหาหรือผู้ถูกกล่าวโทษได้ประพฤติผิดจรรยาบรรณของวิชาชีพ ถ้าเป็นความผิดเล็กน้อย ให้ตักเตือน</w:t>
        <w:br/>
        <w:br/>
        <w:t>(๓) กรณีที่เห็นว่าผู้ถูกกล่าวหาหรือผู้ถูกกล่าวโทษได้ประพฤติผิดจรรยาบรรณของวิชาชีพ ถ้าเป็นความผิดที่ยังไม่ถึงขั้นต้องพักใช้ใบอนุญาตประกอบวิชาชีพทางการศึกษา ให้ภาคทัณฑ์</w:t>
        <w:br/>
        <w:br/>
        <w:t>(๔) กรณีที่เห็นว่าผู้ถูกกล่าวหาหรือผู้ถูกกล่าวโทษได้ประพฤติผิดจรรยาบรรณของวิชาชีพ มีลักษณะร้ายแรง ถ้าให้ประกอบวิชาชีพทางการศึกษาอีกต่อไปจะมีผลกระทบหรือศรัทธาต่อผู้รับบริการ หรือประชาชนหรือองค์กรวิชาชีพอย่างร้ายแรงให้พักใช้ใบอนุญาตประกอบวิชาชีพทางการศึกษา มีกำหนดเวลาตามที่เห็นสมควรแต่ไม่เกินห้าปีหรือเพิกถอนใบอนุญาตประกอบวิชาชีพทางการศึกษา แล้วแต่กรณี ในการพิจารณาความผิดนั้น ให้คณะกรรมการพิจารณาว่าเป็นความผิดกรณีใด ตามข้อบังคับ ข้อใดและสมควรมีมติกำหนดความผิดระดับใด ถ้าเป็นกรณีตาม (๔) จะพิจารณากำหนดความผิดระดับ ต่ำกว่า การพักใช้ใบอนุญาตประกอบวิชาชีพทางการศึกษาไม่ได้ ในกรณีที่กรรมการผู้ใดมีความเห็นแย้ง ให้มีสิทธิทำความเห็นแย้งของตนแนบไว้กับคำวินิจฉัย ดังกล่าวก็ได้</w:t>
      </w:r>
    </w:p>
    <w:p>
      <w:r>
        <w:rPr>
          <w:rFonts w:ascii="Sarabun" w:hAnsi="Sarabun" w:cs="Sarabun" w:eastAsia="Sarabun"/>
          <w:b/>
          <w:sz w:val="28"/>
          <w:szCs w:val="28"/>
          <w:bCs w:val="1"/>
        </w:rPr>
        <w:t>ข้อ 56</w:t>
      </w:r>
      <w:r>
        <w:rPr>
          <w:rFonts w:ascii="Sarabun" w:hAnsi="Sarabun" w:cs="Sarabun" w:eastAsia="Sarabun"/>
          <w:sz w:val="28"/>
          <w:szCs w:val="28"/>
        </w:rPr>
        <w:t xml:space="preserve">  คณะกรรมการอาจนำเหตุต่อไปนี้มาพิจารณาลดหย่อนในการกำหนดระดับความผิด จรรยาบรรณของวิชาชีพก็ได้</w:t>
        <w:br/>
        <w:br/>
        <w:t>(๑) ผู้ถูกกล่าวหาหรือผู้ถูกกล่าวโทษมีคุณงามความดีมาก่อน</w:t>
        <w:br/>
        <w:br/>
        <w:t>(๒) ผู้ถูกกล่าวหาหรือผู้ถูกกล่าวโทษรู้สำนึกถึงความผิดและพยายามบรรเทาผลร้าย แห่งความผิดนั้น</w:t>
        <w:br/>
        <w:br/>
        <w:t>(๓) ผู้ถูกกล่าวหาหรือผู้ถูกกล่าวโทษยอมรับผิดหรือให้ข้อเท็จจริงที่เป็นประโยชน์ ต่อคณะอนุกรรมการสอบสวนอันเป็นประโยชน์แก่การพิจารณา</w:t>
        <w:br/>
        <w:br/>
        <w:t>(๔) ผู้ถูกกล่าวหาหรือผู้ถูกกล่าวโทษกระทำโดยสำคัญผิดหรือผิดหลง แต่การกระทำนั้น ไม่เกิดผลเสียหายต่อวิชาชีพ</w:t>
        <w:br/>
        <w:br/>
        <w:t>(๕) เหตุอื่น ๆ ที่คณะกรรมการเห็นว่ามีลักษณะทำนองเดียวกัน</w:t>
      </w:r>
    </w:p>
    <w:p>
      <w:r>
        <w:rPr>
          <w:rFonts w:ascii="Sarabun" w:hAnsi="Sarabun" w:cs="Sarabun" w:eastAsia="Sarabun"/>
          <w:b/>
          <w:sz w:val="28"/>
          <w:szCs w:val="28"/>
          <w:bCs w:val="1"/>
        </w:rPr>
        <w:t>ข้อ 57</w:t>
      </w:r>
      <w:r>
        <w:rPr>
          <w:rFonts w:ascii="Sarabun" w:hAnsi="Sarabun" w:cs="Sarabun" w:eastAsia="Sarabun"/>
          <w:sz w:val="28"/>
          <w:szCs w:val="28"/>
        </w:rPr>
        <w:t xml:space="preserve">  คำวินิจฉัยชี้ขาดของคณะกรรมการตามข้อ ๕๕ ให้ทำเป็นคำวินิจฉัยของ คณะกรรมการพร้อมด้วยเหตุผลของการวินิจฉัยไว้ และเหตุผลนั้นต้องประกอบด้วยข้อเท็จจริงอันเป็น สาระสำคัญข้อกฎหมายที่อ้างอิง ข้อพิจารณา และข้อสนับสนุนในการใช้ดุลพินิจของคณะกรรมการด้วย</w:t>
      </w:r>
    </w:p>
    <w:p>
      <w:pPr>
        <w:pStyle w:val="Heading2"/>
      </w:pPr>
      <w:r>
        <w:rPr>
          <w:rFonts w:ascii="Sarabun" w:hAnsi="Sarabun" w:cs="Sarabun" w:eastAsia="Sarabun"/>
          <w:sz w:val="28"/>
          <w:szCs w:val="28"/>
        </w:rPr>
        <w:t>หมวด 12 คำวินิจฉัยของคณะกรรมการมาตรฐานวิชาชีพ</w:t>
      </w:r>
    </w:p>
    <w:p>
      <w:r>
        <w:rPr>
          <w:rFonts w:ascii="Sarabun" w:hAnsi="Sarabun" w:cs="Sarabun" w:eastAsia="Sarabun"/>
          <w:b/>
          <w:sz w:val="28"/>
          <w:szCs w:val="28"/>
          <w:bCs w:val="1"/>
        </w:rPr>
        <w:t>ข้อ 58</w:t>
      </w:r>
      <w:r>
        <w:rPr>
          <w:rFonts w:ascii="Sarabun" w:hAnsi="Sarabun" w:cs="Sarabun" w:eastAsia="Sarabun"/>
          <w:sz w:val="28"/>
          <w:szCs w:val="28"/>
        </w:rPr>
        <w:t xml:space="preserve">  เมื่อคณะกรรมการได้มีมติตามข้อ ๕๕ แล้ว ให้เลขาธิการจัดทำคำวินิจฉัย ของคณะกรรมการเสนอให้ประธานกรรมการโดยอนุมัติคณะกรรมการเพื่อลงนาม และแจ้งคำวินิจฉัย ของคณะกรรมการให้ผู้ถูกกล่าวหาหรือผู้ถูกกล่าวโทษทราบภายในสิบห้าวัน นับแต่วันที่ประธานกรรมการ ลงนามในคำวินิจฉัย พร้อมทั้งต้องแจ้งสิทธิอุทธรณ์คำวินิจฉัยของคณะกรรมการให้ผู้ถูกกล่าวหาหรือผู้ถูก กล่าวโทษทราบ และแจ้งให้ผู้บังคับบัญชาหรือนายจ้างของผู้ถูกกล่าวหาหรือผู้ถูกกล่าวโทษทราบด้วย ให้เลขาธิการบันทึกคำวินิจฉัยของคณะกรรมการในทะเบียนผู้รับใบอนุญาตประกอบวิชาชีพทาง การศึกษาเพื่อประโยชน์ในการควบคุมใบอนุญาตประกอบวิชาชีพทางการศึกษา โดยบันทึกเลขที่ คำวินิจฉัยและมติของคณะกรรมการดังกล่าว</w:t>
      </w:r>
    </w:p>
    <w:p>
      <w:r>
        <w:rPr>
          <w:rFonts w:ascii="Sarabun" w:hAnsi="Sarabun" w:cs="Sarabun" w:eastAsia="Sarabun"/>
          <w:b/>
          <w:sz w:val="28"/>
          <w:szCs w:val="28"/>
          <w:bCs w:val="1"/>
        </w:rPr>
        <w:t>ข้อ 59</w:t>
      </w:r>
      <w:r>
        <w:rPr>
          <w:rFonts w:ascii="Sarabun" w:hAnsi="Sarabun" w:cs="Sarabun" w:eastAsia="Sarabun"/>
          <w:sz w:val="28"/>
          <w:szCs w:val="28"/>
        </w:rPr>
        <w:t xml:space="preserve">  คำวินิจฉัยของคณะกรรมการให้มีผลใช้บังคับนับตั้งแต่วันที่ผู้ถูกกล่าวหา หรือผู้ถูกกล่าวโทษได้รับแจ้งคำวินิจฉัยดังกล่าว ทั้งนี้ การแจ้งนั้น ให้นำกฎหมายว่าด้วยวิธีปฏิบัติราชการ ทางปกครองมาใช้บังคับด้วยโดยอนุโลม เมื่อผู้ถูกกล่าวหาหรือผู้ถูกกล่าวโทษได้รับสำเนาคำวินิจฉัยของคณะกรรมการแล้วให้ตอบรับทราบ คำวินิจฉัยนั้น พร้อมทั้งให้ส่งใบอนุญาตประกอบวิชาชีพทางการศึกษาของตนซึ่งถูกพักใช้ใบอนุญาต ประกอบวิชาชีพทางการศึกษาหรือถูกเพิกถอนใบอนุญาตประกอบวิชาชีพทางการศึกษานั้นคืนให้คุรุสภา ภายในสิบห้าวัน นับแต่วันที่ได้รับแจ้งคำวินิจฉัยของคณะกรรมการดังกล่าว</w:t>
      </w:r>
    </w:p>
    <w:p>
      <w:r>
        <w:rPr>
          <w:rFonts w:ascii="Sarabun" w:hAnsi="Sarabun" w:cs="Sarabun" w:eastAsia="Sarabun"/>
          <w:b/>
          <w:sz w:val="28"/>
          <w:szCs w:val="28"/>
          <w:bCs w:val="1"/>
        </w:rPr>
        <w:t>ข้อ 60</w:t>
      </w:r>
      <w:r>
        <w:rPr>
          <w:rFonts w:ascii="Sarabun" w:hAnsi="Sarabun" w:cs="Sarabun" w:eastAsia="Sarabun"/>
          <w:sz w:val="28"/>
          <w:szCs w:val="28"/>
        </w:rPr>
        <w:t xml:space="preserve">  ผู้ถูกกล่าวหาหรือผู้ถูกกล่าวโทษเห็นว่า ไม่ได้รับความเป็นธรรมจากคำวินิจฉัย ของคณะกรรมการ อาจอุทธรณ์คำวินิจฉัยนั้นต่อคณะกรรมการคุรุสภาภายในสามสิบวันนับแต่วันที่ได้รับ แจ้งคำวินิจฉัยดังกล่าว การอุทธรณ์ให้เป็นไปตามข้อบังคับคุรุสภาว่าด้วยการอุทธรณ์คำวินิจฉัย บทเฉพาะกาล</w:t>
      </w:r>
    </w:p>
    <w:p>
      <w:r>
        <w:rPr>
          <w:rFonts w:ascii="Sarabun" w:hAnsi="Sarabun" w:cs="Sarabun" w:eastAsia="Sarabun"/>
          <w:b/>
          <w:sz w:val="28"/>
          <w:szCs w:val="28"/>
          <w:bCs w:val="1"/>
        </w:rPr>
        <w:t>ข้อ 61</w:t>
      </w:r>
      <w:r>
        <w:rPr>
          <w:rFonts w:ascii="Sarabun" w:hAnsi="Sarabun" w:cs="Sarabun" w:eastAsia="Sarabun"/>
          <w:sz w:val="28"/>
          <w:szCs w:val="28"/>
        </w:rPr>
        <w:t xml:space="preserve">  กรณีที่มีการกล่าวหาหรือการกล่าวโทษแต่ยังไม่มีการแต่งตั้งคณะอนุกรรมการสืบสวน สอบสวน หรือมีการแต่งตั้งคณะอนุกรรมการสืบสวนสอบสวนและได้มีการดำเนินการสืบสวนสอบสวน ก่อนข้อบังคับคุรุสภาฉบับนี้ใช้บังคับแต่ยังดำเนินการไม่แล้วเสร็จ ให้ดำเนินการสืบสวนหรือแต่งตั้ง คณะอนุกรรมการสอบสวนขึ้นใหม่และดำเนินการสืบสวนสอบสวนตามที่กำหนดไว้ในข้อบังคับนี้</w:t>
      </w:r>
    </w:p>
    <w:p>
      <w:r>
        <w:br w:type="page"/>
      </w:r>
    </w:p>
    <w:p>
      <w:pPr>
        <w:pStyle w:val="Heading1"/>
      </w:pPr>
      <w:r>
        <w:rPr>
          <w:rFonts w:ascii="Sarabun" w:hAnsi="Sarabun" w:cs="Sarabun" w:eastAsia="Sarabun"/>
          <w:sz w:val="28"/>
          <w:szCs w:val="28"/>
        </w:rPr>
        <w:t>ตอนที่ ๙ ข้อบังคับคุรุสภา การพิจารณาการประพฤติผิดจรรยาบรรณ ฉบับที่ 2 พ.ศ. 2559</w:t>
      </w:r>
    </w:p>
    <w:p>
      <w:pPr>
        <w:spacing w:after="40"/>
      </w:pPr>
      <w:r>
        <w:rPr>
          <w:rFonts w:ascii="Sarabun" w:hAnsi="Sarabun" w:cs="Sarabun" w:eastAsia="Sarabun"/>
          <w:sz w:val="28"/>
          <w:szCs w:val="28"/>
        </w:rPr>
        <w:t>ข้อบังคับคุรุสภา ว่าด้วยการพิจารณาการประพฤติผิดจรรยาบรรณของวิชาชีพ (ฉบับที่ 2) พ.ศ. 2559</w:t>
      </w:r>
    </w:p>
    <w:p>
      <w:pPr>
        <w:spacing w:after="160"/>
      </w:pPr>
      <w:r>
        <w:rPr>
          <w:rFonts w:ascii="Sarabun" w:hAnsi="Sarabun" w:cs="Sarabun" w:eastAsia="Sarabun"/>
          <w:sz w:val="26"/>
          <w:szCs w:val="26"/>
        </w:rPr>
        <w:t>11 ข้อ · ประกาศ 2559-08-25 · ยกเลิกแล้ว</w:t>
      </w:r>
    </w:p>
    <w:p>
      <w:r>
        <w:rPr>
          <w:rFonts w:ascii="Sarabun" w:hAnsi="Sarabun" w:cs="Sarabun" w:eastAsia="Sarabun"/>
          <w:b/>
          <w:sz w:val="28"/>
          <w:szCs w:val="28"/>
          <w:bCs w:val="1"/>
        </w:rPr>
        <w:t>ข้อ 1</w:t>
      </w:r>
      <w:r>
        <w:rPr>
          <w:rFonts w:ascii="Sarabun" w:hAnsi="Sarabun" w:cs="Sarabun" w:eastAsia="Sarabun"/>
          <w:sz w:val="28"/>
          <w:szCs w:val="28"/>
        </w:rPr>
        <w:t xml:space="preserve">  ข้อบังคับนี้เรียกว่า “ข้อบังคับคุรุสภา ว่าด้วยการพิจารณาการประพฤติผิด จรรยาบรรณของวิชาชีพ (ฉบับที่ ๒) พ.ศ. ๒๕๕๙”</w:t>
      </w:r>
    </w:p>
    <w:p>
      <w:r>
        <w:rPr>
          <w:rFonts w:ascii="Sarabun" w:hAnsi="Sarabun" w:cs="Sarabun" w:eastAsia="Sarabun"/>
          <w:b/>
          <w:sz w:val="28"/>
          <w:szCs w:val="28"/>
          <w:bCs w:val="1"/>
        </w:rPr>
        <w:t>ข้อ 2</w:t>
      </w:r>
      <w:r>
        <w:rPr>
          <w:rFonts w:ascii="Sarabun" w:hAnsi="Sarabun" w:cs="Sarabun" w:eastAsia="Sarabun"/>
          <w:sz w:val="28"/>
          <w:szCs w:val="28"/>
        </w:rPr>
        <w:t xml:space="preserve">  ข้อบังคับนี้ให้ใช้บังคับตั้งแต่วันถัดจากวันประกาศในราชกิจจานุเบกษาเป็นต้นไป</w:t>
      </w:r>
    </w:p>
    <w:p>
      <w:r>
        <w:rPr>
          <w:rFonts w:ascii="Sarabun" w:hAnsi="Sarabun" w:cs="Sarabun" w:eastAsia="Sarabun"/>
          <w:b/>
          <w:sz w:val="28"/>
          <w:szCs w:val="28"/>
          <w:bCs w:val="1"/>
        </w:rPr>
        <w:t>ข้อ 3</w:t>
      </w:r>
      <w:r>
        <w:rPr>
          <w:rFonts w:ascii="Sarabun" w:hAnsi="Sarabun" w:cs="Sarabun" w:eastAsia="Sarabun"/>
          <w:sz w:val="28"/>
          <w:szCs w:val="28"/>
        </w:rPr>
        <w:t xml:space="preserve">  ให้เพิ่มความต่อไปนี้เป็นวรรคสามของข้อ ๑๒ แห่งข้อบังคับคุรุสภา ว่าด้วยการพิจารณา การประพฤติผิดจรรยาบรรณของวิชาชีพ พ.ศ. ๒๕๕๓ “เมื่อได้ดำเนินการตามข้อ ๑๑ (๑) (๒) (๓) (๔) แล้ว ถ้าเลขาธิการคุรุสภาเห็นว่า กรณีไม่มีมูล เป็นการประพฤติผิดจรรยาบรรณของวิชาชีพ ให้เสนอคณะกรรมการพิจารณาวินิจฉัยยุติเรื่อง</w:t>
      </w:r>
    </w:p>
    <w:p>
      <w:r>
        <w:rPr>
          <w:rFonts w:ascii="Sarabun" w:hAnsi="Sarabun" w:cs="Sarabun" w:eastAsia="Sarabun"/>
          <w:b/>
          <w:sz w:val="28"/>
          <w:szCs w:val="28"/>
          <w:bCs w:val="1"/>
        </w:rPr>
        <w:t>ข้อ 4</w:t>
      </w:r>
      <w:r>
        <w:rPr>
          <w:rFonts w:ascii="Sarabun" w:hAnsi="Sarabun" w:cs="Sarabun" w:eastAsia="Sarabun"/>
          <w:sz w:val="28"/>
          <w:szCs w:val="28"/>
        </w:rPr>
        <w:t xml:space="preserve">  ให้เพิ่มความต่อไปนี้เป็นข้อ ๑๓/๑ แห่งข้อบังคับคุรุสภา ว่าด้วยการพิจารณา การประพฤติผิดจรรยาบรรณของวิชาชีพ พ.ศ. ๒๕๕๓ “ข้อ ๑๓/๑ กรณีสืบสวนข้อเท็จจริงแล้วเห็นว่าผู้ประกอบวิชาชีพทางการศึกษา มีพฤติกรรม ประพฤติผิดจรรยาบรรณของวิชาชีพและได้แจ้งข้อกล่าวหาหรือข้อกล่าวโทษและสรุปพยานหลักฐาน ให้ผู้ถูกกล่าวหาหรือผู้ถูกกล่าวโทษทราบ พร้อมทั้งรับฟังคำชี้แจงของผู้ถูกกล่าวหาหรือผู้ถูกกล่าวโทษแล้ว และคณะกรรมการเห็นว่าเป็นการประพฤติผิดจรรยาบรรณของวิชาชีพไม่ร้ายแรง ให้คณะกรรมการ วินิจฉัยโทษตามควรแก่กรณีโดยไม่ตั้งคณะอนุกรรมการสอบสวนก็ได้</w:t>
      </w:r>
    </w:p>
    <w:p>
      <w:r>
        <w:rPr>
          <w:rFonts w:ascii="Sarabun" w:hAnsi="Sarabun" w:cs="Sarabun" w:eastAsia="Sarabun"/>
          <w:b/>
          <w:sz w:val="28"/>
          <w:szCs w:val="28"/>
          <w:bCs w:val="1"/>
        </w:rPr>
        <w:t>ข้อ 5</w:t>
      </w:r>
      <w:r>
        <w:rPr>
          <w:rFonts w:ascii="Sarabun" w:hAnsi="Sarabun" w:cs="Sarabun" w:eastAsia="Sarabun"/>
          <w:sz w:val="28"/>
          <w:szCs w:val="28"/>
        </w:rPr>
        <w:t xml:space="preserve">  ให้ยกเลิกความในข้อ ๑๕ แห่งข้อบังคับคุรุสภา ว่าด้วยการพิจารณาการประพฤติผิด จรรยาบรรณของวิชาชีพ พ.ศ. ๒๕๕๓ และให้ใช้ความต่อไปนี้แทน “ข้อ ๑๕ การแต่งตั้งคณะอนุกรรมการสอบสวน ให้มีจำนวนไม่น้อยกว่าสามคนแต่ไม่เกินห้าคน ประกอบด้วย</w:t>
        <w:br/>
        <w:br/>
        <w:t>(๑) ประธานอนุกรรมการสอบสวน ต้องเป็นสมาชิกคุรุสภาประเภทสามัญ เป็นผู้ประกอบ วิชาชีพทางการศึกษามาแล้วไม่น้อยกว่าสิบปี ไม่เคยกระทำผิดจรรยาบรรณของวิชาชีพหรือกระทำผิดวินัย และมีตำแหน่งหรือวิทยฐานะไม่ต่ำกว่าผู้ถูกกล่าวหาหรือผู้ถูกกล่าวโทษ แม้ภายหลังประธานอนุกรรมการ</w:t>
        <w:br/>
        <w:br/>
        <w:t>สอบสวนจะมีตำแหน่งหรือวิทยฐานะต่ำกว่าหรือเทียบได้ต่ำกว่า ผู้ถูกกล่าวหาหรือผู้ถูกกล่าวโทษ ก็ไม่กระทบถึงการที่ได้รับแต่งตั้งเป็นประธานอนุกรรมการสอบสวน</w:t>
        <w:br/>
        <w:br/>
        <w:t>(๒) อนุกรรมการ ให้แต่งตั้งจากเจ้าหน้าที่หรือผู้ประกอบวิชาชีพทางการศึกษา ซึ่งเป็นสมาชิก คุรุสภาประเภทสามัญ และไม่เคยกระทำผิดจรรยาบรรณของวิชาชีพหรือกระทำผิดวินัย</w:t>
        <w:br/>
        <w:br/>
        <w:t>(๓) อนุกรรมการและเลขานุการ ให้แต่งตั้งจากเจ้าหน้าที่ซึ่งได้รับปริญญา ทางกฎหมาย หรือผู้ที่ดำรงตำแหน่งนิติกรหรือผู้ที่ได้รับการฝึกอบรมการดำเนินการทางจรรยาบรรณของวิชาชีพ หรือการดำเนินการทางวินัย หรือผู้มีประสบการณ์สอบสวนจรรยาบรรณหรืองานวินัย ในกรณีจำเป็น จะให้มีผู้ช่วยเลขานุการด้วยก็ได้ การแต่งตั้งคณะอนุกรรมการสอบสวนจะต้องได้รับความยินยอมจากผู้ได้รับแต่งตั้ง และในกรณี ที่ผู้ได้รับแต่งตั้งมีผู้บังคับบัญชาต้องได้รับอนุญาตจากผู้บังคับบัญชาของผู้นั้นด้วย”</w:t>
      </w:r>
    </w:p>
    <w:p>
      <w:r>
        <w:rPr>
          <w:rFonts w:ascii="Sarabun" w:hAnsi="Sarabun" w:cs="Sarabun" w:eastAsia="Sarabun"/>
          <w:b/>
          <w:sz w:val="28"/>
          <w:szCs w:val="28"/>
          <w:bCs w:val="1"/>
        </w:rPr>
        <w:t>ข้อ 6</w:t>
      </w:r>
      <w:r>
        <w:rPr>
          <w:rFonts w:ascii="Sarabun" w:hAnsi="Sarabun" w:cs="Sarabun" w:eastAsia="Sarabun"/>
          <w:sz w:val="28"/>
          <w:szCs w:val="28"/>
        </w:rPr>
        <w:t xml:space="preserve">  ให้เพิ่มความต่อไปนี้เป็นข้อ ๕๕/๑ แห่งข้อบังคับคุรุสภา ว่าด้วยการพิจารณา การประพฤติผิดจรรยาบรรณของวิชาชีพ พ.ศ. ๒๕๕๓ “ข้อ ๕๕/๑ การพักใช้ใบอนุญาตหรือเพิกถอนใบอนุญาต ให้คณะกรรมการวินิจฉัยพักใช้ใบอนุญาต หรือเพิกถอนใบอนุญาตทุกประเภทที่ผู้ประกอบวิชาชีพทางการศึกษาได้รับ”</w:t>
      </w:r>
    </w:p>
    <w:p>
      <w:r>
        <w:rPr>
          <w:rFonts w:ascii="Sarabun" w:hAnsi="Sarabun" w:cs="Sarabun" w:eastAsia="Sarabun"/>
          <w:b/>
          <w:sz w:val="28"/>
          <w:szCs w:val="28"/>
          <w:bCs w:val="1"/>
        </w:rPr>
        <w:t>ข้อ 7</w:t>
      </w:r>
      <w:r>
        <w:rPr>
          <w:rFonts w:ascii="Sarabun" w:hAnsi="Sarabun" w:cs="Sarabun" w:eastAsia="Sarabun"/>
          <w:sz w:val="28"/>
          <w:szCs w:val="28"/>
        </w:rPr>
        <w:t xml:space="preserve">  ให้เพิ่มความต่อไปนี้ เป็นหมวด ๑๓ การพักใช้ใบอนุญาต ข้อ ๖๐/๑ ข้อ ๖๐/๒</w:t>
      </w:r>
    </w:p>
    <w:p>
      <w:r>
        <w:rPr>
          <w:rFonts w:ascii="Sarabun" w:hAnsi="Sarabun" w:cs="Sarabun" w:eastAsia="Sarabun"/>
          <w:b/>
          <w:sz w:val="28"/>
          <w:szCs w:val="28"/>
          <w:bCs w:val="1"/>
        </w:rPr>
        <w:t>ข้อ 60/1</w:t>
      </w:r>
      <w:r>
        <w:rPr>
          <w:rFonts w:ascii="Sarabun" w:hAnsi="Sarabun" w:cs="Sarabun" w:eastAsia="Sarabun"/>
          <w:sz w:val="28"/>
          <w:szCs w:val="28"/>
        </w:rPr>
        <w:t xml:space="preserve">  กรณีปรากฏว่าผู้ประกอบวิชาชีพทางการศึกษา กระทำผิดจรรยาบรรณของวิชาชีพ อย่างร้ายแรงดังต่อไปนี้ ให้เลขาธิการนำเสนอคณะกรรมการพิจารณาแต่งตั้งคณะอนุกรรมการสืบสวน หรือสอบสวนทันที เมื่อคณะกรรมการได้แต่งตั้งคณะอนุกรรมการสืบสวนหรือสอบสวนแล้ว ให้คณะกรรมการพิจารณาวินิจฉัยพักใช้ใบอนุญาตไว้ก่อน โดยไม่ต้องรอผลการสืบสวนหรือสอบสวนก็ได้</w:t>
        <w:br/>
        <w:br/>
        <w:t>(๑) มีพฤติกรรมเกี่ยวข้องกับยาเสพติด ตามพระราชบัญญัติยาเสพติดให้โทษ พ.ศ. ๒๕๒๒ หรือเกี่ยวข้องกับค้าประเวณีตามพระราชบัญญัติป้องกันและปราบปรามการค้าประเวณี พ.ศ. ๒๕๓๙</w:t>
        <w:br/>
        <w:br/>
        <w:t>(๒) มีพฤติกรรมเกี่ยวข้องกับการกระทำล่วงละเมิดทางเพศต่อนักเรียนหรือนักศึกษาไม่ว่าจะอยู่ ในความดูแลรับผิดชอบของตนหรือไม่ หรือกระทำล่วงละเมิดทางเพศกับข้าราชการครู และบุคลากร ทางการศึกษาหรือบุคคลอื่น</w:t>
        <w:br/>
        <w:br/>
        <w:t>(๓) ถูกฟ้องคดีอาญาในความผิดเกี่ยวกับทรัพย์หรือทุจริตต่อหน้าที่</w:t>
      </w:r>
    </w:p>
    <w:p>
      <w:r>
        <w:rPr>
          <w:rFonts w:ascii="Sarabun" w:hAnsi="Sarabun" w:cs="Sarabun" w:eastAsia="Sarabun"/>
          <w:b/>
          <w:sz w:val="28"/>
          <w:szCs w:val="28"/>
          <w:bCs w:val="1"/>
        </w:rPr>
        <w:t>ข้อ 60/2</w:t>
      </w:r>
      <w:r>
        <w:rPr>
          <w:rFonts w:ascii="Sarabun" w:hAnsi="Sarabun" w:cs="Sarabun" w:eastAsia="Sarabun"/>
          <w:sz w:val="28"/>
          <w:szCs w:val="28"/>
        </w:rPr>
        <w:t xml:space="preserve">  การวินิจฉัยพักใช้ใบอนุญาตตามข้อ ๖๐/๑ ให้วินิจฉัยพักใช้ใบอนุญาต ทุกประเภทได้ไม่เกินหกสิบวัน นับแต่วันที่ผู้ถูกกล่าวหาหรือผู้ถูกกล่าวโทษได้รับทราบคำวินิจฉัย</w:t>
        <w:br/>
        <w:br/>
        <w:t>หากล่วงเลยกำหนดระยะเวลาดังกล่าวแล้ว การสืบสวนหรือสอบสวนยังไม่แล้วเสร็จให้คณะกรรมการ วินิจฉัยยกเลิกการพักใช้ใบอนุญาต ทั้งนี้ ให้คำวินิจฉัยยกเลิกการพักใช้ใบอนุญาต มีผลย้อนหลังนับถัดจาก วันที่ครบกำหนดในคำวินิจฉัย</w:t>
      </w:r>
    </w:p>
    <w:p>
      <w:r>
        <w:rPr>
          <w:rFonts w:ascii="Sarabun" w:hAnsi="Sarabun" w:cs="Sarabun" w:eastAsia="Sarabun"/>
          <w:b/>
          <w:sz w:val="28"/>
          <w:szCs w:val="28"/>
          <w:bCs w:val="1"/>
        </w:rPr>
        <w:t>ข้อ 60/3</w:t>
      </w:r>
      <w:r>
        <w:rPr>
          <w:rFonts w:ascii="Sarabun" w:hAnsi="Sarabun" w:cs="Sarabun" w:eastAsia="Sarabun"/>
          <w:sz w:val="28"/>
          <w:szCs w:val="28"/>
        </w:rPr>
        <w:t xml:space="preserve">  และข้อ ๖๐/๔ แห่งข้อบังคับคุรุสภา ว่าด้วยการพิจารณาการประพฤติผิดจรรยาบรรณของวิชาชีพ “หมวด ๑๓ การพักใช้ใบอนุญาต</w:t>
      </w:r>
    </w:p>
    <w:p>
      <w:r>
        <w:rPr>
          <w:rFonts w:ascii="Sarabun" w:hAnsi="Sarabun" w:cs="Sarabun" w:eastAsia="Sarabun"/>
          <w:b/>
          <w:sz w:val="28"/>
          <w:szCs w:val="28"/>
          <w:bCs w:val="1"/>
        </w:rPr>
        <w:t>ข้อ 60/4</w:t>
      </w:r>
      <w:r>
        <w:rPr>
          <w:rFonts w:ascii="Sarabun" w:hAnsi="Sarabun" w:cs="Sarabun" w:eastAsia="Sarabun"/>
          <w:sz w:val="28"/>
          <w:szCs w:val="28"/>
        </w:rPr>
        <w:t xml:space="preserve">  เมื่อได้มีการพักใช้ใบอนุญาตตามข้อ ๖๐/๑ ถ้าภายหลังผลการสืบสวน หรือสอบสวนปรากฏว่าผู้ประกอบวิชาชีพทางการศึกษาผู้นั้น ไม่มีพฤติกรรมประพฤติผิดจรรยาบรรณ ของวิชาชีพ ให้คณะกรรมการมีคำวินิจฉัยยกเลิกการพักใช้ใบอนุญาตทันที”</w:t>
      </w:r>
    </w:p>
    <w:p>
      <w:r>
        <w:br w:type="page"/>
      </w:r>
    </w:p>
    <w:p>
      <w:pPr>
        <w:pStyle w:val="Heading1"/>
      </w:pPr>
      <w:r>
        <w:rPr>
          <w:rFonts w:ascii="Sarabun" w:hAnsi="Sarabun" w:cs="Sarabun" w:eastAsia="Sarabun"/>
          <w:sz w:val="28"/>
          <w:szCs w:val="28"/>
        </w:rPr>
        <w:t>ตอนที่ ๑๐ ข้อบังคับคุรุสภา การพิจารณาการประพฤติผิดจรรยาบรรณ ฉบับที่ 3 พ.ศ. 2563</w:t>
      </w:r>
    </w:p>
    <w:p>
      <w:pPr>
        <w:spacing w:after="40"/>
      </w:pPr>
      <w:r>
        <w:rPr>
          <w:rFonts w:ascii="Sarabun" w:hAnsi="Sarabun" w:cs="Sarabun" w:eastAsia="Sarabun"/>
          <w:sz w:val="28"/>
          <w:szCs w:val="28"/>
        </w:rPr>
        <w:t>ข้อบังคับคุรุสภา ว่าด้วยการพิจารณาการประพฤติผิดจรรยาบรรณของวิชาชีพ (ฉบับที่ 3) พ.ศ. 2563</w:t>
      </w:r>
    </w:p>
    <w:p>
      <w:pPr>
        <w:spacing w:after="160"/>
      </w:pPr>
      <w:r>
        <w:rPr>
          <w:rFonts w:ascii="Sarabun" w:hAnsi="Sarabun" w:cs="Sarabun" w:eastAsia="Sarabun"/>
          <w:sz w:val="26"/>
          <w:szCs w:val="26"/>
        </w:rPr>
        <w:t>8 ข้อ · ประกาศ 2563-09-22 · ยกเลิกแล้ว</w:t>
      </w:r>
    </w:p>
    <w:p>
      <w:r>
        <w:rPr>
          <w:rFonts w:ascii="Sarabun" w:hAnsi="Sarabun" w:cs="Sarabun" w:eastAsia="Sarabun"/>
          <w:b/>
          <w:sz w:val="28"/>
          <w:szCs w:val="28"/>
          <w:bCs w:val="1"/>
        </w:rPr>
        <w:t>ข้อ 1</w:t>
      </w:r>
      <w:r>
        <w:rPr>
          <w:rFonts w:ascii="Sarabun" w:hAnsi="Sarabun" w:cs="Sarabun" w:eastAsia="Sarabun"/>
          <w:sz w:val="28"/>
          <w:szCs w:val="28"/>
        </w:rPr>
        <w:t xml:space="preserve">  ข้อบังคับนี้เรียกว่า "ข้อบังคับคุรุสภา ว่าด้วยการพิจารณาการประพฤติผิดจรรยาบรรณ ของวิชาชีพ (ฉบับที่ ๓) พ.ศ. ๒๕๖๓"</w:t>
      </w:r>
    </w:p>
    <w:p>
      <w:r>
        <w:rPr>
          <w:rFonts w:ascii="Sarabun" w:hAnsi="Sarabun" w:cs="Sarabun" w:eastAsia="Sarabun"/>
          <w:b/>
          <w:sz w:val="28"/>
          <w:szCs w:val="28"/>
          <w:bCs w:val="1"/>
        </w:rPr>
        <w:t>ข้อ 2</w:t>
      </w:r>
      <w:r>
        <w:rPr>
          <w:rFonts w:ascii="Sarabun" w:hAnsi="Sarabun" w:cs="Sarabun" w:eastAsia="Sarabun"/>
          <w:sz w:val="28"/>
          <w:szCs w:val="28"/>
        </w:rPr>
        <w:t xml:space="preserve">  ข้อบังคับนี้ให้ใช้บังคับตั้งแต่วันถัดจากวันประกาศในราชกิจจานุเบกษาเป็นต้นไป</w:t>
      </w:r>
    </w:p>
    <w:p>
      <w:r>
        <w:rPr>
          <w:rFonts w:ascii="Sarabun" w:hAnsi="Sarabun" w:cs="Sarabun" w:eastAsia="Sarabun"/>
          <w:b/>
          <w:sz w:val="28"/>
          <w:szCs w:val="28"/>
          <w:bCs w:val="1"/>
        </w:rPr>
        <w:t>ข้อ 3</w:t>
      </w:r>
      <w:r>
        <w:rPr>
          <w:rFonts w:ascii="Sarabun" w:hAnsi="Sarabun" w:cs="Sarabun" w:eastAsia="Sarabun"/>
          <w:sz w:val="28"/>
          <w:szCs w:val="28"/>
        </w:rPr>
        <w:t xml:space="preserve">  ให้ยกเลิกความในข้อ ๓๑ แห่งข้อบังคับคุรุสภา ว่าด้วยการพิจารณาการประพฤติผิด จรรยาบรรณของวิชาชีพ พ.ศ. ๒๕๕๓ และให้ใช้ความต่อไปนี้แทน "ข้อ ๓๑ การสอบสวนกรณีที่ถูกกล่าวหาหรือถูกกล่าวโทษว่า ประพฤติผิดจรรยาบรรณ ของวิชาชีพ ให้คณะอนุกรรมการสอบสวนดำเนินการสอบสวนให้แล้วเสร็จภายในเก้าสิบวันนับแต่วันที่ ประธานอนุกรรมการสอบสวนได้แจ้งและอธิบายข้อกล่าวหาหรือข้อกล่าวโทษให้ผู้ถูกกล่าวหา หรือผู้ถูกกล่าวโทษทราบ และให้ดำเนินการสอบสวนโดยไม่ชักช้า ดังต่อไปนี้</w:t>
        <w:br/>
        <w:br/>
        <w:t>(๑) ดำเนินการประชุมตามข้อ ๒๗ แล้ว ให้แจ้งและอธิบายข้อกล่าวหาหรือข้อกล่าวโทษ ตามข้อ ๓๓ ให้ผู้ถูกกล่าวหาหรือผู้ถูกกล่าวโทษทราบ</w:t>
        <w:br/>
        <w:br/>
        <w:t>(๒) รวบรวมพยานหลักฐานที่เกี่ยวข้องกับเรื่องที่กล่าวหาหรือกล่าวโทษ ภายหลังจาก ที่ได้ดำเนินการตาม (๑) แล้วเสร็จ</w:t>
        <w:br/>
        <w:br/>
        <w:t>(๓) แจ้งข้อกล่าวหาหรือข้อกล่าวโทษและสรุปพยานหลักฐานที่สนับสนุนข้อกล่าวหา หรือข้อกล่าวโทษตามข้อ ๓๔ ให้ผู้ถูกกล่าวหาหรือผู้ถูกกล่าวโทษทราบ ภายหลังจากที่ได้ดำเนินการ ตาม (๒) แล้วเสร็จ ที่ได้ดำเนินการตาม (๓) แล้วเสร็จ</w:t>
        <w:br/>
        <w:br/>
        <w:t>(๔) รวบรวมพยานหลักฐานที่ผู้ถูกกล่าวหาหรือผู้ถูกกล่าวโทษอ้างให้แล้วเสร็จภายหลังจาก</w:t>
        <w:br/>
        <w:br/>
        <w:t>(๕) ประชุมพิจารณาลงมติและทำรายงานการสอบสวนเสนอต่อคณะกรรมการ ภายหลังจาก ที่ได้ดำเนินการตาม (๔) แล้วเสร็จ การสอบสวนเรื่องใดที่คณะอนุกรรมการสอบสวนดำเนินการไม่แล้วเสร็จภายในเก้าสิบวัน นับแต่วันที่ประธานอนุกรรมการสอบสวนได้แจ้งและอธิบายข้อกล่าวหาหรือข้อกล่าวโทษให้ผู้ถูกกล่าวหา หรือผู้ถูกกล่าวโทษทราบ ให้ประธานอนุกรรมการสอบสวนรายงานเหตุที่ทำให้การสอบสวนไม่แล้วเสร็จ ต่อเลขาธิการเพื่อขอขยายระยะเวลาการสอบสวน ในกรณีเช่นนี้ ให้เลขาธิการสั่งขยายระยะเวลา ดำเนินการตามความจำเป็น จำนวน ๒ ครั้ง ครั้งละไม่เกิน ๓๐ วัน หากเกินระยะเวลาดังกล่าว ให้ประธานอนุกรรมการสอบสวนเสนอขอขยายระยะเวลาการสอบสวนผ่านเลขาธิการเพื่อนำเสนอ คณะกรรมการคุรุสภาพิจารณาอนุมัติต่อไป"</w:t>
      </w:r>
    </w:p>
    <w:p>
      <w:r>
        <w:rPr>
          <w:rFonts w:ascii="Sarabun" w:hAnsi="Sarabun" w:cs="Sarabun" w:eastAsia="Sarabun"/>
          <w:b/>
          <w:sz w:val="28"/>
          <w:szCs w:val="28"/>
          <w:bCs w:val="1"/>
        </w:rPr>
        <w:t>ข้อ 4</w:t>
      </w:r>
      <w:r>
        <w:rPr>
          <w:rFonts w:ascii="Sarabun" w:hAnsi="Sarabun" w:cs="Sarabun" w:eastAsia="Sarabun"/>
          <w:sz w:val="28"/>
          <w:szCs w:val="28"/>
        </w:rPr>
        <w:t xml:space="preserve">  ให้ยกเลิกความในข้อ ๖๐/๑ แห่งข้อบังคับคุรุสภา ว่าด้วยการพิจารณาการประพฤติผิด จรรยาบรรณของวิชาชีพ พ.ศ. ๒๕๕๓ ซึ่งแก้ไขเพิ่มเติมโดยข้อบังคับคุรุสภา ว่าด้วยการพิจารณา การประพฤิผิดจรรยาบรรณของวิชาชีพ (ฉบับที่ ๒) พ.ศ. ๒๕๕๙ และให้ใช้ความต่อไปนี้แทน "ข้อ ๖๐/๑ กรณีปรากฏว่าผู้ประกอบวิชาชีพทางการศึกษา ถูกกล่าวหาหรือกล่าวโทษ ว่าประพฤติผิดจรรยาบรรณของวิชาชีพอย่างร้ายแรง ซึ่งส่วนราชการหน่วยงานบังคับบัญชามีคำสั่ง แต่งตั้งคณะกรรมการสอบสวนวินัยอย่างร้ายแรงและพักราชการหรือให้ออกจากราชการไว้ก่อน หรือหน่วยงานบังคับบัญชาที่มิช่ส่วนราชการให้ออกจากหน้าที่การปฏิบัติงาน และมีการแจ้งข้อกล่าวหา ในการดำเนินคดีอาญาตาม (๑) และ (๒) แล้ว ให้เลขาธิการนำเรื่องกล่าวหาหรือกล่าวโทษ ว่าประพฤติผิดจรรยาบรรณของวิชาชีพเสนอคณะกรรมการพิจารณาแต่งตั้งคณะอนุกรรมการสอบสวนทันที เมื่อแต่งตั้งคณะอนุกรรมการสอบสวนแล้ว ให้คณะกรรมการพิจารณาวินิจฉัยพักใช้ใบอนุญาตไว้ก่อน โดยไม่ต้องรอผลการสอบสวนก็ได้ ในความผิดดังต่อไปนี</w:t>
        <w:br/>
        <w:br/>
        <w:t>(๑) มีพฤติกรรมเกี่ยวข้องกับยาเสพติดตามพระราชบัญญัติยาเสพติดให้โทษ พ.ศ. ๒๕๒๒ หรือเกี่ยวข้องกับค้าประเวณีตามพระราชบัญญัติป้องกันและปราบปรามการค้าประเวณี พ.ศ. ๒๕๓๙ หรือเกี่ยวข้องกับการค้ามนุษย์ตามพระราชบัญญัติป้องกันและปราบปรามการค้ามนุษย์ พ.ศ. ๒๕๕๑</w:t>
        <w:br/>
        <w:br/>
        <w:t>(๒) มีพฤติกรรมเกี่ยวข้องกับการกระทำล่วงละเมิดทางเพศต่อนักเรียนหรือนักศึกษา ไม่ว่าจะอยู่ในความดูแลรับผิดชอบของตนหรือไม่ หรือกระทำล่วงละเมิดทางเพศกับข้าราชการครู และบุคลากรทางการศึกษาหรือบุคคลอื่น</w:t>
        <w:br/>
        <w:br/>
        <w:t>(๓) ถูกฟ้องคดีอาญาในความผิดเกี่ยวกับทรัพย์หรือุจริตต่อหน้าที่"</w:t>
      </w:r>
    </w:p>
    <w:p>
      <w:r>
        <w:rPr>
          <w:rFonts w:ascii="Sarabun" w:hAnsi="Sarabun" w:cs="Sarabun" w:eastAsia="Sarabun"/>
          <w:b/>
          <w:sz w:val="28"/>
          <w:szCs w:val="28"/>
          <w:bCs w:val="1"/>
        </w:rPr>
        <w:t>ข้อ 5</w:t>
      </w:r>
      <w:r>
        <w:rPr>
          <w:rFonts w:ascii="Sarabun" w:hAnsi="Sarabun" w:cs="Sarabun" w:eastAsia="Sarabun"/>
          <w:sz w:val="28"/>
          <w:szCs w:val="28"/>
        </w:rPr>
        <w:t xml:space="preserve">  ให้ยกเลิกความในข้อ ๖๐/๒ แห่งข้อบังคับคุรุสภา ว่าด้วยการพิจารณาการประพฤติผิด จรรยาบรรณของวิชาชีพ พ.ศ. ๒๕๕๓ ซึ่งแก้ไขเพิ่มเติมโดยข้อบังคับคุรุสภา ว่าด้วยการพิจารณา การประพฤติผิดจรรยาบรรณของวิชาชีพ (ฉบับที่ ๒) พ.ศ. ๒๕๕๙ และให้ใช้ความต่อไปนี้แทน "ข้อ ๖๐/๒ การวินิจฉัยพักใช้ใบอนุญาตตามข้อ ๖๐/๑ ให้วินิจฉัยพักใช้ใบอนุญาต ทุกประเภทตลอดระยะเวลาการสอบสวนการประพฤติผิดจรรยาบรรณของวิชาชีพและการพิจารณา วินิจฉัยของคณะกรรมการนับแต่วันที่ผู้ถูกกล่าวหาหรือผู้ถูกกล่าวโทษได้รับทราบคำวินิจฉัย เว้นแต่ ผู้ถูกกล่าวหาหรือผู้ถูกกล่าวโทษได้อุทธรณ์คำวินิจฉัยดังกล่าวและคณะกรรมการคุรุสภาเห็นว่าคำอุทธรณ์ฟังขึ้น และสมควรยกเลิกคำวินิจฉัยพักใช้ใบอนุญาตหรือการสอบสวนการประพฤติผิดจรรยาบรรณของวิชาชีพ และการพิจารณาวินิจฉัยของคณะกรรมการได้ล่วงพ้นหนึ่งปีนับแต่วันพักใช้ใบอนุญาตยังไม่แล้วเสร็จ"</w:t>
      </w:r>
    </w:p>
    <w:p>
      <w:r>
        <w:rPr>
          <w:rFonts w:ascii="Sarabun" w:hAnsi="Sarabun" w:cs="Sarabun" w:eastAsia="Sarabun"/>
          <w:b/>
          <w:sz w:val="28"/>
          <w:szCs w:val="28"/>
          <w:bCs w:val="1"/>
        </w:rPr>
        <w:t>ข้อ 6</w:t>
      </w:r>
      <w:r>
        <w:rPr>
          <w:rFonts w:ascii="Sarabun" w:hAnsi="Sarabun" w:cs="Sarabun" w:eastAsia="Sarabun"/>
          <w:sz w:val="28"/>
          <w:szCs w:val="28"/>
        </w:rPr>
        <w:t xml:space="preserve">  ให้เพิ่มความต่อไปนี้เป็น หมวด ๑๔ ความผิดที่ปรากฏชัดแจ้ง ข้อ ๖๐/๕ ข้อ ๖๐/๖ แห่งข้อบังคับคุรุสภา ว่าด้วยการพิจารณาการประพฤติผิดจรรยาบรรณของวิชาชีพ พ.ศ. ๒๕๕๓ "หมวด ๑๔ ความผิดที่ปรากฏชัดแจ้ง</w:t>
      </w:r>
    </w:p>
    <w:p>
      <w:r>
        <w:rPr>
          <w:rFonts w:ascii="Sarabun" w:hAnsi="Sarabun" w:cs="Sarabun" w:eastAsia="Sarabun"/>
          <w:b/>
          <w:sz w:val="28"/>
          <w:szCs w:val="28"/>
          <w:bCs w:val="1"/>
        </w:rPr>
        <w:t>ข้อ 60/5</w:t>
      </w:r>
      <w:r>
        <w:rPr>
          <w:rFonts w:ascii="Sarabun" w:hAnsi="Sarabun" w:cs="Sarabun" w:eastAsia="Sarabun"/>
          <w:sz w:val="28"/>
          <w:szCs w:val="28"/>
        </w:rPr>
        <w:t xml:space="preserve">  กรณีผู้ประกอบวิชาชิพทางการศึกษาถูกกล่าวหาหรือกล่าวไทษว่าประพฤติผิด จรรยาบรรณของวิชาชีพไม่ร้ายแรงเป็นกรณีความผิดที่ปรากฏชัดแจ้งให้คณะกรรมการวินิจฉัยชี้ขาด ตามควรแก่กรณีตามข้อ ๕๕ (๒) - (๓) โดยไม่สอบสวนหรืองดการสอบสวนก็ได้ ในกรณีดังต่อไปนี้</w:t>
        <w:br/>
        <w:br/>
        <w:t>(๑) กระทำความผิดอาญาจนต้องคำพิพากษาถึงที่สุดว่าผู้นั้นกระทำผิดและคณะกรรมการ เห็นว่าข้อเท็จจริงที่ปรากฏตามคำพิพากษานั้นได้ความประจักษ์ชัดแล้ว</w:t>
        <w:br/>
        <w:br/>
        <w:t>(๒) กระทำผิดวินัยไม่ร้ายแรงและได้รับสารภาพเป็นหนังสือหรือให้ถ้อยคำรับสารภาพ และได้มีการบันทึกถ้อยคำรับสารภาพเป็นหนังสือ</w:t>
      </w:r>
    </w:p>
    <w:p>
      <w:r>
        <w:rPr>
          <w:rFonts w:ascii="Sarabun" w:hAnsi="Sarabun" w:cs="Sarabun" w:eastAsia="Sarabun"/>
          <w:b/>
          <w:sz w:val="28"/>
          <w:szCs w:val="28"/>
          <w:bCs w:val="1"/>
        </w:rPr>
        <w:t>ข้อ 60/6</w:t>
      </w:r>
      <w:r>
        <w:rPr>
          <w:rFonts w:ascii="Sarabun" w:hAnsi="Sarabun" w:cs="Sarabun" w:eastAsia="Sarabun"/>
          <w:sz w:val="28"/>
          <w:szCs w:val="28"/>
        </w:rPr>
        <w:t xml:space="preserve">  กรณีผู้ประกอบวิชาชีพทางการศึกษาถูกกล่าวหาหรือกล่าวโทษว่าประพฤติผิดจรรยาบรรณ ของวิชาชีพอย่างร้ายแรงเป็นกรณีความผิดที่ปรากฏชัดแจ้งให้คณะกรรมการวินิจฉัยชี้ขาดตามควรแก่กรณี ตามข้อ ๕๕ (๔) โดยไม่สอบสวนหรืองดการสอบสวนก็ได้ ในกรณีดังต่อไปนี้</w:t>
        <w:br/>
        <w:br/>
        <w:t>(๑) กระทำความผิดอาญาจนได้รับโทษจำคุกหรือโทษที่หนักกว่าจำคุก โดยคำพิพากษาถึงที่สุด ให้จำคุกหรือให้ลงโทษที่หนักกว่าจำคุก เว้นแต่เป็นโทษสำหรับความผิดที่ได้กระทำโดยประมาท หรือความผิดลหุโทษ</w:t>
        <w:br/>
        <w:br/>
        <w:t>(๒) ละทิ้งหน้าที่ติดต่อในคราวเดียวกันเป็นเวลาเกินสิบห้าวันเป็นเหตุให้เกิดความเสียหาย อย่างร้ายแรง และได้ดำเนินการสืบสวนแล้วเห็นว่าไม่มีเหตุผลอันสมควรหรือมีพฤติการณ์อันแสดงถึง ความจงใจไม่ปฏิบัติตามระเบียบและเป็นเหตุให้เกิดความเสียหายอย่างร้ายแรง</w:t>
        <w:br/>
        <w:br/>
        <w:t>(๓) ประพฤติผิดจรรยาบรรณของวิชาชีพอย่างร้ายแรงหรือกระทำผิดวินัยอย่างร้ายแรง และได้รับสารภาพเป็นหนังสือหรือให้ถ้อยคำรับสารภาพและได้มีการบันทึกถ้อยคำรับสารภาพเป็นหนังสือ"</w:t>
      </w:r>
    </w:p>
    <w:p>
      <w:r>
        <w:br w:type="page"/>
      </w:r>
    </w:p>
    <w:p>
      <w:pPr>
        <w:pStyle w:val="Heading1"/>
      </w:pPr>
      <w:r>
        <w:rPr>
          <w:rFonts w:ascii="Sarabun" w:hAnsi="Sarabun" w:cs="Sarabun" w:eastAsia="Sarabun"/>
          <w:sz w:val="28"/>
          <w:szCs w:val="28"/>
        </w:rPr>
        <w:t>ตอนที่ ๑๑ ข้อบังคับคุรุสภา การอุทธรณ์คำวินิจฉัย 2549</w:t>
      </w:r>
    </w:p>
    <w:p>
      <w:pPr>
        <w:spacing w:after="40"/>
      </w:pPr>
      <w:r>
        <w:rPr>
          <w:rFonts w:ascii="Sarabun" w:hAnsi="Sarabun" w:cs="Sarabun" w:eastAsia="Sarabun"/>
          <w:sz w:val="28"/>
          <w:szCs w:val="28"/>
        </w:rPr>
        <w:t>ข้อบังคับคุรุสภา ว่าด้วยการอุทธรณ์คำวินิจฉัยการประพฤติผิดจรรยาบรรณของวิชาชีพ พ.ศ. 2549</w:t>
      </w:r>
    </w:p>
    <w:p>
      <w:pPr>
        <w:spacing w:after="160"/>
      </w:pPr>
      <w:r>
        <w:rPr>
          <w:rFonts w:ascii="Sarabun" w:hAnsi="Sarabun" w:cs="Sarabun" w:eastAsia="Sarabun"/>
          <w:sz w:val="26"/>
          <w:szCs w:val="26"/>
        </w:rPr>
        <w:t>28 ข้อ · ประกาศ 2549-12-15</w:t>
      </w:r>
    </w:p>
    <w:p>
      <w:r>
        <w:rPr>
          <w:rFonts w:ascii="Sarabun" w:hAnsi="Sarabun" w:cs="Sarabun" w:eastAsia="Sarabun"/>
          <w:b/>
          <w:sz w:val="28"/>
          <w:szCs w:val="28"/>
          <w:bCs w:val="1"/>
        </w:rPr>
        <w:t>ข้อ 1</w:t>
      </w:r>
      <w:r>
        <w:rPr>
          <w:rFonts w:ascii="Sarabun" w:hAnsi="Sarabun" w:cs="Sarabun" w:eastAsia="Sarabun"/>
          <w:sz w:val="28"/>
          <w:szCs w:val="28"/>
        </w:rPr>
        <w:t xml:space="preserve">  ข้อบังคับนี้เรียกว่า “ข้อบังคับคุรุสภาว่าด้วยการอุทธรณ์คำวินิจฉัย การประพฤติผิด จรรยาบรรณของวิชาชีพ พ.ศ. ๒๕๔๙”</w:t>
      </w:r>
    </w:p>
    <w:p>
      <w:r>
        <w:rPr>
          <w:rFonts w:ascii="Sarabun" w:hAnsi="Sarabun" w:cs="Sarabun" w:eastAsia="Sarabun"/>
          <w:b/>
          <w:sz w:val="28"/>
          <w:szCs w:val="28"/>
          <w:bCs w:val="1"/>
        </w:rPr>
        <w:t>ข้อ 2</w:t>
      </w:r>
      <w:r>
        <w:rPr>
          <w:rFonts w:ascii="Sarabun" w:hAnsi="Sarabun" w:cs="Sarabun" w:eastAsia="Sarabun"/>
          <w:sz w:val="28"/>
          <w:szCs w:val="28"/>
        </w:rPr>
        <w:t xml:space="preserve">  ข้อบังคับนี้ให้ใช้บังคับตั้งแต่วันประกาศในราชกิจจานุเบกษาเป็นต้นไป</w:t>
      </w:r>
    </w:p>
    <w:p>
      <w:r>
        <w:rPr>
          <w:rFonts w:ascii="Sarabun" w:hAnsi="Sarabun" w:cs="Sarabun" w:eastAsia="Sarabun"/>
          <w:b/>
          <w:sz w:val="28"/>
          <w:szCs w:val="28"/>
          <w:bCs w:val="1"/>
        </w:rPr>
        <w:t>ข้อ 3</w:t>
      </w:r>
      <w:r>
        <w:rPr>
          <w:rFonts w:ascii="Sarabun" w:hAnsi="Sarabun" w:cs="Sarabun" w:eastAsia="Sarabun"/>
          <w:sz w:val="28"/>
          <w:szCs w:val="28"/>
        </w:rPr>
        <w:t xml:space="preserve">  ในข้อบังคับนี้ “คณะกรรมการ” หมายความว่า คณะกรรมการคุรุสภา “ประธานกรรมการ” หมายความว่า ประธานกรรมการคุรุสภา “กรรมการ” หมายความว่า กรรมการคุรุสภา “เลขาธิการ” หมายความว่า เลขาธิการคุรุสภา “สำนักงาน” หมายความว่า สำนักงานเลขาธิการคุรุสภา “คณะอนุกรรมการ” หมายความว่า คณะอนุกรรมการอุทธรณ์คำวินิจฉัยการประพฤติผิด จรรยาบรรณของวิชาชีพ “ประธานอนุกรรมการ” หมายความว่า ประธานอนุกรรมการอุทธรณ์คำวินิจฉัยการประพฤติผิด จรรยาบรรณของวิชาชีพ “อนุกรรมการ” หมายความว่า อนุกรรมการอุทธรณ์คำวินิจฉัยการประพฤติผิดจรรยาบรรณ ของวิชาชีพ “เจ้าหน้าที่อุทธรณ์” หมายความว่า พนักงานเจ้าหน้าที่ของสำนักงานเลขาธิการคุรุสภา ซึ่งเลขาธิการแต่งตั้ง</w:t>
      </w:r>
    </w:p>
    <w:p>
      <w:r>
        <w:rPr>
          <w:rFonts w:ascii="Sarabun" w:hAnsi="Sarabun" w:cs="Sarabun" w:eastAsia="Sarabun"/>
          <w:b/>
          <w:sz w:val="28"/>
          <w:szCs w:val="28"/>
          <w:bCs w:val="1"/>
        </w:rPr>
        <w:t>ข้อ 4</w:t>
      </w:r>
      <w:r>
        <w:rPr>
          <w:rFonts w:ascii="Sarabun" w:hAnsi="Sarabun" w:cs="Sarabun" w:eastAsia="Sarabun"/>
          <w:sz w:val="28"/>
          <w:szCs w:val="28"/>
        </w:rPr>
        <w:t xml:space="preserve">  ให้ประธานกรรมการคุรุสภารักษาการตามข้อบังคับนี้ และให้มีอำนาจ ออกระเบียบ ประกาศ หรือคำสั่ง เพื่อปฏิบัติตามข้อบังคับนี้ รวมทั้งให้มีอำนาจตีความและวินิจฉัยชี้ขาดปัญหา เกี่ยวกับการปฏิบัติตามที่กำหนดไว้ในข้อบังคับ</w:t>
      </w:r>
    </w:p>
    <w:p>
      <w:pPr>
        <w:pStyle w:val="Heading2"/>
      </w:pPr>
      <w:r>
        <w:rPr>
          <w:rFonts w:ascii="Sarabun" w:hAnsi="Sarabun" w:cs="Sarabun" w:eastAsia="Sarabun"/>
          <w:sz w:val="28"/>
          <w:szCs w:val="28"/>
        </w:rPr>
        <w:t>หมวด 1 บททั่วไป</w:t>
      </w:r>
    </w:p>
    <w:p>
      <w:r>
        <w:rPr>
          <w:rFonts w:ascii="Sarabun" w:hAnsi="Sarabun" w:cs="Sarabun" w:eastAsia="Sarabun"/>
          <w:b/>
          <w:sz w:val="28"/>
          <w:szCs w:val="28"/>
          <w:bCs w:val="1"/>
        </w:rPr>
        <w:t>ข้อ 5</w:t>
      </w:r>
      <w:r>
        <w:rPr>
          <w:rFonts w:ascii="Sarabun" w:hAnsi="Sarabun" w:cs="Sarabun" w:eastAsia="Sarabun"/>
          <w:sz w:val="28"/>
          <w:szCs w:val="28"/>
        </w:rPr>
        <w:t xml:space="preserve">  การนับระยะเวลาตามข้อบังคับนี้ สำหรับเวลาเริ่มต้นให้นับวันถัดจากวันแรก แห่งเวลานั้นเป็นวันเริ่มนับระยะเวลา แต่ถ้าเป็นกรณีขยายเวลาให้นับวันต่อจากวันสุดท้ายแห่งระยะเวลาเดิม เป็นวันเริ่มระยะเวลาที่ขยายออกไป ส่วนเวลาสิ้นสุด ถ้าวันสุดท้าย แห่งระยะเวลาเป็นวันหยุดทำการ ให้นับวันเริ่มเปิดทำการใหม่เป็นวันสุดท้ายแห่งระยะเวลา ในกรณีที่มีการยื่นอุทธรณ์หลายครั้งในประเด็นเดียวกัน ให้ถือวันที่ยื่นครั้งแรกเป็นวันเริ่มต้น ในการนับระยะเวลาอุทธรณ์</w:t>
      </w:r>
    </w:p>
    <w:p>
      <w:r>
        <w:rPr>
          <w:rFonts w:ascii="Sarabun" w:hAnsi="Sarabun" w:cs="Sarabun" w:eastAsia="Sarabun"/>
          <w:b/>
          <w:sz w:val="28"/>
          <w:szCs w:val="28"/>
          <w:bCs w:val="1"/>
        </w:rPr>
        <w:t>ข้อ 6</w:t>
      </w:r>
      <w:r>
        <w:rPr>
          <w:rFonts w:ascii="Sarabun" w:hAnsi="Sarabun" w:cs="Sarabun" w:eastAsia="Sarabun"/>
          <w:sz w:val="28"/>
          <w:szCs w:val="28"/>
        </w:rPr>
        <w:t xml:space="preserve">  ให้ประธานกรรมการมีอำนาจออกหนังสือเรียกบุคคลใด ๆ มาให้ถ้อยคำ หรือแจ้งให้ บุคคลใด ๆ ส่งเอกสารหรือวัตถุพยานเพื่อประโยชน์แก่การดำเนินงานตามอำนาจและหน้าที่ของ คณะอนุกรรมการ หนังสือเรียกมาให้ถ้อยคำ หรือหนังสือแจ้งให้ส่งเอกสาร หรือวัตถุพยานตามวรรคหนึ่ง ต้องระบุด้วยว่าจะให้มาให้ถ้อยคำ หรือส่งเอกสาร หรือวัตถุพยานในเรื่องใด</w:t>
      </w:r>
    </w:p>
    <w:p>
      <w:pPr>
        <w:pStyle w:val="Heading2"/>
      </w:pPr>
      <w:r>
        <w:rPr>
          <w:rFonts w:ascii="Sarabun" w:hAnsi="Sarabun" w:cs="Sarabun" w:eastAsia="Sarabun"/>
          <w:sz w:val="28"/>
          <w:szCs w:val="28"/>
        </w:rPr>
        <w:t>หมวด 2 คณะอนุกรรมการอุทธรณ์คำวินิจฉัยการประพฤติผิดจรรยาบรรณ</w:t>
      </w:r>
    </w:p>
    <w:p>
      <w:r>
        <w:rPr>
          <w:rFonts w:ascii="Sarabun" w:hAnsi="Sarabun" w:cs="Sarabun" w:eastAsia="Sarabun"/>
          <w:b/>
          <w:sz w:val="28"/>
          <w:szCs w:val="28"/>
          <w:bCs w:val="1"/>
        </w:rPr>
        <w:t>ข้อ 7</w:t>
      </w:r>
      <w:r>
        <w:rPr>
          <w:rFonts w:ascii="Sarabun" w:hAnsi="Sarabun" w:cs="Sarabun" w:eastAsia="Sarabun"/>
          <w:sz w:val="28"/>
          <w:szCs w:val="28"/>
        </w:rPr>
        <w:t xml:space="preserve">  ให้ประธานกรรมการแต่งตั้งคณะอนุกรรมการจำนวนสิบเอ็ดคน ประกอบด้วย ประธานคนหนึ่งซึ่งแต่งตั้งจากกรรมการและให้แต่งตั้งอนุกรรมการจากผู้ทรงคุณวุฒิที่เป็นสมาชิก คุรุสภาประเภทสามัญ ซึ่งมีความรู้ความชำนาญหรือประสบการณ์ด้านวิชาชีพครู ผู้บริหารสถานศึกษา ผู้บริหารการศึกษา และบุคลากรทางการศึกษาอื่นมาแล้วไม่น้อยกว่าสิบปีและไม่เคยกระทำผิด จรรยาบรรณหรือผิดวินัยจำนวนเก้าคน และจากผู้ทรงคุณวุฒิด้านกฎหมายจำนวนหนึ่งคน</w:t>
        <w:br/>
        <w:br/>
        <w:t>ให้เจ้าหน้าที่อุทธรณ์เป็นเลขานุการ อนุกรรมการจะเป็นบุคคลเดียวกับอนุกรรมการสืบสวนการประพฤติผิดจรรยาบรรณของ วิชาชีพหรืออนุกรรมการสอบสวนการประพฤติผิดจรรยาบรรณของวิชาชีพในเรื่องเดียวกันหรือในคราว เดียวกันมิได้ การดำเนินการให้ได้มาซึ่งคณะอนุกรรมการให้เป็นไปตามหลักเกณฑ์และวิธีการที่ คณะกรรมการกำหนด</w:t>
      </w:r>
    </w:p>
    <w:p>
      <w:r>
        <w:rPr>
          <w:rFonts w:ascii="Sarabun" w:hAnsi="Sarabun" w:cs="Sarabun" w:eastAsia="Sarabun"/>
          <w:b/>
          <w:sz w:val="28"/>
          <w:szCs w:val="28"/>
          <w:bCs w:val="1"/>
        </w:rPr>
        <w:t>ข้อ 8</w:t>
      </w:r>
      <w:r>
        <w:rPr>
          <w:rFonts w:ascii="Sarabun" w:hAnsi="Sarabun" w:cs="Sarabun" w:eastAsia="Sarabun"/>
          <w:sz w:val="28"/>
          <w:szCs w:val="28"/>
        </w:rPr>
        <w:t xml:space="preserve">  ให้คณะอนุกรรมการ มีอำนาจและหน้าที่ในการพิจารณาคำอุทธรณ์ของผู้อุทธรณ์ พิจารณาคำวินิจฉัยของคณะกรรมการมาตรฐานวิชาชีพ รวมถึงการดำเนินการดังต่อไปนี้</w:t>
        <w:br/>
        <w:br/>
        <w:t>(๑) แสวงหาพยานหลักฐานที่เกี่ยวข้อง</w:t>
        <w:br/>
        <w:br/>
        <w:t>(๒) รับฟังพยานหลักฐาน คำชี้แจง หรือความเห็นของพยานบุคคล หรือพยานผู้เชี่ยวชาญที่ ผู้อุทธรณ์กล่าวอ้าง เว้นแต่เห็นว่าเป็นการกล่าวอ้างที่ไม่จำเป็น ฟุ่มเฟือยหรือเพื่อประวิงเวลา</w:t>
        <w:br/>
        <w:br/>
        <w:t>(๓) ขอข้อเท็จจริงหรือความเห็นจากพยานบุคคล หรือพยานผู้เชี่ยวชาญ</w:t>
        <w:br/>
        <w:br/>
        <w:t>(๔) ขอให้ผู้ครอบครองเอกสารส่งเอกสารที่เกี่ยวข้อง</w:t>
        <w:br/>
        <w:br/>
        <w:t>(๕) ออกไปตรวจสถานที่ ผู้อุทธรณ์ต้องให้ความร่วมมือกับคณะอนุกรรมการในการพิสูจน์ข้อเท็จจริง และมีหน้าที่แจ้ง พยานหลักฐานที่ตนทราบแก่คณะอนุกรรมการ</w:t>
      </w:r>
    </w:p>
    <w:p>
      <w:r>
        <w:rPr>
          <w:rFonts w:ascii="Sarabun" w:hAnsi="Sarabun" w:cs="Sarabun" w:eastAsia="Sarabun"/>
          <w:b/>
          <w:sz w:val="28"/>
          <w:szCs w:val="28"/>
          <w:bCs w:val="1"/>
        </w:rPr>
        <w:t>ข้อ 9</w:t>
      </w:r>
      <w:r>
        <w:rPr>
          <w:rFonts w:ascii="Sarabun" w:hAnsi="Sarabun" w:cs="Sarabun" w:eastAsia="Sarabun"/>
          <w:sz w:val="28"/>
          <w:szCs w:val="28"/>
        </w:rPr>
        <w:t xml:space="preserve">  ให้อนุกรรมการตามข้อ ๗ อยู่ในตำแหน่งตามวาระของคณะกรรมการ และอาจ ได้รับการแต่งตั้งอีก แต่จะดำรงตำแหน่งเกินสองวาระติดต่อกันไม่ได้ ในกรณีที่อนุกรรมการตามวรรคหนึ่งพ้นจากตำแหน่งก่อนครบวาระ ให้ผู้ได้รับแต่งตั้งแทน อยู่ในตำแหน่งเท่ากับวาระที่เหลืออยู่ของผู้ซึ่งตนแทน เว้นแต่วาระของอนุกรรมการที่เหลืออยู่ไม่ถึง หนึ่งร้อยแปดสิบวัน จะมีการแต่งตั้งแทนหรือไม่ก็ได้ เมื่อครบกำหนดวาระตามวรรคหนึ่ง ให้อนุกรรมการซึ่งพ้นจากตำแหน่งตามวาระนั้นอยู่ใน ตำแหน่งเพื่อดำเนินการต่อไปจนกว่าอนุกรรมการซึ่งได้รับแต่งตั้งใหม่เข้ารับหน้าที่</w:t>
      </w:r>
    </w:p>
    <w:p>
      <w:r>
        <w:rPr>
          <w:rFonts w:ascii="Sarabun" w:hAnsi="Sarabun" w:cs="Sarabun" w:eastAsia="Sarabun"/>
          <w:b/>
          <w:sz w:val="28"/>
          <w:szCs w:val="28"/>
          <w:bCs w:val="1"/>
        </w:rPr>
        <w:t>ข้อ 10</w:t>
      </w:r>
      <w:r>
        <w:rPr>
          <w:rFonts w:ascii="Sarabun" w:hAnsi="Sarabun" w:cs="Sarabun" w:eastAsia="Sarabun"/>
          <w:sz w:val="28"/>
          <w:szCs w:val="28"/>
        </w:rPr>
        <w:t xml:space="preserve">  นอกจากการพ้นจากตำแหน่งตามวาระ อนุกรรมการพ้นจากตำแหน่งเมื่อ</w:t>
        <w:br/>
        <w:br/>
        <w:t>(๑) ตาย</w:t>
        <w:br/>
        <w:br/>
        <w:t>(๒) ลาออก</w:t>
        <w:br/>
        <w:br/>
        <w:t>(๓) คณะกรรมการมีมติให้ออกด้วยคะแนนเสียงสองในสาม เพราะบกพร่องต่อหน้าที่ มี ความประพฤติเสื่อมเสียหรือหย่อนความสามารถ</w:t>
      </w:r>
    </w:p>
    <w:p>
      <w:pPr>
        <w:pStyle w:val="Heading2"/>
      </w:pPr>
      <w:r>
        <w:rPr>
          <w:rFonts w:ascii="Sarabun" w:hAnsi="Sarabun" w:cs="Sarabun" w:eastAsia="Sarabun"/>
          <w:sz w:val="28"/>
          <w:szCs w:val="28"/>
        </w:rPr>
        <w:t>หมวด 3 การอุทธรณ์</w:t>
      </w:r>
    </w:p>
    <w:p>
      <w:r>
        <w:rPr>
          <w:rFonts w:ascii="Sarabun" w:hAnsi="Sarabun" w:cs="Sarabun" w:eastAsia="Sarabun"/>
          <w:b/>
          <w:sz w:val="28"/>
          <w:szCs w:val="28"/>
          <w:bCs w:val="1"/>
        </w:rPr>
        <w:t>ข้อ 11</w:t>
      </w:r>
      <w:r>
        <w:rPr>
          <w:rFonts w:ascii="Sarabun" w:hAnsi="Sarabun" w:cs="Sarabun" w:eastAsia="Sarabun"/>
          <w:sz w:val="28"/>
          <w:szCs w:val="28"/>
        </w:rPr>
        <w:t xml:space="preserve">  ในกรณีที่ผู้อุทธรณ์เห็นว่า ตนไม่ได้รับความเป็นธรรมจากคำวินิจฉัยชี้ขาดของ คณะกรรมการมาตรฐานวิชาชีพตามมาตรา ๕๔ (๒) (๓) (๔) หรือ (๕) แห่งพระราชบัญญัติสภาครู และบุคลากรทางการศึกษา พ.ศ. ๒๕๔๖ อาจอุทธรณ์คำวินิจฉัยต่อคณะกรรมการ ภายในกำหนด สามสิบวัน นับแต่วันที่ได้รับแจ้งคำวินิจฉัยดังกล่าว</w:t>
      </w:r>
    </w:p>
    <w:p>
      <w:r>
        <w:rPr>
          <w:rFonts w:ascii="Sarabun" w:hAnsi="Sarabun" w:cs="Sarabun" w:eastAsia="Sarabun"/>
          <w:b/>
          <w:sz w:val="28"/>
          <w:szCs w:val="28"/>
          <w:bCs w:val="1"/>
        </w:rPr>
        <w:t>ข้อ 12</w:t>
      </w:r>
      <w:r>
        <w:rPr>
          <w:rFonts w:ascii="Sarabun" w:hAnsi="Sarabun" w:cs="Sarabun" w:eastAsia="Sarabun"/>
          <w:sz w:val="28"/>
          <w:szCs w:val="28"/>
        </w:rPr>
        <w:t xml:space="preserve">  การอุทธรณ์ ต้องทำเป็นหนังสือใช้ถ้อยคำสุภาพ และอย่างน้อยต้องมีสาระสำคัญ ดังต่อไปนี้</w:t>
        <w:br/>
        <w:br/>
        <w:t>(๑) ชื่อและที่อยู่ของผู้อุทธรณ์</w:t>
        <w:br/>
        <w:br/>
        <w:t>(๒) ข้อเท็จจริงและเหตุผลในการอุทธรณ์ ข้อโต้แย้งหรือข้อกฎหมายที่อ้างอิง</w:t>
        <w:br/>
        <w:br/>
        <w:t>(๓) คำขออุทธรณ์</w:t>
        <w:br/>
        <w:br/>
        <w:t>(๔) ลายมือชื่อผู้อุทธรณ์</w:t>
      </w:r>
    </w:p>
    <w:p>
      <w:r>
        <w:rPr>
          <w:rFonts w:ascii="Sarabun" w:hAnsi="Sarabun" w:cs="Sarabun" w:eastAsia="Sarabun"/>
          <w:b/>
          <w:sz w:val="28"/>
          <w:szCs w:val="28"/>
          <w:bCs w:val="1"/>
        </w:rPr>
        <w:t>ข้อ 13</w:t>
      </w:r>
      <w:r>
        <w:rPr>
          <w:rFonts w:ascii="Sarabun" w:hAnsi="Sarabun" w:cs="Sarabun" w:eastAsia="Sarabun"/>
          <w:sz w:val="28"/>
          <w:szCs w:val="28"/>
        </w:rPr>
        <w:t xml:space="preserve">  การยื่นอุทธรณ์ ให้ยื่นต่อคณะกรรมการ ด้วยวิธีการใดวิธีการหนึ่ง ดังต่อไปนี้</w:t>
        <w:br/>
        <w:br/>
        <w:t>(๑) นำยื่นด้วยตนเอง</w:t>
        <w:br/>
        <w:br/>
        <w:t>(๒) มอบให้ผู้อื่นยื่นแทน</w:t>
        <w:br/>
        <w:br/>
        <w:t>(๓) ส่งทางไปรษณีย์ตอบรับ</w:t>
        <w:br/>
        <w:br/>
        <w:t>(๔) วิธีการอื่นตามที่คณะกรรมการกำหนด ในกรณีที่ยื่นด้วยตนเอง ให้ยื่นต่อหน่วยงานธุรการของสำนักงาน ในกรณีที่ส่งทางไปรษณีย์ตอบรับ ให้จ่าหน้าซองถึงประธานกรรมการหรือหน่วยงานธุรการ ของสำนักงาน ให้เลขาธิการแต่งตั้งพนักงานเจ้าหน้าที่เพื่อรับอุทธรณ์และให้คำแนะนำแก่ผู้อุทธรณ์ในการ ดำเนินการให้ถูกต้องตามข้อ ๑๒ และให้ออกใบรับอุทธรณ์ หรือตอบแจ้งการรับอุทธรณ์ให้แก่ ผู้อุทธรณ์ภายในสิบห้าวัน นับแต่วันที่ได้รับอุทธรณ์ เมื่อได้รับอุทธรณ์ ให้พนักงานเจ้าหน้าที่ประทับตรารับ และลงทะเบียนไว้เป็นหลักฐานตาม ระเบียบว่าด้วยงานสารบรรณ</w:t>
      </w:r>
    </w:p>
    <w:p>
      <w:r>
        <w:rPr>
          <w:rFonts w:ascii="Sarabun" w:hAnsi="Sarabun" w:cs="Sarabun" w:eastAsia="Sarabun"/>
          <w:b/>
          <w:sz w:val="28"/>
          <w:szCs w:val="28"/>
          <w:bCs w:val="1"/>
        </w:rPr>
        <w:t>ข้อ 14</w:t>
      </w:r>
      <w:r>
        <w:rPr>
          <w:rFonts w:ascii="Sarabun" w:hAnsi="Sarabun" w:cs="Sarabun" w:eastAsia="Sarabun"/>
          <w:sz w:val="28"/>
          <w:szCs w:val="28"/>
        </w:rPr>
        <w:t xml:space="preserve">  ในกรณีที่คณะกรรมการเห็นว่าอุทธรณ์ใดมีข้อเท็จจริงหรือข้อกฎหมาย ที่ไม่เป็น สาระอันควรได้รับการวินิจฉัย คณะกรรมการจะสั่งไม่รับอุทธรณ์นั้นไว้พิจารณาก็ได้</w:t>
      </w:r>
    </w:p>
    <w:p>
      <w:r>
        <w:rPr>
          <w:rFonts w:ascii="Sarabun" w:hAnsi="Sarabun" w:cs="Sarabun" w:eastAsia="Sarabun"/>
          <w:b/>
          <w:sz w:val="28"/>
          <w:szCs w:val="28"/>
          <w:bCs w:val="1"/>
        </w:rPr>
        <w:t>ข้อ 15</w:t>
      </w:r>
      <w:r>
        <w:rPr>
          <w:rFonts w:ascii="Sarabun" w:hAnsi="Sarabun" w:cs="Sarabun" w:eastAsia="Sarabun"/>
          <w:sz w:val="28"/>
          <w:szCs w:val="28"/>
        </w:rPr>
        <w:t xml:space="preserve">  ผู้อุทธรณ์อาจคัดค้านอนุกรรมการตามข้อ ๗ ได้ วิธีการคัดค้าน เหตุแห่งการคัดค้าน การยื่นคำคัดค้าน และการพิจารณาคำคัดค้าน ให้เป็นไป ตามที่คณะกรรมการกำหนด</w:t>
      </w:r>
    </w:p>
    <w:p>
      <w:pPr>
        <w:pStyle w:val="Heading2"/>
      </w:pPr>
      <w:r>
        <w:rPr>
          <w:rFonts w:ascii="Sarabun" w:hAnsi="Sarabun" w:cs="Sarabun" w:eastAsia="Sarabun"/>
          <w:sz w:val="28"/>
          <w:szCs w:val="28"/>
        </w:rPr>
        <w:t>หมวด 4 การพิจารณาของคณะอนุกรรมการอุทธรณ์</w:t>
      </w:r>
    </w:p>
    <w:p>
      <w:r>
        <w:rPr>
          <w:rFonts w:ascii="Sarabun" w:hAnsi="Sarabun" w:cs="Sarabun" w:eastAsia="Sarabun"/>
          <w:b/>
          <w:sz w:val="28"/>
          <w:szCs w:val="28"/>
          <w:bCs w:val="1"/>
        </w:rPr>
        <w:t>ข้อ 16</w:t>
      </w:r>
      <w:r>
        <w:rPr>
          <w:rFonts w:ascii="Sarabun" w:hAnsi="Sarabun" w:cs="Sarabun" w:eastAsia="Sarabun"/>
          <w:sz w:val="28"/>
          <w:szCs w:val="28"/>
        </w:rPr>
        <w:t xml:space="preserve">  เมื่อคณะอนุกรรมการได้รับอุทธรณ์ ให้ประธานอนุกรรมการเรียกประชุมเพื่อ กำหนดแนวทางพิจารณาอุทธรณ์ การแสวงหาพยานหลักฐานเพิ่มเติม การรวบรวมพยานหลักฐาน การสรุปสำนวนอุทธรณ์ แล้วทำรายงานและความเห็นเสนอคณะกรรมการเพื่อวินิจฉัยชี้ขาด โดยไม่ชักช้า การพิจารณาของคณะอนุกรรมการ ให้พิจารณาจากอุทธรณ์ของผู้อุทธรณ์ สำนวนของ คณะอนุกรรมการสอบสวนการประพฤติผิดจรรยาบรรณของวิชาชีพเป็นหลัก และให้อยู่ในดุลพินิจของ คณะอนุกรรมการที่จะใช้อำนาจตามข้อ ๖ ออกหนังสือเรียกบุคคลใด ๆ มาให้ถ้อยคำ หรือให้บุคคลใด ๆ ส่งมอบพยานหลักฐานเพิ่มเติมตามความจำเป็น เพื่อประโยชน์แก่การพิจารณาของคณะอนุกรรมการให้ ได้ความจริงและเกิดความเป็นธรรมแก่ทุกฝ่าย ให้คณะอนุกรรมการพิจารณาอุทธรณ์ให้แล้วเสร็จภายในหนึ่งร้อยแปดสิบวัน นับแต่วันที่ ประธานอนุกรรมการได้รับแจ้งอุทธรณ์จากคณะกรรมการ ในกรณีมีเหตุจำเป็นประธานอนุกรรมการ อาจขอขยายเวลาต่อคณะกรรมการได้ครั้งละไม่เกินสามสิบวัน</w:t>
      </w:r>
    </w:p>
    <w:p>
      <w:r>
        <w:rPr>
          <w:rFonts w:ascii="Sarabun" w:hAnsi="Sarabun" w:cs="Sarabun" w:eastAsia="Sarabun"/>
          <w:b/>
          <w:sz w:val="28"/>
          <w:szCs w:val="28"/>
          <w:bCs w:val="1"/>
        </w:rPr>
        <w:t>ข้อ 17</w:t>
      </w:r>
      <w:r>
        <w:rPr>
          <w:rFonts w:ascii="Sarabun" w:hAnsi="Sarabun" w:cs="Sarabun" w:eastAsia="Sarabun"/>
          <w:sz w:val="28"/>
          <w:szCs w:val="28"/>
        </w:rPr>
        <w:t xml:space="preserve">  การประชุมคณะอนุกรรมการ ต้องมีอนุกรรมการมาประชุมไม่น้อยกว่า กึ่งหนึ่งของ จำนวนอนุกรรมการทั้งหมดจึงจะเป็นองค์ประชุม ในการประชุม ถ้าประธานอนุกรรมการไม่อยู่ในที่ประชุมหรือไม่สามารถปฏิบัติหน้าที่ได้ ให้ที่ประชุมเลือกอนุกรรมการคนหนึ่งเป็นประธานในที่ประชุม มติของที่ประชุมให้ถือเสียงข้างมาก อนุกรรมการคนหนึ่งมีเสียงหนึ่งในการลงคะแนน ถ้าคะแนนเสียงเท่ากันให้ประธานในที่ประชุมออกเสียงเพิ่มขึ้นอีกเสียงหนึ่งเป็นเสียงชี้ขาด</w:t>
      </w:r>
    </w:p>
    <w:p>
      <w:r>
        <w:rPr>
          <w:rFonts w:ascii="Sarabun" w:hAnsi="Sarabun" w:cs="Sarabun" w:eastAsia="Sarabun"/>
          <w:b/>
          <w:sz w:val="28"/>
          <w:szCs w:val="28"/>
          <w:bCs w:val="1"/>
        </w:rPr>
        <w:t>ข้อ 18</w:t>
      </w:r>
      <w:r>
        <w:rPr>
          <w:rFonts w:ascii="Sarabun" w:hAnsi="Sarabun" w:cs="Sarabun" w:eastAsia="Sarabun"/>
          <w:sz w:val="28"/>
          <w:szCs w:val="28"/>
        </w:rPr>
        <w:t xml:space="preserve">  การเสนอรายงานและความเห็นของคณะอนุกรรมการต่อคณะกรรมการ ว่าอุทธรณ์ รับฟังได้หรือไม่นั้น ให้ถือตามความเห็นของอนุกรรมการฝ่ายข้างมาก ในกรณีที่อนุกรรมการผู้ใดมีความเห็นต่างไปจากอนุกรรมการฝ่ายข้างมาก และต้องการให้ บันทึกความเห็นที่ต่างไว้ก็ให้กระทำได้</w:t>
      </w:r>
    </w:p>
    <w:p>
      <w:r>
        <w:rPr>
          <w:rFonts w:ascii="Sarabun" w:hAnsi="Sarabun" w:cs="Sarabun" w:eastAsia="Sarabun"/>
          <w:b/>
          <w:sz w:val="28"/>
          <w:szCs w:val="28"/>
          <w:bCs w:val="1"/>
        </w:rPr>
        <w:t>ข้อ 19</w:t>
      </w:r>
      <w:r>
        <w:rPr>
          <w:rFonts w:ascii="Sarabun" w:hAnsi="Sarabun" w:cs="Sarabun" w:eastAsia="Sarabun"/>
          <w:sz w:val="28"/>
          <w:szCs w:val="28"/>
        </w:rPr>
        <w:t xml:space="preserve">  การเสนอรายงานและความเห็นของคณะอนุกรรมการต่อคณะกรรมการ อย่างน้อย ต้องมีสาระสำคัญ ดังต่อไปนี้</w:t>
        <w:br/>
        <w:br/>
        <w:t>(๑) วัน เดือน ปี ที่คณะอนุกรรมการพิจารณาแล้วเสร็จ</w:t>
        <w:br/>
        <w:br/>
        <w:t>(๒) ชื่อและที่อยู่ของผู้อุทธรณ์</w:t>
        <w:br/>
        <w:br/>
        <w:t>(๓) เหตุแห่งการอุทธรณ์</w:t>
        <w:br/>
        <w:br/>
        <w:t>(๔) ข้อเท็จจริงของเรื่องที่อุทธรณ์</w:t>
        <w:br/>
        <w:br/>
        <w:t>(๕) พยานหลักฐานที่คณะอนุกรรมการรวบรวมได้</w:t>
        <w:br/>
        <w:br/>
        <w:t>(๖) ความเห็นพร้อมทั้งเหตุผลของคณะอนุกรรมการ</w:t>
        <w:br/>
        <w:br/>
        <w:t>(๗) ความเห็นของอนุกรรมการที่ต่างไปจากความเห็นใน (๖) ถ้ามี การเสนอรายงานและความเห็นของคณะอนุกรรมการต่อคณะกรรมการเพื่อพิจารณา ให้เสนอ พร้อมกับสำเนาเอกสารและพยานหลักฐานทั้งปวง หากมีความจำเป็นหรือเห็นเป็นการสมควรที่จะไม่ส่งพยานหลักฐานรายการใด ให้ระบุรายการ พยานหลักฐานที่ไม่ส่งไว้ในรายงานด้วย</w:t>
      </w:r>
    </w:p>
    <w:p>
      <w:pPr>
        <w:pStyle w:val="Heading2"/>
      </w:pPr>
      <w:r>
        <w:rPr>
          <w:rFonts w:ascii="Sarabun" w:hAnsi="Sarabun" w:cs="Sarabun" w:eastAsia="Sarabun"/>
          <w:sz w:val="28"/>
          <w:szCs w:val="28"/>
        </w:rPr>
        <w:t>หมวด 5 การพิจารณาของคณะกรรมการ</w:t>
      </w:r>
    </w:p>
    <w:p>
      <w:r>
        <w:rPr>
          <w:rFonts w:ascii="Sarabun" w:hAnsi="Sarabun" w:cs="Sarabun" w:eastAsia="Sarabun"/>
          <w:b/>
          <w:sz w:val="28"/>
          <w:szCs w:val="28"/>
          <w:bCs w:val="1"/>
        </w:rPr>
        <w:t>ข้อ 20</w:t>
      </w:r>
      <w:r>
        <w:rPr>
          <w:rFonts w:ascii="Sarabun" w:hAnsi="Sarabun" w:cs="Sarabun" w:eastAsia="Sarabun"/>
          <w:sz w:val="28"/>
          <w:szCs w:val="28"/>
        </w:rPr>
        <w:t xml:space="preserve">  เมื่อคณะกรรมการได้รับรายงานและความเห็นของคณะอนุกรรมการ ให้ประธาน กรรมการเรียกประชุมคณะกรรมการเพื่อพิจารณา โดยไม่ชักช้า ให้คณะกรรมการพิจารณาอุทธรณ์ให้แล้วเสร็จภายในเก้าสิบวัน นับแต่วันที่ประธานกรรมการ ได้รับรายงานและความเห็นจากประธานอนุกรรมการ</w:t>
      </w:r>
    </w:p>
    <w:p>
      <w:r>
        <w:rPr>
          <w:rFonts w:ascii="Sarabun" w:hAnsi="Sarabun" w:cs="Sarabun" w:eastAsia="Sarabun"/>
          <w:b/>
          <w:sz w:val="28"/>
          <w:szCs w:val="28"/>
          <w:bCs w:val="1"/>
        </w:rPr>
        <w:t>ข้อ 21</w:t>
      </w:r>
      <w:r>
        <w:rPr>
          <w:rFonts w:ascii="Sarabun" w:hAnsi="Sarabun" w:cs="Sarabun" w:eastAsia="Sarabun"/>
          <w:sz w:val="28"/>
          <w:szCs w:val="28"/>
        </w:rPr>
        <w:t xml:space="preserve">  การพิจารณารายงานและความเห็นของคณะอนุกรรมการ ให้คณะกรรมการ พิจารณาทบทวนคำวินิจฉัยของคณะกรรมการมาตรฐานวิชาชีพได้ ไม่ว่าจะเป็นปัญหาข้อเท็จจริง ข้อกฎหมาย หรือความถูกต้องเหมาะสมของการทำคำวินิจฉัยดังกล่าว</w:t>
      </w:r>
    </w:p>
    <w:p>
      <w:r>
        <w:rPr>
          <w:rFonts w:ascii="Sarabun" w:hAnsi="Sarabun" w:cs="Sarabun" w:eastAsia="Sarabun"/>
          <w:b/>
          <w:sz w:val="28"/>
          <w:szCs w:val="28"/>
          <w:bCs w:val="1"/>
        </w:rPr>
        <w:t>ข้อ 22</w:t>
      </w:r>
      <w:r>
        <w:rPr>
          <w:rFonts w:ascii="Sarabun" w:hAnsi="Sarabun" w:cs="Sarabun" w:eastAsia="Sarabun"/>
          <w:sz w:val="28"/>
          <w:szCs w:val="28"/>
        </w:rPr>
        <w:t xml:space="preserve">  ในกรณีที่คณะกรรมการเห็นว่าข้อเท็จจริงและพยานหลักฐานที่รวบรวมได้ ยังไม่ เพียงพอที่จะวินิจฉัย คณะกรรมการอาจกำหนดประเด็นหรือข้อสำคัญที่ต้องการทราบเพิ่มเติม และแจ้ง ให้คณะอนุกรรมการดำเนินการสอบสวนเพิ่มเติมก็ได้ ในกรณีที่คณะกรรมการเห็นว่า คำวินิจฉัยของคณะกรรมการมาตรฐานวิชาชีพถูกต้องและ เหมาะสมกับความผิด ให้ยกอุทธรณ์ ในกรณีที่คณะกรรมการเห็นว่า คำวินิจฉัยของคณะกรรมการมาตรฐานวิชาชีพไม่ถูกต้อง และพฤติการณ์ที่ปรากฏไม่เป็นการประพฤติผิดจรรยาบรรณของวิชาชีพตามข้อบังคับ ให้ยกคำวินิจฉัย ของคณะกรรมการมาตรฐานวิชาชีพ ในกรณีที่คณะกรรมการเห็นว่า คำวินิจฉัยของคณะกรรมการมาตรฐานวิชาชีพไม่ถูกต้อง หรือไม่เหมาะสมกับความผิดและพฤติการณ์ที่ปรากฏเป็นการประพฤติผิดจรรยาบรรณของวิชาชีพตาม ข้อบังคับ ให้วินิจฉัยชี้ขาดตามระดับความผิด ดังต่อไปนี้</w:t>
        <w:br/>
        <w:br/>
        <w:t>(๑) ตักเตือน</w:t>
        <w:br/>
        <w:br/>
        <w:t>(๒) ภาคทัณฑ์</w:t>
        <w:br/>
        <w:br/>
        <w:t>(๓) พักใช้ใบอนุญาตมีกำหนดเวลาตามที่เห็นสมควร แต่ไม่เกินห้าปี</w:t>
        <w:br/>
        <w:br/>
        <w:t>(๔) เพิกถอนใบอนุญาต คำวินิจฉัยชี้ขาดของคณะกรรมการให้ทำเป็นคำสั่งคุรุสภา พร้อมด้วยเหตุผลและอ้างอิง ข้อกฎหมายประกอบการวินิจฉัย</w:t>
      </w:r>
    </w:p>
    <w:p>
      <w:pPr>
        <w:pStyle w:val="Heading2"/>
      </w:pPr>
      <w:r>
        <w:rPr>
          <w:rFonts w:ascii="Sarabun" w:hAnsi="Sarabun" w:cs="Sarabun" w:eastAsia="Sarabun"/>
          <w:sz w:val="28"/>
          <w:szCs w:val="28"/>
        </w:rPr>
        <w:t>หมวด 6 คำสั่งคุรุสภา</w:t>
      </w:r>
    </w:p>
    <w:p>
      <w:r>
        <w:rPr>
          <w:rFonts w:ascii="Sarabun" w:hAnsi="Sarabun" w:cs="Sarabun" w:eastAsia="Sarabun"/>
          <w:b/>
          <w:sz w:val="28"/>
          <w:szCs w:val="28"/>
          <w:bCs w:val="1"/>
        </w:rPr>
        <w:t>ข้อ 23</w:t>
      </w:r>
      <w:r>
        <w:rPr>
          <w:rFonts w:ascii="Sarabun" w:hAnsi="Sarabun" w:cs="Sarabun" w:eastAsia="Sarabun"/>
          <w:sz w:val="28"/>
          <w:szCs w:val="28"/>
        </w:rPr>
        <w:t xml:space="preserve">  ในกรณีที่คณะกรรมการมีคำวินิจฉัยชี้ขาดตามข้อ ๒๒ ให้ทำเป็นคำสั่งคุรุสภา ซึ่งอย่างน้อยต้องมีสาระสำคัญ ดังต่อไปนี้</w:t>
        <w:br/>
        <w:br/>
        <w:t>(๑) ข้อเท็จจริงอันเป็นสาระสำคัญ</w:t>
        <w:br/>
        <w:br/>
        <w:t>(๒) ข้อกฎหมายที่อ้างอิง</w:t>
        <w:br/>
        <w:br/>
        <w:t>(๓) ข้อพิจารณาและข้อสนับสนุนในการใช้ดุลพินิจ</w:t>
        <w:br/>
        <w:br/>
        <w:t>(๔) ระบุสิทธิในการฟ้องคดีต่อศาลปกครอง</w:t>
      </w:r>
    </w:p>
    <w:p>
      <w:r>
        <w:rPr>
          <w:rFonts w:ascii="Sarabun" w:hAnsi="Sarabun" w:cs="Sarabun" w:eastAsia="Sarabun"/>
          <w:b/>
          <w:sz w:val="28"/>
          <w:szCs w:val="28"/>
          <w:bCs w:val="1"/>
        </w:rPr>
        <w:t>ข้อ 24</w:t>
      </w:r>
      <w:r>
        <w:rPr>
          <w:rFonts w:ascii="Sarabun" w:hAnsi="Sarabun" w:cs="Sarabun" w:eastAsia="Sarabun"/>
          <w:sz w:val="28"/>
          <w:szCs w:val="28"/>
        </w:rPr>
        <w:t xml:space="preserve">  ให้เลขาธิการบันทึกคำสั่งตามข้อ ๒๓ ในทะเบียนผู้ได้รับใบอนุญาต และ ส่งสำเนาคำสั่งคุรุสภาไปยังผู้อุทธรณ์ ผู้บังคับบัญชาหรือนายจ้างของผู้อุทธรณ์แล้วแต่กรณีภายใน สิบห้าวัน นับแต่วันที่มีคำสั่ง</w:t>
      </w:r>
    </w:p>
    <w:p>
      <w:r>
        <w:rPr>
          <w:rFonts w:ascii="Sarabun" w:hAnsi="Sarabun" w:cs="Sarabun" w:eastAsia="Sarabun"/>
          <w:b/>
          <w:sz w:val="28"/>
          <w:szCs w:val="28"/>
          <w:bCs w:val="1"/>
        </w:rPr>
        <w:t>ข้อ 25</w:t>
      </w:r>
      <w:r>
        <w:rPr>
          <w:rFonts w:ascii="Sarabun" w:hAnsi="Sarabun" w:cs="Sarabun" w:eastAsia="Sarabun"/>
          <w:sz w:val="28"/>
          <w:szCs w:val="28"/>
        </w:rPr>
        <w:t xml:space="preserve">  ในกรณีที่ผู้อุทธรณ์ไม่ยินยอมลงนามรับทราบคำสั่งคุรุสภา ให้เลขาธิการหรือผู้ได้รับ มอบหมายทำการปิดคำสั่งคุรุสภา ณ ภูมิลำเนาของผู้อุทธรณ์ ตามกฎหมายว่าด้วยวิธีปฏิบัติราชการ ทางปกครอง</w:t>
      </w:r>
    </w:p>
    <w:p>
      <w:r>
        <w:rPr>
          <w:rFonts w:ascii="Sarabun" w:hAnsi="Sarabun" w:cs="Sarabun" w:eastAsia="Sarabun"/>
          <w:b/>
          <w:sz w:val="28"/>
          <w:szCs w:val="28"/>
          <w:bCs w:val="1"/>
        </w:rPr>
        <w:t>ข้อ 26</w:t>
      </w:r>
      <w:r>
        <w:rPr>
          <w:rFonts w:ascii="Sarabun" w:hAnsi="Sarabun" w:cs="Sarabun" w:eastAsia="Sarabun"/>
          <w:sz w:val="28"/>
          <w:szCs w:val="28"/>
        </w:rPr>
        <w:t xml:space="preserve">  การเผยแพร่คำสั่งคุรุสภาแก่สาธารณะให้เป็นไปตามกฎหมายว่าด้วยข้อมูลข่าวสาร ของราชการ</w:t>
      </w:r>
    </w:p>
    <w:p>
      <w:r>
        <w:rPr>
          <w:rFonts w:ascii="Sarabun" w:hAnsi="Sarabun" w:cs="Sarabun" w:eastAsia="Sarabun"/>
          <w:b/>
          <w:sz w:val="28"/>
          <w:szCs w:val="28"/>
          <w:bCs w:val="1"/>
        </w:rPr>
        <w:t>ข้อ 27</w:t>
      </w:r>
      <w:r>
        <w:rPr>
          <w:rFonts w:ascii="Sarabun" w:hAnsi="Sarabun" w:cs="Sarabun" w:eastAsia="Sarabun"/>
          <w:sz w:val="28"/>
          <w:szCs w:val="28"/>
        </w:rPr>
        <w:t xml:space="preserve">  ผู้อุทธรณ์ซึ่งถูกพักใช้ใบอนุญาต หรือเพิกถอนใบอนุญาต เมื่อได้รับทราบคำสั่ง คุรุสภาแล้ว ให้ตอบรับทราบพร้อมทั้งส่งใบอนุญาตประกอบวิชาชีพทางการศึกษาคืนให้สำนักงาน เลขาธิการคุรุสภาภายในสิบห้าวัน นับแต่วันที่ได้รับทราบคำสั่ง</w:t>
      </w:r>
    </w:p>
    <w:p>
      <w:r>
        <w:rPr>
          <w:rFonts w:ascii="Sarabun" w:hAnsi="Sarabun" w:cs="Sarabun" w:eastAsia="Sarabun"/>
          <w:b/>
          <w:sz w:val="28"/>
          <w:szCs w:val="28"/>
          <w:bCs w:val="1"/>
        </w:rPr>
        <w:t>ข้อ 28</w:t>
      </w:r>
      <w:r>
        <w:rPr>
          <w:rFonts w:ascii="Sarabun" w:hAnsi="Sarabun" w:cs="Sarabun" w:eastAsia="Sarabun"/>
          <w:sz w:val="28"/>
          <w:szCs w:val="28"/>
        </w:rPr>
        <w:t xml:space="preserve">  การนับระยะเวลาพักใช้ใบอนุญาตหรือเพิกถอนใบอนุญาต ให้นับตั้งแต่วันที่ ผู้อุทธรณ์รับทราบคำสั่งคุรุสภาหรือวันที่ปิดคำสั่งคุรุสภา ณ ภูมิลำเนาของผู้อุทธรณ์แล้วแต่กรณี</w:t>
      </w:r>
    </w:p>
    <w:p>
      <w:r>
        <w:br w:type="page"/>
      </w:r>
    </w:p>
    <w:p>
      <w:pPr>
        <w:pStyle w:val="Heading1"/>
      </w:pPr>
      <w:r>
        <w:rPr>
          <w:rFonts w:ascii="Sarabun" w:hAnsi="Sarabun" w:cs="Sarabun" w:eastAsia="Sarabun"/>
          <w:sz w:val="28"/>
          <w:szCs w:val="28"/>
        </w:rPr>
        <w:t>ตอนที่ ๑๒ ข้อบังคับคุรุสภา การอุทธรณ์คำวินิจฉัย ฉบับที่ 2 พ.ศ. 2569</w:t>
      </w:r>
    </w:p>
    <w:p>
      <w:pPr>
        <w:spacing w:after="40"/>
      </w:pPr>
      <w:r>
        <w:rPr>
          <w:rFonts w:ascii="Sarabun" w:hAnsi="Sarabun" w:cs="Sarabun" w:eastAsia="Sarabun"/>
          <w:sz w:val="28"/>
          <w:szCs w:val="28"/>
        </w:rPr>
        <w:t>ข้อบังคับคุรุสภา ว่าด้วยการอุทธรณ์คำวินิจฉัยการประพฤติผิดจรรยาบรรณของวิชาชีพ (ฉบับที่ 2) พ.ศ. 2569</w:t>
      </w:r>
    </w:p>
    <w:p>
      <w:pPr>
        <w:spacing w:after="160"/>
      </w:pPr>
      <w:r>
        <w:rPr>
          <w:rFonts w:ascii="Sarabun" w:hAnsi="Sarabun" w:cs="Sarabun" w:eastAsia="Sarabun"/>
          <w:sz w:val="26"/>
          <w:szCs w:val="26"/>
        </w:rPr>
        <w:t>8 ข้อ · ประกาศ 2569-04-08</w:t>
      </w:r>
    </w:p>
    <w:p>
      <w:r>
        <w:rPr>
          <w:rFonts w:ascii="Sarabun" w:hAnsi="Sarabun" w:cs="Sarabun" w:eastAsia="Sarabun"/>
          <w:b/>
          <w:sz w:val="28"/>
          <w:szCs w:val="28"/>
          <w:bCs w:val="1"/>
        </w:rPr>
        <w:t>ข้อ 1</w:t>
      </w:r>
      <w:r>
        <w:rPr>
          <w:rFonts w:ascii="Sarabun" w:hAnsi="Sarabun" w:cs="Sarabun" w:eastAsia="Sarabun"/>
          <w:sz w:val="28"/>
          <w:szCs w:val="28"/>
        </w:rPr>
        <w:t xml:space="preserve">  ข้อบังคับนี้เรียกว่า "ข้อบังคับคุรุสภา ว่าด้วยการอุทธรณ์คำวินิจฉัยการประพฤติ ผิดจรรยาบรรณของวิชาชีพ (ฉบับที่ ๒) พ.ศ. ๒๕๖๙"</w:t>
      </w:r>
    </w:p>
    <w:p>
      <w:r>
        <w:rPr>
          <w:rFonts w:ascii="Sarabun" w:hAnsi="Sarabun" w:cs="Sarabun" w:eastAsia="Sarabun"/>
          <w:b/>
          <w:sz w:val="28"/>
          <w:szCs w:val="28"/>
          <w:bCs w:val="1"/>
        </w:rPr>
        <w:t>ข้อ 2</w:t>
      </w:r>
      <w:r>
        <w:rPr>
          <w:rFonts w:ascii="Sarabun" w:hAnsi="Sarabun" w:cs="Sarabun" w:eastAsia="Sarabun"/>
          <w:sz w:val="28"/>
          <w:szCs w:val="28"/>
        </w:rPr>
        <w:t xml:space="preserve">  ข้อบังคับนี้ให้ใช้บังคับตั้งแต่วันประกาศในราชกิจจานุเบกษาเป็นต้นไป</w:t>
      </w:r>
    </w:p>
    <w:p>
      <w:r>
        <w:rPr>
          <w:rFonts w:ascii="Sarabun" w:hAnsi="Sarabun" w:cs="Sarabun" w:eastAsia="Sarabun"/>
          <w:b/>
          <w:sz w:val="28"/>
          <w:szCs w:val="28"/>
          <w:bCs w:val="1"/>
        </w:rPr>
        <w:t>ข้อ 3</w:t>
      </w:r>
      <w:r>
        <w:rPr>
          <w:rFonts w:ascii="Sarabun" w:hAnsi="Sarabun" w:cs="Sarabun" w:eastAsia="Sarabun"/>
          <w:sz w:val="28"/>
          <w:szCs w:val="28"/>
        </w:rPr>
        <w:t xml:space="preserve">  ให้ยกเลิกความในข้อ ๗ แห่งข้อบังคับคุรุสภา ว่าด้วยการอุทธรณ์คำวินิจฉัย การประพฤติผิดจรรยาบรรณของวิชาชีพ พ.ศ. ๒๕๔๙ และให้ใช้ความต่อไปนี้แทน "ข้อ ๗ ให้คณะกรรมการแต่งตั้งคณะอนุกรรมการจำนวนเก้าคน ประกอบด้วย</w:t>
        <w:br/>
        <w:br/>
        <w:t>(ก) ประธานอนุกรรมการ ซึ่งแต่งตั้งจากผู้มีความรู้ความเชี่ยวชาญด้านการศึกษา ด้านการบริหาร หรือด้านกฎหมาย โดยดำรงตำแหน่งหรือเคยดำรงตำแหน่งไม่ต่ำกว่าระดับเชี่ยวชาญ หรือผู้บริหาร ระดับต้นขึ้นไป หรือมีตำแหน่งทางวิชาการรองศาสตราจารย์ หรือรองศาสตราจารย์พิเศษขึ้นไป</w:t>
        <w:br/>
        <w:br/>
        <w:t>(ข) อนุกรรมการ จำนวนสี่คน ซึ่งแต่งตั้งจากสมาชิกคุรุสภาประเภทสามัญที่มีใบอนุญาต และเป็นหรือเคยเป็นผู้ประกอบวิชาชีพทางการศึกษา</w:t>
        <w:br/>
        <w:br/>
        <w:t>(ค) อนุกรรมการผู้ทรงคุณวุฒิ จำนวนสามคน ซึ่งแต่งตั้งจากผู้มีความรู้ความเชี่ยวชาญ หรือมีประสบการณ์ด้านการบริหารที่เกี่ยวข้องกับการศึกษา โดยในจำนวนนี้อย่างน้อยหนึ่งคนให้แต่งตั้ง จากผู้ทรงคุณวุฒิด้านกฎหมาย</w:t>
        <w:br/>
        <w:br/>
        <w:t>(ง) เลขาธิการคณะกรรมการข้าราชการครูและบุคลากรทางการศึกษา เป็นอนุกรรมการ ให้เลขาธิการแต่งตั้งเจ้าหน้าที่อุทธรณ์ จำนวนหนึ่งคน เป็นเลขานุการของคณะอนุกรรมการ นอกจากนี้ เลขาธิการอาจมอบหมายพนักงานเจ้าหน้าที่ของสำนักงาน เป็นผู้ช่วยเลขานุการได้อีก ไม่เกินสองคน"</w:t>
      </w:r>
    </w:p>
    <w:p>
      <w:r>
        <w:rPr>
          <w:rFonts w:ascii="Sarabun" w:hAnsi="Sarabun" w:cs="Sarabun" w:eastAsia="Sarabun"/>
          <w:b/>
          <w:sz w:val="28"/>
          <w:szCs w:val="28"/>
          <w:bCs w:val="1"/>
        </w:rPr>
        <w:t>ข้อ 4</w:t>
      </w:r>
      <w:r>
        <w:rPr>
          <w:rFonts w:ascii="Sarabun" w:hAnsi="Sarabun" w:cs="Sarabun" w:eastAsia="Sarabun"/>
          <w:sz w:val="28"/>
          <w:szCs w:val="28"/>
        </w:rPr>
        <w:t xml:space="preserve">  ให้เพิ่มความต่อไปนี้เป็นข้อ ๗/๑ ข้อ ๗/๒ และข้อ ๗/๓ แห่งข้อบังคับคุรุสภา ว่าด้วยการอุทธรณ์คำวินิจฉัยการประพฤติผิดจรรยาบรรณของวิชาชีพ พ.ศ. ๒๕๔๙ "ข้อ ๗/๑ อนุกรรมการตามข้อ ๗ (ข) ต้องมีคุณสมบัติและไม่มีลักษณะต้องห้าม ดังต่อไปนี้</w:t>
        <w:br/>
        <w:br/>
        <w:t>(ก) คุณสมบัติ</w:t>
        <w:br/>
        <w:br/>
        <w:t>(๑) เป็นผู้มีอายุไม่ต่ำกว่าสามสิบห้าปีบริบูรณ์ และไม่เกินเจ็ดสิบปีบริบูรณ์</w:t>
        <w:br/>
        <w:br/>
        <w:t>(๒) เป็นผู้มีใบอนุญาตประกอบวิชาชีพทางการศึกษา และไม่เคยถูกพักใช้หรือเพิกถอน ใบอนุญาตประกอบวิชาชีพมาก่อน</w:t>
        <w:br/>
        <w:br/>
        <w:t>(๓) เป็นผู้มีประสบการณ์ในการประกอบวิชาชีพครู ผู้บริหารสถานศึกษา ผู้บริหารการศึกษา หรือศึกษานิเทศก์ วิชาชีพใดวิชาชีพหนึ่งหรือรวมกันมาแล้วไม่น้อยกว่าสิบปี</w:t>
        <w:br/>
        <w:br/>
        <w:t>(๔) เป็นผู้มีวิทยฐานะในวิชาชีพไม่ต่ำกว่าระดับเชี่ยวชาญขึ้นไป</w:t>
        <w:br/>
        <w:br/>
        <w:t>(ข) ลักษณะต้องห้าม</w:t>
        <w:br/>
        <w:br/>
        <w:t>(๑) เป็นหรือเคยเป็นบุคคลล้มละลาย</w:t>
        <w:br/>
        <w:br/>
        <w:t>(๒) เป็นคนไร้ความสามารถหรือคนเสมือนไร้ความสามารถ</w:t>
        <w:br/>
        <w:br/>
        <w:t>(๓) เคยมีประวัติเสื่อมเสียทางจริยธรรม จรรยาบรรณของวิชาชีพ และการประกอบอาชีพ</w:t>
        <w:br/>
        <w:br/>
        <w:t>(๔) เป็นผู้เคยถูกลงโทษทางวินัย หรือเคยถูกให้ออกจากราชการตามกฎหมาย</w:t>
        <w:br/>
        <w:br/>
        <w:t>(๕) เคยต้องโทษจำคุกโดยคำพิพากษาถึงทีสุดให้จำคุก เว้นแต่เป็นโทษสำหรับความผิด ที่ได้กระทำโดยประมาทหรือความผิดลหุโทษ</w:t>
        <w:br/>
        <w:br/>
        <w:t>(๖) เป็นผู้ดำรงตำแหน่งทางการเมือง สมาชิกสภาท้องถิ่น หรือผู้บริหารท้องถิ่น กรรมการ หรือดำรงตำแหน่งซึ่งรับผิดชอบการบริหารพรรคการเมือง ที่ปรึกษาพรรคการเมือง หรือเจ้าหน้าที่ พรรคการเมือง</w:t>
      </w:r>
    </w:p>
    <w:p>
      <w:r>
        <w:rPr>
          <w:rFonts w:ascii="Sarabun" w:hAnsi="Sarabun" w:cs="Sarabun" w:eastAsia="Sarabun"/>
          <w:b/>
          <w:sz w:val="28"/>
          <w:szCs w:val="28"/>
          <w:bCs w:val="1"/>
        </w:rPr>
        <w:t>ข้อ 5</w:t>
      </w:r>
      <w:r>
        <w:rPr>
          <w:rFonts w:ascii="Sarabun" w:hAnsi="Sarabun" w:cs="Sarabun" w:eastAsia="Sarabun"/>
          <w:sz w:val="28"/>
          <w:szCs w:val="28"/>
        </w:rPr>
        <w:t xml:space="preserve">  ให้ยกเลิกความในข้อ ๙ แห่งข้อบังคับคุรุสภา ว่าด้วยการอุทธรณ์คำวินิจฉัย การประพฤติผิดจรรยาบรรณของวิชาชีพ พ.ศ. ๒๕๔๙ และให้ใช้ความต่อไปนี้แทน "ข้อ ๙ ให้ประธานอนุกรรมการ และอนุกรรมการตามข้อ ๗ (ก) (ข) (ค) มีวาระดำรงตำแหน่งสี่ปี และอาจได้รับแต่งตั้งใหม่อีกได้ แต่จะดำรงตำแหน่งติดต่อกันเกินสองวาระไม่ได้ ในกรณีที่อนุกรรมการตามวรรคหนึ่งพ้นจากตำแหน่งก่อนครบวาระ ให้ผู้ได้รับแต่งตั้งแทน อยู่ในตำแหน่งเท่ากับวาระที่เหลืออยู่ของผู้ซึ่งตนแทน เว้นแต่วาระของอนุกรรมการที่เหลืออยู่ไม่ถึง หนึ่งร้อยแปดสิบวันจะมีการแต่งตั้งแทนหรือไม่ก็ได้ กรณีไม่มีการแต่งตั้งแทน ให้คณะอนุกรรมการ ประกอบด้วยอนุกรรมการที่เหลืออยู่ เมื่อครบกำหนดวาระตามวรรคหนึ่ง ให้อนุกรรมการซึ่งพ้นจากตำแหน่งตามวาระนั้นอยู่ในตำแหน่ง เพื่อดำเนินการต่อไปจนกว่าอนุกรรมการซึ่งได้รับแต่งตั้งใหม่เข้ารับหน้าที่"</w:t>
      </w:r>
    </w:p>
    <w:p>
      <w:r>
        <w:rPr>
          <w:rFonts w:ascii="Sarabun" w:hAnsi="Sarabun" w:cs="Sarabun" w:eastAsia="Sarabun"/>
          <w:b/>
          <w:sz w:val="28"/>
          <w:szCs w:val="28"/>
          <w:bCs w:val="1"/>
        </w:rPr>
        <w:t>ข้อ 6</w:t>
      </w:r>
      <w:r>
        <w:rPr>
          <w:rFonts w:ascii="Sarabun" w:hAnsi="Sarabun" w:cs="Sarabun" w:eastAsia="Sarabun"/>
          <w:sz w:val="28"/>
          <w:szCs w:val="28"/>
        </w:rPr>
        <w:t xml:space="preserve">  ให้คณะอนุกรรมการที่ปฏิบัติหน้าที่อยู่ก่อนวันที่ข้อบังคับนี้ใช้บังคับ ปฏิบัติหน้าที่ต่อไป จนกว่าจะมีการแต่งตั้งคณะอนุกรรมการตามข้อบังคับนี้ ทั้งนี้ ต้องไม่เกินหนึ่งปี</w:t>
      </w:r>
    </w:p>
    <w:p>
      <w:r>
        <w:rPr>
          <w:rFonts w:ascii="Sarabun" w:hAnsi="Sarabun" w:cs="Sarabun" w:eastAsia="Sarabun"/>
          <w:b/>
          <w:sz w:val="28"/>
          <w:szCs w:val="28"/>
          <w:bCs w:val="1"/>
        </w:rPr>
        <w:t>ข้อ 7/2</w:t>
      </w:r>
      <w:r>
        <w:rPr>
          <w:rFonts w:ascii="Sarabun" w:hAnsi="Sarabun" w:cs="Sarabun" w:eastAsia="Sarabun"/>
          <w:sz w:val="28"/>
          <w:szCs w:val="28"/>
        </w:rPr>
        <w:t xml:space="preserve">  ผู้ซึ่งได้รับการแต่งตั้งเป็นประธานอนุกรรมการตามข้อ ๗ (ก) อนุกรรมการตามข้อ ๓</w:t>
        <w:br/>
        <w:br/>
        <w:t>(ค) และ (ง) ต้องมีคุณสมบัติตามข้อ ๗/๑ (ก) (๑) และไม่มีลักษณะต้องห้ามตามข้อ ๗/๑ (ข)</w:t>
      </w:r>
    </w:p>
    <w:p>
      <w:r>
        <w:rPr>
          <w:rFonts w:ascii="Sarabun" w:hAnsi="Sarabun" w:cs="Sarabun" w:eastAsia="Sarabun"/>
          <w:b/>
          <w:sz w:val="28"/>
          <w:szCs w:val="28"/>
          <w:bCs w:val="1"/>
        </w:rPr>
        <w:t>ข้อ 7/3</w:t>
      </w:r>
      <w:r>
        <w:rPr>
          <w:rFonts w:ascii="Sarabun" w:hAnsi="Sarabun" w:cs="Sarabun" w:eastAsia="Sarabun"/>
          <w:sz w:val="28"/>
          <w:szCs w:val="28"/>
        </w:rPr>
        <w:t xml:space="preserve">  เมื่อตำแหน่งประธานอนุกรรมการหรืออนุกรรมการตามข้อ ๗ (ก) (ข) หรือ (ค) ว่างลง ให้มีการดำเนินการสรรหาประธานอนุกรรมการหรืออนุกรรมการ แล้วแต่กรณี ภายในเก้าสิบวัน นับแต่วันที่ตำแหน่งดังกล่าวว่างลง การดำเนินการสรรหาตามวรรคหนึ่ง ให้เลขาธิการแต่งตั้งคณะกรรมการสรรหา ประกอบด้วย</w:t>
        <w:br/>
        <w:br/>
        <w:t>(๑) เลขาธิการ หรือรองเลขาธิการครุสภาที่เลขาธิการมอบหมาย เป็นประธานกรรมการ</w:t>
        <w:br/>
        <w:br/>
        <w:t>(๒) ผู้แทนสำนักงานคณะกรรมการการศึกษาขั้นพื้นฐาน เป็นกรรมการ</w:t>
        <w:br/>
        <w:br/>
        <w:t>(๓) ผู้แทนสำนักงานคณะกรรมการการอาชีวศึกษา เป็นกรรมการ</w:t>
        <w:br/>
        <w:br/>
        <w:t>(๔) ผู้แทนสำนักงานคณะกรรมการมาตรฐานการบริหารงานบุคคลส่วนท้องถิ่น เป็นกรรมการ</w:t>
        <w:br/>
        <w:br/>
        <w:t>(๕) ผู้แทนสำนักงานคณะกรรมการส่งเสริมการศึกษาเอกชน เป็นกรรมการ</w:t>
        <w:br/>
        <w:br/>
        <w:t>(๖) ผู้แทนกรมส่งเสริมการเรียนรู้ เป็นกรรมการ</w:t>
        <w:br/>
        <w:br/>
        <w:t>(๗) ผู้แทนสำนักงานคณะกรรมการข้าราชการครูและบุคลากรทางการศึกษา เป็นกรรมการ</w:t>
        <w:br/>
        <w:br/>
        <w:t>(๘) ผู้แทนสำนักงานปลัดกระทรวงการอุดมศึกษา วิทยาศาสตร์ วิจัยและนวัตกรรม เป็นกรรมการ ๘ เมษายน ทั้งนี้ ให้เลขาธิการมอบหมายพนักงานเจ้าหน้าที่ของสำนักงาน จำนวนหนึ่งคน เป็นเลขานุการ และอาจมอบหมายเป็นผู้ช่วยเลขานุการได้อีกไม่เกินสองคน ให้คณะกรรมการสรรหาตามวรรคสอง ดำเนินการสรรหาผู้สมควรดำรงตำแหน่งประธานอนุกรรมการ หรืออนุกรรมการ ให้ได้จำนวนไม่เกินสองเท่าของจำนวนประธานอนุกรรมการหรืออนุกรรมการที่ว่าง เสนอต่อคณะกรรมการเพื่อพิจารณาแต่งตั้งเป็นอนุกรรมการตามข้อ ๗ (ก) (ข) และ (ค) การสรรหาให้ได้มาซึ่งรายชื่อผู้สมควรดำรงตำแหน่งประธานอนุกรรมการหรืออนุกรรมการ ตามวรรคสี่นั้น คณะกรรมการสรรหาจะดำเนินการประกาศรับสมัครหรือด้วยวิธีการอื่นใดก็ได้ ตามความเหมาะสม"</w:t>
      </w:r>
    </w:p>
    <w:p>
      <w:r>
        <w:br w:type="page"/>
      </w:r>
    </w:p>
    <w:p>
      <w:pPr>
        <w:pStyle w:val="Heading1"/>
      </w:pPr>
      <w:r>
        <w:rPr>
          <w:rFonts w:ascii="Sarabun" w:hAnsi="Sarabun" w:cs="Sarabun" w:eastAsia="Sarabun"/>
          <w:sz w:val="28"/>
          <w:szCs w:val="28"/>
        </w:rPr>
        <w:t>ตอนที่ ๑๓ ประกาศคณะกรรมการคุรุสภา คณะอนุกรรมการอุทธรณ์</w:t>
      </w:r>
    </w:p>
    <w:p>
      <w:pPr>
        <w:spacing w:after="40"/>
      </w:pPr>
      <w:r>
        <w:rPr>
          <w:rFonts w:ascii="Sarabun" w:hAnsi="Sarabun" w:cs="Sarabun" w:eastAsia="Sarabun"/>
          <w:sz w:val="28"/>
          <w:szCs w:val="28"/>
        </w:rPr>
        <w:t>ประกาศคณะกรรมการคุรุสภา เรื่อง หลักเกณฑ์และวิธีการได้มาซึ่งคณะอนุกรรมการอุทธรณ์คำวินิจฉัยการประพฤติผิดจรรยาบรรณของวิชาชีพ</w:t>
      </w:r>
    </w:p>
    <w:p>
      <w:pPr>
        <w:spacing w:after="160"/>
      </w:pPr>
      <w:r>
        <w:rPr>
          <w:rFonts w:ascii="Sarabun" w:hAnsi="Sarabun" w:cs="Sarabun" w:eastAsia="Sarabun"/>
          <w:sz w:val="26"/>
          <w:szCs w:val="26"/>
        </w:rPr>
        <w:t>6 ข้อ · ประกาศ 2553-03-26</w:t>
      </w:r>
    </w:p>
    <w:p>
      <w:r>
        <w:rPr>
          <w:rFonts w:ascii="Sarabun" w:hAnsi="Sarabun" w:cs="Sarabun" w:eastAsia="Sarabun"/>
          <w:b/>
          <w:sz w:val="28"/>
          <w:szCs w:val="28"/>
          <w:bCs w:val="1"/>
        </w:rPr>
        <w:t>ข้อ 1</w:t>
      </w:r>
      <w:r>
        <w:rPr>
          <w:rFonts w:ascii="Sarabun" w:hAnsi="Sarabun" w:cs="Sarabun" w:eastAsia="Sarabun"/>
          <w:sz w:val="28"/>
          <w:szCs w:val="28"/>
        </w:rPr>
        <w:t xml:space="preserve">  ในประกาศนี้ "ประธานกรรมการ" หมายความว่า ประธานกรรมการคุรุสภา "คณะกรรมการ" หมายความว่า คณะกรรมการคุรุสภา "ประธานอนุกรรมการ" หมายความว่า ประธานอนุกรรมการอุทธรณ์คำวินิจฉัยการประพฤติผิด จรรยาบรรณของวิชาชีพ "อนุกรรมการ" หมายความว่า อนุกรรมการอุทธรณ์คำวินิจฉัยการประพฤติผิดจรรยาบรรณ ของวิชาชีพ</w:t>
      </w:r>
    </w:p>
    <w:p>
      <w:r>
        <w:rPr>
          <w:rFonts w:ascii="Sarabun" w:hAnsi="Sarabun" w:cs="Sarabun" w:eastAsia="Sarabun"/>
          <w:b/>
          <w:sz w:val="28"/>
          <w:szCs w:val="28"/>
          <w:bCs w:val="1"/>
        </w:rPr>
        <w:t>ข้อ 2</w:t>
      </w:r>
      <w:r>
        <w:rPr>
          <w:rFonts w:ascii="Sarabun" w:hAnsi="Sarabun" w:cs="Sarabun" w:eastAsia="Sarabun"/>
          <w:sz w:val="28"/>
          <w:szCs w:val="28"/>
        </w:rPr>
        <w:t xml:space="preserve">  ให้ประธานกรรมการแต่งตั้งอนุกรรมการจำนวนสิบเอ็ดคนประกอบด้วย</w:t>
        <w:br/>
        <w:br/>
        <w:t>(ก) ประธานอนุกรรมการคนหนึ่งซึ่งได้จากคณะกรรมการเลือกกันเอง</w:t>
        <w:br/>
        <w:br/>
        <w:t>(ข) ผู้ทรงคุณวุฒิจำนวนเก้าคนประกอบด้วย</w:t>
        <w:br/>
        <w:br/>
        <w:t>(๑) ครูสองคนและผู้เคยเป็นครูหนึ่งคน</w:t>
        <w:br/>
        <w:br/>
        <w:t>(๒) ผู้บริหารสถานศึกษาและผู้เคยเป็นผู้บริหารสถานศึกษาประเภทละหนึ่งคน</w:t>
        <w:br/>
        <w:br/>
        <w:t>(๓) ผู้บริหารการศึกษาและผู้เคยเป็นผู้บริหารการศึกษาประเภทละหนึ่งคน</w:t>
        <w:br/>
        <w:br/>
        <w:t>(๔) บุคลากรทางการศึกษาอื่นและผู้เคยเป็นบุคลากรทางการศึกษาอื่นประเภท ละหนึ่งคน</w:t>
        <w:br/>
        <w:br/>
        <w:t>(ค) ผู้ทรงคุณวุฒิด้านกฎหมายหนึ่งคน ให้เจ้าหน้าที่อุทธรณ์ซึ่งเลขาธิการคุรุสภาแต่งตั้งเป็นเลขานุการของคณะอนุกรรมการ</w:t>
      </w:r>
    </w:p>
    <w:p>
      <w:r>
        <w:rPr>
          <w:rFonts w:ascii="Sarabun" w:hAnsi="Sarabun" w:cs="Sarabun" w:eastAsia="Sarabun"/>
          <w:b/>
          <w:sz w:val="28"/>
          <w:szCs w:val="28"/>
          <w:bCs w:val="1"/>
        </w:rPr>
        <w:t>ข้อ 3</w:t>
      </w:r>
      <w:r>
        <w:rPr>
          <w:rFonts w:ascii="Sarabun" w:hAnsi="Sarabun" w:cs="Sarabun" w:eastAsia="Sarabun"/>
          <w:sz w:val="28"/>
          <w:szCs w:val="28"/>
        </w:rPr>
        <w:t xml:space="preserve">  ผู้มีสิทธิสมัครเข้ารับการคัดเลือกเป็นอนุกรรมการผู้ทรงคุณวุฒิ ตามข้อ ๒ (ข) ต้องมีคุณสมบัติและไม่มีลักษณะต้องห้าม ดังต่อไปนี้</w:t>
        <w:br/>
        <w:br/>
        <w:t>(ก) คุณสมบัติ</w:t>
        <w:br/>
        <w:br/>
        <w:t>(๑) เป็นสมาชิกคุรุสภาประเภทสามัญ</w:t>
        <w:br/>
        <w:br/>
        <w:t>(๒) เป็นหรือเคยเป็นผู้มีความรู้ความชำนาญหรือประสบการณ์ด้านวิชาชีพครู ด้านวิชาชีพผู้บริหารสถานศึกษา ด้านวิชาชีพผู้บริหารการศึกษา และด้านวิชาชีพบุคลากรทางการศึกษาอื่น ด้านใดด้านหนึ่งมาแล้วไม่น้อยกว่าสิบปีนับถึงวันสมัครเข้ารับการคัดเลือก</w:t>
        <w:br/>
        <w:br/>
        <w:t>(ข) ลักษณะต้องห้าม</w:t>
        <w:br/>
        <w:br/>
        <w:t>(๑) เคยมีประวัติกระทำผิดจรรยาบรรณหรือผิดวินัย</w:t>
        <w:br/>
        <w:br/>
        <w:t>(๒) เป็นอนุกรรมการสืบสวนหรืออนุกรรมการสอบสวนตามข้อบังคับคุรุสภา ว่าด้วยการพิจารณาการประพฤติผิดจรรยาบรรณของวิชาชีพ พ.ศ. ๒๕๔6 ในเรื่องเดียวกันหรือ ในคราวเดียวกัน</w:t>
      </w:r>
    </w:p>
    <w:p>
      <w:r>
        <w:rPr>
          <w:rFonts w:ascii="Sarabun" w:hAnsi="Sarabun" w:cs="Sarabun" w:eastAsia="Sarabun"/>
          <w:b/>
          <w:sz w:val="28"/>
          <w:szCs w:val="28"/>
          <w:bCs w:val="1"/>
        </w:rPr>
        <w:t>ข้อ 4</w:t>
      </w:r>
      <w:r>
        <w:rPr>
          <w:rFonts w:ascii="Sarabun" w:hAnsi="Sarabun" w:cs="Sarabun" w:eastAsia="Sarabun"/>
          <w:sz w:val="28"/>
          <w:szCs w:val="28"/>
        </w:rPr>
        <w:t xml:space="preserve">  ให้สำนักงานเลขาธิการคุรุสภาประกาศรับสมัครบุคคลที่มีคุณสมบัติและไม่มีลักษณะ ต้องห้ามตามข้อ ๓ เพื่อเข้ารับการคัดเลือกเป็นอนุกรรมการผู้ทรงคุณวุฒิ เป็นเวลาไม่น้อยกว่าสิบห้าวัน การประกาศให้กระทำโดยเปิดเผยและอย่างกว้างขวาง ใบสมัครให้เป็นไปตามแบบที่กำหนดท้ายประกาศนี้ เมื่อสิ้นสุดระยะเวลาการรับสมัครแล้ว ให้สำนักงานเลขาธิการคุรุสภาดำเนินการให้แล้วเสร็จ ภายในสามสิบวัน เพื่อตรวจสอบว่าผู้สมัครรายใดมีคุณสมบัติและไม่มีลักษณะต้องห้ามตามที่ประกาศกำหนด การตรวจสอบคุณสมบัติให้ตรวจสอบจากเอกสารหลักฐานของทางราชการ เช่น คำสั่งบรรจุ และแต่งตั้งให้ดำรงตำแหน่งในราชการ หรือสำเนา ก.พ.๗ สมุดประจำตัวครู หรือหลักฐานการบรรจุ จำหน่ายในกรณีครูเอกชน หรือเอกสารหลักฐานทางราชการอื่นที่แสดงข้อเท็จจริงหรือสามารถแสดง คุณสมบัติตามข้อ ๓ ได้ เมื่อสำนักงานเลขาธิการคุรุสภาตรวจสอบผู้สมัครเข้ารับการคัดเลือกถูกต้องเรียบร้อยแล้ว ให้จัดทำบัญชีรายชื่อเพื่อเสนอต่อคณะกรรมการคุรุสภาโดยแยกเป็นประเภทตามข้อ ๒ (ข) และในแต่ละ ประเภทให้เรียงรายชื่อผู้สมัครตามลำดับตัวอักษร พร้อมประวัติ วุฒิการศึกษา ความรู้ความสามารถ และประสบการณ์ในการทำงานของบุคคลดังกล่าว เพื่อดำเนินการเลือกต่อไป</w:t>
      </w:r>
    </w:p>
    <w:p>
      <w:r>
        <w:rPr>
          <w:rFonts w:ascii="Sarabun" w:hAnsi="Sarabun" w:cs="Sarabun" w:eastAsia="Sarabun"/>
          <w:b/>
          <w:sz w:val="28"/>
          <w:szCs w:val="28"/>
          <w:bCs w:val="1"/>
        </w:rPr>
        <w:t>ข้อ 5</w:t>
      </w:r>
      <w:r>
        <w:rPr>
          <w:rFonts w:ascii="Sarabun" w:hAnsi="Sarabun" w:cs="Sarabun" w:eastAsia="Sarabun"/>
          <w:sz w:val="28"/>
          <w:szCs w:val="28"/>
        </w:rPr>
        <w:t xml:space="preserve">  ในการเลือกอนุกรรมการผู้ทรงคุณวุฒิให้ประธานกรรมการมีหนังสือเชิญประชุม คณะกรรมการก่อนวันประชุมเป็นระยะเวลาไม่น้อยกว่าสิบห้าวัน ให้ผู้สมัครซึ่งได้รับคะแนนสูงสุดในแต่ละประเภทและตามจำนวนที่พึงมีได้ เป็นผู้ได้รับเลือก เป็นอนุกรรมการผู้ทรงคุณวุฒิ ให้สำนักงานเลขาธิการคุรุสภาประกาศรายชื่อผู้ได้รับเลือกเป็นอนุกรรมการผู้ทรงคุณวุฒิ ในที่เปิดเผย ให้สำนักงานเลขาธิการกุรุสภาขึ้นบัญชีู้ได้รับคะแนนในลำดับต่อไปของแต่ละประเภท ไว้โดยให้บัญชีมีผลเท่ากับระยะเวลาตามวาระคณะกรรมการคุรุสภา</w:t>
      </w:r>
    </w:p>
    <w:p>
      <w:r>
        <w:rPr>
          <w:rFonts w:ascii="Sarabun" w:hAnsi="Sarabun" w:cs="Sarabun" w:eastAsia="Sarabun"/>
          <w:b/>
          <w:sz w:val="28"/>
          <w:szCs w:val="28"/>
          <w:bCs w:val="1"/>
        </w:rPr>
        <w:t>ข้อ 6</w:t>
      </w:r>
      <w:r>
        <w:rPr>
          <w:rFonts w:ascii="Sarabun" w:hAnsi="Sarabun" w:cs="Sarabun" w:eastAsia="Sarabun"/>
          <w:sz w:val="28"/>
          <w:szCs w:val="28"/>
        </w:rPr>
        <w:t xml:space="preserve">  ให้กรรมการคุรุสภาเสนอรายชื่อผู้ทรงคุณวุฒิด้านกฎหมายซึ่งมีความรู้ความสามารถ ด้านกฎหมายโดยความยินยอมของบุคคลผู้นั้น ต่อคณะกรรมการเพื่อมีมติเลือกผู้สมควรดำรงตำแหน่ง เป็นผู้ทรงคุณวุฆิด้านกฎหมายในคณะอนุกรรมการ อนุกรรมการจะเป็นบุคคลเดียวกับอนุกรรมการสืบสวนหรืออนุกรรมการสอบสวน ตามข้อบังคับคุรุสภาว่าด้วยการพิจารณาการประพฤติผิดจรรยาบรรณของวิชาชีพ พ.ศ. ๒๕๔๙ ในเรื่อง เดียวกันหรือในคราวเดียวกันมิได้ ใบแสดงประวัติ หนังสือขินยอม และแบบเสนอชื่อผู้ทรงคุณวุฒิทางด้านกฎหมายให้เป็นไป ตามแบบท้ายประกาศนี้ ให้นำข้อ ๕ มาใช้บังคับกับการได้มาซึ่งผู้ทรงคุณวุฒิด้านกฎหมายด้วยโดยอนุโลม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40" w:lineRule="auto"/>
    </w:pPr>
    <w:rPr>
      <w:rFonts w:ascii="Sarabun" w:hAnsi="Sarabun" w:cs="Sarabun" w:eastAsia="Sarabun"/>
      <w:color w:val="000000"/>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80" w:line="240" w:lineRule="auto"/>
      <w:outlineLvl w:val="0"/>
    </w:pPr>
    <w:rPr>
      <w:rFonts w:asciiTheme="majorHAnsi" w:eastAsiaTheme="majorEastAsia" w:hAnsiTheme="majorHAnsi" w:cstheme="majorBidi" w:ascii="Sarabun" w:hAnsi="Sarabun" w:cs="Sarabun" w:eastAsia="Sarabun"/>
      <w:b/>
      <w:bCs/>
      <w:color w:val="000000"/>
      <w:sz w:val="28"/>
      <w:szCs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80" w:line="240" w:lineRule="auto"/>
      <w:outlineLvl w:val="1"/>
    </w:pPr>
    <w:rPr>
      <w:rFonts w:asciiTheme="majorHAnsi" w:eastAsiaTheme="majorEastAsia" w:hAnsiTheme="majorHAnsi" w:cstheme="majorBidi" w:ascii="Sarabun" w:hAnsi="Sarabun" w:cs="Sarabun" w:eastAsia="Sarabun"/>
      <w:b/>
      <w:bCs/>
      <w:color w:val="000000"/>
      <w:sz w:val="28"/>
      <w:szCs w:val="26"/>
      <w:szCs w:val="28"/>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Sarabun" w:hAnsi="Sarabun" w:cs="Sarabun" w:eastAsia="Sarabun"/>
      <w:b/>
      <w:bCs/>
      <w:color w:val="000000"/>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40" w:lineRule="auto"/>
      <w:contextualSpacing/>
    </w:pPr>
    <w:rPr>
      <w:rFonts w:ascii="Sarabun" w:hAnsi="Sarabun" w:cs="Sarabun" w:eastAsia="Sarabun"/>
      <w:color w:val="000000"/>
      <w:sz w:val="28"/>
      <w:szCs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