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arabun" w:hAnsi="Sarabun" w:cs="Sarabun" w:hint="cs"/>
          <w:b/>
          <w:sz w:val="32"/>
          <w:szCs w:val="32"/>
          <w:bCs w:val="1"/>
        </w:rPr>
        <w:t>รายงานชุดข้อมูลจรรยาบรรณของวิชาชีพครู</w:t>
      </w:r>
    </w:p>
    <w:p>
      <w:pPr>
        <w:jc w:val="center"/>
      </w:pPr>
      <w:r>
        <w:rPr>
          <w:rFonts w:ascii="Sarabun" w:hAnsi="Sarabun" w:cs="Sarabun" w:hint="cs"/>
          <w:b/>
          <w:sz w:val="32"/>
          <w:szCs w:val="32"/>
          <w:bCs w:val="1"/>
        </w:rPr>
        <w:t>เพื่อการพัฒนาแชตบอตที่ปรึกษาด้านจรรยาบรรณวิชาชีพสำหรับครูและบุคลากรทางการศึกษา</w:t>
      </w:r>
    </w:p>
    <w:p>
      <w:r>
        <w:rPr>
          <w:rFonts w:ascii="Sarabun" w:hAnsi="Sarabun" w:cs="Sarabun" w:hint="cs"/>
          <w:b/>
          <w:sz w:val="32"/>
          <w:szCs w:val="32"/>
          <w:bCs w:val="1"/>
        </w:rPr>
        <w:t>ขอบเขต</w:t>
      </w:r>
      <w:r>
        <w:rPr>
          <w:rFonts w:ascii="Sarabun" w:hAnsi="Sarabun" w:cs="Sarabun" w:hint="cs"/>
          <w:sz w:val="32"/>
          <w:szCs w:val="32"/>
        </w:rPr>
        <w:t xml:space="preserve"> จัดหา สกัด ตรวจสอบ และจัดรูปแบบตัวบทที่กำหนดจรรยาบรรณของวิชาชีพทางการศึกษา</w:t>
      </w:r>
    </w:p>
    <w:p>
      <w:r>
        <w:rPr>
          <w:rFonts w:ascii="Sarabun" w:hAnsi="Sarabun" w:cs="Sarabun" w:hint="cs"/>
          <w:sz w:val="32"/>
          <w:szCs w:val="32"/>
        </w:rPr>
        <w:t>ให้อยู่ในรูปที่ระบบค้นคืนใช้งานได้ ครอบคลุมเอกสาร ๑๐ ฉบับ รวม ๓๒๔ ข้อและมาตรา</w:t>
      </w:r>
    </w:p>
    <w:p>
      <w:r>
        <w:rPr>
          <w:rFonts w:ascii="Sarabun" w:hAnsi="Sarabun" w:cs="Sarabun" w:hint="cs"/>
          <w:sz w:val="32"/>
          <w:szCs w:val="32"/>
        </w:rPr>
        <w:t>แยกเก็บเป็น ๓๓๔ ระเบียน ความยาวรวม ๑๘๙,๗๒๑ ตัวอักษร</w:t>
      </w:r>
    </w:p>
    <w:p>
      <w:r>
        <w:rPr>
          <w:rFonts w:ascii="Sarabun" w:hAnsi="Sarabun" w:cs="Sarabun" w:hint="cs"/>
          <w:b/>
          <w:sz w:val="32"/>
          <w:szCs w:val="32"/>
          <w:bCs w:val="1"/>
        </w:rPr>
        <w:t>หลักของรายงานฉบับนี้</w:t>
      </w:r>
      <w:r>
        <w:rPr>
          <w:rFonts w:ascii="Sarabun" w:hAnsi="Sarabun" w:cs="Sarabun" w:hint="cs"/>
          <w:sz w:val="32"/>
          <w:szCs w:val="32"/>
        </w:rPr>
        <w:t xml:space="preserve"> ข้อความกฎหมายทุกบรรทัดที่ปรากฏ ตัดมาจากไฟล์ชุดข้อมูลจริง</w:t>
      </w:r>
    </w:p>
    <w:p>
      <w:r>
        <w:rPr>
          <w:rFonts w:ascii="Consolas" w:hAnsi="Consolas" w:cs="Consolas" w:hint="cs"/>
          <w:sz w:val="32"/>
          <w:szCs w:val="32"/>
        </w:rPr>
        <w:t>data/processed/corpus_ksp.jsonl</w:t>
      </w:r>
      <w:r>
        <w:rPr>
          <w:rFonts w:ascii="Sarabun" w:hAnsi="Sarabun" w:cs="Sarabun" w:hint="cs"/>
          <w:sz w:val="32"/>
          <w:szCs w:val="32"/>
        </w:rPr>
        <w:t xml:space="preserve"> โดยตรง ไม่ได้พิมพ์ใหม่ ไม่ได้เรียบเรียงใหม่ และไม่ได้ขัดเกลา</w:t>
      </w:r>
    </w:p>
    <w:p>
      <w:r>
        <w:rPr>
          <w:rFonts w:ascii="Sarabun" w:hAnsi="Sarabun" w:cs="Sarabun" w:hint="cs"/>
          <w:sz w:val="32"/>
          <w:szCs w:val="32"/>
        </w:rPr>
        <w:t>ผู้อ่านจึงเห็นสิ่งเดียวกับที่ตัวค้นคืนเห็น รวมถึงร่องรอยที่การสกัดยังทำได้ไม่เรียบร้อย</w:t>
      </w:r>
    </w:p>
    <w:p>
      <w:r>
        <w:rPr>
          <w:rFonts w:ascii="Sarabun" w:hAnsi="Sarabun" w:cs="Sarabun" w:hint="cs"/>
          <w:sz w:val="32"/>
          <w:szCs w:val="32"/>
        </w:rPr>
        <w:t>ตัวเลขทุกตัวในรายงานคำนวณจากไฟล์ชุดข้อมูลตอนสร้างรายงาน ไม่มีตัวเลขที่พิมพ์ค้างไว้</w:t>
      </w:r>
    </w:p>
    <w:p>
      <w:r>
        <w:rPr>
          <w:rFonts w:ascii="Sarabun" w:hAnsi="Sarabun" w:cs="Sarabun" w:hint="cs"/>
          <w:b/>
          <w:sz w:val="32"/>
          <w:szCs w:val="32"/>
          <w:bCs w:val="1"/>
        </w:rPr>
        <w:t>การสร้างรายงานซ้ำ</w:t>
      </w:r>
      <w:r>
        <w:rPr>
          <w:rFonts w:ascii="Sarabun" w:hAnsi="Sarabun" w:cs="Sarabun" w:hint="cs"/>
          <w:sz w:val="32"/>
          <w:szCs w:val="32"/>
        </w:rPr>
        <w:t xml:space="preserve"> </w:t>
      </w:r>
      <w:r>
        <w:rPr>
          <w:rFonts w:ascii="Consolas" w:hAnsi="Consolas" w:cs="Consolas" w:hint="cs"/>
          <w:sz w:val="32"/>
          <w:szCs w:val="32"/>
        </w:rPr>
        <w:t>python -m report.build_dataset_report_ksp</w:t>
      </w:r>
      <w:r>
        <w:rPr>
          <w:rFonts w:ascii="Sarabun" w:hAnsi="Sarabun" w:cs="Sarabun" w:hint="cs"/>
          <w:sz w:val="32"/>
          <w:szCs w:val="32"/>
        </w:rPr>
        <w:t xml:space="preserve"> รายงานจะเปลี่ยนตามชุดข้อมูลเสมอ</w:t>
      </w:r>
    </w:p>
    <w:p>
      <w:r>
        <w:rPr>
          <w:rFonts w:ascii="Sarabun" w:hAnsi="Sarabun" w:cs="Sarabun" w:hint="cs"/>
          <w:sz w:val="32"/>
          <w:szCs w:val="32"/>
        </w:rPr>
        <w:t>หากชุดข้อมูลเปลี่ยน แล้วรายงานไม่ถูกสร้างใหม่ จะสังเกตได้จากตัวเลขในภาคผนวก ง ที่ไม่ตรงกับไฟล์</w:t>
      </w:r>
    </w:p>
    <w:p>
      <w:r>
        <w:br w:type="page"/>
      </w:r>
    </w:p>
    <w:p>
      <w:pPr>
        <w:pStyle w:val="Heading1"/>
      </w:pPr>
      <w:r>
        <w:rPr>
          <w:rFonts w:ascii="Sarabun" w:hAnsi="Sarabun" w:cs="Sarabun" w:hint="cs"/>
          <w:b/>
          <w:sz w:val="32"/>
          <w:szCs w:val="32"/>
          <w:bCs w:val="1"/>
        </w:rPr>
        <w:t>สารบัญ</w:t>
      </w:r>
    </w:p>
    <w:p>
      <w:r>
        <w:fldChar w:fldCharType="begin"/>
        <w:instrText xml:space="preserve"> TOC \o "1-3" \h \z \u </w:instrText>
        <w:fldChar w:fldCharType="separate"/>
        <w:t>กดขวาแล้วเลือก Update Field เพื่อสร้างสารบัญอัตโนมัติ</w:t>
        <w:fldChar w:fldCharType="end"/>
      </w:r>
    </w:p>
    <w:tbl>
      <w:tblPr>
        <w:tblStyle w:val="TableGrid"/>
        <w:tblW w:type="auto" w:w="0"/>
        <w:tblLook w:firstColumn="1" w:firstRow="1" w:lastColumn="0" w:lastRow="0" w:noHBand="0" w:noVBand="1" w:val="04A0"/>
      </w:tblPr>
      <w:tblGrid>
        <w:gridCol w:w="4320"/>
        <w:gridCol w:w="4320"/>
      </w:tblGrid>
      <w:tr>
        <w:tc>
          <w:tcPr>
            <w:tcW w:type="dxa" w:w="4320"/>
          </w:tcPr>
          <w:p>
            <w:r/>
            <w:r>
              <w:rPr>
                <w:rFonts w:ascii="Sarabun" w:hAnsi="Sarabun" w:cs="Sarabun" w:hint="cs"/>
                <w:b/>
                <w:sz w:val="32"/>
                <w:szCs w:val="32"/>
                <w:bCs w:val="1"/>
              </w:rPr>
              <w:t>บท</w:t>
            </w:r>
          </w:p>
        </w:tc>
        <w:tc>
          <w:tcPr>
            <w:tcW w:type="dxa" w:w="4320"/>
          </w:tcPr>
          <w:p>
            <w:r/>
            <w:r>
              <w:rPr>
                <w:rFonts w:ascii="Sarabun" w:hAnsi="Sarabun" w:cs="Sarabun" w:hint="cs"/>
                <w:b/>
                <w:sz w:val="32"/>
                <w:szCs w:val="32"/>
                <w:bCs w:val="1"/>
              </w:rPr>
              <w:t>เรื่อง</w:t>
            </w:r>
          </w:p>
        </w:tc>
      </w:tr>
      <w:tr>
        <w:tc>
          <w:tcPr>
            <w:tcW w:type="dxa" w:w="4320"/>
          </w:tcPr>
          <w:p>
            <w:r/>
            <w:r>
              <w:rPr>
                <w:rFonts w:ascii="Sarabun" w:hAnsi="Sarabun" w:cs="Sarabun" w:hint="cs"/>
                <w:sz w:val="32"/>
                <w:szCs w:val="32"/>
              </w:rPr>
              <w:t>๑</w:t>
            </w:r>
          </w:p>
        </w:tc>
        <w:tc>
          <w:tcPr>
            <w:tcW w:type="dxa" w:w="4320"/>
          </w:tcPr>
          <w:p>
            <w:r/>
            <w:r>
              <w:rPr>
                <w:rFonts w:ascii="Sarabun" w:hAnsi="Sarabun" w:cs="Sarabun" w:hint="cs"/>
                <w:sz w:val="32"/>
                <w:szCs w:val="32"/>
              </w:rPr>
              <w:t>บทสรุปสำหรับผู้บริหาร</w:t>
            </w:r>
          </w:p>
        </w:tc>
      </w:tr>
      <w:tr>
        <w:tc>
          <w:tcPr>
            <w:tcW w:type="dxa" w:w="4320"/>
          </w:tcPr>
          <w:p>
            <w:r/>
            <w:r>
              <w:rPr>
                <w:rFonts w:ascii="Sarabun" w:hAnsi="Sarabun" w:cs="Sarabun" w:hint="cs"/>
                <w:sz w:val="32"/>
                <w:szCs w:val="32"/>
              </w:rPr>
              <w:t>๒</w:t>
            </w:r>
          </w:p>
        </w:tc>
        <w:tc>
          <w:tcPr>
            <w:tcW w:type="dxa" w:w="4320"/>
          </w:tcPr>
          <w:p>
            <w:r/>
            <w:r>
              <w:rPr>
                <w:rFonts w:ascii="Sarabun" w:hAnsi="Sarabun" w:cs="Sarabun" w:hint="cs"/>
                <w:sz w:val="32"/>
                <w:szCs w:val="32"/>
              </w:rPr>
              <w:t>ที่มาของข้อมูลและวิธีจัดหา</w:t>
            </w:r>
          </w:p>
        </w:tc>
      </w:tr>
      <w:tr>
        <w:tc>
          <w:tcPr>
            <w:tcW w:type="dxa" w:w="4320"/>
          </w:tcPr>
          <w:p>
            <w:r/>
            <w:r>
              <w:rPr>
                <w:rFonts w:ascii="Sarabun" w:hAnsi="Sarabun" w:cs="Sarabun" w:hint="cs"/>
                <w:sz w:val="32"/>
                <w:szCs w:val="32"/>
              </w:rPr>
              <w:t>๓</w:t>
            </w:r>
          </w:p>
        </w:tc>
        <w:tc>
          <w:tcPr>
            <w:tcW w:type="dxa" w:w="4320"/>
          </w:tcPr>
          <w:p>
            <w:r/>
            <w:r>
              <w:rPr>
                <w:rFonts w:ascii="Sarabun" w:hAnsi="Sarabun" w:cs="Sarabun" w:hint="cs"/>
                <w:sz w:val="32"/>
                <w:szCs w:val="32"/>
              </w:rPr>
              <w:t>การสกัดข้อความจากเอกสาร PDF</w:t>
            </w:r>
          </w:p>
        </w:tc>
      </w:tr>
      <w:tr>
        <w:tc>
          <w:tcPr>
            <w:tcW w:type="dxa" w:w="4320"/>
          </w:tcPr>
          <w:p>
            <w:r/>
            <w:r>
              <w:rPr>
                <w:rFonts w:ascii="Sarabun" w:hAnsi="Sarabun" w:cs="Sarabun" w:hint="cs"/>
                <w:sz w:val="32"/>
                <w:szCs w:val="32"/>
              </w:rPr>
              <w:t>๔</w:t>
            </w:r>
          </w:p>
        </w:tc>
        <w:tc>
          <w:tcPr>
            <w:tcW w:type="dxa" w:w="4320"/>
          </w:tcPr>
          <w:p>
            <w:r/>
            <w:r>
              <w:rPr>
                <w:rFonts w:ascii="Sarabun" w:hAnsi="Sarabun" w:cs="Sarabun" w:hint="cs"/>
                <w:sz w:val="32"/>
                <w:szCs w:val="32"/>
              </w:rPr>
              <w:t>แคตตาล็อกเอกสารทั้งสิบฉบับ</w:t>
            </w:r>
          </w:p>
        </w:tc>
      </w:tr>
      <w:tr>
        <w:tc>
          <w:tcPr>
            <w:tcW w:type="dxa" w:w="4320"/>
          </w:tcPr>
          <w:p>
            <w:r/>
            <w:r>
              <w:rPr>
                <w:rFonts w:ascii="Sarabun" w:hAnsi="Sarabun" w:cs="Sarabun" w:hint="cs"/>
                <w:sz w:val="32"/>
                <w:szCs w:val="32"/>
              </w:rPr>
              <w:t>๕</w:t>
            </w:r>
          </w:p>
        </w:tc>
        <w:tc>
          <w:tcPr>
            <w:tcW w:type="dxa" w:w="4320"/>
          </w:tcPr>
          <w:p>
            <w:r/>
            <w:r>
              <w:rPr>
                <w:rFonts w:ascii="Sarabun" w:hAnsi="Sarabun" w:cs="Sarabun" w:hint="cs"/>
                <w:sz w:val="32"/>
                <w:szCs w:val="32"/>
              </w:rPr>
              <w:t>จรรยาบรรณของวิชาชีพทั้งห้าด้าน</w:t>
            </w:r>
          </w:p>
        </w:tc>
      </w:tr>
      <w:tr>
        <w:tc>
          <w:tcPr>
            <w:tcW w:type="dxa" w:w="4320"/>
          </w:tcPr>
          <w:p>
            <w:r/>
            <w:r>
              <w:rPr>
                <w:rFonts w:ascii="Sarabun" w:hAnsi="Sarabun" w:cs="Sarabun" w:hint="cs"/>
                <w:sz w:val="32"/>
                <w:szCs w:val="32"/>
              </w:rPr>
              <w:t>๖</w:t>
            </w:r>
          </w:p>
        </w:tc>
        <w:tc>
          <w:tcPr>
            <w:tcW w:type="dxa" w:w="4320"/>
          </w:tcPr>
          <w:p>
            <w:r/>
            <w:r>
              <w:rPr>
                <w:rFonts w:ascii="Sarabun" w:hAnsi="Sarabun" w:cs="Sarabun" w:hint="cs"/>
                <w:sz w:val="32"/>
                <w:szCs w:val="32"/>
              </w:rPr>
              <w:t>โครงสร้างระเบียนและความหมายของแต่ละเขตข้อมูล</w:t>
            </w:r>
          </w:p>
        </w:tc>
      </w:tr>
      <w:tr>
        <w:tc>
          <w:tcPr>
            <w:tcW w:type="dxa" w:w="4320"/>
          </w:tcPr>
          <w:p>
            <w:r/>
            <w:r>
              <w:rPr>
                <w:rFonts w:ascii="Sarabun" w:hAnsi="Sarabun" w:cs="Sarabun" w:hint="cs"/>
                <w:sz w:val="32"/>
                <w:szCs w:val="32"/>
              </w:rPr>
              <w:t>๗</w:t>
            </w:r>
          </w:p>
        </w:tc>
        <w:tc>
          <w:tcPr>
            <w:tcW w:type="dxa" w:w="4320"/>
          </w:tcPr>
          <w:p>
            <w:r/>
            <w:r>
              <w:rPr>
                <w:rFonts w:ascii="Sarabun" w:hAnsi="Sarabun" w:cs="Sarabun" w:hint="cs"/>
                <w:sz w:val="32"/>
                <w:szCs w:val="32"/>
              </w:rPr>
              <w:t>สถิติของชุดข้อมูล</w:t>
            </w:r>
          </w:p>
        </w:tc>
      </w:tr>
      <w:tr>
        <w:tc>
          <w:tcPr>
            <w:tcW w:type="dxa" w:w="4320"/>
          </w:tcPr>
          <w:p>
            <w:r/>
            <w:r>
              <w:rPr>
                <w:rFonts w:ascii="Sarabun" w:hAnsi="Sarabun" w:cs="Sarabun" w:hint="cs"/>
                <w:sz w:val="32"/>
                <w:szCs w:val="32"/>
              </w:rPr>
              <w:t>๘</w:t>
            </w:r>
          </w:p>
        </w:tc>
        <w:tc>
          <w:tcPr>
            <w:tcW w:type="dxa" w:w="4320"/>
          </w:tcPr>
          <w:p>
            <w:r/>
            <w:r>
              <w:rPr>
                <w:rFonts w:ascii="Sarabun" w:hAnsi="Sarabun" w:cs="Sarabun" w:hint="cs"/>
                <w:sz w:val="32"/>
                <w:szCs w:val="32"/>
              </w:rPr>
              <w:t>การตรวจสอบความสมบูรณ์</w:t>
            </w:r>
          </w:p>
        </w:tc>
      </w:tr>
      <w:tr>
        <w:tc>
          <w:tcPr>
            <w:tcW w:type="dxa" w:w="4320"/>
          </w:tcPr>
          <w:p>
            <w:r/>
            <w:r>
              <w:rPr>
                <w:rFonts w:ascii="Sarabun" w:hAnsi="Sarabun" w:cs="Sarabun" w:hint="cs"/>
                <w:sz w:val="32"/>
                <w:szCs w:val="32"/>
              </w:rPr>
              <w:t>๙</w:t>
            </w:r>
          </w:p>
        </w:tc>
        <w:tc>
          <w:tcPr>
            <w:tcW w:type="dxa" w:w="4320"/>
          </w:tcPr>
          <w:p>
            <w:r/>
            <w:r>
              <w:rPr>
                <w:rFonts w:ascii="Sarabun" w:hAnsi="Sarabun" w:cs="Sarabun" w:hint="cs"/>
                <w:sz w:val="32"/>
                <w:szCs w:val="32"/>
              </w:rPr>
              <w:t>ข้อจำกัดและช่องว่างของชุดข้อมูล</w:t>
            </w:r>
          </w:p>
        </w:tc>
      </w:tr>
      <w:tr>
        <w:tc>
          <w:tcPr>
            <w:tcW w:type="dxa" w:w="4320"/>
          </w:tcPr>
          <w:p>
            <w:r/>
            <w:r>
              <w:rPr>
                <w:rFonts w:ascii="Sarabun" w:hAnsi="Sarabun" w:cs="Sarabun" w:hint="cs"/>
                <w:sz w:val="32"/>
                <w:szCs w:val="32"/>
              </w:rPr>
              <w:t>๑๐</w:t>
            </w:r>
          </w:p>
        </w:tc>
        <w:tc>
          <w:tcPr>
            <w:tcW w:type="dxa" w:w="4320"/>
          </w:tcPr>
          <w:p>
            <w:r/>
            <w:r>
              <w:rPr>
                <w:rFonts w:ascii="Sarabun" w:hAnsi="Sarabun" w:cs="Sarabun" w:hint="cs"/>
                <w:sz w:val="32"/>
                <w:szCs w:val="32"/>
              </w:rPr>
              <w:t>การนำชุดข้อมูลไปใช้กับระบบค้นคืน</w:t>
            </w:r>
          </w:p>
        </w:tc>
      </w:tr>
      <w:tr>
        <w:tc>
          <w:tcPr>
            <w:tcW w:type="dxa" w:w="4320"/>
          </w:tcPr>
          <w:p>
            <w:r/>
            <w:r>
              <w:rPr>
                <w:rFonts w:ascii="Sarabun" w:hAnsi="Sarabun" w:cs="Sarabun" w:hint="cs"/>
                <w:sz w:val="32"/>
                <w:szCs w:val="32"/>
              </w:rPr>
              <w:t>ภาคผนวก ก</w:t>
            </w:r>
          </w:p>
        </w:tc>
        <w:tc>
          <w:tcPr>
            <w:tcW w:type="dxa" w:w="4320"/>
          </w:tcPr>
          <w:p>
            <w:r/>
            <w:r>
              <w:rPr>
                <w:rFonts w:ascii="Sarabun" w:hAnsi="Sarabun" w:cs="Sarabun" w:hint="cs"/>
                <w:sz w:val="32"/>
                <w:szCs w:val="32"/>
              </w:rPr>
              <w:t>ตัวบทเต็มทุกระเบียน</w:t>
            </w:r>
          </w:p>
        </w:tc>
      </w:tr>
      <w:tr>
        <w:tc>
          <w:tcPr>
            <w:tcW w:type="dxa" w:w="4320"/>
          </w:tcPr>
          <w:p>
            <w:r/>
            <w:r>
              <w:rPr>
                <w:rFonts w:ascii="Sarabun" w:hAnsi="Sarabun" w:cs="Sarabun" w:hint="cs"/>
                <w:sz w:val="32"/>
                <w:szCs w:val="32"/>
              </w:rPr>
              <w:t>ภาคผนวก ข</w:t>
            </w:r>
          </w:p>
        </w:tc>
        <w:tc>
          <w:tcPr>
            <w:tcW w:type="dxa" w:w="4320"/>
          </w:tcPr>
          <w:p>
            <w:r/>
            <w:r>
              <w:rPr>
                <w:rFonts w:ascii="Sarabun" w:hAnsi="Sarabun" w:cs="Sarabun" w:hint="cs"/>
                <w:sz w:val="32"/>
                <w:szCs w:val="32"/>
              </w:rPr>
              <w:t>ที่อยู่แหล่งข้อมูลและค่าตรวจสอบไฟล์</w:t>
            </w:r>
          </w:p>
        </w:tc>
      </w:tr>
      <w:tr>
        <w:tc>
          <w:tcPr>
            <w:tcW w:type="dxa" w:w="4320"/>
          </w:tcPr>
          <w:p>
            <w:r/>
            <w:r>
              <w:rPr>
                <w:rFonts w:ascii="Sarabun" w:hAnsi="Sarabun" w:cs="Sarabun" w:hint="cs"/>
                <w:sz w:val="32"/>
                <w:szCs w:val="32"/>
              </w:rPr>
              <w:t>ภาคผนวก ค</w:t>
            </w:r>
          </w:p>
        </w:tc>
        <w:tc>
          <w:tcPr>
            <w:tcW w:type="dxa" w:w="4320"/>
          </w:tcPr>
          <w:p>
            <w:r/>
            <w:r>
              <w:rPr>
                <w:rFonts w:ascii="Sarabun" w:hAnsi="Sarabun" w:cs="Sarabun" w:hint="cs"/>
                <w:sz w:val="32"/>
                <w:szCs w:val="32"/>
              </w:rPr>
              <w:t>รูปแบบไฟล์ชุดข้อมูล</w:t>
            </w:r>
          </w:p>
        </w:tc>
      </w:tr>
      <w:tr>
        <w:tc>
          <w:tcPr>
            <w:tcW w:type="dxa" w:w="4320"/>
          </w:tcPr>
          <w:p>
            <w:r/>
            <w:r>
              <w:rPr>
                <w:rFonts w:ascii="Sarabun" w:hAnsi="Sarabun" w:cs="Sarabun" w:hint="cs"/>
                <w:sz w:val="32"/>
                <w:szCs w:val="32"/>
              </w:rPr>
              <w:t>ภาคผนวก ง</w:t>
            </w:r>
          </w:p>
        </w:tc>
        <w:tc>
          <w:tcPr>
            <w:tcW w:type="dxa" w:w="4320"/>
          </w:tcPr>
          <w:p>
            <w:r/>
            <w:r>
              <w:rPr>
                <w:rFonts w:ascii="Sarabun" w:hAnsi="Sarabun" w:cs="Sarabun" w:hint="cs"/>
                <w:sz w:val="32"/>
                <w:szCs w:val="32"/>
              </w:rPr>
              <w:t>ข้อมูลของรายงานฉบับนี้</w:t>
            </w:r>
          </w:p>
        </w:tc>
      </w:tr>
    </w:tbl>
    <w:p>
      <w:r>
        <w:rPr>
          <w:rFonts w:ascii="Sarabun" w:hAnsi="Sarabun" w:cs="Sarabun" w:hint="cs"/>
          <w:b/>
          <w:sz w:val="32"/>
          <w:szCs w:val="32"/>
          <w:bCs w:val="1"/>
        </w:rPr>
        <w:t>ผู้อ่านที่มีเวลาจำกัด</w:t>
      </w:r>
      <w:r>
        <w:rPr>
          <w:rFonts w:ascii="Sarabun" w:hAnsi="Sarabun" w:cs="Sarabun" w:hint="cs"/>
          <w:sz w:val="32"/>
          <w:szCs w:val="32"/>
        </w:rPr>
        <w:t xml:space="preserve"> บทที่ ๑ และบทที่ ๕ เพียงพอต่อการเข้าใจว่าชุดข้อมูลนี้คืออะไร</w:t>
      </w:r>
    </w:p>
    <w:p>
      <w:r>
        <w:rPr>
          <w:rFonts w:ascii="Sarabun" w:hAnsi="Sarabun" w:cs="Sarabun" w:hint="cs"/>
          <w:sz w:val="32"/>
          <w:szCs w:val="32"/>
        </w:rPr>
        <w:t>และครอบคลุมอะไร ส่วนภาคผนวก ก คือตัวชุดข้อมูลเองทั้ง ๓๓๔ ระเบียน ไว้สำหรับตรวจทานรายข้อ</w:t>
      </w:r>
    </w:p>
    <w:p>
      <w:r>
        <w:br w:type="page"/>
      </w:r>
    </w:p>
    <w:p>
      <w:pPr>
        <w:pStyle w:val="Heading1"/>
      </w:pPr>
      <w:r>
        <w:rPr>
          <w:rFonts w:ascii="Sarabun" w:hAnsi="Sarabun" w:cs="Sarabun" w:hint="cs"/>
          <w:b/>
          <w:sz w:val="32"/>
          <w:szCs w:val="32"/>
          <w:bCs w:val="1"/>
        </w:rPr>
        <w:t>บทที่ ๑ บทสรุปสำหรับผู้บริหาร</w:t>
      </w:r>
    </w:p>
    <w:p>
      <w:pPr>
        <w:pStyle w:val="Heading2"/>
      </w:pPr>
      <w:r>
        <w:rPr>
          <w:rFonts w:ascii="Sarabun" w:hAnsi="Sarabun" w:cs="Sarabun" w:hint="cs"/>
          <w:b/>
          <w:sz w:val="32"/>
          <w:szCs w:val="32"/>
          <w:bCs w:val="1"/>
        </w:rPr>
        <w:t>๑.๑ คำถามตั้งต้น</w:t>
      </w:r>
    </w:p>
    <w:p>
      <w:r>
        <w:rPr>
          <w:rFonts w:ascii="Sarabun" w:hAnsi="Sarabun" w:cs="Sarabun" w:hint="cs"/>
          <w:sz w:val="32"/>
          <w:szCs w:val="32"/>
        </w:rPr>
        <w:t>ชุดข้อมูลนี้เกิดจากคำถามว่า ถ้าจะสร้างแชตบอตให้ครูถามเรื่องจรรยาบรรณวิชาชีพของตนเองได้</w:t>
      </w:r>
    </w:p>
    <w:p>
      <w:r>
        <w:rPr>
          <w:rFonts w:ascii="Sarabun" w:hAnsi="Sarabun" w:cs="Sarabun" w:hint="cs"/>
          <w:sz w:val="32"/>
          <w:szCs w:val="32"/>
        </w:rPr>
        <w:t>ตัวบทที่ต้องใช้มีอะไรบ้าง หาได้จากที่ไหน อยู่ในรูปแบบที่เครื่องอ่านได้หรือไม่ และเมื่อสกัดออกมาแล้ว</w:t>
      </w:r>
    </w:p>
    <w:p>
      <w:r>
        <w:rPr>
          <w:rFonts w:ascii="Sarabun" w:hAnsi="Sarabun" w:cs="Sarabun" w:hint="cs"/>
          <w:sz w:val="32"/>
          <w:szCs w:val="32"/>
        </w:rPr>
        <w:t>ครอบคลุมพอที่จะตอบคำถามจริงของครูหรือยัง</w:t>
      </w:r>
    </w:p>
    <w:p>
      <w:r>
        <w:rPr>
          <w:rFonts w:ascii="Sarabun" w:hAnsi="Sarabun" w:cs="Sarabun" w:hint="cs"/>
          <w:sz w:val="32"/>
          <w:szCs w:val="32"/>
        </w:rPr>
        <w:t>คำตอบสั้นที่สุดคือ **ตัวบทมีครบและเป็นสาธารณสมบัติ แต่ไม่มีชุดใดเผยแพร่ในรูปที่เครื่องอ่านได้</w:t>
      </w:r>
    </w:p>
    <w:p>
      <w:r>
        <w:rPr>
          <w:rFonts w:ascii="Sarabun" w:hAnsi="Sarabun" w:cs="Sarabun" w:hint="cs"/>
          <w:sz w:val="32"/>
          <w:szCs w:val="32"/>
        </w:rPr>
        <w:t>ต้องสกัดเองทั้งหมด และงานหนักอยู่ที่การอ่านไฟล์ PDF ไม่ใช่การหาไฟล์**</w:t>
      </w:r>
    </w:p>
    <w:p>
      <w:pPr>
        <w:pStyle w:val="Heading2"/>
      </w:pPr>
      <w:r>
        <w:rPr>
          <w:rFonts w:ascii="Sarabun" w:hAnsi="Sarabun" w:cs="Sarabun" w:hint="cs"/>
          <w:b/>
          <w:sz w:val="32"/>
          <w:szCs w:val="32"/>
          <w:bCs w:val="1"/>
        </w:rPr>
        <w:t>๑.๒ ข้อค้นพบหลัก</w:t>
      </w:r>
    </w:p>
    <w:p>
      <w:r>
        <w:rPr>
          <w:rFonts w:ascii="Sarabun" w:hAnsi="Sarabun" w:cs="Sarabun" w:hint="cs"/>
          <w:b/>
          <w:sz w:val="32"/>
          <w:szCs w:val="32"/>
          <w:bCs w:val="1"/>
        </w:rPr>
        <w:t>ข้อที่ ๑ ไม่มีชุดข้อมูลสำเร็จรูป</w:t>
      </w:r>
      <w:r>
        <w:rPr>
          <w:rFonts w:ascii="Sarabun" w:hAnsi="Sarabun" w:cs="Sarabun" w:hint="cs"/>
          <w:sz w:val="32"/>
          <w:szCs w:val="32"/>
        </w:rPr>
        <w:t xml:space="preserve"> ตรวจคลังกฎหมายไทยแบบเปิดที่ใหญ่ที่สุดสองชุดคือ</w:t>
      </w:r>
    </w:p>
    <w:p>
      <w:r>
        <w:rPr>
          <w:rFonts w:ascii="Consolas" w:hAnsi="Consolas" w:cs="Consolas" w:hint="cs"/>
          <w:sz w:val="32"/>
          <w:szCs w:val="32"/>
        </w:rPr>
        <w:t>pythainlp/thailaw</w:t>
      </w:r>
      <w:r>
        <w:rPr>
          <w:rFonts w:ascii="Sarabun" w:hAnsi="Sarabun" w:cs="Sarabun" w:hint="cs"/>
          <w:sz w:val="32"/>
          <w:szCs w:val="32"/>
        </w:rPr>
        <w:t xml:space="preserve"> (๔๒,๗๕๕ ฉบับ) และ </w:t>
      </w:r>
      <w:r>
        <w:rPr>
          <w:rFonts w:ascii="Consolas" w:hAnsi="Consolas" w:cs="Consolas" w:hint="cs"/>
          <w:sz w:val="32"/>
          <w:szCs w:val="32"/>
        </w:rPr>
        <w:t>iapp/rag_thai_laws</w:t>
      </w:r>
      <w:r>
        <w:rPr>
          <w:rFonts w:ascii="Sarabun" w:hAnsi="Sarabun" w:cs="Sarabun" w:hint="cs"/>
          <w:sz w:val="32"/>
          <w:szCs w:val="32"/>
        </w:rPr>
        <w:t xml:space="preserve"> ไม่พบข้อบังคับคุรุสภาแม้แต่ฉบับเดียว</w:t>
      </w:r>
    </w:p>
    <w:p>
      <w:r>
        <w:rPr>
          <w:rFonts w:ascii="Sarabun" w:hAnsi="Sarabun" w:cs="Sarabun" w:hint="cs"/>
          <w:sz w:val="32"/>
          <w:szCs w:val="32"/>
        </w:rPr>
        <w:t>ทั้งสองชุดเก็บพระราชบัญญัติและพระราชกำหนดเป็นหลัก ไม่ได้เก็บข้อบังคับของสภาวิชาชีพ</w:t>
      </w:r>
    </w:p>
    <w:p>
      <w:r>
        <w:rPr>
          <w:rFonts w:ascii="Sarabun" w:hAnsi="Sarabun" w:cs="Sarabun" w:hint="cs"/>
          <w:sz w:val="32"/>
          <w:szCs w:val="32"/>
        </w:rPr>
        <w:t>ตัวบทที่ต้องใช้จึงต้องดึงจากต้นทางเป็นไฟล์ PDF แล้วสกัดเอง</w:t>
      </w:r>
    </w:p>
    <w:p>
      <w:r>
        <w:rPr>
          <w:rFonts w:ascii="Sarabun" w:hAnsi="Sarabun" w:cs="Sarabun" w:hint="cs"/>
          <w:b/>
          <w:sz w:val="32"/>
          <w:szCs w:val="32"/>
          <w:bCs w:val="1"/>
        </w:rPr>
        <w:t>ข้อที่ ๒ ปริมาณเล็กมากเมื่อเทียบกับคลังกฎหมายทั่วไป</w:t>
      </w:r>
      <w:r>
        <w:rPr>
          <w:rFonts w:ascii="Sarabun" w:hAnsi="Sarabun" w:cs="Sarabun" w:hint="cs"/>
          <w:sz w:val="32"/>
          <w:szCs w:val="32"/>
        </w:rPr>
        <w:t xml:space="preserve"> ชุดข้อมูลนี้มี ๓๒๔ ข้อและมาตรา</w:t>
      </w:r>
    </w:p>
    <w:p>
      <w:r>
        <w:rPr>
          <w:rFonts w:ascii="Sarabun" w:hAnsi="Sarabun" w:cs="Sarabun" w:hint="cs"/>
          <w:sz w:val="32"/>
          <w:szCs w:val="32"/>
        </w:rPr>
        <w:t>ความยาวรวม ๑๘๙,๗๒๑ ตัวอักษร เทียบกับคลังกฎหมายทั่วไปชุดก่อนที่มี ๒๘,๙๒๘ มาตรา</w:t>
      </w:r>
    </w:p>
    <w:p>
      <w:r>
        <w:rPr>
          <w:rFonts w:ascii="Sarabun" w:hAnsi="Sarabun" w:cs="Sarabun" w:hint="cs"/>
          <w:sz w:val="32"/>
          <w:szCs w:val="32"/>
        </w:rPr>
        <w:t>ความยาว ๒๘๙ ล้านตัวอักษร คิดเป็นราวหนึ่งในหนึ่งพันห้าร้อยส่วน ขนาดระดับนี้มีผลดีสองอย่าง</w:t>
      </w:r>
    </w:p>
    <w:p>
      <w:r>
        <w:rPr>
          <w:rFonts w:ascii="Sarabun" w:hAnsi="Sarabun" w:cs="Sarabun" w:hint="cs"/>
          <w:sz w:val="32"/>
          <w:szCs w:val="32"/>
        </w:rPr>
        <w:t>คือดัชนีเวกเตอร์ทั้งคลังใหญ่เพียง ๓๓๔ คูณ ๑,๐๒๔ ค่า ใส่ในหน่วยความจำได้ทั้งก้อน</w:t>
      </w:r>
    </w:p>
    <w:p>
      <w:r>
        <w:rPr>
          <w:rFonts w:ascii="Sarabun" w:hAnsi="Sarabun" w:cs="Sarabun" w:hint="cs"/>
          <w:sz w:val="32"/>
          <w:szCs w:val="32"/>
        </w:rPr>
        <w:t>และผู้วิจัยตรวจทานตัวบทได้ครบทุกข้อด้วยตาตนเอง ซึ่งคลังขนาดสามหมื่นมาตราทำไม่ได้</w:t>
      </w:r>
    </w:p>
    <w:p>
      <w:r>
        <w:rPr>
          <w:rFonts w:ascii="Sarabun" w:hAnsi="Sarabun" w:cs="Sarabun" w:hint="cs"/>
          <w:b/>
          <w:sz w:val="32"/>
          <w:szCs w:val="32"/>
          <w:bCs w:val="1"/>
        </w:rPr>
        <w:t>ข้อที่ ๓ งานหนักอยู่ที่การอ่าน PDF ไม่ใช่การหาไฟล์</w:t>
      </w:r>
      <w:r>
        <w:rPr>
          <w:rFonts w:ascii="Sarabun" w:hAnsi="Sarabun" w:cs="Sarabun" w:hint="cs"/>
          <w:sz w:val="32"/>
          <w:szCs w:val="32"/>
        </w:rPr>
        <w:t xml:space="preserve"> ในเอกสาร ๑๐ ฉบับ</w:t>
      </w:r>
    </w:p>
    <w:p>
      <w:r>
        <w:rPr>
          <w:rFonts w:ascii="Sarabun" w:hAnsi="Sarabun" w:cs="Sarabun" w:hint="cs"/>
          <w:sz w:val="32"/>
          <w:szCs w:val="32"/>
        </w:rPr>
        <w:t>มีเพียงส่วนน้อยที่อ่าน text layer ได้ตรง ๆ ที่เหลือแบ่งเป็นสองอาการ อาการแรกคือฟอนต์ฝังมา</w:t>
      </w:r>
    </w:p>
    <w:p>
      <w:r>
        <w:rPr>
          <w:rFonts w:ascii="Sarabun" w:hAnsi="Sarabun" w:cs="Sarabun" w:hint="cs"/>
          <w:sz w:val="32"/>
          <w:szCs w:val="32"/>
        </w:rPr>
        <w:t>พร้อมการจับคู่รหัสแบบ Private Use Area ทำให้ตัวอักษรที่ดึงออกมาเป็นอักขระที่ไม่มีความหมาย</w:t>
      </w:r>
    </w:p>
    <w:p>
      <w:r>
        <w:rPr>
          <w:rFonts w:ascii="Sarabun" w:hAnsi="Sarabun" w:cs="Sarabun" w:hint="cs"/>
          <w:sz w:val="32"/>
          <w:szCs w:val="32"/>
        </w:rPr>
        <w:t>ต้องสร้างตารางถอดรหัสกลับ อาการที่สองคือ cmap ถูกตัดทิ้งจนกู้ไม่ได้เลย ต้องเรนเดอร์เป็นภาพ</w:t>
      </w:r>
    </w:p>
    <w:p>
      <w:r>
        <w:rPr>
          <w:rFonts w:ascii="Sarabun" w:hAnsi="Sarabun" w:cs="Sarabun" w:hint="cs"/>
          <w:sz w:val="32"/>
          <w:szCs w:val="32"/>
        </w:rPr>
        <w:t>แล้วอ่านด้วยการรู้จำอักขระ รายละเอียดอยู่ในบทที่ ๓</w:t>
      </w:r>
    </w:p>
    <w:p>
      <w:r>
        <w:rPr>
          <w:rFonts w:ascii="Sarabun" w:hAnsi="Sarabun" w:cs="Sarabun" w:hint="cs"/>
          <w:b/>
          <w:sz w:val="32"/>
          <w:szCs w:val="32"/>
          <w:bCs w:val="1"/>
        </w:rPr>
        <w:t>ข้อที่ ๔ จรรยาบรรณห้าด้านถูกเขียนซ้ำห้าชุด</w:t>
      </w:r>
      <w:r>
        <w:rPr>
          <w:rFonts w:ascii="Sarabun" w:hAnsi="Sarabun" w:cs="Sarabun" w:hint="cs"/>
          <w:sz w:val="32"/>
          <w:szCs w:val="32"/>
        </w:rPr>
        <w:t xml:space="preserve"> ด้านทั้งห้า — ต่อตนเอง ต่อวิชาชีพ ต่อผู้รับบริการ ต่อผู้ร่วมประกอบวิชาชีพ ต่อสังคม —</w:t>
      </w:r>
    </w:p>
    <w:p>
      <w:r>
        <w:rPr>
          <w:rFonts w:ascii="Sarabun" w:hAnsi="Sarabun" w:cs="Sarabun" w:hint="cs"/>
          <w:sz w:val="32"/>
          <w:szCs w:val="32"/>
        </w:rPr>
        <w:t>ปรากฏหนึ่งครั้งในข้อบังคับฯ ๒๕๕๖ ในฐานะตัวจรรยาบรรณ และปรากฏอีกสี่ครั้งในข้อบังคับฯ ๒๕๕๐</w:t>
      </w:r>
    </w:p>
    <w:p>
      <w:r>
        <w:rPr>
          <w:rFonts w:ascii="Sarabun" w:hAnsi="Sarabun" w:cs="Sarabun" w:hint="cs"/>
          <w:sz w:val="32"/>
          <w:szCs w:val="32"/>
        </w:rPr>
        <w:t>ในฐานะแบบแผนพฤติกรรม ครั้งละหนึ่งวิชาชีพ รวมเป็นข้อความที่ติดป้ายด้านแล้ว ๓๐ ระเบียน</w:t>
      </w:r>
    </w:p>
    <w:p>
      <w:r>
        <w:rPr>
          <w:rFonts w:ascii="Sarabun" w:hAnsi="Sarabun" w:cs="Sarabun" w:hint="cs"/>
          <w:sz w:val="32"/>
          <w:szCs w:val="32"/>
        </w:rPr>
        <w:t>ข้อความสี่ชุดหลังคล้ายกันมาก ต่างกันที่ชื่อวิชาชีพและรายละเอียดของงาน</w:t>
      </w:r>
    </w:p>
    <w:p>
      <w:r>
        <w:rPr>
          <w:rFonts w:ascii="Sarabun" w:hAnsi="Sarabun" w:cs="Sarabun" w:hint="cs"/>
          <w:sz w:val="32"/>
          <w:szCs w:val="32"/>
        </w:rPr>
        <w:t xml:space="preserve">นี่คือแหล่งความสับสนอันดับหนึ่งของระบบค้นคืน และเป็นเหตุผลที่ต้องเก็บเขตข้อมูล </w:t>
      </w:r>
      <w:r>
        <w:rPr>
          <w:rFonts w:ascii="Consolas" w:hAnsi="Consolas" w:cs="Consolas" w:hint="cs"/>
          <w:sz w:val="32"/>
          <w:szCs w:val="32"/>
        </w:rPr>
        <w:t>chapters</w:t>
      </w:r>
      <w:r>
        <w:rPr>
          <w:rFonts w:ascii="Sarabun" w:hAnsi="Sarabun" w:cs="Sarabun" w:hint="cs"/>
          <w:sz w:val="32"/>
          <w:szCs w:val="32"/>
        </w:rPr>
        <w:t xml:space="preserve"> ไว้</w:t>
      </w:r>
    </w:p>
    <w:p>
      <w:r>
        <w:rPr>
          <w:rFonts w:ascii="Sarabun" w:hAnsi="Sarabun" w:cs="Sarabun" w:hint="cs"/>
          <w:b/>
          <w:sz w:val="32"/>
          <w:szCs w:val="32"/>
          <w:bCs w:val="1"/>
        </w:rPr>
        <w:t>ข้อที่ ๕ มีฉบับที่ถูกยกเลิกอยู่ในชุดข้อมูลโดยตั้งใจ</w:t>
      </w:r>
      <w:r>
        <w:rPr>
          <w:rFonts w:ascii="Sarabun" w:hAnsi="Sarabun" w:cs="Sarabun" w:hint="cs"/>
          <w:sz w:val="32"/>
          <w:szCs w:val="32"/>
        </w:rPr>
        <w:t xml:space="preserve"> ๓ ฉบับ</w:t>
      </w:r>
    </w:p>
    <w:p>
      <w:r>
        <w:rPr>
          <w:rFonts w:ascii="Sarabun" w:hAnsi="Sarabun" w:cs="Sarabun" w:hint="cs"/>
          <w:sz w:val="32"/>
          <w:szCs w:val="32"/>
        </w:rPr>
        <w:t>(ksp-2553, ksp-2559, ksp-2563) ถูกยกเลิกโดยข้อ ๓ ของข้อบังคับฯ ๒๕๖๘ แต่ยังคงไว้ในดัชนี</w:t>
      </w:r>
    </w:p>
    <w:p>
      <w:r>
        <w:rPr>
          <w:rFonts w:ascii="Sarabun" w:hAnsi="Sarabun" w:cs="Sarabun" w:hint="cs"/>
          <w:sz w:val="32"/>
          <w:szCs w:val="32"/>
        </w:rPr>
        <w:t>เพราะฉบับใหม่อ้างถึงเรื่องที่เริ่มดำเนินการค้างไว้ตามฉบับเดิม และเพราะผู้ใช้ยังถามโดยอ้างเลขข้อของฉบับเดิม</w:t>
      </w:r>
    </w:p>
    <w:p>
      <w:r>
        <w:rPr>
          <w:rFonts w:ascii="Sarabun" w:hAnsi="Sarabun" w:cs="Sarabun" w:hint="cs"/>
          <w:sz w:val="32"/>
          <w:szCs w:val="32"/>
        </w:rPr>
        <w:t>ระเบียนเหล่านี้ถูกลดคะแนนในการจัดอันดับ และถูกติดป้าย “(ยกเลิกแล้ว)” ทุกครั้งที่ถูกอ้างในคำตอบ</w:t>
      </w:r>
    </w:p>
    <w:p>
      <w:r>
        <w:rPr>
          <w:rFonts w:ascii="Sarabun" w:hAnsi="Sarabun" w:cs="Sarabun" w:hint="cs"/>
          <w:sz w:val="32"/>
          <w:szCs w:val="32"/>
        </w:rPr>
        <w:t>การลบทิ้งจะทำให้ระบบตอบว่า “ไม่พบ” ต่อคำถามที่มีคำตอบ ซึ่งแย่กว่าการตอบพร้อมป้ายกำกับ</w:t>
      </w:r>
    </w:p>
    <w:p>
      <w:r>
        <w:rPr>
          <w:rFonts w:ascii="Sarabun" w:hAnsi="Sarabun" w:cs="Sarabun" w:hint="cs"/>
          <w:b/>
          <w:sz w:val="32"/>
          <w:szCs w:val="32"/>
          <w:bCs w:val="1"/>
        </w:rPr>
        <w:t>ข้อที่ ๖ หน่วยนับต่างกันระหว่างฉบับ</w:t>
      </w:r>
      <w:r>
        <w:rPr>
          <w:rFonts w:ascii="Sarabun" w:hAnsi="Sarabun" w:cs="Sarabun" w:hint="cs"/>
          <w:sz w:val="32"/>
          <w:szCs w:val="32"/>
        </w:rPr>
        <w:t xml:space="preserve"> ข้อบังคับและประกาศนับเป็น “ข้อ” (๒๔๒ ระเบียน)</w:t>
      </w:r>
    </w:p>
    <w:p>
      <w:r>
        <w:rPr>
          <w:rFonts w:ascii="Sarabun" w:hAnsi="Sarabun" w:cs="Sarabun" w:hint="cs"/>
          <w:sz w:val="32"/>
          <w:szCs w:val="32"/>
        </w:rPr>
        <w:t>ส่วนพระราชบัญญัตินับเป็น “มาตรา” (๙๒ ระเบียน) การเขียนว่า “ข้อบังคับคุรุสภา มาตรา ๗”</w:t>
      </w:r>
    </w:p>
    <w:p>
      <w:r>
        <w:rPr>
          <w:rFonts w:ascii="Sarabun" w:hAnsi="Sarabun" w:cs="Sarabun" w:hint="cs"/>
          <w:sz w:val="32"/>
          <w:szCs w:val="32"/>
        </w:rPr>
        <w:t>คือการชี้ไปยังสิ่งที่ไม่มีอยู่จริง และเป็นรูปแบบที่ผู้อ่านจะถือไปโต้แย้งกับคุรุสภาได้</w:t>
      </w:r>
    </w:p>
    <w:p>
      <w:r>
        <w:rPr>
          <w:rFonts w:ascii="Sarabun" w:hAnsi="Sarabun" w:cs="Sarabun" w:hint="cs"/>
          <w:sz w:val="32"/>
          <w:szCs w:val="32"/>
        </w:rPr>
        <w:t>ชุดข้อมูลจึงเก็บหน่วยนับไว้เป็นเขตข้อมูลของตนเอง ไม่ปล่อยให้ระบบเดา</w:t>
      </w:r>
    </w:p>
    <w:p>
      <w:r>
        <w:rPr>
          <w:rFonts w:ascii="Sarabun" w:hAnsi="Sarabun" w:cs="Sarabun" w:hint="cs"/>
          <w:b/>
          <w:sz w:val="32"/>
          <w:szCs w:val="32"/>
          <w:bCs w:val="1"/>
        </w:rPr>
        <w:t>ข้อที่ ๗ ตรวจความสมบูรณ์ด้วยด่านอัตโนมัติหกด่าน</w:t>
      </w:r>
      <w:r>
        <w:rPr>
          <w:rFonts w:ascii="Sarabun" w:hAnsi="Sarabun" w:cs="Sarabun" w:hint="cs"/>
          <w:sz w:val="32"/>
          <w:szCs w:val="32"/>
        </w:rPr>
        <w:t xml:space="preserve"> เพราะไม่มีการทดสอบซอฟต์แวร์แบบใด</w:t>
      </w:r>
    </w:p>
    <w:p>
      <w:r>
        <w:rPr>
          <w:rFonts w:ascii="Sarabun" w:hAnsi="Sarabun" w:cs="Sarabun" w:hint="cs"/>
          <w:sz w:val="32"/>
          <w:szCs w:val="32"/>
        </w:rPr>
        <w:t>รู้ได้เองว่าเอกสารต้นฉบับมีกี่ข้อ ด่านทั้งหกจึงตรวจสิ่งที่ต้องรู้จากตัวเอกสาร ได้แก่ เลขข้อเรียงครบ</w:t>
      </w:r>
    </w:p>
    <w:p>
      <w:r>
        <w:rPr>
          <w:rFonts w:ascii="Sarabun" w:hAnsi="Sarabun" w:cs="Sarabun" w:hint="cs"/>
          <w:sz w:val="32"/>
          <w:szCs w:val="32"/>
        </w:rPr>
        <w:t>จำนวนตรงกับที่นับจาก PDF ด้วยมือ ครบห้าด้านและติดป้ายถูกหมวด ไม่มีข้อความหาย</w:t>
      </w:r>
    </w:p>
    <w:p>
      <w:r>
        <w:rPr>
          <w:rFonts w:ascii="Sarabun" w:hAnsi="Sarabun" w:cs="Sarabun" w:hint="cs"/>
          <w:sz w:val="32"/>
          <w:szCs w:val="32"/>
        </w:rPr>
        <w:t>ไม่มีหัวกระดาษราชกิจจานุเบกษาปนเข้ามา และตัวบทของแต่ละด้านพูดถึงด้านนั้นจริง ผลอยู่ในบทที่ ๘</w:t>
      </w:r>
    </w:p>
    <w:p>
      <w:pPr>
        <w:pStyle w:val="Heading2"/>
      </w:pPr>
      <w:r>
        <w:rPr>
          <w:rFonts w:ascii="Sarabun" w:hAnsi="Sarabun" w:cs="Sarabun" w:hint="cs"/>
          <w:b/>
          <w:sz w:val="32"/>
          <w:szCs w:val="32"/>
          <w:bCs w:val="1"/>
        </w:rPr>
        <w:t>๑.๓ ข้อสรุปเชิงตัดสินใจ</w:t>
      </w:r>
    </w:p>
    <w:p>
      <w:r>
        <w:rPr>
          <w:rFonts w:ascii="Sarabun" w:hAnsi="Sarabun" w:cs="Sarabun" w:hint="cs"/>
          <w:sz w:val="32"/>
          <w:szCs w:val="32"/>
        </w:rPr>
        <w:t xml:space="preserve">ชุดข้อมูลนี้ </w:t>
      </w:r>
      <w:r>
        <w:rPr>
          <w:rFonts w:ascii="Sarabun" w:hAnsi="Sarabun" w:cs="Sarabun" w:hint="cs"/>
          <w:b/>
          <w:sz w:val="32"/>
          <w:szCs w:val="32"/>
          <w:bCs w:val="1"/>
        </w:rPr>
        <w:t>ครอบคลุมจรรยาบรรณของวิชาชีพทางการศึกษาทั้งหมวด</w:t>
      </w:r>
      <w:r>
        <w:rPr>
          <w:rFonts w:ascii="Sarabun" w:hAnsi="Sarabun" w:cs="Sarabun" w:hint="cs"/>
          <w:sz w:val="32"/>
          <w:szCs w:val="32"/>
        </w:rPr>
        <w:t xml:space="preserve"> ในความหมายว่า</w:t>
      </w:r>
    </w:p>
    <w:p>
      <w:r>
        <w:rPr>
          <w:rFonts w:ascii="Sarabun" w:hAnsi="Sarabun" w:cs="Sarabun" w:hint="cs"/>
          <w:sz w:val="32"/>
          <w:szCs w:val="32"/>
        </w:rPr>
        <w:t>ได้เก็บเอกสารทุกฉบับที่คุรุสภาจัดไว้ในหมวดจรรยาบรรณวิชาชีพบนหน้าเผยแพร่กฎหมายของตนเอง</w:t>
      </w:r>
    </w:p>
    <w:p>
      <w:r>
        <w:rPr>
          <w:rFonts w:ascii="Sarabun" w:hAnsi="Sarabun" w:cs="Sarabun" w:hint="cs"/>
          <w:sz w:val="32"/>
          <w:szCs w:val="32"/>
        </w:rPr>
        <w:t>พร้อมพระราชบัญญัติแม่บท รวม ๑๐ ฉบับ</w:t>
      </w:r>
    </w:p>
    <w:p>
      <w:r>
        <w:rPr>
          <w:rFonts w:ascii="Sarabun" w:hAnsi="Sarabun" w:cs="Sarabun" w:hint="cs"/>
          <w:sz w:val="32"/>
          <w:szCs w:val="32"/>
        </w:rPr>
        <w:t xml:space="preserve">สิ่งที่ชุดข้อมูลนี้ </w:t>
      </w:r>
      <w:r>
        <w:rPr>
          <w:rFonts w:ascii="Sarabun" w:hAnsi="Sarabun" w:cs="Sarabun" w:hint="cs"/>
          <w:b/>
          <w:sz w:val="32"/>
          <w:szCs w:val="32"/>
          <w:bCs w:val="1"/>
        </w:rPr>
        <w:t>ไม่มี</w:t>
      </w:r>
      <w:r>
        <w:rPr>
          <w:rFonts w:ascii="Sarabun" w:hAnsi="Sarabun" w:cs="Sarabun" w:hint="cs"/>
          <w:sz w:val="32"/>
          <w:szCs w:val="32"/>
        </w:rPr>
        <w:t xml:space="preserve"> และผู้ใช้ต้องรู้ คือคำวินิจฉัยของคณะกรรมการมาตรฐานวิชาชีพเป็นรายคดี</w:t>
      </w:r>
    </w:p>
    <w:p>
      <w:r>
        <w:rPr>
          <w:rFonts w:ascii="Sarabun" w:hAnsi="Sarabun" w:cs="Sarabun" w:hint="cs"/>
          <w:sz w:val="32"/>
          <w:szCs w:val="32"/>
        </w:rPr>
        <w:t>แนวปฏิบัติภายใน และระเบียบของต้นสังกัดอย่างสำนักงานคณะกรรมการการศึกษาขั้นพื้นฐาน</w:t>
      </w:r>
    </w:p>
    <w:p>
      <w:r>
        <w:rPr>
          <w:rFonts w:ascii="Sarabun" w:hAnsi="Sarabun" w:cs="Sarabun" w:hint="cs"/>
          <w:sz w:val="32"/>
          <w:szCs w:val="32"/>
        </w:rPr>
        <w:t>คำถามที่ต้องใช้สามอย่างนี้ตอบ ระบบต้องปฏิเสธ ไม่ใช่เดาจากตัวบทที่มี</w:t>
      </w:r>
    </w:p>
    <w:p>
      <w:r>
        <w:br w:type="page"/>
      </w:r>
    </w:p>
    <w:p>
      <w:pPr>
        <w:pStyle w:val="Heading1"/>
      </w:pPr>
      <w:r>
        <w:rPr>
          <w:rFonts w:ascii="Sarabun" w:hAnsi="Sarabun" w:cs="Sarabun" w:hint="cs"/>
          <w:b/>
          <w:sz w:val="32"/>
          <w:szCs w:val="32"/>
          <w:bCs w:val="1"/>
        </w:rPr>
        <w:t>บทที่ ๒ ที่มาของข้อมูลและวิธีจัดหา</w:t>
      </w:r>
    </w:p>
    <w:p>
      <w:pPr>
        <w:pStyle w:val="Heading2"/>
      </w:pPr>
      <w:r>
        <w:rPr>
          <w:rFonts w:ascii="Sarabun" w:hAnsi="Sarabun" w:cs="Sarabun" w:hint="cs"/>
          <w:b/>
          <w:sz w:val="32"/>
          <w:szCs w:val="32"/>
          <w:bCs w:val="1"/>
        </w:rPr>
        <w:t>๒.๑ เกณฑ์คัดเลือกเอกสาร</w:t>
      </w:r>
    </w:p>
    <w:p>
      <w:r>
        <w:rPr>
          <w:rFonts w:ascii="Sarabun" w:hAnsi="Sarabun" w:cs="Sarabun" w:hint="cs"/>
          <w:sz w:val="32"/>
          <w:szCs w:val="32"/>
        </w:rPr>
        <w:t>เอกสารที่นำเข้าชุดข้อมูลต้องผ่านเกณฑ์สี่ข้อพร้อมกัน</w:t>
      </w:r>
    </w:p>
    <w:p>
      <w:r>
        <w:rPr>
          <w:rFonts w:ascii="Sarabun" w:hAnsi="Sarabun" w:cs="Sarabun" w:hint="cs"/>
          <w:b/>
          <w:sz w:val="32"/>
          <w:szCs w:val="32"/>
          <w:bCs w:val="1"/>
        </w:rPr>
        <w:t>หนึ่ง เป็นตัวบทที่ใช้บังคับ ไม่ใช่คำอธิบาย</w:t>
      </w:r>
      <w:r>
        <w:rPr>
          <w:rFonts w:ascii="Sarabun" w:hAnsi="Sarabun" w:cs="Sarabun" w:hint="cs"/>
          <w:sz w:val="32"/>
          <w:szCs w:val="32"/>
        </w:rPr>
        <w:t xml:space="preserve"> คู่มือ เอกสารอบรม สไลด์บรรยาย และหนังสือเวียน</w:t>
      </w:r>
    </w:p>
    <w:p>
      <w:r>
        <w:rPr>
          <w:rFonts w:ascii="Sarabun" w:hAnsi="Sarabun" w:cs="Sarabun" w:hint="cs"/>
          <w:sz w:val="32"/>
          <w:szCs w:val="32"/>
        </w:rPr>
        <w:t>ไม่เข้าชุดข้อมูล เพราะข้อความเหล่านั้นเป็นการตีความของผู้เขียน ระบบที่ยกข้อความตีความมาตอบ</w:t>
      </w:r>
    </w:p>
    <w:p>
      <w:r>
        <w:rPr>
          <w:rFonts w:ascii="Sarabun" w:hAnsi="Sarabun" w:cs="Sarabun" w:hint="cs"/>
          <w:sz w:val="32"/>
          <w:szCs w:val="32"/>
        </w:rPr>
        <w:t>โดยอ้างว่าเป็นตัวบท จะทำให้ผู้ใช้เข้าใจผิดในเรื่องที่มีผลต่อใบอนุญาตประกอบวิชาชีพของตน</w:t>
      </w:r>
    </w:p>
    <w:p>
      <w:r>
        <w:rPr>
          <w:rFonts w:ascii="Sarabun" w:hAnsi="Sarabun" w:cs="Sarabun" w:hint="cs"/>
          <w:b/>
          <w:sz w:val="32"/>
          <w:szCs w:val="32"/>
          <w:bCs w:val="1"/>
        </w:rPr>
        <w:t>สอง มาจากต้นทางที่เป็นทางการ</w:t>
      </w:r>
      <w:r>
        <w:rPr>
          <w:rFonts w:ascii="Sarabun" w:hAnsi="Sarabun" w:cs="Sarabun" w:hint="cs"/>
          <w:sz w:val="32"/>
          <w:szCs w:val="32"/>
        </w:rPr>
        <w:t xml:space="preserve"> ราชกิจจานุเบกษา หรือเว็บไซต์ของคุรุสภาเอง</w:t>
      </w:r>
    </w:p>
    <w:p>
      <w:r>
        <w:rPr>
          <w:rFonts w:ascii="Sarabun" w:hAnsi="Sarabun" w:cs="Sarabun" w:hint="cs"/>
          <w:sz w:val="32"/>
          <w:szCs w:val="32"/>
        </w:rPr>
        <w:t>ไม่รับไฟล์ที่ถูกอัปโหลดต่อ ๆ กันมาจากแหล่งอื่น เพราะตรวจไม่ได้ว่าถูกแก้ไขระหว่างทางหรือไม่</w:t>
      </w:r>
    </w:p>
    <w:p>
      <w:r>
        <w:rPr>
          <w:rFonts w:ascii="Sarabun" w:hAnsi="Sarabun" w:cs="Sarabun" w:hint="cs"/>
          <w:b/>
          <w:sz w:val="32"/>
          <w:szCs w:val="32"/>
          <w:bCs w:val="1"/>
        </w:rPr>
        <w:t>สาม เป็นสาธารณสมบัติ</w:t>
      </w:r>
      <w:r>
        <w:rPr>
          <w:rFonts w:ascii="Sarabun" w:hAnsi="Sarabun" w:cs="Sarabun" w:hint="cs"/>
          <w:sz w:val="32"/>
          <w:szCs w:val="32"/>
        </w:rPr>
        <w:t xml:space="preserve"> มาตรา ๗ (๑) แห่งพระราชบัญญัติลิขสิทธิ์ พ.ศ. ๒๕๓๗ กำหนดว่า</w:t>
      </w:r>
    </w:p>
    <w:p>
      <w:r>
        <w:rPr>
          <w:rFonts w:ascii="Sarabun" w:hAnsi="Sarabun" w:cs="Sarabun" w:hint="cs"/>
          <w:sz w:val="32"/>
          <w:szCs w:val="32"/>
        </w:rPr>
        <w:t>กฎหมาย ระเบียบ ข้อบังคับ ประกาศ และคำสั่งของทางราชการ ไม่ถือเป็นงานอันมีลิขสิทธิ์</w:t>
      </w:r>
    </w:p>
    <w:p>
      <w:r>
        <w:rPr>
          <w:rFonts w:ascii="Sarabun" w:hAnsi="Sarabun" w:cs="Sarabun" w:hint="cs"/>
          <w:sz w:val="32"/>
          <w:szCs w:val="32"/>
        </w:rPr>
        <w:t>เอกสารทั้งสิบฉบับในชุดนี้เข้าข้อยกเว้นนั้นทั้งหมด ความเสี่ยงด้านสิทธิ์จึงเป็นศูนย์</w:t>
      </w:r>
    </w:p>
    <w:p>
      <w:r>
        <w:rPr>
          <w:rFonts w:ascii="Sarabun" w:hAnsi="Sarabun" w:cs="Sarabun" w:hint="cs"/>
          <w:b/>
          <w:sz w:val="32"/>
          <w:szCs w:val="32"/>
          <w:bCs w:val="1"/>
        </w:rPr>
        <w:t>สี่ ตรึงไฟล์ด้วยค่าตรวจสอบได้</w:t>
      </w:r>
      <w:r>
        <w:rPr>
          <w:rFonts w:ascii="Sarabun" w:hAnsi="Sarabun" w:cs="Sarabun" w:hint="cs"/>
          <w:sz w:val="32"/>
          <w:szCs w:val="32"/>
        </w:rPr>
        <w:t xml:space="preserve"> ไฟล์แต่ละฉบับถูกบันทึกค่า SHA-256 ไว้ในสคริปต์ดาวน์โหลด</w:t>
      </w:r>
    </w:p>
    <w:p>
      <w:r>
        <w:rPr>
          <w:rFonts w:ascii="Sarabun" w:hAnsi="Sarabun" w:cs="Sarabun" w:hint="cs"/>
          <w:sz w:val="32"/>
          <w:szCs w:val="32"/>
        </w:rPr>
        <w:t>ถ้าวันหนึ่งค่าไม่ตรง แปลว่าต้นทางเปลี่ยนเอกสาร ต้องดูว่าเปลี่ยนอะไรก่อนจะแก้ค่าในสคริปต์</w:t>
      </w:r>
    </w:p>
    <w:p>
      <w:r>
        <w:rPr>
          <w:rFonts w:ascii="Sarabun" w:hAnsi="Sarabun" w:cs="Sarabun" w:hint="cs"/>
          <w:sz w:val="32"/>
          <w:szCs w:val="32"/>
        </w:rPr>
        <w:t>เพราะเลขข้ออาจขยับตามไปด้วย และเลขข้อคือสิ่งที่ระบบอ้างในทุกคำตอบ</w:t>
      </w:r>
    </w:p>
    <w:p>
      <w:pPr>
        <w:pStyle w:val="Heading2"/>
      </w:pPr>
      <w:r>
        <w:rPr>
          <w:rFonts w:ascii="Sarabun" w:hAnsi="Sarabun" w:cs="Sarabun" w:hint="cs"/>
          <w:b/>
          <w:sz w:val="32"/>
          <w:szCs w:val="32"/>
          <w:bCs w:val="1"/>
        </w:rPr>
        <w:t>๒.๒ แหล่งที่ดึง</w:t>
      </w:r>
    </w:p>
    <w:p>
      <w:r>
        <w:rPr>
          <w:rFonts w:ascii="Sarabun" w:hAnsi="Sarabun" w:cs="Sarabun" w:hint="cs"/>
          <w:sz w:val="32"/>
          <w:szCs w:val="32"/>
        </w:rPr>
        <w:t xml:space="preserve">ดึงด้วย </w:t>
      </w:r>
      <w:r>
        <w:rPr>
          <w:rFonts w:ascii="Consolas" w:hAnsi="Consolas" w:cs="Consolas" w:hint="cs"/>
          <w:sz w:val="32"/>
          <w:szCs w:val="32"/>
        </w:rPr>
        <w:t>scripts/fetch_ksp.sh</w:t>
      </w:r>
      <w:r>
        <w:rPr>
          <w:rFonts w:ascii="Sarabun" w:hAnsi="Sarabun" w:cs="Sarabun" w:hint="cs"/>
          <w:sz w:val="32"/>
          <w:szCs w:val="32"/>
        </w:rPr>
        <w:t xml:space="preserve"> รวม ๑๐ ฉบับ</w:t>
      </w:r>
    </w:p>
    <w:p>
      <w:r>
        <w:rPr>
          <w:rFonts w:ascii="Sarabun" w:hAnsi="Sarabun" w:cs="Sarabun" w:hint="cs"/>
          <w:sz w:val="32"/>
          <w:szCs w:val="32"/>
        </w:rPr>
        <w:t>แยกเป็นจากราชกิจจานุเบกษา ๗ ฉบับ และจากเว็บไซต์คุรุสภา ๓ ฉบับ</w:t>
      </w:r>
    </w:p>
    <w:p>
      <w:r>
        <w:rPr>
          <w:rFonts w:ascii="Sarabun" w:hAnsi="Sarabun" w:cs="Sarabun" w:hint="cs"/>
          <w:sz w:val="32"/>
          <w:szCs w:val="32"/>
        </w:rPr>
        <w:t>สามฉบับหลังไม่ปรากฏบนเว็บราชกิจจานุเบกษาในรูปที่เข้าถึงได้ จึงต้องดึงจากเว็บของคุรุสภาโดยตรง</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Sarabun" w:hAnsi="Sarabun" w:cs="Sarabun" w:hint="cs"/>
                <w:b/>
                <w:sz w:val="32"/>
                <w:szCs w:val="32"/>
                <w:bCs w:val="1"/>
              </w:rPr>
              <w:t>ฉบับ</w:t>
            </w:r>
          </w:p>
        </w:tc>
        <w:tc>
          <w:tcPr>
            <w:tcW w:type="dxa" w:w="2160"/>
          </w:tcPr>
          <w:p>
            <w:r/>
            <w:r>
              <w:rPr>
                <w:rFonts w:ascii="Sarabun" w:hAnsi="Sarabun" w:cs="Sarabun" w:hint="cs"/>
                <w:b/>
                <w:sz w:val="32"/>
                <w:szCs w:val="32"/>
                <w:bCs w:val="1"/>
              </w:rPr>
              <w:t>ชื่อตามสคริปต์ดาวน์โหลด</w:t>
            </w:r>
          </w:p>
        </w:tc>
        <w:tc>
          <w:tcPr>
            <w:tcW w:type="dxa" w:w="2160"/>
          </w:tcPr>
          <w:p>
            <w:r/>
            <w:r>
              <w:rPr>
                <w:rFonts w:ascii="Sarabun" w:hAnsi="Sarabun" w:cs="Sarabun" w:hint="cs"/>
                <w:b/>
                <w:sz w:val="32"/>
                <w:szCs w:val="32"/>
                <w:bCs w:val="1"/>
              </w:rPr>
              <w:t>ต้นทาง</w:t>
            </w:r>
          </w:p>
        </w:tc>
        <w:tc>
          <w:tcPr>
            <w:tcW w:type="dxa" w:w="2160"/>
          </w:tcPr>
          <w:p>
            <w:r/>
            <w:r>
              <w:rPr>
                <w:rFonts w:ascii="Sarabun" w:hAnsi="Sarabun" w:cs="Sarabun" w:hint="cs"/>
                <w:b/>
                <w:sz w:val="32"/>
                <w:szCs w:val="32"/>
                <w:bCs w:val="1"/>
              </w:rPr>
              <w:t>วันประกาศ</w:t>
            </w:r>
          </w:p>
        </w:tc>
      </w:tr>
      <w:tr>
        <w:tc>
          <w:tcPr>
            <w:tcW w:type="dxa" w:w="2160"/>
          </w:tcPr>
          <w:p>
            <w:r/>
            <w:r>
              <w:rPr>
                <w:rFonts w:ascii="Consolas" w:hAnsi="Consolas" w:cs="Consolas" w:hint="cs"/>
                <w:sz w:val="32"/>
                <w:szCs w:val="32"/>
              </w:rPr>
              <w:t>ksp-2556</w:t>
            </w:r>
          </w:p>
        </w:tc>
        <w:tc>
          <w:tcPr>
            <w:tcW w:type="dxa" w:w="2160"/>
          </w:tcPr>
          <w:p>
            <w:r/>
            <w:r>
              <w:rPr>
                <w:rFonts w:ascii="Sarabun" w:hAnsi="Sarabun" w:cs="Sarabun" w:hint="cs"/>
                <w:sz w:val="32"/>
                <w:szCs w:val="32"/>
              </w:rPr>
              <w:t>ข้อบังคับคุรุสภา ว่าด้วยจรรยาบรรณของวิชาชีพ พ.ศ. 2556</w:t>
            </w:r>
          </w:p>
        </w:tc>
        <w:tc>
          <w:tcPr>
            <w:tcW w:type="dxa" w:w="2160"/>
          </w:tcPr>
          <w:p>
            <w:r/>
            <w:r>
              <w:rPr>
                <w:rFonts w:ascii="Sarabun" w:hAnsi="Sarabun" w:cs="Sarabun" w:hint="cs"/>
                <w:sz w:val="32"/>
                <w:szCs w:val="32"/>
              </w:rPr>
              <w:t>ราชกิจจานุเบกษา</w:t>
            </w:r>
          </w:p>
        </w:tc>
        <w:tc>
          <w:tcPr>
            <w:tcW w:type="dxa" w:w="2160"/>
          </w:tcPr>
          <w:p>
            <w:r/>
            <w:r>
              <w:rPr>
                <w:rFonts w:ascii="Sarabun" w:hAnsi="Sarabun" w:cs="Sarabun" w:hint="cs"/>
                <w:sz w:val="32"/>
                <w:szCs w:val="32"/>
              </w:rPr>
              <w:t>2556-10-04</w:t>
            </w:r>
          </w:p>
        </w:tc>
      </w:tr>
      <w:tr>
        <w:tc>
          <w:tcPr>
            <w:tcW w:type="dxa" w:w="2160"/>
          </w:tcPr>
          <w:p>
            <w:r/>
            <w:r>
              <w:rPr>
                <w:rFonts w:ascii="Consolas" w:hAnsi="Consolas" w:cs="Consolas" w:hint="cs"/>
                <w:sz w:val="32"/>
                <w:szCs w:val="32"/>
              </w:rPr>
              <w:t>ksp-2550</w:t>
            </w:r>
          </w:p>
        </w:tc>
        <w:tc>
          <w:tcPr>
            <w:tcW w:type="dxa" w:w="2160"/>
          </w:tcPr>
          <w:p>
            <w:r/>
            <w:r>
              <w:rPr>
                <w:rFonts w:ascii="Sarabun" w:hAnsi="Sarabun" w:cs="Sarabun" w:hint="cs"/>
                <w:sz w:val="32"/>
                <w:szCs w:val="32"/>
              </w:rPr>
              <w:t>ข้อบังคับคุรุสภา ว่าด้วยแบบแผนพฤติกรรมตามจรรยาบรรณของวิชาชีพ พ.ศ. 2550</w:t>
            </w:r>
          </w:p>
        </w:tc>
        <w:tc>
          <w:tcPr>
            <w:tcW w:type="dxa" w:w="2160"/>
          </w:tcPr>
          <w:p>
            <w:r/>
            <w:r>
              <w:rPr>
                <w:rFonts w:ascii="Sarabun" w:hAnsi="Sarabun" w:cs="Sarabun" w:hint="cs"/>
                <w:sz w:val="32"/>
                <w:szCs w:val="32"/>
              </w:rPr>
              <w:t>ราชกิจจานุเบกษา</w:t>
            </w:r>
          </w:p>
        </w:tc>
        <w:tc>
          <w:tcPr>
            <w:tcW w:type="dxa" w:w="2160"/>
          </w:tcPr>
          <w:p>
            <w:r/>
            <w:r>
              <w:rPr>
                <w:rFonts w:ascii="Sarabun" w:hAnsi="Sarabun" w:cs="Sarabun" w:hint="cs"/>
                <w:sz w:val="32"/>
                <w:szCs w:val="32"/>
              </w:rPr>
              <w:t>2550-04-27</w:t>
            </w:r>
          </w:p>
        </w:tc>
      </w:tr>
      <w:tr>
        <w:tc>
          <w:tcPr>
            <w:tcW w:type="dxa" w:w="2160"/>
          </w:tcPr>
          <w:p>
            <w:r/>
            <w:r>
              <w:rPr>
                <w:rFonts w:ascii="Consolas" w:hAnsi="Consolas" w:cs="Consolas" w:hint="cs"/>
                <w:sz w:val="32"/>
                <w:szCs w:val="32"/>
              </w:rPr>
              <w:t>act-2546</w:t>
            </w:r>
          </w:p>
        </w:tc>
        <w:tc>
          <w:tcPr>
            <w:tcW w:type="dxa" w:w="2160"/>
          </w:tcPr>
          <w:p>
            <w:r/>
            <w:r>
              <w:rPr>
                <w:rFonts w:ascii="Sarabun" w:hAnsi="Sarabun" w:cs="Sarabun" w:hint="cs"/>
                <w:sz w:val="32"/>
                <w:szCs w:val="32"/>
              </w:rPr>
              <w:t>พระราชบัญญัติสภาครูและบุคลากรทางการศึกษา พ.ศ. 2546</w:t>
            </w:r>
          </w:p>
        </w:tc>
        <w:tc>
          <w:tcPr>
            <w:tcW w:type="dxa" w:w="2160"/>
          </w:tcPr>
          <w:p>
            <w:r/>
            <w:r>
              <w:rPr>
                <w:rFonts w:ascii="Sarabun" w:hAnsi="Sarabun" w:cs="Sarabun" w:hint="cs"/>
                <w:sz w:val="32"/>
                <w:szCs w:val="32"/>
              </w:rPr>
              <w:t>เว็บไซต์คุรุสภา</w:t>
            </w:r>
          </w:p>
        </w:tc>
        <w:tc>
          <w:tcPr>
            <w:tcW w:type="dxa" w:w="2160"/>
          </w:tcPr>
          <w:p>
            <w:r/>
            <w:r>
              <w:rPr>
                <w:rFonts w:ascii="Sarabun" w:hAnsi="Sarabun" w:cs="Sarabun" w:hint="cs"/>
                <w:sz w:val="32"/>
                <w:szCs w:val="32"/>
              </w:rPr>
              <w:t>2546-06-11</w:t>
            </w:r>
          </w:p>
        </w:tc>
      </w:tr>
      <w:tr>
        <w:tc>
          <w:tcPr>
            <w:tcW w:type="dxa" w:w="2160"/>
          </w:tcPr>
          <w:p>
            <w:r/>
            <w:r>
              <w:rPr>
                <w:rFonts w:ascii="Consolas" w:hAnsi="Consolas" w:cs="Consolas" w:hint="cs"/>
                <w:sz w:val="32"/>
                <w:szCs w:val="32"/>
              </w:rPr>
              <w:t>ksp-2568</w:t>
            </w:r>
          </w:p>
        </w:tc>
        <w:tc>
          <w:tcPr>
            <w:tcW w:type="dxa" w:w="2160"/>
          </w:tcPr>
          <w:p>
            <w:r/>
            <w:r>
              <w:rPr>
                <w:rFonts w:ascii="Sarabun" w:hAnsi="Sarabun" w:cs="Sarabun" w:hint="cs"/>
                <w:sz w:val="32"/>
                <w:szCs w:val="32"/>
              </w:rPr>
              <w:t>ข้อบังคับคุรุสภา ว่าด้วยการพิจารณาการประพฤติผิดจรรยาบรรณของวิชาชีพ พ.ศ. 2568</w:t>
            </w:r>
          </w:p>
        </w:tc>
        <w:tc>
          <w:tcPr>
            <w:tcW w:type="dxa" w:w="2160"/>
          </w:tcPr>
          <w:p>
            <w:r/>
            <w:r>
              <w:rPr>
                <w:rFonts w:ascii="Sarabun" w:hAnsi="Sarabun" w:cs="Sarabun" w:hint="cs"/>
                <w:sz w:val="32"/>
                <w:szCs w:val="32"/>
              </w:rPr>
              <w:t>เว็บไซต์คุรุสภา</w:t>
            </w:r>
          </w:p>
        </w:tc>
        <w:tc>
          <w:tcPr>
            <w:tcW w:type="dxa" w:w="2160"/>
          </w:tcPr>
          <w:p>
            <w:r/>
            <w:r>
              <w:rPr>
                <w:rFonts w:ascii="Sarabun" w:hAnsi="Sarabun" w:cs="Sarabun" w:hint="cs"/>
                <w:sz w:val="32"/>
                <w:szCs w:val="32"/>
              </w:rPr>
              <w:t>2568-07-30</w:t>
            </w:r>
          </w:p>
        </w:tc>
      </w:tr>
      <w:tr>
        <w:tc>
          <w:tcPr>
            <w:tcW w:type="dxa" w:w="2160"/>
          </w:tcPr>
          <w:p>
            <w:r/>
            <w:r>
              <w:rPr>
                <w:rFonts w:ascii="Consolas" w:hAnsi="Consolas" w:cs="Consolas" w:hint="cs"/>
                <w:sz w:val="32"/>
                <w:szCs w:val="32"/>
              </w:rPr>
              <w:t>ksp-2553</w:t>
            </w:r>
          </w:p>
        </w:tc>
        <w:tc>
          <w:tcPr>
            <w:tcW w:type="dxa" w:w="2160"/>
          </w:tcPr>
          <w:p>
            <w:r/>
            <w:r>
              <w:rPr>
                <w:rFonts w:ascii="Sarabun" w:hAnsi="Sarabun" w:cs="Sarabun" w:hint="cs"/>
                <w:sz w:val="32"/>
                <w:szCs w:val="32"/>
              </w:rPr>
              <w:t>ข้อบังคับคุรุสภา ว่าด้วยการพิจารณาการประพฤติผิดจรรยาบรรณของวิชาชีพ พ.ศ. 2553</w:t>
            </w:r>
          </w:p>
        </w:tc>
        <w:tc>
          <w:tcPr>
            <w:tcW w:type="dxa" w:w="2160"/>
          </w:tcPr>
          <w:p>
            <w:r/>
            <w:r>
              <w:rPr>
                <w:rFonts w:ascii="Sarabun" w:hAnsi="Sarabun" w:cs="Sarabun" w:hint="cs"/>
                <w:sz w:val="32"/>
                <w:szCs w:val="32"/>
              </w:rPr>
              <w:t>ราชกิจจานุเบกษา</w:t>
            </w:r>
          </w:p>
        </w:tc>
        <w:tc>
          <w:tcPr>
            <w:tcW w:type="dxa" w:w="2160"/>
          </w:tcPr>
          <w:p>
            <w:r/>
            <w:r>
              <w:rPr>
                <w:rFonts w:ascii="Sarabun" w:hAnsi="Sarabun" w:cs="Sarabun" w:hint="cs"/>
                <w:sz w:val="32"/>
                <w:szCs w:val="32"/>
              </w:rPr>
              <w:t>2553-12-30</w:t>
            </w:r>
          </w:p>
        </w:tc>
      </w:tr>
      <w:tr>
        <w:tc>
          <w:tcPr>
            <w:tcW w:type="dxa" w:w="2160"/>
          </w:tcPr>
          <w:p>
            <w:r/>
            <w:r>
              <w:rPr>
                <w:rFonts w:ascii="Consolas" w:hAnsi="Consolas" w:cs="Consolas" w:hint="cs"/>
                <w:sz w:val="32"/>
                <w:szCs w:val="32"/>
              </w:rPr>
              <w:t>ksp-2559</w:t>
            </w:r>
          </w:p>
        </w:tc>
        <w:tc>
          <w:tcPr>
            <w:tcW w:type="dxa" w:w="2160"/>
          </w:tcPr>
          <w:p>
            <w:r/>
            <w:r>
              <w:rPr>
                <w:rFonts w:ascii="Sarabun" w:hAnsi="Sarabun" w:cs="Sarabun" w:hint="cs"/>
                <w:sz w:val="32"/>
                <w:szCs w:val="32"/>
              </w:rPr>
              <w:t>ข้อบังคับฯ การพิจารณาการประพฤติผิดจรรยาบรรณ (ฉบับที่ 2) พ.ศ. 2559</w:t>
            </w:r>
          </w:p>
        </w:tc>
        <w:tc>
          <w:tcPr>
            <w:tcW w:type="dxa" w:w="2160"/>
          </w:tcPr>
          <w:p>
            <w:r/>
            <w:r>
              <w:rPr>
                <w:rFonts w:ascii="Sarabun" w:hAnsi="Sarabun" w:cs="Sarabun" w:hint="cs"/>
                <w:sz w:val="32"/>
                <w:szCs w:val="32"/>
              </w:rPr>
              <w:t>ราชกิจจานุเบกษา</w:t>
            </w:r>
          </w:p>
        </w:tc>
        <w:tc>
          <w:tcPr>
            <w:tcW w:type="dxa" w:w="2160"/>
          </w:tcPr>
          <w:p>
            <w:r/>
            <w:r>
              <w:rPr>
                <w:rFonts w:ascii="Sarabun" w:hAnsi="Sarabun" w:cs="Sarabun" w:hint="cs"/>
                <w:sz w:val="32"/>
                <w:szCs w:val="32"/>
              </w:rPr>
              <w:t>2559-08-25</w:t>
            </w:r>
          </w:p>
        </w:tc>
      </w:tr>
      <w:tr>
        <w:tc>
          <w:tcPr>
            <w:tcW w:type="dxa" w:w="2160"/>
          </w:tcPr>
          <w:p>
            <w:r/>
            <w:r>
              <w:rPr>
                <w:rFonts w:ascii="Consolas" w:hAnsi="Consolas" w:cs="Consolas" w:hint="cs"/>
                <w:sz w:val="32"/>
                <w:szCs w:val="32"/>
              </w:rPr>
              <w:t>ksp-2563</w:t>
            </w:r>
          </w:p>
        </w:tc>
        <w:tc>
          <w:tcPr>
            <w:tcW w:type="dxa" w:w="2160"/>
          </w:tcPr>
          <w:p>
            <w:r/>
            <w:r>
              <w:rPr>
                <w:rFonts w:ascii="Sarabun" w:hAnsi="Sarabun" w:cs="Sarabun" w:hint="cs"/>
                <w:sz w:val="32"/>
                <w:szCs w:val="32"/>
              </w:rPr>
              <w:t>ข้อบังคับฯ การพิจารณาการประพฤติผิดจรรยาบรรณ (ฉบับที่ 3) พ.ศ. 2563</w:t>
            </w:r>
          </w:p>
        </w:tc>
        <w:tc>
          <w:tcPr>
            <w:tcW w:type="dxa" w:w="2160"/>
          </w:tcPr>
          <w:p>
            <w:r/>
            <w:r>
              <w:rPr>
                <w:rFonts w:ascii="Sarabun" w:hAnsi="Sarabun" w:cs="Sarabun" w:hint="cs"/>
                <w:sz w:val="32"/>
                <w:szCs w:val="32"/>
              </w:rPr>
              <w:t>ราชกิจจานุเบกษา</w:t>
            </w:r>
          </w:p>
        </w:tc>
        <w:tc>
          <w:tcPr>
            <w:tcW w:type="dxa" w:w="2160"/>
          </w:tcPr>
          <w:p>
            <w:r/>
            <w:r>
              <w:rPr>
                <w:rFonts w:ascii="Sarabun" w:hAnsi="Sarabun" w:cs="Sarabun" w:hint="cs"/>
                <w:sz w:val="32"/>
                <w:szCs w:val="32"/>
              </w:rPr>
              <w:t>2563-09-22</w:t>
            </w:r>
          </w:p>
        </w:tc>
      </w:tr>
      <w:tr>
        <w:tc>
          <w:tcPr>
            <w:tcW w:type="dxa" w:w="2160"/>
          </w:tcPr>
          <w:p>
            <w:r/>
            <w:r>
              <w:rPr>
                <w:rFonts w:ascii="Consolas" w:hAnsi="Consolas" w:cs="Consolas" w:hint="cs"/>
                <w:sz w:val="32"/>
                <w:szCs w:val="32"/>
              </w:rPr>
              <w:t>ksp-2549</w:t>
            </w:r>
          </w:p>
        </w:tc>
        <w:tc>
          <w:tcPr>
            <w:tcW w:type="dxa" w:w="2160"/>
          </w:tcPr>
          <w:p>
            <w:r/>
            <w:r>
              <w:rPr>
                <w:rFonts w:ascii="Sarabun" w:hAnsi="Sarabun" w:cs="Sarabun" w:hint="cs"/>
                <w:sz w:val="32"/>
                <w:szCs w:val="32"/>
              </w:rPr>
              <w:t>ข้อบังคับคุรุสภา ว่าด้วยการอุทธรณ์คำวินิจฉัยการประพฤติผิดจรรยาบรรณของวิชาชีพ พ.ศ. 2549</w:t>
            </w:r>
          </w:p>
        </w:tc>
        <w:tc>
          <w:tcPr>
            <w:tcW w:type="dxa" w:w="2160"/>
          </w:tcPr>
          <w:p>
            <w:r/>
            <w:r>
              <w:rPr>
                <w:rFonts w:ascii="Sarabun" w:hAnsi="Sarabun" w:cs="Sarabun" w:hint="cs"/>
                <w:sz w:val="32"/>
                <w:szCs w:val="32"/>
              </w:rPr>
              <w:t>ราชกิจจานุเบกษา</w:t>
            </w:r>
          </w:p>
        </w:tc>
        <w:tc>
          <w:tcPr>
            <w:tcW w:type="dxa" w:w="2160"/>
          </w:tcPr>
          <w:p>
            <w:r/>
            <w:r>
              <w:rPr>
                <w:rFonts w:ascii="Sarabun" w:hAnsi="Sarabun" w:cs="Sarabun" w:hint="cs"/>
                <w:sz w:val="32"/>
                <w:szCs w:val="32"/>
              </w:rPr>
              <w:t>2549-12-15</w:t>
            </w:r>
          </w:p>
        </w:tc>
      </w:tr>
      <w:tr>
        <w:tc>
          <w:tcPr>
            <w:tcW w:type="dxa" w:w="2160"/>
          </w:tcPr>
          <w:p>
            <w:r/>
            <w:r>
              <w:rPr>
                <w:rFonts w:ascii="Consolas" w:hAnsi="Consolas" w:cs="Consolas" w:hint="cs"/>
                <w:sz w:val="32"/>
                <w:szCs w:val="32"/>
              </w:rPr>
              <w:t>ksp-2569</w:t>
            </w:r>
          </w:p>
        </w:tc>
        <w:tc>
          <w:tcPr>
            <w:tcW w:type="dxa" w:w="2160"/>
          </w:tcPr>
          <w:p>
            <w:r/>
            <w:r>
              <w:rPr>
                <w:rFonts w:ascii="Sarabun" w:hAnsi="Sarabun" w:cs="Sarabun" w:hint="cs"/>
                <w:sz w:val="32"/>
                <w:szCs w:val="32"/>
              </w:rPr>
              <w:t>ข้อบังคับฯ การอุทธรณ์คำวินิจฉัย (ฉบับที่ 2) พ.ศ. 2569</w:t>
            </w:r>
          </w:p>
        </w:tc>
        <w:tc>
          <w:tcPr>
            <w:tcW w:type="dxa" w:w="2160"/>
          </w:tcPr>
          <w:p>
            <w:r/>
            <w:r>
              <w:rPr>
                <w:rFonts w:ascii="Sarabun" w:hAnsi="Sarabun" w:cs="Sarabun" w:hint="cs"/>
                <w:sz w:val="32"/>
                <w:szCs w:val="32"/>
              </w:rPr>
              <w:t>เว็บไซต์คุรุสภา</w:t>
            </w:r>
          </w:p>
        </w:tc>
        <w:tc>
          <w:tcPr>
            <w:tcW w:type="dxa" w:w="2160"/>
          </w:tcPr>
          <w:p>
            <w:r/>
            <w:r>
              <w:rPr>
                <w:rFonts w:ascii="Sarabun" w:hAnsi="Sarabun" w:cs="Sarabun" w:hint="cs"/>
                <w:sz w:val="32"/>
                <w:szCs w:val="32"/>
              </w:rPr>
              <w:t>2569-04-08</w:t>
            </w:r>
          </w:p>
        </w:tc>
      </w:tr>
      <w:tr>
        <w:tc>
          <w:tcPr>
            <w:tcW w:type="dxa" w:w="2160"/>
          </w:tcPr>
          <w:p>
            <w:r/>
            <w:r>
              <w:rPr>
                <w:rFonts w:ascii="Consolas" w:hAnsi="Consolas" w:cs="Consolas" w:hint="cs"/>
                <w:sz w:val="32"/>
                <w:szCs w:val="32"/>
              </w:rPr>
              <w:t>ksp-ann-appeal</w:t>
            </w:r>
          </w:p>
        </w:tc>
        <w:tc>
          <w:tcPr>
            <w:tcW w:type="dxa" w:w="2160"/>
          </w:tcPr>
          <w:p>
            <w:r/>
            <w:r>
              <w:rPr>
                <w:rFonts w:ascii="Sarabun" w:hAnsi="Sarabun" w:cs="Sarabun" w:hint="cs"/>
                <w:sz w:val="32"/>
                <w:szCs w:val="32"/>
              </w:rPr>
              <w:t>ประกาศคณะกรรมการคุรุสภา เรื่อง หลักเกณฑ์และวิธีการได้มาซึ่งคณะอนุกรรมการอุทธรณ์ฯ</w:t>
            </w:r>
          </w:p>
        </w:tc>
        <w:tc>
          <w:tcPr>
            <w:tcW w:type="dxa" w:w="2160"/>
          </w:tcPr>
          <w:p>
            <w:r/>
            <w:r>
              <w:rPr>
                <w:rFonts w:ascii="Sarabun" w:hAnsi="Sarabun" w:cs="Sarabun" w:hint="cs"/>
                <w:sz w:val="32"/>
                <w:szCs w:val="32"/>
              </w:rPr>
              <w:t>ราชกิจจานุเบกษา</w:t>
            </w:r>
          </w:p>
        </w:tc>
        <w:tc>
          <w:tcPr>
            <w:tcW w:type="dxa" w:w="2160"/>
          </w:tcPr>
          <w:p>
            <w:r/>
            <w:r>
              <w:rPr>
                <w:rFonts w:ascii="Sarabun" w:hAnsi="Sarabun" w:cs="Sarabun" w:hint="cs"/>
                <w:sz w:val="32"/>
                <w:szCs w:val="32"/>
              </w:rPr>
              <w:t>2553-03-26</w:t>
            </w:r>
          </w:p>
        </w:tc>
      </w:tr>
    </w:tbl>
    <w:p>
      <w:pPr>
        <w:pStyle w:val="Heading2"/>
      </w:pPr>
      <w:r>
        <w:rPr>
          <w:rFonts w:ascii="Sarabun" w:hAnsi="Sarabun" w:cs="Sarabun" w:hint="cs"/>
          <w:b/>
          <w:sz w:val="32"/>
          <w:szCs w:val="32"/>
          <w:bCs w:val="1"/>
        </w:rPr>
        <w:t>๒.๓ เอกสารที่ไม่ได้ดึงโดยตั้งใจ</w:t>
      </w:r>
    </w:p>
    <w:p>
      <w:r>
        <w:rPr>
          <w:rFonts w:ascii="Sarabun" w:hAnsi="Sarabun" w:cs="Sarabun" w:hint="cs"/>
          <w:b/>
          <w:sz w:val="32"/>
          <w:szCs w:val="32"/>
          <w:bCs w:val="1"/>
        </w:rPr>
        <w:t>`EthicTeacher.pdf`</w:t>
      </w:r>
      <w:r>
        <w:rPr>
          <w:rFonts w:ascii="Sarabun" w:hAnsi="Sarabun" w:cs="Sarabun" w:hint="cs"/>
          <w:sz w:val="32"/>
          <w:szCs w:val="32"/>
        </w:rPr>
        <w:t xml:space="preserve"> หนังสืออิเล็กทรอนิกส์ ๕๖ หน้า ขนาด ๗๖ เมกะไบต์ เป็นภาพสแกนล้วน</w:t>
      </w:r>
    </w:p>
    <w:p>
      <w:r>
        <w:rPr>
          <w:rFonts w:ascii="Sarabun" w:hAnsi="Sarabun" w:cs="Sarabun" w:hint="cs"/>
          <w:sz w:val="32"/>
          <w:szCs w:val="32"/>
        </w:rPr>
        <w:t>ไม่มี text layer เนื้อหาเป็นการเรียบเรียงข้อบังคับฯ ๒๕๕๖ และ ๒๕๕๐ ซึ่งชุดข้อมูลมีตัวบทอยู่แล้ว</w:t>
      </w:r>
    </w:p>
    <w:p>
      <w:r>
        <w:rPr>
          <w:rFonts w:ascii="Sarabun" w:hAnsi="Sarabun" w:cs="Sarabun" w:hint="cs"/>
          <w:sz w:val="32"/>
          <w:szCs w:val="32"/>
        </w:rPr>
        <w:t>ต้นทุนการอ่านสูงและผลที่ได้จะซ้ำกับสิ่งที่มี</w:t>
      </w:r>
    </w:p>
    <w:p>
      <w:r>
        <w:rPr>
          <w:rFonts w:ascii="Sarabun" w:hAnsi="Sarabun" w:cs="Sarabun" w:hint="cs"/>
          <w:b/>
          <w:sz w:val="32"/>
          <w:szCs w:val="32"/>
          <w:bCs w:val="1"/>
        </w:rPr>
        <w:t>เอกสารอีกราวหนึ่งร้อยฉบับบนหน้าเผยแพร่กฎหมายของคุรุสภา</w:t>
      </w:r>
      <w:r>
        <w:rPr>
          <w:rFonts w:ascii="Sarabun" w:hAnsi="Sarabun" w:cs="Sarabun" w:hint="cs"/>
          <w:sz w:val="32"/>
          <w:szCs w:val="32"/>
        </w:rPr>
        <w:t xml:space="preserve"> ว่าด้วยใบอนุญาตประกอบวิชาชีพ</w:t>
      </w:r>
    </w:p>
    <w:p>
      <w:r>
        <w:rPr>
          <w:rFonts w:ascii="Sarabun" w:hAnsi="Sarabun" w:cs="Sarabun" w:hint="cs"/>
          <w:sz w:val="32"/>
          <w:szCs w:val="32"/>
        </w:rPr>
        <w:t>มาตรฐานวิชาชีพ การรับรองปริญญา และการเลือกตั้งกรรมการ ไม่เกี่ยวกับจรรยาบรรณ</w:t>
      </w:r>
    </w:p>
    <w:p>
      <w:r>
        <w:rPr>
          <w:rFonts w:ascii="Sarabun" w:hAnsi="Sarabun" w:cs="Sarabun" w:hint="cs"/>
          <w:sz w:val="32"/>
          <w:szCs w:val="32"/>
        </w:rPr>
        <w:t>การใส่เข้ามาจะเพิ่มเอกสารที่หน้าตาคล้ายกันเข้าไปในดัชนีโดยไม่เพิ่มความสามารถในการตอบ</w:t>
      </w:r>
    </w:p>
    <w:p>
      <w:r>
        <w:br w:type="page"/>
      </w:r>
    </w:p>
    <w:p>
      <w:pPr>
        <w:pStyle w:val="Heading1"/>
      </w:pPr>
      <w:r>
        <w:rPr>
          <w:rFonts w:ascii="Sarabun" w:hAnsi="Sarabun" w:cs="Sarabun" w:hint="cs"/>
          <w:b/>
          <w:sz w:val="32"/>
          <w:szCs w:val="32"/>
          <w:bCs w:val="1"/>
        </w:rPr>
        <w:t>บทที่ ๓ การสกัดข้อความจากเอกสาร PDF</w:t>
      </w:r>
    </w:p>
    <w:p>
      <w:pPr>
        <w:pStyle w:val="Heading2"/>
      </w:pPr>
      <w:r>
        <w:rPr>
          <w:rFonts w:ascii="Sarabun" w:hAnsi="Sarabun" w:cs="Sarabun" w:hint="cs"/>
          <w:b/>
          <w:sz w:val="32"/>
          <w:szCs w:val="32"/>
          <w:bCs w:val="1"/>
        </w:rPr>
        <w:t>๓.๑ อาการของไฟล์ต้นฉบับ</w:t>
      </w:r>
    </w:p>
    <w:p>
      <w:r>
        <w:rPr>
          <w:rFonts w:ascii="Sarabun" w:hAnsi="Sarabun" w:cs="Sarabun" w:hint="cs"/>
          <w:sz w:val="32"/>
          <w:szCs w:val="32"/>
        </w:rPr>
        <w:t>ไฟล์ทั้ง ๑๐ ฉบับเป็น PDF ทั้งหมด แต่แบ่งได้เป็นสี่กลุ่มตามวิธีที่ต้องใช้อ่าน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Sarabun" w:hAnsi="Sarabun" w:cs="Sarabun" w:hint="cs"/>
                <w:b/>
                <w:sz w:val="32"/>
                <w:szCs w:val="32"/>
                <w:bCs w:val="1"/>
              </w:rPr>
              <w:t>วิธีอ่าน</w:t>
            </w:r>
          </w:p>
        </w:tc>
        <w:tc>
          <w:tcPr>
            <w:tcW w:type="dxa" w:w="2880"/>
          </w:tcPr>
          <w:p>
            <w:r/>
            <w:r>
              <w:rPr>
                <w:rFonts w:ascii="Sarabun" w:hAnsi="Sarabun" w:cs="Sarabun" w:hint="cs"/>
                <w:b/>
                <w:sz w:val="32"/>
                <w:szCs w:val="32"/>
                <w:bCs w:val="1"/>
              </w:rPr>
              <w:t>ความหมาย</w:t>
            </w:r>
          </w:p>
        </w:tc>
        <w:tc>
          <w:tcPr>
            <w:tcW w:type="dxa" w:w="2880"/>
          </w:tcPr>
          <w:p>
            <w:r/>
            <w:r>
              <w:rPr>
                <w:rFonts w:ascii="Sarabun" w:hAnsi="Sarabun" w:cs="Sarabun" w:hint="cs"/>
                <w:b/>
                <w:sz w:val="32"/>
                <w:szCs w:val="32"/>
                <w:bCs w:val="1"/>
              </w:rPr>
              <w:t>จำนวนฉบับ</w:t>
            </w:r>
          </w:p>
        </w:tc>
      </w:tr>
      <w:tr>
        <w:tc>
          <w:tcPr>
            <w:tcW w:type="dxa" w:w="2880"/>
          </w:tcPr>
          <w:p>
            <w:r/>
            <w:r>
              <w:rPr>
                <w:rFonts w:ascii="Consolas" w:hAnsi="Consolas" w:cs="Consolas" w:hint="cs"/>
                <w:sz w:val="32"/>
                <w:szCs w:val="32"/>
              </w:rPr>
              <w:t>direct</w:t>
            </w:r>
          </w:p>
        </w:tc>
        <w:tc>
          <w:tcPr>
            <w:tcW w:type="dxa" w:w="2880"/>
          </w:tcPr>
          <w:p>
            <w:r/>
            <w:r>
              <w:rPr>
                <w:rFonts w:ascii="Sarabun" w:hAnsi="Sarabun" w:cs="Sarabun" w:hint="cs"/>
                <w:sz w:val="32"/>
                <w:szCs w:val="32"/>
              </w:rPr>
              <w:t>อ่าน text layer ได้ตรง</w:t>
            </w:r>
          </w:p>
        </w:tc>
        <w:tc>
          <w:tcPr>
            <w:tcW w:type="dxa" w:w="2880"/>
          </w:tcPr>
          <w:p>
            <w:r/>
            <w:r>
              <w:rPr>
                <w:rFonts w:ascii="Sarabun" w:hAnsi="Sarabun" w:cs="Sarabun" w:hint="cs"/>
                <w:sz w:val="32"/>
                <w:szCs w:val="32"/>
              </w:rPr>
              <w:t>2</w:t>
            </w:r>
          </w:p>
        </w:tc>
      </w:tr>
      <w:tr>
        <w:tc>
          <w:tcPr>
            <w:tcW w:type="dxa" w:w="2880"/>
          </w:tcPr>
          <w:p>
            <w:r/>
            <w:r>
              <w:rPr>
                <w:rFonts w:ascii="Consolas" w:hAnsi="Consolas" w:cs="Consolas" w:hint="cs"/>
                <w:sz w:val="32"/>
                <w:szCs w:val="32"/>
              </w:rPr>
              <w:t>pua</w:t>
            </w:r>
          </w:p>
        </w:tc>
        <w:tc>
          <w:tcPr>
            <w:tcW w:type="dxa" w:w="2880"/>
          </w:tcPr>
          <w:p>
            <w:r/>
            <w:r>
              <w:rPr>
                <w:rFonts w:ascii="Sarabun" w:hAnsi="Sarabun" w:cs="Sarabun" w:hint="cs"/>
                <w:sz w:val="32"/>
                <w:szCs w:val="32"/>
              </w:rPr>
              <w:t>text layer ใช้รหัส Private Use Area ต้องถอดรหัสกลับเป็นอักษรไทย</w:t>
            </w:r>
          </w:p>
        </w:tc>
        <w:tc>
          <w:tcPr>
            <w:tcW w:type="dxa" w:w="2880"/>
          </w:tcPr>
          <w:p>
            <w:r/>
            <w:r>
              <w:rPr>
                <w:rFonts w:ascii="Sarabun" w:hAnsi="Sarabun" w:cs="Sarabun" w:hint="cs"/>
                <w:sz w:val="32"/>
                <w:szCs w:val="32"/>
              </w:rPr>
              <w:t>3</w:t>
            </w:r>
          </w:p>
        </w:tc>
      </w:tr>
      <w:tr>
        <w:tc>
          <w:tcPr>
            <w:tcW w:type="dxa" w:w="2880"/>
          </w:tcPr>
          <w:p>
            <w:r/>
            <w:r>
              <w:rPr>
                <w:rFonts w:ascii="Consolas" w:hAnsi="Consolas" w:cs="Consolas" w:hint="cs"/>
                <w:sz w:val="32"/>
                <w:szCs w:val="32"/>
              </w:rPr>
              <w:t>ocr</w:t>
            </w:r>
          </w:p>
        </w:tc>
        <w:tc>
          <w:tcPr>
            <w:tcW w:type="dxa" w:w="2880"/>
          </w:tcPr>
          <w:p>
            <w:r/>
            <w:r>
              <w:rPr>
                <w:rFonts w:ascii="Sarabun" w:hAnsi="Sarabun" w:cs="Sarabun" w:hint="cs"/>
                <w:sz w:val="32"/>
                <w:szCs w:val="32"/>
              </w:rPr>
              <w:t>text layer ใช้ไม่ได้ ต้องเรนเดอร์เป็นภาพแล้วอ่านด้วย Vision framework</w:t>
            </w:r>
          </w:p>
        </w:tc>
        <w:tc>
          <w:tcPr>
            <w:tcW w:type="dxa" w:w="2880"/>
          </w:tcPr>
          <w:p>
            <w:r/>
            <w:r>
              <w:rPr>
                <w:rFonts w:ascii="Sarabun" w:hAnsi="Sarabun" w:cs="Sarabun" w:hint="cs"/>
                <w:sz w:val="32"/>
                <w:szCs w:val="32"/>
              </w:rPr>
              <w:t>4</w:t>
            </w:r>
          </w:p>
        </w:tc>
      </w:tr>
      <w:tr>
        <w:tc>
          <w:tcPr>
            <w:tcW w:type="dxa" w:w="2880"/>
          </w:tcPr>
          <w:p>
            <w:r/>
            <w:r>
              <w:rPr>
                <w:rFonts w:ascii="Consolas" w:hAnsi="Consolas" w:cs="Consolas" w:hint="cs"/>
                <w:sz w:val="32"/>
                <w:szCs w:val="32"/>
              </w:rPr>
              <w:t>legacy</w:t>
            </w:r>
          </w:p>
        </w:tc>
        <w:tc>
          <w:tcPr>
            <w:tcW w:type="dxa" w:w="2880"/>
          </w:tcPr>
          <w:p>
            <w:r/>
            <w:r>
              <w:rPr>
                <w:rFonts w:ascii="Sarabun" w:hAnsi="Sarabun" w:cs="Sarabun" w:hint="cs"/>
                <w:sz w:val="32"/>
                <w:szCs w:val="32"/>
              </w:rPr>
              <w:t>อ่าน text layer ได้ แต่ต้องรวมบรรทัดที่ถูกตัดกลางประโยค</w:t>
            </w:r>
          </w:p>
        </w:tc>
        <w:tc>
          <w:tcPr>
            <w:tcW w:type="dxa" w:w="2880"/>
          </w:tcPr>
          <w:p>
            <w:r/>
            <w:r>
              <w:rPr>
                <w:rFonts w:ascii="Sarabun" w:hAnsi="Sarabun" w:cs="Sarabun" w:hint="cs"/>
                <w:sz w:val="32"/>
                <w:szCs w:val="32"/>
              </w:rPr>
              <w:t>1</w:t>
            </w:r>
          </w:p>
        </w:tc>
      </w:tr>
    </w:tbl>
    <w:p>
      <w:pPr>
        <w:pStyle w:val="Heading2"/>
      </w:pPr>
      <w:r>
        <w:rPr>
          <w:rFonts w:ascii="Sarabun" w:hAnsi="Sarabun" w:cs="Sarabun" w:hint="cs"/>
          <w:b/>
          <w:sz w:val="32"/>
          <w:szCs w:val="32"/>
          <w:bCs w:val="1"/>
        </w:rPr>
        <w:t>๓.๒ ปัญหารหัส Private Use Area</w:t>
      </w:r>
    </w:p>
    <w:p>
      <w:r>
        <w:rPr>
          <w:rFonts w:ascii="Sarabun" w:hAnsi="Sarabun" w:cs="Sarabun" w:hint="cs"/>
          <w:sz w:val="32"/>
          <w:szCs w:val="32"/>
        </w:rPr>
        <w:t xml:space="preserve">ไฟล์กลุ่ม </w:t>
      </w:r>
      <w:r>
        <w:rPr>
          <w:rFonts w:ascii="Consolas" w:hAnsi="Consolas" w:cs="Consolas" w:hint="cs"/>
          <w:sz w:val="32"/>
          <w:szCs w:val="32"/>
        </w:rPr>
        <w:t>pua</w:t>
      </w:r>
      <w:r>
        <w:rPr>
          <w:rFonts w:ascii="Sarabun" w:hAnsi="Sarabun" w:cs="Sarabun" w:hint="cs"/>
          <w:sz w:val="32"/>
          <w:szCs w:val="32"/>
        </w:rPr>
        <w:t xml:space="preserve"> ฝังฟอนต์มาแบบ subset และจับคู่รหัสตัวอักษรไว้ในช่วง U+E000 ถึง U+F8FF</w:t>
      </w:r>
    </w:p>
    <w:p>
      <w:r>
        <w:rPr>
          <w:rFonts w:ascii="Sarabun" w:hAnsi="Sarabun" w:cs="Sarabun" w:hint="cs"/>
          <w:sz w:val="32"/>
          <w:szCs w:val="32"/>
        </w:rPr>
        <w:t>ซึ่งเป็นช่วงที่มาตรฐานยูนิโคดสงวนไว้ให้ผู้ผลิตกำหนดเอง การดึงข้อความตรง ๆ จึงได้อักขระที่ไม่มีความหมาย</w:t>
      </w:r>
    </w:p>
    <w:p>
      <w:r>
        <w:rPr>
          <w:rFonts w:ascii="Sarabun" w:hAnsi="Sarabun" w:cs="Sarabun" w:hint="cs"/>
          <w:sz w:val="32"/>
          <w:szCs w:val="32"/>
        </w:rPr>
        <w:t>ทางแก้คือสร้างตารางจับคู่จากรหัสในไฟล์กลับเป็นอักษรไทย โดยอาศัยชื่อกลิฟที่ยังหลงเหลืออยู่ในฟอนต์</w:t>
      </w:r>
    </w:p>
    <w:p>
      <w:pPr>
        <w:pStyle w:val="Heading2"/>
      </w:pPr>
      <w:r>
        <w:rPr>
          <w:rFonts w:ascii="Sarabun" w:hAnsi="Sarabun" w:cs="Sarabun" w:hint="cs"/>
          <w:b/>
          <w:sz w:val="32"/>
          <w:szCs w:val="32"/>
          <w:bCs w:val="1"/>
        </w:rPr>
        <w:t>๓.๓ ปัญหา cmap ถูกตัดทิ้ง และเหตุผลที่ไม่ใช้ tesseract</w:t>
      </w:r>
    </w:p>
    <w:p>
      <w:r>
        <w:rPr>
          <w:rFonts w:ascii="Sarabun" w:hAnsi="Sarabun" w:cs="Sarabun" w:hint="cs"/>
          <w:sz w:val="32"/>
          <w:szCs w:val="32"/>
        </w:rPr>
        <w:t xml:space="preserve">ไฟล์กลุ่ม </w:t>
      </w:r>
      <w:r>
        <w:rPr>
          <w:rFonts w:ascii="Consolas" w:hAnsi="Consolas" w:cs="Consolas" w:hint="cs"/>
          <w:sz w:val="32"/>
          <w:szCs w:val="32"/>
        </w:rPr>
        <w:t>ocr</w:t>
      </w:r>
      <w:r>
        <w:rPr>
          <w:rFonts w:ascii="Sarabun" w:hAnsi="Sarabun" w:cs="Sarabun" w:hint="cs"/>
          <w:sz w:val="32"/>
          <w:szCs w:val="32"/>
        </w:rPr>
        <w:t xml:space="preserve"> ไม่มีทางกู้ข้อความจาก text layer ได้เลย ต้องเรนเดอร์เป็นภาพแล้วรู้จำอักขระ</w:t>
      </w:r>
    </w:p>
    <w:p>
      <w:r>
        <w:rPr>
          <w:rFonts w:ascii="Sarabun" w:hAnsi="Sarabun" w:cs="Sarabun" w:hint="cs"/>
          <w:sz w:val="32"/>
          <w:szCs w:val="32"/>
        </w:rPr>
        <w:t xml:space="preserve">เครื่องมือที่เลือกคือ </w:t>
      </w:r>
      <w:r>
        <w:rPr>
          <w:rFonts w:ascii="Sarabun" w:hAnsi="Sarabun" w:cs="Sarabun" w:hint="cs"/>
          <w:b/>
          <w:sz w:val="32"/>
          <w:szCs w:val="32"/>
          <w:bCs w:val="1"/>
        </w:rPr>
        <w:t>Vision framework ของ macOS</w:t>
      </w:r>
      <w:r>
        <w:rPr>
          <w:rFonts w:ascii="Sarabun" w:hAnsi="Sarabun" w:cs="Sarabun" w:hint="cs"/>
          <w:sz w:val="32"/>
          <w:szCs w:val="32"/>
        </w:rPr>
        <w:t xml:space="preserve"> ไม่ใช่ tesseract ซึ่งเป็นตัวเลือกปกติ</w:t>
      </w:r>
    </w:p>
    <w:p>
      <w:r>
        <w:rPr>
          <w:rFonts w:ascii="Sarabun" w:hAnsi="Sarabun" w:cs="Sarabun" w:hint="cs"/>
          <w:sz w:val="32"/>
          <w:szCs w:val="32"/>
        </w:rPr>
        <w:t>เหตุผลอยู่ที่เลขไทย ในการทดสอบกับข้อบังคับฯ ๒๕๖๘ tesseract อ่านตัวอักษรได้พอใช้</w:t>
      </w:r>
    </w:p>
    <w:p>
      <w:r>
        <w:rPr>
          <w:rFonts w:ascii="Sarabun" w:hAnsi="Sarabun" w:cs="Sarabun" w:hint="cs"/>
          <w:sz w:val="32"/>
          <w:szCs w:val="32"/>
        </w:rPr>
        <w:t>แต่อ่านเลขข้อ ๑ ถึง ๙ ผิดเป็น 1 2 3 5 5 2 3 5 5 อย่างเป็นระบบ</w:t>
      </w:r>
    </w:p>
    <w:p>
      <w:r>
        <w:rPr>
          <w:rFonts w:ascii="Sarabun" w:hAnsi="Sarabun" w:cs="Sarabun" w:hint="cs"/>
          <w:sz w:val="32"/>
          <w:szCs w:val="32"/>
        </w:rPr>
        <w:t xml:space="preserve">ความผิดพลาดชนิดนี้ร้ายแรงเป็นพิเศษสำหรับงานนี้ เพราะ </w:t>
      </w:r>
      <w:r>
        <w:rPr>
          <w:rFonts w:ascii="Sarabun" w:hAnsi="Sarabun" w:cs="Sarabun" w:hint="cs"/>
          <w:b/>
          <w:sz w:val="32"/>
          <w:szCs w:val="32"/>
          <w:bCs w:val="1"/>
        </w:rPr>
        <w:t>ทุกการอ้างอิงของแชตบอตคือตัวเลข</w:t>
      </w:r>
    </w:p>
    <w:p>
      <w:r>
        <w:rPr>
          <w:rFonts w:ascii="Sarabun" w:hAnsi="Sarabun" w:cs="Sarabun" w:hint="cs"/>
          <w:sz w:val="32"/>
          <w:szCs w:val="32"/>
        </w:rPr>
        <w:t>ถ้าเลขข้อผิด คำตอบที่เหลือจะถูกต้องเพียงใดก็ไม่มีประโยชน์ ผู้ใช้จะเปิดไปที่ข้อที่ไม่ตรงกับเรื่อง</w:t>
      </w:r>
    </w:p>
    <w:p>
      <w:r>
        <w:rPr>
          <w:rFonts w:ascii="Sarabun" w:hAnsi="Sarabun" w:cs="Sarabun" w:hint="cs"/>
          <w:sz w:val="32"/>
          <w:szCs w:val="32"/>
        </w:rPr>
        <w:t>ผลการรู้จำถูกบันทึกเป็นไฟล์ข้อความและเก็บไว้ในคลังซอร์สโค้ด เพราะทำซ้ำได้เฉพาะบนเครื่อง macOS</w:t>
      </w:r>
    </w:p>
    <w:p>
      <w:r>
        <w:rPr>
          <w:rFonts w:ascii="Sarabun" w:hAnsi="Sarabun" w:cs="Sarabun" w:hint="cs"/>
          <w:sz w:val="32"/>
          <w:szCs w:val="32"/>
        </w:rPr>
        <w:t>เครื่องอื่นจึงสร้างดัชนีต่อได้โดยไม่ต้องมี Vision</w:t>
      </w:r>
    </w:p>
    <w:p>
      <w:r>
        <w:rPr>
          <w:rFonts w:ascii="Sarabun" w:hAnsi="Sarabun" w:cs="Sarabun" w:hint="cs"/>
          <w:b/>
          <w:sz w:val="32"/>
          <w:szCs w:val="32"/>
          <w:bCs w:val="1"/>
        </w:rPr>
        <w:t>ข้อจำกัดที่เหลืออยู่</w:t>
      </w:r>
      <w:r>
        <w:rPr>
          <w:rFonts w:ascii="Sarabun" w:hAnsi="Sarabun" w:cs="Sarabun" w:hint="cs"/>
          <w:sz w:val="32"/>
          <w:szCs w:val="32"/>
        </w:rPr>
        <w:t xml:space="preserve"> คำเพี้ยนระดับตัวอักษรราวร้อยละ ๐.๘ ของคำหลัก</w:t>
      </w:r>
    </w:p>
    <w:p>
      <w:r>
        <w:rPr>
          <w:rFonts w:ascii="Sarabun" w:hAnsi="Sarabun" w:cs="Sarabun" w:hint="cs"/>
          <w:sz w:val="32"/>
          <w:szCs w:val="32"/>
        </w:rPr>
        <w:t>(เช่น “กล่าวไทษ” พบ ๒ จุดจาก ๒๖๓ จุด) เลขข้อและเลขมาตราถูกต้องทั้งหมด</w:t>
      </w:r>
    </w:p>
    <w:p>
      <w:r>
        <w:rPr>
          <w:rFonts w:ascii="Sarabun" w:hAnsi="Sarabun" w:cs="Sarabun" w:hint="cs"/>
          <w:sz w:val="32"/>
          <w:szCs w:val="32"/>
        </w:rPr>
        <w:t>ซึ่งเป็นส่วนที่กระทบการอ้างอิง</w:t>
      </w:r>
    </w:p>
    <w:p>
      <w:pPr>
        <w:pStyle w:val="Heading2"/>
      </w:pPr>
      <w:r>
        <w:rPr>
          <w:rFonts w:ascii="Sarabun" w:hAnsi="Sarabun" w:cs="Sarabun" w:hint="cs"/>
          <w:b/>
          <w:sz w:val="32"/>
          <w:szCs w:val="32"/>
          <w:bCs w:val="1"/>
        </w:rPr>
        <w:t>๓.๔ การตัดแบ่งข้อความ</w:t>
      </w:r>
    </w:p>
    <w:p>
      <w:r>
        <w:rPr>
          <w:rFonts w:ascii="Sarabun" w:hAnsi="Sarabun" w:cs="Sarabun" w:hint="cs"/>
          <w:sz w:val="32"/>
          <w:szCs w:val="32"/>
        </w:rPr>
        <w:t>หนึ่งข้อหรือหนึ่งมาตราคือหนึ่งระเบียน ไม่ตัดตามจำนวนตัวอักษรแบบทั่วไป</w:t>
      </w:r>
    </w:p>
    <w:p>
      <w:r>
        <w:rPr>
          <w:rFonts w:ascii="Sarabun" w:hAnsi="Sarabun" w:cs="Sarabun" w:hint="cs"/>
          <w:sz w:val="32"/>
          <w:szCs w:val="32"/>
        </w:rPr>
        <w:t>เพราะหน่วยที่ผู้ใช้อ้างถึงคือข้อ ไม่ใช่ย่อหน้า ข้อที่ยาวเกินขีดจำกัดจึงถูกแบ่งเป็นท่อน</w:t>
      </w:r>
    </w:p>
    <w:p>
      <w:r>
        <w:rPr>
          <w:rFonts w:ascii="Sarabun" w:hAnsi="Sarabun" w:cs="Sarabun" w:hint="cs"/>
          <w:sz w:val="32"/>
          <w:szCs w:val="32"/>
        </w:rPr>
        <w:t xml:space="preserve">โดยเก็บเลขข้อเดิมไว้และเพิ่มเลขท่อนในเขตข้อมูล </w:t>
      </w:r>
      <w:r>
        <w:rPr>
          <w:rFonts w:ascii="Consolas" w:hAnsi="Consolas" w:cs="Consolas" w:hint="cs"/>
          <w:sz w:val="32"/>
          <w:szCs w:val="32"/>
        </w:rPr>
        <w:t>part</w:t>
      </w:r>
      <w:r>
        <w:rPr>
          <w:rFonts w:ascii="Sarabun" w:hAnsi="Sarabun" w:cs="Sarabun" w:hint="cs"/>
          <w:sz w:val="32"/>
          <w:szCs w:val="32"/>
        </w:rPr>
        <w:t xml:space="preserve"> ชุดข้อมูลนี้มีระเบียนที่เป็นท่อนต่อ</w:t>
      </w:r>
    </w:p>
    <w:p>
      <w:r>
        <w:rPr>
          <w:rFonts w:ascii="Sarabun" w:hAnsi="Sarabun" w:cs="Sarabun" w:hint="cs"/>
          <w:sz w:val="32"/>
          <w:szCs w:val="32"/>
        </w:rPr>
        <w:t>๑๐ ระเบียน ส่วนต่างระหว่าง ๓๓๔ ระเบียนกับ ๓๒๔ ข้อและมาตรา</w:t>
      </w:r>
    </w:p>
    <w:p>
      <w:r>
        <w:rPr>
          <w:rFonts w:ascii="Sarabun" w:hAnsi="Sarabun" w:cs="Sarabun" w:hint="cs"/>
          <w:sz w:val="32"/>
          <w:szCs w:val="32"/>
        </w:rPr>
        <w:t>มาจากตรงนี้ทั้งหมด</w:t>
      </w:r>
    </w:p>
    <w:p>
      <w:r>
        <w:rPr>
          <w:rFonts w:ascii="Sarabun" w:hAnsi="Sarabun" w:cs="Sarabun" w:hint="cs"/>
          <w:sz w:val="32"/>
          <w:szCs w:val="32"/>
        </w:rPr>
        <w:t>คำปรารภ (ส่วนที่ขึ้นต้นว่า “โดยที่เป็นการสมควร...”) และแบบฟอร์มท้ายเล่มถูกตัดทิ้งโดยตั้งใจ</w:t>
      </w:r>
    </w:p>
    <w:p>
      <w:r>
        <w:rPr>
          <w:rFonts w:ascii="Sarabun" w:hAnsi="Sarabun" w:cs="Sarabun" w:hint="cs"/>
          <w:sz w:val="32"/>
          <w:szCs w:val="32"/>
        </w:rPr>
        <w:t>ทั้งสองส่วนไม่ใช่ตัวบทที่อ้างเป็นเลขข้อได้ และการเก็บไว้จะทำให้ตัวค้นคืนหยิบข้อความ</w:t>
      </w:r>
    </w:p>
    <w:p>
      <w:r>
        <w:rPr>
          <w:rFonts w:ascii="Sarabun" w:hAnsi="Sarabun" w:cs="Sarabun" w:hint="cs"/>
          <w:sz w:val="32"/>
          <w:szCs w:val="32"/>
        </w:rPr>
        <w:t>ที่ไม่มีเลขข้อมาเป็นคำตอบ</w:t>
      </w:r>
    </w:p>
    <w:p>
      <w:r>
        <w:br w:type="page"/>
      </w:r>
    </w:p>
    <w:p>
      <w:pPr>
        <w:pStyle w:val="Heading1"/>
      </w:pPr>
      <w:r>
        <w:rPr>
          <w:rFonts w:ascii="Sarabun" w:hAnsi="Sarabun" w:cs="Sarabun" w:hint="cs"/>
          <w:b/>
          <w:sz w:val="32"/>
          <w:szCs w:val="32"/>
          <w:bCs w:val="1"/>
        </w:rPr>
        <w:t>บทที่ ๔ แคตตาล็อกเอกสารทั้งสิบฉบับ</w:t>
      </w:r>
    </w:p>
    <w:p>
      <w:r>
        <w:rPr>
          <w:rFonts w:ascii="Sarabun" w:hAnsi="Sarabun" w:cs="Sarabun" w:hint="cs"/>
          <w:sz w:val="32"/>
          <w:szCs w:val="32"/>
        </w:rPr>
        <w:t>ตารางรวมก่อน แล้วตามด้วยรายละเอียดรายฉบับ ตัวเลขทุกช่องนับจากชุดข้อมูลจริง</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Sarabun" w:hAnsi="Sarabun" w:cs="Sarabun" w:hint="cs"/>
                <w:b/>
                <w:sz w:val="32"/>
                <w:szCs w:val="32"/>
                <w:bCs w:val="1"/>
              </w:rPr>
              <w:t>#</w:t>
            </w:r>
          </w:p>
        </w:tc>
        <w:tc>
          <w:tcPr>
            <w:tcW w:type="dxa" w:w="1234"/>
          </w:tcPr>
          <w:p>
            <w:r/>
            <w:r>
              <w:rPr>
                <w:rFonts w:ascii="Sarabun" w:hAnsi="Sarabun" w:cs="Sarabun" w:hint="cs"/>
                <w:b/>
                <w:sz w:val="32"/>
                <w:szCs w:val="32"/>
                <w:bCs w:val="1"/>
              </w:rPr>
              <w:t>ฉบับ</w:t>
            </w:r>
          </w:p>
        </w:tc>
        <w:tc>
          <w:tcPr>
            <w:tcW w:type="dxa" w:w="1234"/>
          </w:tcPr>
          <w:p>
            <w:r/>
            <w:r>
              <w:rPr>
                <w:rFonts w:ascii="Sarabun" w:hAnsi="Sarabun" w:cs="Sarabun" w:hint="cs"/>
                <w:b/>
                <w:sz w:val="32"/>
                <w:szCs w:val="32"/>
                <w:bCs w:val="1"/>
              </w:rPr>
              <w:t>หน่วย</w:t>
            </w:r>
          </w:p>
        </w:tc>
        <w:tc>
          <w:tcPr>
            <w:tcW w:type="dxa" w:w="1234"/>
          </w:tcPr>
          <w:p>
            <w:r/>
            <w:r>
              <w:rPr>
                <w:rFonts w:ascii="Sarabun" w:hAnsi="Sarabun" w:cs="Sarabun" w:hint="cs"/>
                <w:b/>
                <w:sz w:val="32"/>
                <w:szCs w:val="32"/>
                <w:bCs w:val="1"/>
              </w:rPr>
              <w:t>ข้อ/มาตรา</w:t>
            </w:r>
          </w:p>
        </w:tc>
        <w:tc>
          <w:tcPr>
            <w:tcW w:type="dxa" w:w="1234"/>
          </w:tcPr>
          <w:p>
            <w:r/>
            <w:r>
              <w:rPr>
                <w:rFonts w:ascii="Sarabun" w:hAnsi="Sarabun" w:cs="Sarabun" w:hint="cs"/>
                <w:b/>
                <w:sz w:val="32"/>
                <w:szCs w:val="32"/>
                <w:bCs w:val="1"/>
              </w:rPr>
              <w:t>ระเบียน</w:t>
            </w:r>
          </w:p>
        </w:tc>
        <w:tc>
          <w:tcPr>
            <w:tcW w:type="dxa" w:w="1234"/>
          </w:tcPr>
          <w:p>
            <w:r/>
            <w:r>
              <w:rPr>
                <w:rFonts w:ascii="Sarabun" w:hAnsi="Sarabun" w:cs="Sarabun" w:hint="cs"/>
                <w:b/>
                <w:sz w:val="32"/>
                <w:szCs w:val="32"/>
                <w:bCs w:val="1"/>
              </w:rPr>
              <w:t>ตัวอักษร</w:t>
            </w:r>
          </w:p>
        </w:tc>
        <w:tc>
          <w:tcPr>
            <w:tcW w:type="dxa" w:w="1234"/>
          </w:tcPr>
          <w:p>
            <w:r/>
            <w:r>
              <w:rPr>
                <w:rFonts w:ascii="Sarabun" w:hAnsi="Sarabun" w:cs="Sarabun" w:hint="cs"/>
                <w:b/>
                <w:sz w:val="32"/>
                <w:szCs w:val="32"/>
                <w:bCs w:val="1"/>
              </w:rPr>
              <w:t>สถานะ</w:t>
            </w:r>
          </w:p>
        </w:tc>
      </w:tr>
      <w:tr>
        <w:tc>
          <w:tcPr>
            <w:tcW w:type="dxa" w:w="1234"/>
          </w:tcPr>
          <w:p>
            <w:r/>
            <w:r>
              <w:rPr>
                <w:rFonts w:ascii="Sarabun" w:hAnsi="Sarabun" w:cs="Sarabun" w:hint="cs"/>
                <w:sz w:val="32"/>
                <w:szCs w:val="32"/>
              </w:rPr>
              <w:t>1</w:t>
            </w:r>
          </w:p>
        </w:tc>
        <w:tc>
          <w:tcPr>
            <w:tcW w:type="dxa" w:w="1234"/>
          </w:tcPr>
          <w:p>
            <w:r/>
            <w:r>
              <w:rPr>
                <w:rFonts w:ascii="Sarabun" w:hAnsi="Sarabun" w:cs="Sarabun" w:hint="cs"/>
                <w:sz w:val="32"/>
                <w:szCs w:val="32"/>
              </w:rPr>
              <w:t>ข้อบังคับคุรุสภา จรรยาบรรณของวิชาชีพ 2556</w:t>
            </w:r>
          </w:p>
        </w:tc>
        <w:tc>
          <w:tcPr>
            <w:tcW w:type="dxa" w:w="1234"/>
          </w:tcPr>
          <w:p>
            <w:r/>
            <w:r>
              <w:rPr>
                <w:rFonts w:ascii="Sarabun" w:hAnsi="Sarabun" w:cs="Sarabun" w:hint="cs"/>
                <w:sz w:val="32"/>
                <w:szCs w:val="32"/>
              </w:rPr>
              <w:t>ข้อ</w:t>
            </w:r>
          </w:p>
        </w:tc>
        <w:tc>
          <w:tcPr>
            <w:tcW w:type="dxa" w:w="1234"/>
          </w:tcPr>
          <w:p>
            <w:r/>
            <w:r>
              <w:rPr>
                <w:rFonts w:ascii="Sarabun" w:hAnsi="Sarabun" w:cs="Sarabun" w:hint="cs"/>
                <w:sz w:val="32"/>
                <w:szCs w:val="32"/>
              </w:rPr>
              <w:t>15</w:t>
            </w:r>
          </w:p>
        </w:tc>
        <w:tc>
          <w:tcPr>
            <w:tcW w:type="dxa" w:w="1234"/>
          </w:tcPr>
          <w:p>
            <w:r/>
            <w:r>
              <w:rPr>
                <w:rFonts w:ascii="Sarabun" w:hAnsi="Sarabun" w:cs="Sarabun" w:hint="cs"/>
                <w:sz w:val="32"/>
                <w:szCs w:val="32"/>
              </w:rPr>
              <w:t>15</w:t>
            </w:r>
          </w:p>
        </w:tc>
        <w:tc>
          <w:tcPr>
            <w:tcW w:type="dxa" w:w="1234"/>
          </w:tcPr>
          <w:p>
            <w:r/>
            <w:r>
              <w:rPr>
                <w:rFonts w:ascii="Sarabun" w:hAnsi="Sarabun" w:cs="Sarabun" w:hint="cs"/>
                <w:sz w:val="32"/>
                <w:szCs w:val="32"/>
              </w:rPr>
              <w:t>3,802</w:t>
            </w:r>
          </w:p>
        </w:tc>
        <w:tc>
          <w:tcPr>
            <w:tcW w:type="dxa" w:w="1234"/>
          </w:tcPr>
          <w:p>
            <w:r/>
            <w:r>
              <w:rPr>
                <w:rFonts w:ascii="Sarabun" w:hAnsi="Sarabun" w:cs="Sarabun" w:hint="cs"/>
                <w:sz w:val="32"/>
                <w:szCs w:val="32"/>
              </w:rPr>
              <w:t>ใช้บังคับ</w:t>
            </w:r>
          </w:p>
        </w:tc>
      </w:tr>
      <w:tr>
        <w:tc>
          <w:tcPr>
            <w:tcW w:type="dxa" w:w="1234"/>
          </w:tcPr>
          <w:p>
            <w:r/>
            <w:r>
              <w:rPr>
                <w:rFonts w:ascii="Sarabun" w:hAnsi="Sarabun" w:cs="Sarabun" w:hint="cs"/>
                <w:sz w:val="32"/>
                <w:szCs w:val="32"/>
              </w:rPr>
              <w:t>2</w:t>
            </w:r>
          </w:p>
        </w:tc>
        <w:tc>
          <w:tcPr>
            <w:tcW w:type="dxa" w:w="1234"/>
          </w:tcPr>
          <w:p>
            <w:r/>
            <w:r>
              <w:rPr>
                <w:rFonts w:ascii="Sarabun" w:hAnsi="Sarabun" w:cs="Sarabun" w:hint="cs"/>
                <w:sz w:val="32"/>
                <w:szCs w:val="32"/>
              </w:rPr>
              <w:t>ข้อบังคับคุรุสภา แบบแผนพฤติกรรมตามจรรยาบรรณ 2550</w:t>
            </w:r>
          </w:p>
        </w:tc>
        <w:tc>
          <w:tcPr>
            <w:tcW w:type="dxa" w:w="1234"/>
          </w:tcPr>
          <w:p>
            <w:r/>
            <w:r>
              <w:rPr>
                <w:rFonts w:ascii="Sarabun" w:hAnsi="Sarabun" w:cs="Sarabun" w:hint="cs"/>
                <w:sz w:val="32"/>
                <w:szCs w:val="32"/>
              </w:rPr>
              <w:t>ข้อ</w:t>
            </w:r>
          </w:p>
        </w:tc>
        <w:tc>
          <w:tcPr>
            <w:tcW w:type="dxa" w:w="1234"/>
          </w:tcPr>
          <w:p>
            <w:r/>
            <w:r>
              <w:rPr>
                <w:rFonts w:ascii="Sarabun" w:hAnsi="Sarabun" w:cs="Sarabun" w:hint="cs"/>
                <w:sz w:val="32"/>
                <w:szCs w:val="32"/>
              </w:rPr>
              <w:t>24</w:t>
            </w:r>
          </w:p>
        </w:tc>
        <w:tc>
          <w:tcPr>
            <w:tcW w:type="dxa" w:w="1234"/>
          </w:tcPr>
          <w:p>
            <w:r/>
            <w:r>
              <w:rPr>
                <w:rFonts w:ascii="Sarabun" w:hAnsi="Sarabun" w:cs="Sarabun" w:hint="cs"/>
                <w:sz w:val="32"/>
                <w:szCs w:val="32"/>
              </w:rPr>
              <w:t>25</w:t>
            </w:r>
          </w:p>
        </w:tc>
        <w:tc>
          <w:tcPr>
            <w:tcW w:type="dxa" w:w="1234"/>
          </w:tcPr>
          <w:p>
            <w:r/>
            <w:r>
              <w:rPr>
                <w:rFonts w:ascii="Sarabun" w:hAnsi="Sarabun" w:cs="Sarabun" w:hint="cs"/>
                <w:sz w:val="32"/>
                <w:szCs w:val="32"/>
              </w:rPr>
              <w:t>25,946</w:t>
            </w:r>
          </w:p>
        </w:tc>
        <w:tc>
          <w:tcPr>
            <w:tcW w:type="dxa" w:w="1234"/>
          </w:tcPr>
          <w:p>
            <w:r/>
            <w:r>
              <w:rPr>
                <w:rFonts w:ascii="Sarabun" w:hAnsi="Sarabun" w:cs="Sarabun" w:hint="cs"/>
                <w:sz w:val="32"/>
                <w:szCs w:val="32"/>
              </w:rPr>
              <w:t>ใช้บังคับ</w:t>
            </w:r>
          </w:p>
        </w:tc>
      </w:tr>
      <w:tr>
        <w:tc>
          <w:tcPr>
            <w:tcW w:type="dxa" w:w="1234"/>
          </w:tcPr>
          <w:p>
            <w:r/>
            <w:r>
              <w:rPr>
                <w:rFonts w:ascii="Sarabun" w:hAnsi="Sarabun" w:cs="Sarabun" w:hint="cs"/>
                <w:sz w:val="32"/>
                <w:szCs w:val="32"/>
              </w:rPr>
              <w:t>3</w:t>
            </w:r>
          </w:p>
        </w:tc>
        <w:tc>
          <w:tcPr>
            <w:tcW w:type="dxa" w:w="1234"/>
          </w:tcPr>
          <w:p>
            <w:r/>
            <w:r>
              <w:rPr>
                <w:rFonts w:ascii="Sarabun" w:hAnsi="Sarabun" w:cs="Sarabun" w:hint="cs"/>
                <w:sz w:val="32"/>
                <w:szCs w:val="32"/>
              </w:rPr>
              <w:t>พ.ร.บ.สภาครูและบุคลากรทางการศึกษา 2546</w:t>
            </w:r>
          </w:p>
        </w:tc>
        <w:tc>
          <w:tcPr>
            <w:tcW w:type="dxa" w:w="1234"/>
          </w:tcPr>
          <w:p>
            <w:r/>
            <w:r>
              <w:rPr>
                <w:rFonts w:ascii="Sarabun" w:hAnsi="Sarabun" w:cs="Sarabun" w:hint="cs"/>
                <w:sz w:val="32"/>
                <w:szCs w:val="32"/>
              </w:rPr>
              <w:t>มาตรา</w:t>
            </w:r>
          </w:p>
        </w:tc>
        <w:tc>
          <w:tcPr>
            <w:tcW w:type="dxa" w:w="1234"/>
          </w:tcPr>
          <w:p>
            <w:r/>
            <w:r>
              <w:rPr>
                <w:rFonts w:ascii="Sarabun" w:hAnsi="Sarabun" w:cs="Sarabun" w:hint="cs"/>
                <w:sz w:val="32"/>
                <w:szCs w:val="32"/>
              </w:rPr>
              <w:t>90</w:t>
            </w:r>
          </w:p>
        </w:tc>
        <w:tc>
          <w:tcPr>
            <w:tcW w:type="dxa" w:w="1234"/>
          </w:tcPr>
          <w:p>
            <w:r/>
            <w:r>
              <w:rPr>
                <w:rFonts w:ascii="Sarabun" w:hAnsi="Sarabun" w:cs="Sarabun" w:hint="cs"/>
                <w:sz w:val="32"/>
                <w:szCs w:val="32"/>
              </w:rPr>
              <w:t>92</w:t>
            </w:r>
          </w:p>
        </w:tc>
        <w:tc>
          <w:tcPr>
            <w:tcW w:type="dxa" w:w="1234"/>
          </w:tcPr>
          <w:p>
            <w:r/>
            <w:r>
              <w:rPr>
                <w:rFonts w:ascii="Sarabun" w:hAnsi="Sarabun" w:cs="Sarabun" w:hint="cs"/>
                <w:sz w:val="32"/>
                <w:szCs w:val="32"/>
              </w:rPr>
              <w:t>44,648</w:t>
            </w:r>
          </w:p>
        </w:tc>
        <w:tc>
          <w:tcPr>
            <w:tcW w:type="dxa" w:w="1234"/>
          </w:tcPr>
          <w:p>
            <w:r/>
            <w:r>
              <w:rPr>
                <w:rFonts w:ascii="Sarabun" w:hAnsi="Sarabun" w:cs="Sarabun" w:hint="cs"/>
                <w:sz w:val="32"/>
                <w:szCs w:val="32"/>
              </w:rPr>
              <w:t>ใช้บังคับ</w:t>
            </w:r>
          </w:p>
        </w:tc>
      </w:tr>
      <w:tr>
        <w:tc>
          <w:tcPr>
            <w:tcW w:type="dxa" w:w="1234"/>
          </w:tcPr>
          <w:p>
            <w:r/>
            <w:r>
              <w:rPr>
                <w:rFonts w:ascii="Sarabun" w:hAnsi="Sarabun" w:cs="Sarabun" w:hint="cs"/>
                <w:sz w:val="32"/>
                <w:szCs w:val="32"/>
              </w:rPr>
              <w:t>4</w:t>
            </w:r>
          </w:p>
        </w:tc>
        <w:tc>
          <w:tcPr>
            <w:tcW w:type="dxa" w:w="1234"/>
          </w:tcPr>
          <w:p>
            <w:r/>
            <w:r>
              <w:rPr>
                <w:rFonts w:ascii="Sarabun" w:hAnsi="Sarabun" w:cs="Sarabun" w:hint="cs"/>
                <w:sz w:val="32"/>
                <w:szCs w:val="32"/>
              </w:rPr>
              <w:t>ข้อบังคับคุรุสภา การพิจารณาการประพฤติผิดจรรยาบรรณ 2568</w:t>
            </w:r>
          </w:p>
        </w:tc>
        <w:tc>
          <w:tcPr>
            <w:tcW w:type="dxa" w:w="1234"/>
          </w:tcPr>
          <w:p>
            <w:r/>
            <w:r>
              <w:rPr>
                <w:rFonts w:ascii="Sarabun" w:hAnsi="Sarabun" w:cs="Sarabun" w:hint="cs"/>
                <w:sz w:val="32"/>
                <w:szCs w:val="32"/>
              </w:rPr>
              <w:t>ข้อ</w:t>
            </w:r>
          </w:p>
        </w:tc>
        <w:tc>
          <w:tcPr>
            <w:tcW w:type="dxa" w:w="1234"/>
          </w:tcPr>
          <w:p>
            <w:r/>
            <w:r>
              <w:rPr>
                <w:rFonts w:ascii="Sarabun" w:hAnsi="Sarabun" w:cs="Sarabun" w:hint="cs"/>
                <w:sz w:val="32"/>
                <w:szCs w:val="32"/>
              </w:rPr>
              <w:t>73</w:t>
            </w:r>
          </w:p>
        </w:tc>
        <w:tc>
          <w:tcPr>
            <w:tcW w:type="dxa" w:w="1234"/>
          </w:tcPr>
          <w:p>
            <w:r/>
            <w:r>
              <w:rPr>
                <w:rFonts w:ascii="Sarabun" w:hAnsi="Sarabun" w:cs="Sarabun" w:hint="cs"/>
                <w:sz w:val="32"/>
                <w:szCs w:val="32"/>
              </w:rPr>
              <w:t>77</w:t>
            </w:r>
          </w:p>
        </w:tc>
        <w:tc>
          <w:tcPr>
            <w:tcW w:type="dxa" w:w="1234"/>
          </w:tcPr>
          <w:p>
            <w:r/>
            <w:r>
              <w:rPr>
                <w:rFonts w:ascii="Sarabun" w:hAnsi="Sarabun" w:cs="Sarabun" w:hint="cs"/>
                <w:sz w:val="32"/>
                <w:szCs w:val="32"/>
              </w:rPr>
              <w:t>49,005</w:t>
            </w:r>
          </w:p>
        </w:tc>
        <w:tc>
          <w:tcPr>
            <w:tcW w:type="dxa" w:w="1234"/>
          </w:tcPr>
          <w:p>
            <w:r/>
            <w:r>
              <w:rPr>
                <w:rFonts w:ascii="Sarabun" w:hAnsi="Sarabun" w:cs="Sarabun" w:hint="cs"/>
                <w:sz w:val="32"/>
                <w:szCs w:val="32"/>
              </w:rPr>
              <w:t>ใช้บังคับ</w:t>
            </w:r>
          </w:p>
        </w:tc>
      </w:tr>
      <w:tr>
        <w:tc>
          <w:tcPr>
            <w:tcW w:type="dxa" w:w="1234"/>
          </w:tcPr>
          <w:p>
            <w:r/>
            <w:r>
              <w:rPr>
                <w:rFonts w:ascii="Sarabun" w:hAnsi="Sarabun" w:cs="Sarabun" w:hint="cs"/>
                <w:sz w:val="32"/>
                <w:szCs w:val="32"/>
              </w:rPr>
              <w:t>5</w:t>
            </w:r>
          </w:p>
        </w:tc>
        <w:tc>
          <w:tcPr>
            <w:tcW w:type="dxa" w:w="1234"/>
          </w:tcPr>
          <w:p>
            <w:r/>
            <w:r>
              <w:rPr>
                <w:rFonts w:ascii="Sarabun" w:hAnsi="Sarabun" w:cs="Sarabun" w:hint="cs"/>
                <w:sz w:val="32"/>
                <w:szCs w:val="32"/>
              </w:rPr>
              <w:t>ข้อบังคับคุรุสภา การพิจารณาการประพฤติผิดจรรยาบรรณ 2553</w:t>
            </w:r>
          </w:p>
        </w:tc>
        <w:tc>
          <w:tcPr>
            <w:tcW w:type="dxa" w:w="1234"/>
          </w:tcPr>
          <w:p>
            <w:r/>
            <w:r>
              <w:rPr>
                <w:rFonts w:ascii="Sarabun" w:hAnsi="Sarabun" w:cs="Sarabun" w:hint="cs"/>
                <w:sz w:val="32"/>
                <w:szCs w:val="32"/>
              </w:rPr>
              <w:t>ข้อ</w:t>
            </w:r>
          </w:p>
        </w:tc>
        <w:tc>
          <w:tcPr>
            <w:tcW w:type="dxa" w:w="1234"/>
          </w:tcPr>
          <w:p>
            <w:r/>
            <w:r>
              <w:rPr>
                <w:rFonts w:ascii="Sarabun" w:hAnsi="Sarabun" w:cs="Sarabun" w:hint="cs"/>
                <w:sz w:val="32"/>
                <w:szCs w:val="32"/>
              </w:rPr>
              <w:t>61</w:t>
            </w:r>
          </w:p>
        </w:tc>
        <w:tc>
          <w:tcPr>
            <w:tcW w:type="dxa" w:w="1234"/>
          </w:tcPr>
          <w:p>
            <w:r/>
            <w:r>
              <w:rPr>
                <w:rFonts w:ascii="Sarabun" w:hAnsi="Sarabun" w:cs="Sarabun" w:hint="cs"/>
                <w:sz w:val="32"/>
                <w:szCs w:val="32"/>
              </w:rPr>
              <w:t>64</w:t>
            </w:r>
          </w:p>
        </w:tc>
        <w:tc>
          <w:tcPr>
            <w:tcW w:type="dxa" w:w="1234"/>
          </w:tcPr>
          <w:p>
            <w:r/>
            <w:r>
              <w:rPr>
                <w:rFonts w:ascii="Sarabun" w:hAnsi="Sarabun" w:cs="Sarabun" w:hint="cs"/>
                <w:sz w:val="32"/>
                <w:szCs w:val="32"/>
              </w:rPr>
              <w:t>38,743</w:t>
            </w:r>
          </w:p>
        </w:tc>
        <w:tc>
          <w:tcPr>
            <w:tcW w:type="dxa" w:w="1234"/>
          </w:tcPr>
          <w:p>
            <w:r/>
            <w:r>
              <w:rPr>
                <w:rFonts w:ascii="Sarabun" w:hAnsi="Sarabun" w:cs="Sarabun" w:hint="cs"/>
                <w:sz w:val="32"/>
                <w:szCs w:val="32"/>
              </w:rPr>
              <w:t>ยกเลิกแล้ว</w:t>
            </w:r>
          </w:p>
        </w:tc>
      </w:tr>
      <w:tr>
        <w:tc>
          <w:tcPr>
            <w:tcW w:type="dxa" w:w="1234"/>
          </w:tcPr>
          <w:p>
            <w:r/>
            <w:r>
              <w:rPr>
                <w:rFonts w:ascii="Sarabun" w:hAnsi="Sarabun" w:cs="Sarabun" w:hint="cs"/>
                <w:sz w:val="32"/>
                <w:szCs w:val="32"/>
              </w:rPr>
              <w:t>6</w:t>
            </w:r>
          </w:p>
        </w:tc>
        <w:tc>
          <w:tcPr>
            <w:tcW w:type="dxa" w:w="1234"/>
          </w:tcPr>
          <w:p>
            <w:r/>
            <w:r>
              <w:rPr>
                <w:rFonts w:ascii="Sarabun" w:hAnsi="Sarabun" w:cs="Sarabun" w:hint="cs"/>
                <w:sz w:val="32"/>
                <w:szCs w:val="32"/>
              </w:rPr>
              <w:t>ข้อบังคับคุรุสภา การพิจารณาการประพฤติผิดจรรยาบรรณ ฉบับที่ 2 พ.ศ. 2559</w:t>
            </w:r>
          </w:p>
        </w:tc>
        <w:tc>
          <w:tcPr>
            <w:tcW w:type="dxa" w:w="1234"/>
          </w:tcPr>
          <w:p>
            <w:r/>
            <w:r>
              <w:rPr>
                <w:rFonts w:ascii="Sarabun" w:hAnsi="Sarabun" w:cs="Sarabun" w:hint="cs"/>
                <w:sz w:val="32"/>
                <w:szCs w:val="32"/>
              </w:rPr>
              <w:t>ข้อ</w:t>
            </w:r>
          </w:p>
        </w:tc>
        <w:tc>
          <w:tcPr>
            <w:tcW w:type="dxa" w:w="1234"/>
          </w:tcPr>
          <w:p>
            <w:r/>
            <w:r>
              <w:rPr>
                <w:rFonts w:ascii="Sarabun" w:hAnsi="Sarabun" w:cs="Sarabun" w:hint="cs"/>
                <w:sz w:val="32"/>
                <w:szCs w:val="32"/>
              </w:rPr>
              <w:t>11</w:t>
            </w:r>
          </w:p>
        </w:tc>
        <w:tc>
          <w:tcPr>
            <w:tcW w:type="dxa" w:w="1234"/>
          </w:tcPr>
          <w:p>
            <w:r/>
            <w:r>
              <w:rPr>
                <w:rFonts w:ascii="Sarabun" w:hAnsi="Sarabun" w:cs="Sarabun" w:hint="cs"/>
                <w:sz w:val="32"/>
                <w:szCs w:val="32"/>
              </w:rPr>
              <w:t>11</w:t>
            </w:r>
          </w:p>
        </w:tc>
        <w:tc>
          <w:tcPr>
            <w:tcW w:type="dxa" w:w="1234"/>
          </w:tcPr>
          <w:p>
            <w:r/>
            <w:r>
              <w:rPr>
                <w:rFonts w:ascii="Sarabun" w:hAnsi="Sarabun" w:cs="Sarabun" w:hint="cs"/>
                <w:sz w:val="32"/>
                <w:szCs w:val="32"/>
              </w:rPr>
              <w:t>4,001</w:t>
            </w:r>
          </w:p>
        </w:tc>
        <w:tc>
          <w:tcPr>
            <w:tcW w:type="dxa" w:w="1234"/>
          </w:tcPr>
          <w:p>
            <w:r/>
            <w:r>
              <w:rPr>
                <w:rFonts w:ascii="Sarabun" w:hAnsi="Sarabun" w:cs="Sarabun" w:hint="cs"/>
                <w:sz w:val="32"/>
                <w:szCs w:val="32"/>
              </w:rPr>
              <w:t>ยกเลิกแล้ว</w:t>
            </w:r>
          </w:p>
        </w:tc>
      </w:tr>
      <w:tr>
        <w:tc>
          <w:tcPr>
            <w:tcW w:type="dxa" w:w="1234"/>
          </w:tcPr>
          <w:p>
            <w:r/>
            <w:r>
              <w:rPr>
                <w:rFonts w:ascii="Sarabun" w:hAnsi="Sarabun" w:cs="Sarabun" w:hint="cs"/>
                <w:sz w:val="32"/>
                <w:szCs w:val="32"/>
              </w:rPr>
              <w:t>7</w:t>
            </w:r>
          </w:p>
        </w:tc>
        <w:tc>
          <w:tcPr>
            <w:tcW w:type="dxa" w:w="1234"/>
          </w:tcPr>
          <w:p>
            <w:r/>
            <w:r>
              <w:rPr>
                <w:rFonts w:ascii="Sarabun" w:hAnsi="Sarabun" w:cs="Sarabun" w:hint="cs"/>
                <w:sz w:val="32"/>
                <w:szCs w:val="32"/>
              </w:rPr>
              <w:t>ข้อบังคับคุรุสภา การพิจารณาการประพฤติผิดจรรยาบรรณ ฉบับที่ 3 พ.ศ. 2563</w:t>
            </w:r>
          </w:p>
        </w:tc>
        <w:tc>
          <w:tcPr>
            <w:tcW w:type="dxa" w:w="1234"/>
          </w:tcPr>
          <w:p>
            <w:r/>
            <w:r>
              <w:rPr>
                <w:rFonts w:ascii="Sarabun" w:hAnsi="Sarabun" w:cs="Sarabun" w:hint="cs"/>
                <w:sz w:val="32"/>
                <w:szCs w:val="32"/>
              </w:rPr>
              <w:t>ข้อ</w:t>
            </w:r>
          </w:p>
        </w:tc>
        <w:tc>
          <w:tcPr>
            <w:tcW w:type="dxa" w:w="1234"/>
          </w:tcPr>
          <w:p>
            <w:r/>
            <w:r>
              <w:rPr>
                <w:rFonts w:ascii="Sarabun" w:hAnsi="Sarabun" w:cs="Sarabun" w:hint="cs"/>
                <w:sz w:val="32"/>
                <w:szCs w:val="32"/>
              </w:rPr>
              <w:t>8</w:t>
            </w:r>
          </w:p>
        </w:tc>
        <w:tc>
          <w:tcPr>
            <w:tcW w:type="dxa" w:w="1234"/>
          </w:tcPr>
          <w:p>
            <w:r/>
            <w:r>
              <w:rPr>
                <w:rFonts w:ascii="Sarabun" w:hAnsi="Sarabun" w:cs="Sarabun" w:hint="cs"/>
                <w:sz w:val="32"/>
                <w:szCs w:val="32"/>
              </w:rPr>
              <w:t>8</w:t>
            </w:r>
          </w:p>
        </w:tc>
        <w:tc>
          <w:tcPr>
            <w:tcW w:type="dxa" w:w="1234"/>
          </w:tcPr>
          <w:p>
            <w:r/>
            <w:r>
              <w:rPr>
                <w:rFonts w:ascii="Sarabun" w:hAnsi="Sarabun" w:cs="Sarabun" w:hint="cs"/>
                <w:sz w:val="32"/>
                <w:szCs w:val="32"/>
              </w:rPr>
              <w:t>5,466</w:t>
            </w:r>
          </w:p>
        </w:tc>
        <w:tc>
          <w:tcPr>
            <w:tcW w:type="dxa" w:w="1234"/>
          </w:tcPr>
          <w:p>
            <w:r/>
            <w:r>
              <w:rPr>
                <w:rFonts w:ascii="Sarabun" w:hAnsi="Sarabun" w:cs="Sarabun" w:hint="cs"/>
                <w:sz w:val="32"/>
                <w:szCs w:val="32"/>
              </w:rPr>
              <w:t>ยกเลิกแล้ว</w:t>
            </w:r>
          </w:p>
        </w:tc>
      </w:tr>
      <w:tr>
        <w:tc>
          <w:tcPr>
            <w:tcW w:type="dxa" w:w="1234"/>
          </w:tcPr>
          <w:p>
            <w:r/>
            <w:r>
              <w:rPr>
                <w:rFonts w:ascii="Sarabun" w:hAnsi="Sarabun" w:cs="Sarabun" w:hint="cs"/>
                <w:sz w:val="32"/>
                <w:szCs w:val="32"/>
              </w:rPr>
              <w:t>8</w:t>
            </w:r>
          </w:p>
        </w:tc>
        <w:tc>
          <w:tcPr>
            <w:tcW w:type="dxa" w:w="1234"/>
          </w:tcPr>
          <w:p>
            <w:r/>
            <w:r>
              <w:rPr>
                <w:rFonts w:ascii="Sarabun" w:hAnsi="Sarabun" w:cs="Sarabun" w:hint="cs"/>
                <w:sz w:val="32"/>
                <w:szCs w:val="32"/>
              </w:rPr>
              <w:t>ข้อบังคับคุรุสภา การอุทธรณ์คำวินิจฉัย 2549</w:t>
            </w:r>
          </w:p>
        </w:tc>
        <w:tc>
          <w:tcPr>
            <w:tcW w:type="dxa" w:w="1234"/>
          </w:tcPr>
          <w:p>
            <w:r/>
            <w:r>
              <w:rPr>
                <w:rFonts w:ascii="Sarabun" w:hAnsi="Sarabun" w:cs="Sarabun" w:hint="cs"/>
                <w:sz w:val="32"/>
                <w:szCs w:val="32"/>
              </w:rPr>
              <w:t>ข้อ</w:t>
            </w:r>
          </w:p>
        </w:tc>
        <w:tc>
          <w:tcPr>
            <w:tcW w:type="dxa" w:w="1234"/>
          </w:tcPr>
          <w:p>
            <w:r/>
            <w:r>
              <w:rPr>
                <w:rFonts w:ascii="Sarabun" w:hAnsi="Sarabun" w:cs="Sarabun" w:hint="cs"/>
                <w:sz w:val="32"/>
                <w:szCs w:val="32"/>
              </w:rPr>
              <w:t>28</w:t>
            </w:r>
          </w:p>
        </w:tc>
        <w:tc>
          <w:tcPr>
            <w:tcW w:type="dxa" w:w="1234"/>
          </w:tcPr>
          <w:p>
            <w:r/>
            <w:r>
              <w:rPr>
                <w:rFonts w:ascii="Sarabun" w:hAnsi="Sarabun" w:cs="Sarabun" w:hint="cs"/>
                <w:sz w:val="32"/>
                <w:szCs w:val="32"/>
              </w:rPr>
              <w:t>28</w:t>
            </w:r>
          </w:p>
        </w:tc>
        <w:tc>
          <w:tcPr>
            <w:tcW w:type="dxa" w:w="1234"/>
          </w:tcPr>
          <w:p>
            <w:r/>
            <w:r>
              <w:rPr>
                <w:rFonts w:ascii="Sarabun" w:hAnsi="Sarabun" w:cs="Sarabun" w:hint="cs"/>
                <w:sz w:val="32"/>
                <w:szCs w:val="32"/>
              </w:rPr>
              <w:t>9,744</w:t>
            </w:r>
          </w:p>
        </w:tc>
        <w:tc>
          <w:tcPr>
            <w:tcW w:type="dxa" w:w="1234"/>
          </w:tcPr>
          <w:p>
            <w:r/>
            <w:r>
              <w:rPr>
                <w:rFonts w:ascii="Sarabun" w:hAnsi="Sarabun" w:cs="Sarabun" w:hint="cs"/>
                <w:sz w:val="32"/>
                <w:szCs w:val="32"/>
              </w:rPr>
              <w:t>ใช้บังคับ</w:t>
            </w:r>
          </w:p>
        </w:tc>
      </w:tr>
      <w:tr>
        <w:tc>
          <w:tcPr>
            <w:tcW w:type="dxa" w:w="1234"/>
          </w:tcPr>
          <w:p>
            <w:r/>
            <w:r>
              <w:rPr>
                <w:rFonts w:ascii="Sarabun" w:hAnsi="Sarabun" w:cs="Sarabun" w:hint="cs"/>
                <w:sz w:val="32"/>
                <w:szCs w:val="32"/>
              </w:rPr>
              <w:t>9</w:t>
            </w:r>
          </w:p>
        </w:tc>
        <w:tc>
          <w:tcPr>
            <w:tcW w:type="dxa" w:w="1234"/>
          </w:tcPr>
          <w:p>
            <w:r/>
            <w:r>
              <w:rPr>
                <w:rFonts w:ascii="Sarabun" w:hAnsi="Sarabun" w:cs="Sarabun" w:hint="cs"/>
                <w:sz w:val="32"/>
                <w:szCs w:val="32"/>
              </w:rPr>
              <w:t>ข้อบังคับคุรุสภา การอุทธรณ์คำวินิจฉัย ฉบับที่ 2 พ.ศ. 2569</w:t>
            </w:r>
          </w:p>
        </w:tc>
        <w:tc>
          <w:tcPr>
            <w:tcW w:type="dxa" w:w="1234"/>
          </w:tcPr>
          <w:p>
            <w:r/>
            <w:r>
              <w:rPr>
                <w:rFonts w:ascii="Sarabun" w:hAnsi="Sarabun" w:cs="Sarabun" w:hint="cs"/>
                <w:sz w:val="32"/>
                <w:szCs w:val="32"/>
              </w:rPr>
              <w:t>ข้อ</w:t>
            </w:r>
          </w:p>
        </w:tc>
        <w:tc>
          <w:tcPr>
            <w:tcW w:type="dxa" w:w="1234"/>
          </w:tcPr>
          <w:p>
            <w:r/>
            <w:r>
              <w:rPr>
                <w:rFonts w:ascii="Sarabun" w:hAnsi="Sarabun" w:cs="Sarabun" w:hint="cs"/>
                <w:sz w:val="32"/>
                <w:szCs w:val="32"/>
              </w:rPr>
              <w:t>8</w:t>
            </w:r>
          </w:p>
        </w:tc>
        <w:tc>
          <w:tcPr>
            <w:tcW w:type="dxa" w:w="1234"/>
          </w:tcPr>
          <w:p>
            <w:r/>
            <w:r>
              <w:rPr>
                <w:rFonts w:ascii="Sarabun" w:hAnsi="Sarabun" w:cs="Sarabun" w:hint="cs"/>
                <w:sz w:val="32"/>
                <w:szCs w:val="32"/>
              </w:rPr>
              <w:t>8</w:t>
            </w:r>
          </w:p>
        </w:tc>
        <w:tc>
          <w:tcPr>
            <w:tcW w:type="dxa" w:w="1234"/>
          </w:tcPr>
          <w:p>
            <w:r/>
            <w:r>
              <w:rPr>
                <w:rFonts w:ascii="Sarabun" w:hAnsi="Sarabun" w:cs="Sarabun" w:hint="cs"/>
                <w:sz w:val="32"/>
                <w:szCs w:val="32"/>
              </w:rPr>
              <w:t>4,852</w:t>
            </w:r>
          </w:p>
        </w:tc>
        <w:tc>
          <w:tcPr>
            <w:tcW w:type="dxa" w:w="1234"/>
          </w:tcPr>
          <w:p>
            <w:r/>
            <w:r>
              <w:rPr>
                <w:rFonts w:ascii="Sarabun" w:hAnsi="Sarabun" w:cs="Sarabun" w:hint="cs"/>
                <w:sz w:val="32"/>
                <w:szCs w:val="32"/>
              </w:rPr>
              <w:t>ใช้บังคับ</w:t>
            </w:r>
          </w:p>
        </w:tc>
      </w:tr>
      <w:tr>
        <w:tc>
          <w:tcPr>
            <w:tcW w:type="dxa" w:w="1234"/>
          </w:tcPr>
          <w:p>
            <w:r/>
            <w:r>
              <w:rPr>
                <w:rFonts w:ascii="Sarabun" w:hAnsi="Sarabun" w:cs="Sarabun" w:hint="cs"/>
                <w:sz w:val="32"/>
                <w:szCs w:val="32"/>
              </w:rPr>
              <w:t>10</w:t>
            </w:r>
          </w:p>
        </w:tc>
        <w:tc>
          <w:tcPr>
            <w:tcW w:type="dxa" w:w="1234"/>
          </w:tcPr>
          <w:p>
            <w:r/>
            <w:r>
              <w:rPr>
                <w:rFonts w:ascii="Sarabun" w:hAnsi="Sarabun" w:cs="Sarabun" w:hint="cs"/>
                <w:sz w:val="32"/>
                <w:szCs w:val="32"/>
              </w:rPr>
              <w:t>ประกาศคณะกรรมการคุรุสภา คณะอนุกรรมการอุทธรณ์</w:t>
            </w:r>
          </w:p>
        </w:tc>
        <w:tc>
          <w:tcPr>
            <w:tcW w:type="dxa" w:w="1234"/>
          </w:tcPr>
          <w:p>
            <w:r/>
            <w:r>
              <w:rPr>
                <w:rFonts w:ascii="Sarabun" w:hAnsi="Sarabun" w:cs="Sarabun" w:hint="cs"/>
                <w:sz w:val="32"/>
                <w:szCs w:val="32"/>
              </w:rPr>
              <w:t>ข้อ</w:t>
            </w:r>
          </w:p>
        </w:tc>
        <w:tc>
          <w:tcPr>
            <w:tcW w:type="dxa" w:w="1234"/>
          </w:tcPr>
          <w:p>
            <w:r/>
            <w:r>
              <w:rPr>
                <w:rFonts w:ascii="Sarabun" w:hAnsi="Sarabun" w:cs="Sarabun" w:hint="cs"/>
                <w:sz w:val="32"/>
                <w:szCs w:val="32"/>
              </w:rPr>
              <w:t>6</w:t>
            </w:r>
          </w:p>
        </w:tc>
        <w:tc>
          <w:tcPr>
            <w:tcW w:type="dxa" w:w="1234"/>
          </w:tcPr>
          <w:p>
            <w:r/>
            <w:r>
              <w:rPr>
                <w:rFonts w:ascii="Sarabun" w:hAnsi="Sarabun" w:cs="Sarabun" w:hint="cs"/>
                <w:sz w:val="32"/>
                <w:szCs w:val="32"/>
              </w:rPr>
              <w:t>6</w:t>
            </w:r>
          </w:p>
        </w:tc>
        <w:tc>
          <w:tcPr>
            <w:tcW w:type="dxa" w:w="1234"/>
          </w:tcPr>
          <w:p>
            <w:r/>
            <w:r>
              <w:rPr>
                <w:rFonts w:ascii="Sarabun" w:hAnsi="Sarabun" w:cs="Sarabun" w:hint="cs"/>
                <w:sz w:val="32"/>
                <w:szCs w:val="32"/>
              </w:rPr>
              <w:t>3,514</w:t>
            </w:r>
          </w:p>
        </w:tc>
        <w:tc>
          <w:tcPr>
            <w:tcW w:type="dxa" w:w="1234"/>
          </w:tcPr>
          <w:p>
            <w:r/>
            <w:r>
              <w:rPr>
                <w:rFonts w:ascii="Sarabun" w:hAnsi="Sarabun" w:cs="Sarabun" w:hint="cs"/>
                <w:sz w:val="32"/>
                <w:szCs w:val="32"/>
              </w:rPr>
              <w:t>ใช้บังคับ</w:t>
            </w:r>
          </w:p>
        </w:tc>
      </w:tr>
      <w:tr>
        <w:tc>
          <w:tcPr>
            <w:tcW w:type="dxa" w:w="1234"/>
          </w:tcPr>
          <w:p>
            <w:r/>
          </w:p>
        </w:tc>
        <w:tc>
          <w:tcPr>
            <w:tcW w:type="dxa" w:w="1234"/>
          </w:tcPr>
          <w:p>
            <w:r/>
            <w:r>
              <w:rPr>
                <w:rFonts w:ascii="Sarabun" w:hAnsi="Sarabun" w:cs="Sarabun" w:hint="cs"/>
                <w:b/>
                <w:sz w:val="32"/>
                <w:szCs w:val="32"/>
                <w:bCs w:val="1"/>
              </w:rPr>
              <w:t>รวม</w:t>
            </w:r>
          </w:p>
        </w:tc>
        <w:tc>
          <w:tcPr>
            <w:tcW w:type="dxa" w:w="1234"/>
          </w:tcPr>
          <w:p>
            <w:r/>
          </w:p>
        </w:tc>
        <w:tc>
          <w:tcPr>
            <w:tcW w:type="dxa" w:w="1234"/>
          </w:tcPr>
          <w:p>
            <w:r/>
            <w:r>
              <w:rPr>
                <w:rFonts w:ascii="Sarabun" w:hAnsi="Sarabun" w:cs="Sarabun" w:hint="cs"/>
                <w:b/>
                <w:sz w:val="32"/>
                <w:szCs w:val="32"/>
                <w:bCs w:val="1"/>
              </w:rPr>
              <w:t>324</w:t>
            </w:r>
          </w:p>
        </w:tc>
        <w:tc>
          <w:tcPr>
            <w:tcW w:type="dxa" w:w="1234"/>
          </w:tcPr>
          <w:p>
            <w:r/>
            <w:r>
              <w:rPr>
                <w:rFonts w:ascii="Sarabun" w:hAnsi="Sarabun" w:cs="Sarabun" w:hint="cs"/>
                <w:b/>
                <w:sz w:val="32"/>
                <w:szCs w:val="32"/>
                <w:bCs w:val="1"/>
              </w:rPr>
              <w:t>334</w:t>
            </w:r>
          </w:p>
        </w:tc>
        <w:tc>
          <w:tcPr>
            <w:tcW w:type="dxa" w:w="1234"/>
          </w:tcPr>
          <w:p>
            <w:r/>
            <w:r>
              <w:rPr>
                <w:rFonts w:ascii="Sarabun" w:hAnsi="Sarabun" w:cs="Sarabun" w:hint="cs"/>
                <w:b/>
                <w:sz w:val="32"/>
                <w:szCs w:val="32"/>
                <w:bCs w:val="1"/>
              </w:rPr>
              <w:t>189,721</w:t>
            </w:r>
          </w:p>
        </w:tc>
        <w:tc>
          <w:tcPr>
            <w:tcW w:type="dxa" w:w="1234"/>
          </w:tcPr>
          <w:p>
            <w:r/>
          </w:p>
        </w:tc>
      </w:tr>
    </w:tbl>
    <w:p>
      <w:pPr>
        <w:pStyle w:val="Heading2"/>
      </w:pPr>
      <w:r>
        <w:rPr>
          <w:rFonts w:ascii="Sarabun" w:hAnsi="Sarabun" w:cs="Sarabun" w:hint="cs"/>
          <w:b/>
          <w:sz w:val="32"/>
          <w:szCs w:val="32"/>
          <w:bCs w:val="1"/>
        </w:rPr>
        <w:t>๔.๑ ข้อบังคับคุรุสภา จรรยาบรรณของวิชาชีพ 2556</w:t>
      </w:r>
    </w:p>
    <w:tbl>
      <w:tblPr>
        <w:tblStyle w:val="TableGrid"/>
        <w:tblW w:type="auto" w:w="0"/>
        <w:tblLook w:firstColumn="1" w:firstRow="1" w:lastColumn="0" w:lastRow="0" w:noHBand="0" w:noVBand="1" w:val="04A0"/>
      </w:tblPr>
      <w:tblGrid>
        <w:gridCol w:w="4320"/>
        <w:gridCol w:w="4320"/>
      </w:tblGrid>
      <w:tr>
        <w:tc>
          <w:tcPr>
            <w:tcW w:type="dxa" w:w="4320"/>
          </w:tcPr>
          <w:p>
            <w:r/>
            <w:r>
              <w:rPr>
                <w:rFonts w:ascii="Sarabun" w:hAnsi="Sarabun" w:cs="Sarabun" w:hint="cs"/>
                <w:b/>
                <w:sz w:val="32"/>
                <w:szCs w:val="32"/>
                <w:bCs w:val="1"/>
              </w:rPr>
              <w:t>ชื่อเต็ม</w:t>
            </w:r>
          </w:p>
        </w:tc>
        <w:tc>
          <w:tcPr>
            <w:tcW w:type="dxa" w:w="4320"/>
          </w:tcPr>
          <w:p>
            <w:r/>
            <w:r>
              <w:rPr>
                <w:rFonts w:ascii="Sarabun" w:hAnsi="Sarabun" w:cs="Sarabun" w:hint="cs"/>
                <w:b/>
                <w:sz w:val="32"/>
                <w:szCs w:val="32"/>
                <w:bCs w:val="1"/>
              </w:rPr>
              <w:t>ข้อบังคับคุรุสภา ว่าด้วยจรรยาบรรณของวิชาชีพ พ.ศ. 2556</w:t>
            </w:r>
          </w:p>
        </w:tc>
      </w:tr>
      <w:tr>
        <w:tc>
          <w:tcPr>
            <w:tcW w:type="dxa" w:w="4320"/>
          </w:tcPr>
          <w:p>
            <w:r/>
            <w:r>
              <w:rPr>
                <w:rFonts w:ascii="Sarabun" w:hAnsi="Sarabun" w:cs="Sarabun" w:hint="cs"/>
                <w:sz w:val="32"/>
                <w:szCs w:val="32"/>
              </w:rPr>
              <w:t>รหัสในระบบ</w:t>
            </w:r>
          </w:p>
        </w:tc>
        <w:tc>
          <w:tcPr>
            <w:tcW w:type="dxa" w:w="4320"/>
          </w:tcPr>
          <w:p>
            <w:r/>
            <w:r>
              <w:rPr>
                <w:rFonts w:ascii="Consolas" w:hAnsi="Consolas" w:cs="Consolas" w:hint="cs"/>
                <w:sz w:val="32"/>
                <w:szCs w:val="32"/>
              </w:rPr>
              <w:t>ksp-2556</w:t>
            </w:r>
          </w:p>
        </w:tc>
      </w:tr>
      <w:tr>
        <w:tc>
          <w:tcPr>
            <w:tcW w:type="dxa" w:w="4320"/>
          </w:tcPr>
          <w:p>
            <w:r/>
            <w:r>
              <w:rPr>
                <w:rFonts w:ascii="Sarabun" w:hAnsi="Sarabun" w:cs="Sarabun" w:hint="cs"/>
                <w:sz w:val="32"/>
                <w:szCs w:val="32"/>
              </w:rPr>
              <w:t>หน่วยนับ</w:t>
            </w:r>
          </w:p>
        </w:tc>
        <w:tc>
          <w:tcPr>
            <w:tcW w:type="dxa" w:w="4320"/>
          </w:tcPr>
          <w:p>
            <w:r/>
            <w:r>
              <w:rPr>
                <w:rFonts w:ascii="Sarabun" w:hAnsi="Sarabun" w:cs="Sarabun" w:hint="cs"/>
                <w:sz w:val="32"/>
                <w:szCs w:val="32"/>
              </w:rPr>
              <w:t>ข้อ</w:t>
            </w:r>
          </w:p>
        </w:tc>
      </w:tr>
      <w:tr>
        <w:tc>
          <w:tcPr>
            <w:tcW w:type="dxa" w:w="4320"/>
          </w:tcPr>
          <w:p>
            <w:r/>
            <w:r>
              <w:rPr>
                <w:rFonts w:ascii="Sarabun" w:hAnsi="Sarabun" w:cs="Sarabun" w:hint="cs"/>
                <w:sz w:val="32"/>
                <w:szCs w:val="32"/>
              </w:rPr>
              <w:t>จำนวน</w:t>
            </w:r>
          </w:p>
        </w:tc>
        <w:tc>
          <w:tcPr>
            <w:tcW w:type="dxa" w:w="4320"/>
          </w:tcPr>
          <w:p>
            <w:r/>
            <w:r>
              <w:rPr>
                <w:rFonts w:ascii="Sarabun" w:hAnsi="Sarabun" w:cs="Sarabun" w:hint="cs"/>
                <w:sz w:val="32"/>
                <w:szCs w:val="32"/>
              </w:rPr>
              <w:t>ข้อ 1 ถึง ข้อ 15 รวม 15 ข้อ</w:t>
            </w:r>
          </w:p>
        </w:tc>
      </w:tr>
      <w:tr>
        <w:tc>
          <w:tcPr>
            <w:tcW w:type="dxa" w:w="4320"/>
          </w:tcPr>
          <w:p>
            <w:r/>
            <w:r>
              <w:rPr>
                <w:rFonts w:ascii="Sarabun" w:hAnsi="Sarabun" w:cs="Sarabun" w:hint="cs"/>
                <w:sz w:val="32"/>
                <w:szCs w:val="32"/>
              </w:rPr>
              <w:t>ระเบียนในชุดข้อมูล</w:t>
            </w:r>
          </w:p>
        </w:tc>
        <w:tc>
          <w:tcPr>
            <w:tcW w:type="dxa" w:w="4320"/>
          </w:tcPr>
          <w:p>
            <w:r/>
            <w:r>
              <w:rPr>
                <w:rFonts w:ascii="Sarabun" w:hAnsi="Sarabun" w:cs="Sarabun" w:hint="cs"/>
                <w:sz w:val="32"/>
                <w:szCs w:val="32"/>
              </w:rPr>
              <w:t>15</w:t>
            </w:r>
          </w:p>
        </w:tc>
      </w:tr>
      <w:tr>
        <w:tc>
          <w:tcPr>
            <w:tcW w:type="dxa" w:w="4320"/>
          </w:tcPr>
          <w:p>
            <w:r/>
            <w:r>
              <w:rPr>
                <w:rFonts w:ascii="Sarabun" w:hAnsi="Sarabun" w:cs="Sarabun" w:hint="cs"/>
                <w:sz w:val="32"/>
                <w:szCs w:val="32"/>
              </w:rPr>
              <w:t>ความยาว</w:t>
            </w:r>
          </w:p>
        </w:tc>
        <w:tc>
          <w:tcPr>
            <w:tcW w:type="dxa" w:w="4320"/>
          </w:tcPr>
          <w:p>
            <w:r/>
            <w:r>
              <w:rPr>
                <w:rFonts w:ascii="Sarabun" w:hAnsi="Sarabun" w:cs="Sarabun" w:hint="cs"/>
                <w:sz w:val="32"/>
                <w:szCs w:val="32"/>
              </w:rPr>
              <w:t>3,802 ตัวอักษร</w:t>
            </w:r>
          </w:p>
        </w:tc>
      </w:tr>
      <w:tr>
        <w:tc>
          <w:tcPr>
            <w:tcW w:type="dxa" w:w="4320"/>
          </w:tcPr>
          <w:p>
            <w:r/>
            <w:r>
              <w:rPr>
                <w:rFonts w:ascii="Sarabun" w:hAnsi="Sarabun" w:cs="Sarabun" w:hint="cs"/>
                <w:sz w:val="32"/>
                <w:szCs w:val="32"/>
              </w:rPr>
              <w:t>วันประกาศ</w:t>
            </w:r>
          </w:p>
        </w:tc>
        <w:tc>
          <w:tcPr>
            <w:tcW w:type="dxa" w:w="4320"/>
          </w:tcPr>
          <w:p>
            <w:r/>
            <w:r>
              <w:rPr>
                <w:rFonts w:ascii="Sarabun" w:hAnsi="Sarabun" w:cs="Sarabun" w:hint="cs"/>
                <w:sz w:val="32"/>
                <w:szCs w:val="32"/>
              </w:rPr>
              <w:t>2556-10-04</w:t>
            </w:r>
          </w:p>
        </w:tc>
      </w:tr>
      <w:tr>
        <w:tc>
          <w:tcPr>
            <w:tcW w:type="dxa" w:w="4320"/>
          </w:tcPr>
          <w:p>
            <w:r/>
            <w:r>
              <w:rPr>
                <w:rFonts w:ascii="Sarabun" w:hAnsi="Sarabun" w:cs="Sarabun" w:hint="cs"/>
                <w:sz w:val="32"/>
                <w:szCs w:val="32"/>
              </w:rPr>
              <w:t>สถานะ</w:t>
            </w:r>
          </w:p>
        </w:tc>
        <w:tc>
          <w:tcPr>
            <w:tcW w:type="dxa" w:w="4320"/>
          </w:tcPr>
          <w:p>
            <w:r/>
            <w:r>
              <w:rPr>
                <w:rFonts w:ascii="Sarabun" w:hAnsi="Sarabun" w:cs="Sarabun" w:hint="cs"/>
                <w:sz w:val="32"/>
                <w:szCs w:val="32"/>
              </w:rPr>
              <w:t>ใช้บังคับอยู่</w:t>
            </w:r>
          </w:p>
        </w:tc>
      </w:tr>
      <w:tr>
        <w:tc>
          <w:tcPr>
            <w:tcW w:type="dxa" w:w="4320"/>
          </w:tcPr>
          <w:p>
            <w:r/>
            <w:r>
              <w:rPr>
                <w:rFonts w:ascii="Sarabun" w:hAnsi="Sarabun" w:cs="Sarabun" w:hint="cs"/>
                <w:sz w:val="32"/>
                <w:szCs w:val="32"/>
              </w:rPr>
              <w:t>วิธีอ่านไฟล์</w:t>
            </w:r>
          </w:p>
        </w:tc>
        <w:tc>
          <w:tcPr>
            <w:tcW w:type="dxa" w:w="4320"/>
          </w:tcPr>
          <w:p>
            <w:r/>
            <w:r>
              <w:rPr>
                <w:rFonts w:ascii="Sarabun" w:hAnsi="Sarabun" w:cs="Sarabun" w:hint="cs"/>
                <w:sz w:val="32"/>
                <w:szCs w:val="32"/>
              </w:rPr>
              <w:t>อ่าน text layer ได้ตรง</w:t>
            </w:r>
          </w:p>
        </w:tc>
      </w:tr>
      <w:tr>
        <w:tc>
          <w:tcPr>
            <w:tcW w:type="dxa" w:w="4320"/>
          </w:tcPr>
          <w:p>
            <w:r/>
            <w:r>
              <w:rPr>
                <w:rFonts w:ascii="Sarabun" w:hAnsi="Sarabun" w:cs="Sarabun" w:hint="cs"/>
                <w:sz w:val="32"/>
                <w:szCs w:val="32"/>
              </w:rPr>
              <w:t>ต้นทาง</w:t>
            </w:r>
          </w:p>
        </w:tc>
        <w:tc>
          <w:tcPr>
            <w:tcW w:type="dxa" w:w="4320"/>
          </w:tcPr>
          <w:p>
            <w:r/>
            <w:r>
              <w:rPr>
                <w:rFonts w:ascii="Sarabun" w:hAnsi="Sarabun" w:cs="Sarabun" w:hint="cs"/>
                <w:sz w:val="32"/>
                <w:szCs w:val="32"/>
              </w:rPr>
              <w:t>https://ratchakitcha.soc.go.th/documents/1986083.pdf</w:t>
            </w:r>
          </w:p>
        </w:tc>
      </w:tr>
      <w:tr>
        <w:tc>
          <w:tcPr>
            <w:tcW w:type="dxa" w:w="4320"/>
          </w:tcPr>
          <w:p>
            <w:r/>
            <w:r>
              <w:rPr>
                <w:rFonts w:ascii="Sarabun" w:hAnsi="Sarabun" w:cs="Sarabun" w:hint="cs"/>
                <w:sz w:val="32"/>
                <w:szCs w:val="32"/>
              </w:rPr>
              <w:t>SHA-256</w:t>
            </w:r>
          </w:p>
        </w:tc>
        <w:tc>
          <w:tcPr>
            <w:tcW w:type="dxa" w:w="4320"/>
          </w:tcPr>
          <w:p>
            <w:r/>
            <w:r>
              <w:rPr>
                <w:rFonts w:ascii="Consolas" w:hAnsi="Consolas" w:cs="Consolas" w:hint="cs"/>
                <w:sz w:val="32"/>
                <w:szCs w:val="32"/>
              </w:rPr>
              <w:t>2c3fa473a259ddbd925d9697b7fa114190773447d31ee7e504ce9b570e776f7e</w:t>
            </w:r>
          </w:p>
        </w:tc>
      </w:tr>
    </w:tbl>
    <w:p>
      <w:r>
        <w:rPr>
          <w:rFonts w:ascii="Sarabun" w:hAnsi="Sarabun" w:cs="Sarabun" w:hint="cs"/>
          <w:sz w:val="32"/>
          <w:szCs w:val="32"/>
        </w:rPr>
        <w:t>ฉบับที่ประกาศตัวจรรยาบรรณทั้งห้าด้าน ออกตามความในมาตรา ๕๐ แห่งพระราชบัญญัติสภาครูและบุคลากรทางการศึกษา พ.ศ. ๒๕๔๖ เนื้อหาสั้นที่สุดในบรรดาสิบฉบับ แต่เป็นฉบับที่ถูกอ้างถึงมากที่สุด เพราะข้อ ๗ ถึงข้อ ๑๕ คือถ้อยคำของจรรยาบรรณเอง คำถามที่ตกมาที่ฉบับนี้คือคำถามแบบ “จรรยาบรรณต่อผู้รับบริการเขียนว่าอย่างไร”</w:t>
      </w:r>
    </w:p>
    <w:p>
      <w:r>
        <w:rPr>
          <w:rFonts w:ascii="Sarabun" w:hAnsi="Sarabun" w:cs="Sarabun" w:hint="cs"/>
          <w:b/>
          <w:sz w:val="32"/>
          <w:szCs w:val="32"/>
          <w:bCs w:val="1"/>
        </w:rPr>
        <w:t>โครงหมวดของเอกสารฉบับนี้</w:t>
      </w:r>
    </w:p>
    <w:p>
      <w:pPr>
        <w:pStyle w:val="ListBullet"/>
      </w:pPr>
      <w:r>
        <w:rPr>
          <w:rFonts w:ascii="Sarabun" w:hAnsi="Sarabun" w:cs="Sarabun" w:hint="cs"/>
          <w:sz w:val="32"/>
          <w:szCs w:val="32"/>
        </w:rPr>
        <w:t>หมวด 1 จรรยาบรรณต่อตนเอง</w:t>
      </w:r>
    </w:p>
    <w:p>
      <w:pPr>
        <w:pStyle w:val="ListBullet"/>
      </w:pPr>
      <w:r>
        <w:rPr>
          <w:rFonts w:ascii="Sarabun" w:hAnsi="Sarabun" w:cs="Sarabun" w:hint="cs"/>
          <w:sz w:val="32"/>
          <w:szCs w:val="32"/>
        </w:rPr>
        <w:t>หมวด 2 จรรยาบรรณต่อวิชาชีพ</w:t>
      </w:r>
    </w:p>
    <w:p>
      <w:pPr>
        <w:pStyle w:val="ListBullet"/>
      </w:pPr>
      <w:r>
        <w:rPr>
          <w:rFonts w:ascii="Sarabun" w:hAnsi="Sarabun" w:cs="Sarabun" w:hint="cs"/>
          <w:sz w:val="32"/>
          <w:szCs w:val="32"/>
        </w:rPr>
        <w:t>หมวด 3 จรรยาบรรณต่อผู้รับบริการ</w:t>
      </w:r>
    </w:p>
    <w:p>
      <w:pPr>
        <w:pStyle w:val="ListBullet"/>
      </w:pPr>
      <w:r>
        <w:rPr>
          <w:rFonts w:ascii="Sarabun" w:hAnsi="Sarabun" w:cs="Sarabun" w:hint="cs"/>
          <w:sz w:val="32"/>
          <w:szCs w:val="32"/>
        </w:rPr>
        <w:t>หมวด 4 จรรยาบรรณต่อผู้ร่วมประกอบวิชาชีพ</w:t>
      </w:r>
    </w:p>
    <w:p>
      <w:pPr>
        <w:pStyle w:val="ListBullet"/>
      </w:pPr>
      <w:r>
        <w:rPr>
          <w:rFonts w:ascii="Sarabun" w:hAnsi="Sarabun" w:cs="Sarabun" w:hint="cs"/>
          <w:sz w:val="32"/>
          <w:szCs w:val="32"/>
        </w:rPr>
        <w:t>หมวด 5 จรรยาบรรณต่อสังคม</w:t>
      </w:r>
    </w:p>
    <w:p>
      <w:pPr>
        <w:pStyle w:val="Heading2"/>
      </w:pPr>
      <w:r>
        <w:rPr>
          <w:rFonts w:ascii="Sarabun" w:hAnsi="Sarabun" w:cs="Sarabun" w:hint="cs"/>
          <w:b/>
          <w:sz w:val="32"/>
          <w:szCs w:val="32"/>
          <w:bCs w:val="1"/>
        </w:rPr>
        <w:t>๔.๒ ข้อบังคับคุรุสภา แบบแผนพฤติกรรมตามจรรยาบรรณ 2550</w:t>
      </w:r>
    </w:p>
    <w:tbl>
      <w:tblPr>
        <w:tblStyle w:val="TableGrid"/>
        <w:tblW w:type="auto" w:w="0"/>
        <w:tblLook w:firstColumn="1" w:firstRow="1" w:lastColumn="0" w:lastRow="0" w:noHBand="0" w:noVBand="1" w:val="04A0"/>
      </w:tblPr>
      <w:tblGrid>
        <w:gridCol w:w="4320"/>
        <w:gridCol w:w="4320"/>
      </w:tblGrid>
      <w:tr>
        <w:tc>
          <w:tcPr>
            <w:tcW w:type="dxa" w:w="4320"/>
          </w:tcPr>
          <w:p>
            <w:r/>
            <w:r>
              <w:rPr>
                <w:rFonts w:ascii="Sarabun" w:hAnsi="Sarabun" w:cs="Sarabun" w:hint="cs"/>
                <w:b/>
                <w:sz w:val="32"/>
                <w:szCs w:val="32"/>
                <w:bCs w:val="1"/>
              </w:rPr>
              <w:t>ชื่อเต็ม</w:t>
            </w:r>
          </w:p>
        </w:tc>
        <w:tc>
          <w:tcPr>
            <w:tcW w:type="dxa" w:w="4320"/>
          </w:tcPr>
          <w:p>
            <w:r/>
            <w:r>
              <w:rPr>
                <w:rFonts w:ascii="Sarabun" w:hAnsi="Sarabun" w:cs="Sarabun" w:hint="cs"/>
                <w:b/>
                <w:sz w:val="32"/>
                <w:szCs w:val="32"/>
                <w:bCs w:val="1"/>
              </w:rPr>
              <w:t>ข้อบังคับคุรุสภา ว่าด้วยแบบแผนพฤติกรรมตามจรรยาบรรณของวิชาชีพ พ.ศ. 2550</w:t>
            </w:r>
          </w:p>
        </w:tc>
      </w:tr>
      <w:tr>
        <w:tc>
          <w:tcPr>
            <w:tcW w:type="dxa" w:w="4320"/>
          </w:tcPr>
          <w:p>
            <w:r/>
            <w:r>
              <w:rPr>
                <w:rFonts w:ascii="Sarabun" w:hAnsi="Sarabun" w:cs="Sarabun" w:hint="cs"/>
                <w:sz w:val="32"/>
                <w:szCs w:val="32"/>
              </w:rPr>
              <w:t>รหัสในระบบ</w:t>
            </w:r>
          </w:p>
        </w:tc>
        <w:tc>
          <w:tcPr>
            <w:tcW w:type="dxa" w:w="4320"/>
          </w:tcPr>
          <w:p>
            <w:r/>
            <w:r>
              <w:rPr>
                <w:rFonts w:ascii="Consolas" w:hAnsi="Consolas" w:cs="Consolas" w:hint="cs"/>
                <w:sz w:val="32"/>
                <w:szCs w:val="32"/>
              </w:rPr>
              <w:t>ksp-2550</w:t>
            </w:r>
          </w:p>
        </w:tc>
      </w:tr>
      <w:tr>
        <w:tc>
          <w:tcPr>
            <w:tcW w:type="dxa" w:w="4320"/>
          </w:tcPr>
          <w:p>
            <w:r/>
            <w:r>
              <w:rPr>
                <w:rFonts w:ascii="Sarabun" w:hAnsi="Sarabun" w:cs="Sarabun" w:hint="cs"/>
                <w:sz w:val="32"/>
                <w:szCs w:val="32"/>
              </w:rPr>
              <w:t>หน่วยนับ</w:t>
            </w:r>
          </w:p>
        </w:tc>
        <w:tc>
          <w:tcPr>
            <w:tcW w:type="dxa" w:w="4320"/>
          </w:tcPr>
          <w:p>
            <w:r/>
            <w:r>
              <w:rPr>
                <w:rFonts w:ascii="Sarabun" w:hAnsi="Sarabun" w:cs="Sarabun" w:hint="cs"/>
                <w:sz w:val="32"/>
                <w:szCs w:val="32"/>
              </w:rPr>
              <w:t>ข้อ</w:t>
            </w:r>
          </w:p>
        </w:tc>
      </w:tr>
      <w:tr>
        <w:tc>
          <w:tcPr>
            <w:tcW w:type="dxa" w:w="4320"/>
          </w:tcPr>
          <w:p>
            <w:r/>
            <w:r>
              <w:rPr>
                <w:rFonts w:ascii="Sarabun" w:hAnsi="Sarabun" w:cs="Sarabun" w:hint="cs"/>
                <w:sz w:val="32"/>
                <w:szCs w:val="32"/>
              </w:rPr>
              <w:t>จำนวน</w:t>
            </w:r>
          </w:p>
        </w:tc>
        <w:tc>
          <w:tcPr>
            <w:tcW w:type="dxa" w:w="4320"/>
          </w:tcPr>
          <w:p>
            <w:r/>
            <w:r>
              <w:rPr>
                <w:rFonts w:ascii="Sarabun" w:hAnsi="Sarabun" w:cs="Sarabun" w:hint="cs"/>
                <w:sz w:val="32"/>
                <w:szCs w:val="32"/>
              </w:rPr>
              <w:t>ข้อ 1 ถึง ข้อ 24 รวม 24 ข้อ</w:t>
            </w:r>
          </w:p>
        </w:tc>
      </w:tr>
      <w:tr>
        <w:tc>
          <w:tcPr>
            <w:tcW w:type="dxa" w:w="4320"/>
          </w:tcPr>
          <w:p>
            <w:r/>
            <w:r>
              <w:rPr>
                <w:rFonts w:ascii="Sarabun" w:hAnsi="Sarabun" w:cs="Sarabun" w:hint="cs"/>
                <w:sz w:val="32"/>
                <w:szCs w:val="32"/>
              </w:rPr>
              <w:t>ระเบียนในชุดข้อมูล</w:t>
            </w:r>
          </w:p>
        </w:tc>
        <w:tc>
          <w:tcPr>
            <w:tcW w:type="dxa" w:w="4320"/>
          </w:tcPr>
          <w:p>
            <w:r/>
            <w:r>
              <w:rPr>
                <w:rFonts w:ascii="Sarabun" w:hAnsi="Sarabun" w:cs="Sarabun" w:hint="cs"/>
                <w:sz w:val="32"/>
                <w:szCs w:val="32"/>
              </w:rPr>
              <w:t>25</w:t>
            </w:r>
          </w:p>
        </w:tc>
      </w:tr>
      <w:tr>
        <w:tc>
          <w:tcPr>
            <w:tcW w:type="dxa" w:w="4320"/>
          </w:tcPr>
          <w:p>
            <w:r/>
            <w:r>
              <w:rPr>
                <w:rFonts w:ascii="Sarabun" w:hAnsi="Sarabun" w:cs="Sarabun" w:hint="cs"/>
                <w:sz w:val="32"/>
                <w:szCs w:val="32"/>
              </w:rPr>
              <w:t>ความยาว</w:t>
            </w:r>
          </w:p>
        </w:tc>
        <w:tc>
          <w:tcPr>
            <w:tcW w:type="dxa" w:w="4320"/>
          </w:tcPr>
          <w:p>
            <w:r/>
            <w:r>
              <w:rPr>
                <w:rFonts w:ascii="Sarabun" w:hAnsi="Sarabun" w:cs="Sarabun" w:hint="cs"/>
                <w:sz w:val="32"/>
                <w:szCs w:val="32"/>
              </w:rPr>
              <w:t>25,946 ตัวอักษร</w:t>
            </w:r>
          </w:p>
        </w:tc>
      </w:tr>
      <w:tr>
        <w:tc>
          <w:tcPr>
            <w:tcW w:type="dxa" w:w="4320"/>
          </w:tcPr>
          <w:p>
            <w:r/>
            <w:r>
              <w:rPr>
                <w:rFonts w:ascii="Sarabun" w:hAnsi="Sarabun" w:cs="Sarabun" w:hint="cs"/>
                <w:sz w:val="32"/>
                <w:szCs w:val="32"/>
              </w:rPr>
              <w:t>วันประกาศ</w:t>
            </w:r>
          </w:p>
        </w:tc>
        <w:tc>
          <w:tcPr>
            <w:tcW w:type="dxa" w:w="4320"/>
          </w:tcPr>
          <w:p>
            <w:r/>
            <w:r>
              <w:rPr>
                <w:rFonts w:ascii="Sarabun" w:hAnsi="Sarabun" w:cs="Sarabun" w:hint="cs"/>
                <w:sz w:val="32"/>
                <w:szCs w:val="32"/>
              </w:rPr>
              <w:t>2550-04-27</w:t>
            </w:r>
          </w:p>
        </w:tc>
      </w:tr>
      <w:tr>
        <w:tc>
          <w:tcPr>
            <w:tcW w:type="dxa" w:w="4320"/>
          </w:tcPr>
          <w:p>
            <w:r/>
            <w:r>
              <w:rPr>
                <w:rFonts w:ascii="Sarabun" w:hAnsi="Sarabun" w:cs="Sarabun" w:hint="cs"/>
                <w:sz w:val="32"/>
                <w:szCs w:val="32"/>
              </w:rPr>
              <w:t>สถานะ</w:t>
            </w:r>
          </w:p>
        </w:tc>
        <w:tc>
          <w:tcPr>
            <w:tcW w:type="dxa" w:w="4320"/>
          </w:tcPr>
          <w:p>
            <w:r/>
            <w:r>
              <w:rPr>
                <w:rFonts w:ascii="Sarabun" w:hAnsi="Sarabun" w:cs="Sarabun" w:hint="cs"/>
                <w:sz w:val="32"/>
                <w:szCs w:val="32"/>
              </w:rPr>
              <w:t>ใช้บังคับอยู่</w:t>
            </w:r>
          </w:p>
        </w:tc>
      </w:tr>
      <w:tr>
        <w:tc>
          <w:tcPr>
            <w:tcW w:type="dxa" w:w="4320"/>
          </w:tcPr>
          <w:p>
            <w:r/>
            <w:r>
              <w:rPr>
                <w:rFonts w:ascii="Sarabun" w:hAnsi="Sarabun" w:cs="Sarabun" w:hint="cs"/>
                <w:sz w:val="32"/>
                <w:szCs w:val="32"/>
              </w:rPr>
              <w:t>วิธีอ่านไฟล์</w:t>
            </w:r>
          </w:p>
        </w:tc>
        <w:tc>
          <w:tcPr>
            <w:tcW w:type="dxa" w:w="4320"/>
          </w:tcPr>
          <w:p>
            <w:r/>
            <w:r>
              <w:rPr>
                <w:rFonts w:ascii="Sarabun" w:hAnsi="Sarabun" w:cs="Sarabun" w:hint="cs"/>
                <w:sz w:val="32"/>
                <w:szCs w:val="32"/>
              </w:rPr>
              <w:t>text layer ใช้รหัส Private Use Area ต้องถอดรหัสกลับเป็นอักษรไทย</w:t>
            </w:r>
          </w:p>
        </w:tc>
      </w:tr>
      <w:tr>
        <w:tc>
          <w:tcPr>
            <w:tcW w:type="dxa" w:w="4320"/>
          </w:tcPr>
          <w:p>
            <w:r/>
            <w:r>
              <w:rPr>
                <w:rFonts w:ascii="Sarabun" w:hAnsi="Sarabun" w:cs="Sarabun" w:hint="cs"/>
                <w:sz w:val="32"/>
                <w:szCs w:val="32"/>
              </w:rPr>
              <w:t>ต้นทาง</w:t>
            </w:r>
          </w:p>
        </w:tc>
        <w:tc>
          <w:tcPr>
            <w:tcW w:type="dxa" w:w="4320"/>
          </w:tcPr>
          <w:p>
            <w:r/>
            <w:r>
              <w:rPr>
                <w:rFonts w:ascii="Sarabun" w:hAnsi="Sarabun" w:cs="Sarabun" w:hint="cs"/>
                <w:sz w:val="32"/>
                <w:szCs w:val="32"/>
              </w:rPr>
              <w:t>https://ratchakitcha.soc.go.th/documents/214339.pdf</w:t>
            </w:r>
          </w:p>
        </w:tc>
      </w:tr>
      <w:tr>
        <w:tc>
          <w:tcPr>
            <w:tcW w:type="dxa" w:w="4320"/>
          </w:tcPr>
          <w:p>
            <w:r/>
            <w:r>
              <w:rPr>
                <w:rFonts w:ascii="Sarabun" w:hAnsi="Sarabun" w:cs="Sarabun" w:hint="cs"/>
                <w:sz w:val="32"/>
                <w:szCs w:val="32"/>
              </w:rPr>
              <w:t>SHA-256</w:t>
            </w:r>
          </w:p>
        </w:tc>
        <w:tc>
          <w:tcPr>
            <w:tcW w:type="dxa" w:w="4320"/>
          </w:tcPr>
          <w:p>
            <w:r/>
            <w:r>
              <w:rPr>
                <w:rFonts w:ascii="Consolas" w:hAnsi="Consolas" w:cs="Consolas" w:hint="cs"/>
                <w:sz w:val="32"/>
                <w:szCs w:val="32"/>
              </w:rPr>
              <w:t>407f62549262423ab09301a329e5dba194099428b155fb8656058ac06a18057c</w:t>
            </w:r>
          </w:p>
        </w:tc>
      </w:tr>
    </w:tbl>
    <w:p>
      <w:r>
        <w:rPr>
          <w:rFonts w:ascii="Sarabun" w:hAnsi="Sarabun" w:cs="Sarabun" w:hint="cs"/>
          <w:sz w:val="32"/>
          <w:szCs w:val="32"/>
        </w:rPr>
        <w:t>ฉบับที่ขยายจรรยาบรรณห้าด้านออกเป็นพฤติกรรมที่พึงประสงค์และพฤติกรรมที่ไม่พึงประสงค์เป็นข้อ ๆ และทำซ้ำชุดเดียวกันนี้สี่รอบ รอบละหนึ่งวิชาชีพ คือครู ผู้บริหารสถานศึกษา ผู้บริหารการศึกษา และศึกษานิเทศก์ โครงสร้างซ้ำสี่รอบนี้เป็นทั้งจุดแข็งและจุดอ่อนของชุดข้อมูล — แข็งเพราะตอบได้ละเอียดถึงระดับพฤติกรรม อ่อนเพราะข้อความสี่ชุดคล้ายกันมากจนตัวค้นคืนหยิบผิดวิชาชีพได้ง่าย</w:t>
      </w:r>
    </w:p>
    <w:p>
      <w:r>
        <w:rPr>
          <w:rFonts w:ascii="Sarabun" w:hAnsi="Sarabun" w:cs="Sarabun" w:hint="cs"/>
          <w:b/>
          <w:sz w:val="32"/>
          <w:szCs w:val="32"/>
          <w:bCs w:val="1"/>
        </w:rPr>
        <w:t>โครงหมวดของเอกสารฉบับนี้</w:t>
      </w:r>
    </w:p>
    <w:p>
      <w:pPr>
        <w:pStyle w:val="ListBullet"/>
      </w:pPr>
      <w:r>
        <w:rPr>
          <w:rFonts w:ascii="Sarabun" w:hAnsi="Sarabun" w:cs="Sarabun" w:hint="cs"/>
          <w:sz w:val="32"/>
          <w:szCs w:val="32"/>
        </w:rPr>
        <w:t>หมวด 1 แบบแผนพฤติกรรมตามจรรยาบรรณของวิชาชีพครู</w:t>
      </w:r>
    </w:p>
    <w:p>
      <w:pPr>
        <w:pStyle w:val="ListBullet"/>
      </w:pPr>
      <w:r>
        <w:rPr>
          <w:rFonts w:ascii="Sarabun" w:hAnsi="Sarabun" w:cs="Sarabun" w:hint="cs"/>
          <w:sz w:val="32"/>
          <w:szCs w:val="32"/>
        </w:rPr>
        <w:t>ส่วนที่ 1 จรรยาบรรณต่อตนเอง</w:t>
      </w:r>
    </w:p>
    <w:p>
      <w:pPr>
        <w:pStyle w:val="ListBullet"/>
      </w:pPr>
      <w:r>
        <w:rPr>
          <w:rFonts w:ascii="Sarabun" w:hAnsi="Sarabun" w:cs="Sarabun" w:hint="cs"/>
          <w:sz w:val="32"/>
          <w:szCs w:val="32"/>
        </w:rPr>
        <w:t>ส่วนที่ 2 จรรยาบรรณต่อวิชาชีพ</w:t>
      </w:r>
    </w:p>
    <w:p>
      <w:pPr>
        <w:pStyle w:val="ListBullet"/>
      </w:pPr>
      <w:r>
        <w:rPr>
          <w:rFonts w:ascii="Sarabun" w:hAnsi="Sarabun" w:cs="Sarabun" w:hint="cs"/>
          <w:sz w:val="32"/>
          <w:szCs w:val="32"/>
        </w:rPr>
        <w:t>ส่วนที่ 3 จรรยาบรรณต่อผู้รับบริการ</w:t>
      </w:r>
    </w:p>
    <w:p>
      <w:pPr>
        <w:pStyle w:val="ListBullet"/>
      </w:pPr>
      <w:r>
        <w:rPr>
          <w:rFonts w:ascii="Sarabun" w:hAnsi="Sarabun" w:cs="Sarabun" w:hint="cs"/>
          <w:sz w:val="32"/>
          <w:szCs w:val="32"/>
        </w:rPr>
        <w:t>ส่วนที่ 4 จรรยาบรรณต่อผู้ร่วมประกอบวิชาชีพ</w:t>
      </w:r>
    </w:p>
    <w:p>
      <w:pPr>
        <w:pStyle w:val="ListBullet"/>
      </w:pPr>
      <w:r>
        <w:rPr>
          <w:rFonts w:ascii="Sarabun" w:hAnsi="Sarabun" w:cs="Sarabun" w:hint="cs"/>
          <w:sz w:val="32"/>
          <w:szCs w:val="32"/>
        </w:rPr>
        <w:t>ส่วนที่ 5 จรรยาบรรณต่อสังคม</w:t>
      </w:r>
    </w:p>
    <w:p>
      <w:pPr>
        <w:pStyle w:val="ListBullet"/>
      </w:pPr>
      <w:r>
        <w:rPr>
          <w:rFonts w:ascii="Sarabun" w:hAnsi="Sarabun" w:cs="Sarabun" w:hint="cs"/>
          <w:sz w:val="32"/>
          <w:szCs w:val="32"/>
        </w:rPr>
        <w:t>หมวด 2 แบบแผนพฤติกรรมตามจรรยาบรรณของวิชาชีพผู้บริหารสถานศึกษา</w:t>
      </w:r>
    </w:p>
    <w:p>
      <w:pPr>
        <w:pStyle w:val="ListBullet"/>
      </w:pPr>
      <w:r>
        <w:rPr>
          <w:rFonts w:ascii="Sarabun" w:hAnsi="Sarabun" w:cs="Sarabun" w:hint="cs"/>
          <w:sz w:val="32"/>
          <w:szCs w:val="32"/>
        </w:rPr>
        <w:t>หมวด 3 แบบแผนพฤติกรรมตามจรรยาบรรณของวิชาชีพผู้บริหารการศึกษา</w:t>
      </w:r>
    </w:p>
    <w:p>
      <w:pPr>
        <w:pStyle w:val="ListBullet"/>
      </w:pPr>
      <w:r>
        <w:rPr>
          <w:rFonts w:ascii="Sarabun" w:hAnsi="Sarabun" w:cs="Sarabun" w:hint="cs"/>
          <w:sz w:val="32"/>
          <w:szCs w:val="32"/>
        </w:rPr>
        <w:t>หมวด 4 แบบแผนพฤติกรรมตามจรรยาบรรณของวิชาชีพศึกษานิเทศก์</w:t>
      </w:r>
    </w:p>
    <w:p>
      <w:pPr>
        <w:pStyle w:val="Heading2"/>
      </w:pPr>
      <w:r>
        <w:rPr>
          <w:rFonts w:ascii="Sarabun" w:hAnsi="Sarabun" w:cs="Sarabun" w:hint="cs"/>
          <w:b/>
          <w:sz w:val="32"/>
          <w:szCs w:val="32"/>
          <w:bCs w:val="1"/>
        </w:rPr>
        <w:t>๔.๓ พ.ร.บ.สภาครูและบุคลากรทางการศึกษา 2546</w:t>
      </w:r>
    </w:p>
    <w:tbl>
      <w:tblPr>
        <w:tblStyle w:val="TableGrid"/>
        <w:tblW w:type="auto" w:w="0"/>
        <w:tblLook w:firstColumn="1" w:firstRow="1" w:lastColumn="0" w:lastRow="0" w:noHBand="0" w:noVBand="1" w:val="04A0"/>
      </w:tblPr>
      <w:tblGrid>
        <w:gridCol w:w="4320"/>
        <w:gridCol w:w="4320"/>
      </w:tblGrid>
      <w:tr>
        <w:tc>
          <w:tcPr>
            <w:tcW w:type="dxa" w:w="4320"/>
          </w:tcPr>
          <w:p>
            <w:r/>
            <w:r>
              <w:rPr>
                <w:rFonts w:ascii="Sarabun" w:hAnsi="Sarabun" w:cs="Sarabun" w:hint="cs"/>
                <w:b/>
                <w:sz w:val="32"/>
                <w:szCs w:val="32"/>
                <w:bCs w:val="1"/>
              </w:rPr>
              <w:t>ชื่อเต็ม</w:t>
            </w:r>
          </w:p>
        </w:tc>
        <w:tc>
          <w:tcPr>
            <w:tcW w:type="dxa" w:w="4320"/>
          </w:tcPr>
          <w:p>
            <w:r/>
            <w:r>
              <w:rPr>
                <w:rFonts w:ascii="Sarabun" w:hAnsi="Sarabun" w:cs="Sarabun" w:hint="cs"/>
                <w:b/>
                <w:sz w:val="32"/>
                <w:szCs w:val="32"/>
                <w:bCs w:val="1"/>
              </w:rPr>
              <w:t>พระราชบัญญัติสภาครูและบุคลากรทางการศึกษา พ.ศ. 2546</w:t>
            </w:r>
          </w:p>
        </w:tc>
      </w:tr>
      <w:tr>
        <w:tc>
          <w:tcPr>
            <w:tcW w:type="dxa" w:w="4320"/>
          </w:tcPr>
          <w:p>
            <w:r/>
            <w:r>
              <w:rPr>
                <w:rFonts w:ascii="Sarabun" w:hAnsi="Sarabun" w:cs="Sarabun" w:hint="cs"/>
                <w:sz w:val="32"/>
                <w:szCs w:val="32"/>
              </w:rPr>
              <w:t>รหัสในระบบ</w:t>
            </w:r>
          </w:p>
        </w:tc>
        <w:tc>
          <w:tcPr>
            <w:tcW w:type="dxa" w:w="4320"/>
          </w:tcPr>
          <w:p>
            <w:r/>
            <w:r>
              <w:rPr>
                <w:rFonts w:ascii="Consolas" w:hAnsi="Consolas" w:cs="Consolas" w:hint="cs"/>
                <w:sz w:val="32"/>
                <w:szCs w:val="32"/>
              </w:rPr>
              <w:t>act-2546</w:t>
            </w:r>
          </w:p>
        </w:tc>
      </w:tr>
      <w:tr>
        <w:tc>
          <w:tcPr>
            <w:tcW w:type="dxa" w:w="4320"/>
          </w:tcPr>
          <w:p>
            <w:r/>
            <w:r>
              <w:rPr>
                <w:rFonts w:ascii="Sarabun" w:hAnsi="Sarabun" w:cs="Sarabun" w:hint="cs"/>
                <w:sz w:val="32"/>
                <w:szCs w:val="32"/>
              </w:rPr>
              <w:t>หน่วยนับ</w:t>
            </w:r>
          </w:p>
        </w:tc>
        <w:tc>
          <w:tcPr>
            <w:tcW w:type="dxa" w:w="4320"/>
          </w:tcPr>
          <w:p>
            <w:r/>
            <w:r>
              <w:rPr>
                <w:rFonts w:ascii="Sarabun" w:hAnsi="Sarabun" w:cs="Sarabun" w:hint="cs"/>
                <w:sz w:val="32"/>
                <w:szCs w:val="32"/>
              </w:rPr>
              <w:t>มาตรา</w:t>
            </w:r>
          </w:p>
        </w:tc>
      </w:tr>
      <w:tr>
        <w:tc>
          <w:tcPr>
            <w:tcW w:type="dxa" w:w="4320"/>
          </w:tcPr>
          <w:p>
            <w:r/>
            <w:r>
              <w:rPr>
                <w:rFonts w:ascii="Sarabun" w:hAnsi="Sarabun" w:cs="Sarabun" w:hint="cs"/>
                <w:sz w:val="32"/>
                <w:szCs w:val="32"/>
              </w:rPr>
              <w:t>จำนวน</w:t>
            </w:r>
          </w:p>
        </w:tc>
        <w:tc>
          <w:tcPr>
            <w:tcW w:type="dxa" w:w="4320"/>
          </w:tcPr>
          <w:p>
            <w:r/>
            <w:r>
              <w:rPr>
                <w:rFonts w:ascii="Sarabun" w:hAnsi="Sarabun" w:cs="Sarabun" w:hint="cs"/>
                <w:sz w:val="32"/>
                <w:szCs w:val="32"/>
              </w:rPr>
              <w:t>มาตรา 1 ถึง มาตรา 90 รวม 90 มาตรา</w:t>
            </w:r>
          </w:p>
        </w:tc>
      </w:tr>
      <w:tr>
        <w:tc>
          <w:tcPr>
            <w:tcW w:type="dxa" w:w="4320"/>
          </w:tcPr>
          <w:p>
            <w:r/>
            <w:r>
              <w:rPr>
                <w:rFonts w:ascii="Sarabun" w:hAnsi="Sarabun" w:cs="Sarabun" w:hint="cs"/>
                <w:sz w:val="32"/>
                <w:szCs w:val="32"/>
              </w:rPr>
              <w:t>ระเบียนในชุดข้อมูล</w:t>
            </w:r>
          </w:p>
        </w:tc>
        <w:tc>
          <w:tcPr>
            <w:tcW w:type="dxa" w:w="4320"/>
          </w:tcPr>
          <w:p>
            <w:r/>
            <w:r>
              <w:rPr>
                <w:rFonts w:ascii="Sarabun" w:hAnsi="Sarabun" w:cs="Sarabun" w:hint="cs"/>
                <w:sz w:val="32"/>
                <w:szCs w:val="32"/>
              </w:rPr>
              <w:t>92</w:t>
            </w:r>
          </w:p>
        </w:tc>
      </w:tr>
      <w:tr>
        <w:tc>
          <w:tcPr>
            <w:tcW w:type="dxa" w:w="4320"/>
          </w:tcPr>
          <w:p>
            <w:r/>
            <w:r>
              <w:rPr>
                <w:rFonts w:ascii="Sarabun" w:hAnsi="Sarabun" w:cs="Sarabun" w:hint="cs"/>
                <w:sz w:val="32"/>
                <w:szCs w:val="32"/>
              </w:rPr>
              <w:t>ความยาว</w:t>
            </w:r>
          </w:p>
        </w:tc>
        <w:tc>
          <w:tcPr>
            <w:tcW w:type="dxa" w:w="4320"/>
          </w:tcPr>
          <w:p>
            <w:r/>
            <w:r>
              <w:rPr>
                <w:rFonts w:ascii="Sarabun" w:hAnsi="Sarabun" w:cs="Sarabun" w:hint="cs"/>
                <w:sz w:val="32"/>
                <w:szCs w:val="32"/>
              </w:rPr>
              <w:t>44,648 ตัวอักษร</w:t>
            </w:r>
          </w:p>
        </w:tc>
      </w:tr>
      <w:tr>
        <w:tc>
          <w:tcPr>
            <w:tcW w:type="dxa" w:w="4320"/>
          </w:tcPr>
          <w:p>
            <w:r/>
            <w:r>
              <w:rPr>
                <w:rFonts w:ascii="Sarabun" w:hAnsi="Sarabun" w:cs="Sarabun" w:hint="cs"/>
                <w:sz w:val="32"/>
                <w:szCs w:val="32"/>
              </w:rPr>
              <w:t>วันประกาศ</w:t>
            </w:r>
          </w:p>
        </w:tc>
        <w:tc>
          <w:tcPr>
            <w:tcW w:type="dxa" w:w="4320"/>
          </w:tcPr>
          <w:p>
            <w:r/>
            <w:r>
              <w:rPr>
                <w:rFonts w:ascii="Sarabun" w:hAnsi="Sarabun" w:cs="Sarabun" w:hint="cs"/>
                <w:sz w:val="32"/>
                <w:szCs w:val="32"/>
              </w:rPr>
              <w:t>2546-06-11</w:t>
            </w:r>
          </w:p>
        </w:tc>
      </w:tr>
      <w:tr>
        <w:tc>
          <w:tcPr>
            <w:tcW w:type="dxa" w:w="4320"/>
          </w:tcPr>
          <w:p>
            <w:r/>
            <w:r>
              <w:rPr>
                <w:rFonts w:ascii="Sarabun" w:hAnsi="Sarabun" w:cs="Sarabun" w:hint="cs"/>
                <w:sz w:val="32"/>
                <w:szCs w:val="32"/>
              </w:rPr>
              <w:t>สถานะ</w:t>
            </w:r>
          </w:p>
        </w:tc>
        <w:tc>
          <w:tcPr>
            <w:tcW w:type="dxa" w:w="4320"/>
          </w:tcPr>
          <w:p>
            <w:r/>
            <w:r>
              <w:rPr>
                <w:rFonts w:ascii="Sarabun" w:hAnsi="Sarabun" w:cs="Sarabun" w:hint="cs"/>
                <w:sz w:val="32"/>
                <w:szCs w:val="32"/>
              </w:rPr>
              <w:t>ใช้บังคับอยู่</w:t>
            </w:r>
          </w:p>
        </w:tc>
      </w:tr>
      <w:tr>
        <w:tc>
          <w:tcPr>
            <w:tcW w:type="dxa" w:w="4320"/>
          </w:tcPr>
          <w:p>
            <w:r/>
            <w:r>
              <w:rPr>
                <w:rFonts w:ascii="Sarabun" w:hAnsi="Sarabun" w:cs="Sarabun" w:hint="cs"/>
                <w:sz w:val="32"/>
                <w:szCs w:val="32"/>
              </w:rPr>
              <w:t>วิธีอ่านไฟล์</w:t>
            </w:r>
          </w:p>
        </w:tc>
        <w:tc>
          <w:tcPr>
            <w:tcW w:type="dxa" w:w="4320"/>
          </w:tcPr>
          <w:p>
            <w:r/>
            <w:r>
              <w:rPr>
                <w:rFonts w:ascii="Sarabun" w:hAnsi="Sarabun" w:cs="Sarabun" w:hint="cs"/>
                <w:sz w:val="32"/>
                <w:szCs w:val="32"/>
              </w:rPr>
              <w:t>อ่าน text layer ได้ แต่ต้องรวมบรรทัดที่ถูกตัดกลางประโยค</w:t>
            </w:r>
          </w:p>
        </w:tc>
      </w:tr>
      <w:tr>
        <w:tc>
          <w:tcPr>
            <w:tcW w:type="dxa" w:w="4320"/>
          </w:tcPr>
          <w:p>
            <w:r/>
            <w:r>
              <w:rPr>
                <w:rFonts w:ascii="Sarabun" w:hAnsi="Sarabun" w:cs="Sarabun" w:hint="cs"/>
                <w:sz w:val="32"/>
                <w:szCs w:val="32"/>
              </w:rPr>
              <w:t>ต้นทาง</w:t>
            </w:r>
          </w:p>
        </w:tc>
        <w:tc>
          <w:tcPr>
            <w:tcW w:type="dxa" w:w="4320"/>
          </w:tcPr>
          <w:p>
            <w:r/>
            <w:r>
              <w:rPr>
                <w:rFonts w:ascii="Sarabun" w:hAnsi="Sarabun" w:cs="Sarabun" w:hint="cs"/>
                <w:sz w:val="32"/>
                <w:szCs w:val="32"/>
              </w:rPr>
              <w:t>https://www.ksp.or.th/wp-content/uploads/2023/05/1-พระราชบัญญัติสภาครูและบุคลากรทางการศึกษา-พ.ศ.-2546.pdf</w:t>
            </w:r>
          </w:p>
        </w:tc>
      </w:tr>
      <w:tr>
        <w:tc>
          <w:tcPr>
            <w:tcW w:type="dxa" w:w="4320"/>
          </w:tcPr>
          <w:p>
            <w:r/>
            <w:r>
              <w:rPr>
                <w:rFonts w:ascii="Sarabun" w:hAnsi="Sarabun" w:cs="Sarabun" w:hint="cs"/>
                <w:sz w:val="32"/>
                <w:szCs w:val="32"/>
              </w:rPr>
              <w:t>SHA-256</w:t>
            </w:r>
          </w:p>
        </w:tc>
        <w:tc>
          <w:tcPr>
            <w:tcW w:type="dxa" w:w="4320"/>
          </w:tcPr>
          <w:p>
            <w:r/>
            <w:r>
              <w:rPr>
                <w:rFonts w:ascii="Consolas" w:hAnsi="Consolas" w:cs="Consolas" w:hint="cs"/>
                <w:sz w:val="32"/>
                <w:szCs w:val="32"/>
              </w:rPr>
              <w:t>f07488b7f91ee88278c6f35cfac5fca6ca6be069ef3385626fb11cec960af533</w:t>
            </w:r>
          </w:p>
        </w:tc>
      </w:tr>
    </w:tbl>
    <w:p>
      <w:r>
        <w:rPr>
          <w:rFonts w:ascii="Sarabun" w:hAnsi="Sarabun" w:cs="Sarabun" w:hint="cs"/>
          <w:sz w:val="32"/>
          <w:szCs w:val="32"/>
        </w:rPr>
        <w:t>กฎหมายแม่บท ตั้งคุรุสภาเป็นสภาวิชาชีพ กำหนดให้มีใบอนุญาตประกอบวิชาชีพ สั่งให้ออกข้อบังคับว่าด้วยจรรยาบรรณของวิชาชีพ และวางโทษสี่ระดับไว้ในมาตรา ๕๔ เอกสารฉบับอื่นทั้งเก้าฉบับล้วนออกโดยอาศัยอำนาจตามฉบับนี้ ฉบับนี้จึงเป็นที่เดียวที่ตอบได้ว่าคุรุสภามีอำนาจทำอะไร และโทษมีกี่สถาน</w:t>
      </w:r>
    </w:p>
    <w:p>
      <w:r>
        <w:rPr>
          <w:rFonts w:ascii="Sarabun" w:hAnsi="Sarabun" w:cs="Sarabun" w:hint="cs"/>
          <w:b/>
          <w:sz w:val="32"/>
          <w:szCs w:val="32"/>
          <w:bCs w:val="1"/>
        </w:rPr>
        <w:t>โครงหมวดของเอกสารฉบับนี้</w:t>
      </w:r>
    </w:p>
    <w:p>
      <w:pPr>
        <w:pStyle w:val="ListBullet"/>
      </w:pPr>
      <w:r>
        <w:rPr>
          <w:rFonts w:ascii="Sarabun" w:hAnsi="Sarabun" w:cs="Sarabun" w:hint="cs"/>
          <w:sz w:val="32"/>
          <w:szCs w:val="32"/>
        </w:rPr>
        <w:t>หมวด 1 สภาครูและบุคลากรทางการศึกษา</w:t>
      </w:r>
    </w:p>
    <w:p>
      <w:pPr>
        <w:pStyle w:val="ListBullet"/>
      </w:pPr>
      <w:r>
        <w:rPr>
          <w:rFonts w:ascii="Sarabun" w:hAnsi="Sarabun" w:cs="Sarabun" w:hint="cs"/>
          <w:sz w:val="32"/>
          <w:szCs w:val="32"/>
        </w:rPr>
        <w:t>ส่วนที่ 1 บททั่วไป</w:t>
      </w:r>
    </w:p>
    <w:p>
      <w:pPr>
        <w:pStyle w:val="ListBullet"/>
      </w:pPr>
      <w:r>
        <w:rPr>
          <w:rFonts w:ascii="Sarabun" w:hAnsi="Sarabun" w:cs="Sarabun" w:hint="cs"/>
          <w:sz w:val="32"/>
          <w:szCs w:val="32"/>
        </w:rPr>
        <w:t>ส่วนที่ 2 คณะกรรมการคุรุสภา</w:t>
      </w:r>
    </w:p>
    <w:p>
      <w:pPr>
        <w:pStyle w:val="ListBullet"/>
      </w:pPr>
      <w:r>
        <w:rPr>
          <w:rFonts w:ascii="Sarabun" w:hAnsi="Sarabun" w:cs="Sarabun" w:hint="cs"/>
          <w:sz w:val="32"/>
          <w:szCs w:val="32"/>
        </w:rPr>
        <w:t>ส่วนที่ 3 คณะกรรมการมาตรฐานวิชาชีพ</w:t>
      </w:r>
    </w:p>
    <w:p>
      <w:pPr>
        <w:pStyle w:val="ListBullet"/>
      </w:pPr>
      <w:r>
        <w:rPr>
          <w:rFonts w:ascii="Sarabun" w:hAnsi="Sarabun" w:cs="Sarabun" w:hint="cs"/>
          <w:sz w:val="32"/>
          <w:szCs w:val="32"/>
        </w:rPr>
        <w:t>ส่วนที่ 4 การดำเนินงานของคุรุสภา</w:t>
      </w:r>
    </w:p>
    <w:p>
      <w:pPr>
        <w:pStyle w:val="ListBullet"/>
      </w:pPr>
      <w:r>
        <w:rPr>
          <w:rFonts w:ascii="Sarabun" w:hAnsi="Sarabun" w:cs="Sarabun" w:hint="cs"/>
          <w:sz w:val="32"/>
          <w:szCs w:val="32"/>
        </w:rPr>
        <w:t>ส่วนที่ 5 การประกอบวิชาชีพควบคุม</w:t>
      </w:r>
    </w:p>
    <w:p>
      <w:pPr>
        <w:pStyle w:val="ListBullet"/>
      </w:pPr>
      <w:r>
        <w:rPr>
          <w:rFonts w:ascii="Sarabun" w:hAnsi="Sarabun" w:cs="Sarabun" w:hint="cs"/>
          <w:sz w:val="32"/>
          <w:szCs w:val="32"/>
        </w:rPr>
        <w:t>ส่วนที่ 6 สมาชิกคุรุสภา</w:t>
      </w:r>
    </w:p>
    <w:p>
      <w:pPr>
        <w:pStyle w:val="ListBullet"/>
      </w:pPr>
      <w:r>
        <w:rPr>
          <w:rFonts w:ascii="Sarabun" w:hAnsi="Sarabun" w:cs="Sarabun" w:hint="cs"/>
          <w:sz w:val="32"/>
          <w:szCs w:val="32"/>
        </w:rPr>
        <w:t>หมวด 2 คณะกรรมการส่งเสริมสวัสดิการและสวัสดิภาพครูและบุคลากรทางการศึกษา</w:t>
      </w:r>
    </w:p>
    <w:p>
      <w:pPr>
        <w:pStyle w:val="ListBullet"/>
      </w:pPr>
      <w:r>
        <w:rPr>
          <w:rFonts w:ascii="Sarabun" w:hAnsi="Sarabun" w:cs="Sarabun" w:hint="cs"/>
          <w:sz w:val="32"/>
          <w:szCs w:val="32"/>
        </w:rPr>
        <w:t>ส่วนที่ 2 สำนักงานคณะกรรมการส่งเสริมสวัสดิการและสวัสดิภาพครูและบุคลากรทางการศึกษา</w:t>
      </w:r>
    </w:p>
    <w:p>
      <w:pPr>
        <w:pStyle w:val="ListBullet"/>
      </w:pPr>
      <w:r>
        <w:rPr>
          <w:rFonts w:ascii="Sarabun" w:hAnsi="Sarabun" w:cs="Sarabun" w:hint="cs"/>
          <w:sz w:val="32"/>
          <w:szCs w:val="32"/>
        </w:rPr>
        <w:t>หมวด 3 การกำกับดูแล</w:t>
      </w:r>
    </w:p>
    <w:p>
      <w:pPr>
        <w:pStyle w:val="ListBullet"/>
      </w:pPr>
      <w:r>
        <w:rPr>
          <w:rFonts w:ascii="Sarabun" w:hAnsi="Sarabun" w:cs="Sarabun" w:hint="cs"/>
          <w:sz w:val="32"/>
          <w:szCs w:val="32"/>
        </w:rPr>
        <w:t>หมวด 4 บทกำหนดโทษ</w:t>
      </w:r>
    </w:p>
    <w:p>
      <w:pPr>
        <w:pStyle w:val="Heading2"/>
      </w:pPr>
      <w:r>
        <w:rPr>
          <w:rFonts w:ascii="Sarabun" w:hAnsi="Sarabun" w:cs="Sarabun" w:hint="cs"/>
          <w:b/>
          <w:sz w:val="32"/>
          <w:szCs w:val="32"/>
          <w:bCs w:val="1"/>
        </w:rPr>
        <w:t>๔.๔ ข้อบังคับคุรุสภา การพิจารณาการประพฤติผิดจรรยาบรรณ 2568</w:t>
      </w:r>
    </w:p>
    <w:tbl>
      <w:tblPr>
        <w:tblStyle w:val="TableGrid"/>
        <w:tblW w:type="auto" w:w="0"/>
        <w:tblLook w:firstColumn="1" w:firstRow="1" w:lastColumn="0" w:lastRow="0" w:noHBand="0" w:noVBand="1" w:val="04A0"/>
      </w:tblPr>
      <w:tblGrid>
        <w:gridCol w:w="4320"/>
        <w:gridCol w:w="4320"/>
      </w:tblGrid>
      <w:tr>
        <w:tc>
          <w:tcPr>
            <w:tcW w:type="dxa" w:w="4320"/>
          </w:tcPr>
          <w:p>
            <w:r/>
            <w:r>
              <w:rPr>
                <w:rFonts w:ascii="Sarabun" w:hAnsi="Sarabun" w:cs="Sarabun" w:hint="cs"/>
                <w:b/>
                <w:sz w:val="32"/>
                <w:szCs w:val="32"/>
                <w:bCs w:val="1"/>
              </w:rPr>
              <w:t>ชื่อเต็ม</w:t>
            </w:r>
          </w:p>
        </w:tc>
        <w:tc>
          <w:tcPr>
            <w:tcW w:type="dxa" w:w="4320"/>
          </w:tcPr>
          <w:p>
            <w:r/>
            <w:r>
              <w:rPr>
                <w:rFonts w:ascii="Sarabun" w:hAnsi="Sarabun" w:cs="Sarabun" w:hint="cs"/>
                <w:b/>
                <w:sz w:val="32"/>
                <w:szCs w:val="32"/>
                <w:bCs w:val="1"/>
              </w:rPr>
              <w:t>ข้อบังคับคุรุสภา ว่าด้วยการพิจารณาการประพฤติผิดจรรยาบรรณของวิชาชีพ พ.ศ. 2568</w:t>
            </w:r>
          </w:p>
        </w:tc>
      </w:tr>
      <w:tr>
        <w:tc>
          <w:tcPr>
            <w:tcW w:type="dxa" w:w="4320"/>
          </w:tcPr>
          <w:p>
            <w:r/>
            <w:r>
              <w:rPr>
                <w:rFonts w:ascii="Sarabun" w:hAnsi="Sarabun" w:cs="Sarabun" w:hint="cs"/>
                <w:sz w:val="32"/>
                <w:szCs w:val="32"/>
              </w:rPr>
              <w:t>รหัสในระบบ</w:t>
            </w:r>
          </w:p>
        </w:tc>
        <w:tc>
          <w:tcPr>
            <w:tcW w:type="dxa" w:w="4320"/>
          </w:tcPr>
          <w:p>
            <w:r/>
            <w:r>
              <w:rPr>
                <w:rFonts w:ascii="Consolas" w:hAnsi="Consolas" w:cs="Consolas" w:hint="cs"/>
                <w:sz w:val="32"/>
                <w:szCs w:val="32"/>
              </w:rPr>
              <w:t>ksp-2568</w:t>
            </w:r>
          </w:p>
        </w:tc>
      </w:tr>
      <w:tr>
        <w:tc>
          <w:tcPr>
            <w:tcW w:type="dxa" w:w="4320"/>
          </w:tcPr>
          <w:p>
            <w:r/>
            <w:r>
              <w:rPr>
                <w:rFonts w:ascii="Sarabun" w:hAnsi="Sarabun" w:cs="Sarabun" w:hint="cs"/>
                <w:sz w:val="32"/>
                <w:szCs w:val="32"/>
              </w:rPr>
              <w:t>หน่วยนับ</w:t>
            </w:r>
          </w:p>
        </w:tc>
        <w:tc>
          <w:tcPr>
            <w:tcW w:type="dxa" w:w="4320"/>
          </w:tcPr>
          <w:p>
            <w:r/>
            <w:r>
              <w:rPr>
                <w:rFonts w:ascii="Sarabun" w:hAnsi="Sarabun" w:cs="Sarabun" w:hint="cs"/>
                <w:sz w:val="32"/>
                <w:szCs w:val="32"/>
              </w:rPr>
              <w:t>ข้อ</w:t>
            </w:r>
          </w:p>
        </w:tc>
      </w:tr>
      <w:tr>
        <w:tc>
          <w:tcPr>
            <w:tcW w:type="dxa" w:w="4320"/>
          </w:tcPr>
          <w:p>
            <w:r/>
            <w:r>
              <w:rPr>
                <w:rFonts w:ascii="Sarabun" w:hAnsi="Sarabun" w:cs="Sarabun" w:hint="cs"/>
                <w:sz w:val="32"/>
                <w:szCs w:val="32"/>
              </w:rPr>
              <w:t>จำนวน</w:t>
            </w:r>
          </w:p>
        </w:tc>
        <w:tc>
          <w:tcPr>
            <w:tcW w:type="dxa" w:w="4320"/>
          </w:tcPr>
          <w:p>
            <w:r/>
            <w:r>
              <w:rPr>
                <w:rFonts w:ascii="Sarabun" w:hAnsi="Sarabun" w:cs="Sarabun" w:hint="cs"/>
                <w:sz w:val="32"/>
                <w:szCs w:val="32"/>
              </w:rPr>
              <w:t>ข้อ 1 ถึง ข้อ 73 รวม 73 ข้อ</w:t>
            </w:r>
          </w:p>
        </w:tc>
      </w:tr>
      <w:tr>
        <w:tc>
          <w:tcPr>
            <w:tcW w:type="dxa" w:w="4320"/>
          </w:tcPr>
          <w:p>
            <w:r/>
            <w:r>
              <w:rPr>
                <w:rFonts w:ascii="Sarabun" w:hAnsi="Sarabun" w:cs="Sarabun" w:hint="cs"/>
                <w:sz w:val="32"/>
                <w:szCs w:val="32"/>
              </w:rPr>
              <w:t>ระเบียนในชุดข้อมูล</w:t>
            </w:r>
          </w:p>
        </w:tc>
        <w:tc>
          <w:tcPr>
            <w:tcW w:type="dxa" w:w="4320"/>
          </w:tcPr>
          <w:p>
            <w:r/>
            <w:r>
              <w:rPr>
                <w:rFonts w:ascii="Sarabun" w:hAnsi="Sarabun" w:cs="Sarabun" w:hint="cs"/>
                <w:sz w:val="32"/>
                <w:szCs w:val="32"/>
              </w:rPr>
              <w:t>77</w:t>
            </w:r>
          </w:p>
        </w:tc>
      </w:tr>
      <w:tr>
        <w:tc>
          <w:tcPr>
            <w:tcW w:type="dxa" w:w="4320"/>
          </w:tcPr>
          <w:p>
            <w:r/>
            <w:r>
              <w:rPr>
                <w:rFonts w:ascii="Sarabun" w:hAnsi="Sarabun" w:cs="Sarabun" w:hint="cs"/>
                <w:sz w:val="32"/>
                <w:szCs w:val="32"/>
              </w:rPr>
              <w:t>ความยาว</w:t>
            </w:r>
          </w:p>
        </w:tc>
        <w:tc>
          <w:tcPr>
            <w:tcW w:type="dxa" w:w="4320"/>
          </w:tcPr>
          <w:p>
            <w:r/>
            <w:r>
              <w:rPr>
                <w:rFonts w:ascii="Sarabun" w:hAnsi="Sarabun" w:cs="Sarabun" w:hint="cs"/>
                <w:sz w:val="32"/>
                <w:szCs w:val="32"/>
              </w:rPr>
              <w:t>49,005 ตัวอักษร</w:t>
            </w:r>
          </w:p>
        </w:tc>
      </w:tr>
      <w:tr>
        <w:tc>
          <w:tcPr>
            <w:tcW w:type="dxa" w:w="4320"/>
          </w:tcPr>
          <w:p>
            <w:r/>
            <w:r>
              <w:rPr>
                <w:rFonts w:ascii="Sarabun" w:hAnsi="Sarabun" w:cs="Sarabun" w:hint="cs"/>
                <w:sz w:val="32"/>
                <w:szCs w:val="32"/>
              </w:rPr>
              <w:t>วันประกาศ</w:t>
            </w:r>
          </w:p>
        </w:tc>
        <w:tc>
          <w:tcPr>
            <w:tcW w:type="dxa" w:w="4320"/>
          </w:tcPr>
          <w:p>
            <w:r/>
            <w:r>
              <w:rPr>
                <w:rFonts w:ascii="Sarabun" w:hAnsi="Sarabun" w:cs="Sarabun" w:hint="cs"/>
                <w:sz w:val="32"/>
                <w:szCs w:val="32"/>
              </w:rPr>
              <w:t>2568-07-30</w:t>
            </w:r>
          </w:p>
        </w:tc>
      </w:tr>
      <w:tr>
        <w:tc>
          <w:tcPr>
            <w:tcW w:type="dxa" w:w="4320"/>
          </w:tcPr>
          <w:p>
            <w:r/>
            <w:r>
              <w:rPr>
                <w:rFonts w:ascii="Sarabun" w:hAnsi="Sarabun" w:cs="Sarabun" w:hint="cs"/>
                <w:sz w:val="32"/>
                <w:szCs w:val="32"/>
              </w:rPr>
              <w:t>สถานะ</w:t>
            </w:r>
          </w:p>
        </w:tc>
        <w:tc>
          <w:tcPr>
            <w:tcW w:type="dxa" w:w="4320"/>
          </w:tcPr>
          <w:p>
            <w:r/>
            <w:r>
              <w:rPr>
                <w:rFonts w:ascii="Sarabun" w:hAnsi="Sarabun" w:cs="Sarabun" w:hint="cs"/>
                <w:sz w:val="32"/>
                <w:szCs w:val="32"/>
              </w:rPr>
              <w:t>ใช้บังคับอยู่</w:t>
            </w:r>
          </w:p>
        </w:tc>
      </w:tr>
      <w:tr>
        <w:tc>
          <w:tcPr>
            <w:tcW w:type="dxa" w:w="4320"/>
          </w:tcPr>
          <w:p>
            <w:r/>
            <w:r>
              <w:rPr>
                <w:rFonts w:ascii="Sarabun" w:hAnsi="Sarabun" w:cs="Sarabun" w:hint="cs"/>
                <w:sz w:val="32"/>
                <w:szCs w:val="32"/>
              </w:rPr>
              <w:t>วิธีอ่านไฟล์</w:t>
            </w:r>
          </w:p>
        </w:tc>
        <w:tc>
          <w:tcPr>
            <w:tcW w:type="dxa" w:w="4320"/>
          </w:tcPr>
          <w:p>
            <w:r/>
            <w:r>
              <w:rPr>
                <w:rFonts w:ascii="Sarabun" w:hAnsi="Sarabun" w:cs="Sarabun" w:hint="cs"/>
                <w:sz w:val="32"/>
                <w:szCs w:val="32"/>
              </w:rPr>
              <w:t>text layer ใช้ไม่ได้ ต้องเรนเดอร์เป็นภาพแล้วอ่านด้วย Vision framework</w:t>
            </w:r>
          </w:p>
        </w:tc>
      </w:tr>
      <w:tr>
        <w:tc>
          <w:tcPr>
            <w:tcW w:type="dxa" w:w="4320"/>
          </w:tcPr>
          <w:p>
            <w:r/>
            <w:r>
              <w:rPr>
                <w:rFonts w:ascii="Sarabun" w:hAnsi="Sarabun" w:cs="Sarabun" w:hint="cs"/>
                <w:sz w:val="32"/>
                <w:szCs w:val="32"/>
              </w:rPr>
              <w:t>ต้นทาง</w:t>
            </w:r>
          </w:p>
        </w:tc>
        <w:tc>
          <w:tcPr>
            <w:tcW w:type="dxa" w:w="4320"/>
          </w:tcPr>
          <w:p>
            <w:r/>
            <w:r>
              <w:rPr>
                <w:rFonts w:ascii="Sarabun" w:hAnsi="Sarabun" w:cs="Sarabun" w:hint="cs"/>
                <w:sz w:val="32"/>
                <w:szCs w:val="32"/>
              </w:rPr>
              <w:t>https://www.ksp.or.th/wp-content/uploads/2025/07/ข้อบังคับ​คุรุสภา​ฯการพิจารณา​การประพฤต.pdf</w:t>
            </w:r>
          </w:p>
        </w:tc>
      </w:tr>
      <w:tr>
        <w:tc>
          <w:tcPr>
            <w:tcW w:type="dxa" w:w="4320"/>
          </w:tcPr>
          <w:p>
            <w:r/>
            <w:r>
              <w:rPr>
                <w:rFonts w:ascii="Sarabun" w:hAnsi="Sarabun" w:cs="Sarabun" w:hint="cs"/>
                <w:sz w:val="32"/>
                <w:szCs w:val="32"/>
              </w:rPr>
              <w:t>SHA-256</w:t>
            </w:r>
          </w:p>
        </w:tc>
        <w:tc>
          <w:tcPr>
            <w:tcW w:type="dxa" w:w="4320"/>
          </w:tcPr>
          <w:p>
            <w:r/>
            <w:r>
              <w:rPr>
                <w:rFonts w:ascii="Consolas" w:hAnsi="Consolas" w:cs="Consolas" w:hint="cs"/>
                <w:sz w:val="32"/>
                <w:szCs w:val="32"/>
              </w:rPr>
              <w:t>f175ee96e6063c68d1b39e3fa185d4b8c8eb94c3404eade4f1c881b20ba19f27</w:t>
            </w:r>
          </w:p>
        </w:tc>
      </w:tr>
    </w:tbl>
    <w:p>
      <w:r>
        <w:rPr>
          <w:rFonts w:ascii="Sarabun" w:hAnsi="Sarabun" w:cs="Sarabun" w:hint="cs"/>
          <w:sz w:val="32"/>
          <w:szCs w:val="32"/>
        </w:rPr>
        <w:t>ฉบับกระบวนการที่ใช้บังคับอยู่ในปัจจุบัน ว่าด้วยการรับเรื่องร้องเรียน การสอบสวน องค์ประกอบของคณะกรรมการ กำหนดเวลาในแต่ละขั้น และผลของคำวินิจฉัย ข้อ ๓ ของฉบับนี้ยกเลิกฉบับ ๒๕๕๓ และฉบับแก้ไขทั้งสองอย่างชัดแจ้ง เป็นฉบับที่ยาวที่สุดในชุดข้อมูล</w:t>
      </w:r>
    </w:p>
    <w:p>
      <w:r>
        <w:rPr>
          <w:rFonts w:ascii="Sarabun" w:hAnsi="Sarabun" w:cs="Sarabun" w:hint="cs"/>
          <w:b/>
          <w:sz w:val="32"/>
          <w:szCs w:val="32"/>
          <w:bCs w:val="1"/>
        </w:rPr>
        <w:t>โครงหมวดของเอกสารฉบับนี้</w:t>
      </w:r>
    </w:p>
    <w:p>
      <w:pPr>
        <w:pStyle w:val="ListBullet"/>
      </w:pPr>
      <w:r>
        <w:rPr>
          <w:rFonts w:ascii="Sarabun" w:hAnsi="Sarabun" w:cs="Sarabun" w:hint="cs"/>
          <w:sz w:val="32"/>
          <w:szCs w:val="32"/>
        </w:rPr>
        <w:t>หมวด 1 บททั่วไป</w:t>
      </w:r>
    </w:p>
    <w:p>
      <w:pPr>
        <w:pStyle w:val="ListBullet"/>
      </w:pPr>
      <w:r>
        <w:rPr>
          <w:rFonts w:ascii="Sarabun" w:hAnsi="Sarabun" w:cs="Sarabun" w:hint="cs"/>
          <w:sz w:val="32"/>
          <w:szCs w:val="32"/>
        </w:rPr>
        <w:t>หมวด 2 การกล่าวหาหรือการกล่าวโทษ</w:t>
      </w:r>
    </w:p>
    <w:p>
      <w:pPr>
        <w:pStyle w:val="ListBullet"/>
      </w:pPr>
      <w:r>
        <w:rPr>
          <w:rFonts w:ascii="Sarabun" w:hAnsi="Sarabun" w:cs="Sarabun" w:hint="cs"/>
          <w:sz w:val="32"/>
          <w:szCs w:val="32"/>
        </w:rPr>
        <w:t>หมวด 3 การสืบสวน</w:t>
      </w:r>
    </w:p>
    <w:p>
      <w:pPr>
        <w:pStyle w:val="ListBullet"/>
      </w:pPr>
      <w:r>
        <w:rPr>
          <w:rFonts w:ascii="Sarabun" w:hAnsi="Sarabun" w:cs="Sarabun" w:hint="cs"/>
          <w:sz w:val="32"/>
          <w:szCs w:val="32"/>
        </w:rPr>
        <w:t>หมวด 4 การแต่งตั้งคณะอนุกรรมการสอบสวน</w:t>
      </w:r>
    </w:p>
    <w:p>
      <w:pPr>
        <w:pStyle w:val="ListBullet"/>
      </w:pPr>
      <w:r>
        <w:rPr>
          <w:rFonts w:ascii="Sarabun" w:hAnsi="Sarabun" w:cs="Sarabun" w:hint="cs"/>
          <w:sz w:val="32"/>
          <w:szCs w:val="32"/>
        </w:rPr>
        <w:t>หมวด 5 สิทธิและหน้าที่ของผู้ถูกกล่าวหาหรือผู้ถูกกล่าวโทษและพยาน</w:t>
      </w:r>
    </w:p>
    <w:p>
      <w:pPr>
        <w:pStyle w:val="ListBullet"/>
      </w:pPr>
      <w:r>
        <w:rPr>
          <w:rFonts w:ascii="Sarabun" w:hAnsi="Sarabun" w:cs="Sarabun" w:hint="cs"/>
          <w:sz w:val="32"/>
          <w:szCs w:val="32"/>
        </w:rPr>
        <w:t>หมวด 6 การคัดค้าน</w:t>
      </w:r>
    </w:p>
    <w:p>
      <w:pPr>
        <w:pStyle w:val="ListBullet"/>
      </w:pPr>
      <w:r>
        <w:rPr>
          <w:rFonts w:ascii="Sarabun" w:hAnsi="Sarabun" w:cs="Sarabun" w:hint="cs"/>
          <w:sz w:val="32"/>
          <w:szCs w:val="32"/>
        </w:rPr>
        <w:t>หมวด 7 อำนาจหน้าที่ของคณะอนุกรรมการสอบสวน</w:t>
      </w:r>
    </w:p>
    <w:p>
      <w:pPr>
        <w:pStyle w:val="ListBullet"/>
      </w:pPr>
      <w:r>
        <w:rPr>
          <w:rFonts w:ascii="Sarabun" w:hAnsi="Sarabun" w:cs="Sarabun" w:hint="cs"/>
          <w:sz w:val="32"/>
          <w:szCs w:val="32"/>
        </w:rPr>
        <w:t>หมวด 8 วิธีการสอบสวน</w:t>
      </w:r>
    </w:p>
    <w:p>
      <w:pPr>
        <w:pStyle w:val="ListBullet"/>
      </w:pPr>
      <w:r>
        <w:rPr>
          <w:rFonts w:ascii="Sarabun" w:hAnsi="Sarabun" w:cs="Sarabun" w:hint="cs"/>
          <w:sz w:val="32"/>
          <w:szCs w:val="32"/>
        </w:rPr>
        <w:t>หมวด 9 การทำรายงานการสอบสวน</w:t>
      </w:r>
    </w:p>
    <w:p>
      <w:pPr>
        <w:pStyle w:val="ListBullet"/>
      </w:pPr>
      <w:r>
        <w:rPr>
          <w:rFonts w:ascii="Sarabun" w:hAnsi="Sarabun" w:cs="Sarabun" w:hint="cs"/>
          <w:sz w:val="32"/>
          <w:szCs w:val="32"/>
        </w:rPr>
        <w:t>หมวด 10 การสอบสวนที่มิชอบและบกพร่อง</w:t>
      </w:r>
    </w:p>
    <w:p>
      <w:pPr>
        <w:pStyle w:val="ListBullet"/>
      </w:pPr>
      <w:r>
        <w:rPr>
          <w:rFonts w:ascii="Sarabun" w:hAnsi="Sarabun" w:cs="Sarabun" w:hint="cs"/>
          <w:sz w:val="32"/>
          <w:szCs w:val="32"/>
        </w:rPr>
        <w:t>หมวด 11 การพิจารณาของคณะกรรมการมาตรฐานวิชาชีพ</w:t>
      </w:r>
    </w:p>
    <w:p>
      <w:pPr>
        <w:pStyle w:val="ListBullet"/>
      </w:pPr>
      <w:r>
        <w:rPr>
          <w:rFonts w:ascii="Sarabun" w:hAnsi="Sarabun" w:cs="Sarabun" w:hint="cs"/>
          <w:sz w:val="32"/>
          <w:szCs w:val="32"/>
        </w:rPr>
        <w:t>หมวด 12 คำวินิจฉัยของคณะกรรมการมาตรฐานวิชาชีพ</w:t>
      </w:r>
    </w:p>
    <w:p>
      <w:pPr>
        <w:pStyle w:val="ListBullet"/>
      </w:pPr>
      <w:r>
        <w:rPr>
          <w:rFonts w:ascii="Sarabun" w:hAnsi="Sarabun" w:cs="Sarabun" w:hint="cs"/>
          <w:sz w:val="32"/>
          <w:szCs w:val="32"/>
        </w:rPr>
        <w:t>หมวด 13 การพักใช้ใบอนุญาต</w:t>
      </w:r>
    </w:p>
    <w:p>
      <w:pPr>
        <w:pStyle w:val="ListBullet"/>
      </w:pPr>
      <w:r>
        <w:rPr>
          <w:rFonts w:ascii="Sarabun" w:hAnsi="Sarabun" w:cs="Sarabun" w:hint="cs"/>
          <w:sz w:val="32"/>
          <w:szCs w:val="32"/>
        </w:rPr>
        <w:t>หมวด 14 ความผิดที่ปรากฏชัดแจ้ง</w:t>
      </w:r>
    </w:p>
    <w:p>
      <w:pPr>
        <w:pStyle w:val="Heading2"/>
      </w:pPr>
      <w:r>
        <w:rPr>
          <w:rFonts w:ascii="Sarabun" w:hAnsi="Sarabun" w:cs="Sarabun" w:hint="cs"/>
          <w:b/>
          <w:sz w:val="32"/>
          <w:szCs w:val="32"/>
          <w:bCs w:val="1"/>
        </w:rPr>
        <w:t>๔.๕ ข้อบังคับคุรุสภา การพิจารณาการประพฤติผิดจรรยาบรรณ 2553</w:t>
      </w:r>
    </w:p>
    <w:tbl>
      <w:tblPr>
        <w:tblStyle w:val="TableGrid"/>
        <w:tblW w:type="auto" w:w="0"/>
        <w:tblLook w:firstColumn="1" w:firstRow="1" w:lastColumn="0" w:lastRow="0" w:noHBand="0" w:noVBand="1" w:val="04A0"/>
      </w:tblPr>
      <w:tblGrid>
        <w:gridCol w:w="4320"/>
        <w:gridCol w:w="4320"/>
      </w:tblGrid>
      <w:tr>
        <w:tc>
          <w:tcPr>
            <w:tcW w:type="dxa" w:w="4320"/>
          </w:tcPr>
          <w:p>
            <w:r/>
            <w:r>
              <w:rPr>
                <w:rFonts w:ascii="Sarabun" w:hAnsi="Sarabun" w:cs="Sarabun" w:hint="cs"/>
                <w:b/>
                <w:sz w:val="32"/>
                <w:szCs w:val="32"/>
                <w:bCs w:val="1"/>
              </w:rPr>
              <w:t>ชื่อเต็ม</w:t>
            </w:r>
          </w:p>
        </w:tc>
        <w:tc>
          <w:tcPr>
            <w:tcW w:type="dxa" w:w="4320"/>
          </w:tcPr>
          <w:p>
            <w:r/>
            <w:r>
              <w:rPr>
                <w:rFonts w:ascii="Sarabun" w:hAnsi="Sarabun" w:cs="Sarabun" w:hint="cs"/>
                <w:b/>
                <w:sz w:val="32"/>
                <w:szCs w:val="32"/>
                <w:bCs w:val="1"/>
              </w:rPr>
              <w:t>ข้อบังคับคุรุสภา ว่าด้วยการพิจารณาการประพฤติผิดจรรยาบรรณของวิชาชีพ พ.ศ. 2553</w:t>
            </w:r>
          </w:p>
        </w:tc>
      </w:tr>
      <w:tr>
        <w:tc>
          <w:tcPr>
            <w:tcW w:type="dxa" w:w="4320"/>
          </w:tcPr>
          <w:p>
            <w:r/>
            <w:r>
              <w:rPr>
                <w:rFonts w:ascii="Sarabun" w:hAnsi="Sarabun" w:cs="Sarabun" w:hint="cs"/>
                <w:sz w:val="32"/>
                <w:szCs w:val="32"/>
              </w:rPr>
              <w:t>รหัสในระบบ</w:t>
            </w:r>
          </w:p>
        </w:tc>
        <w:tc>
          <w:tcPr>
            <w:tcW w:type="dxa" w:w="4320"/>
          </w:tcPr>
          <w:p>
            <w:r/>
            <w:r>
              <w:rPr>
                <w:rFonts w:ascii="Consolas" w:hAnsi="Consolas" w:cs="Consolas" w:hint="cs"/>
                <w:sz w:val="32"/>
                <w:szCs w:val="32"/>
              </w:rPr>
              <w:t>ksp-2553</w:t>
            </w:r>
          </w:p>
        </w:tc>
      </w:tr>
      <w:tr>
        <w:tc>
          <w:tcPr>
            <w:tcW w:type="dxa" w:w="4320"/>
          </w:tcPr>
          <w:p>
            <w:r/>
            <w:r>
              <w:rPr>
                <w:rFonts w:ascii="Sarabun" w:hAnsi="Sarabun" w:cs="Sarabun" w:hint="cs"/>
                <w:sz w:val="32"/>
                <w:szCs w:val="32"/>
              </w:rPr>
              <w:t>หน่วยนับ</w:t>
            </w:r>
          </w:p>
        </w:tc>
        <w:tc>
          <w:tcPr>
            <w:tcW w:type="dxa" w:w="4320"/>
          </w:tcPr>
          <w:p>
            <w:r/>
            <w:r>
              <w:rPr>
                <w:rFonts w:ascii="Sarabun" w:hAnsi="Sarabun" w:cs="Sarabun" w:hint="cs"/>
                <w:sz w:val="32"/>
                <w:szCs w:val="32"/>
              </w:rPr>
              <w:t>ข้อ</w:t>
            </w:r>
          </w:p>
        </w:tc>
      </w:tr>
      <w:tr>
        <w:tc>
          <w:tcPr>
            <w:tcW w:type="dxa" w:w="4320"/>
          </w:tcPr>
          <w:p>
            <w:r/>
            <w:r>
              <w:rPr>
                <w:rFonts w:ascii="Sarabun" w:hAnsi="Sarabun" w:cs="Sarabun" w:hint="cs"/>
                <w:sz w:val="32"/>
                <w:szCs w:val="32"/>
              </w:rPr>
              <w:t>จำนวน</w:t>
            </w:r>
          </w:p>
        </w:tc>
        <w:tc>
          <w:tcPr>
            <w:tcW w:type="dxa" w:w="4320"/>
          </w:tcPr>
          <w:p>
            <w:r/>
            <w:r>
              <w:rPr>
                <w:rFonts w:ascii="Sarabun" w:hAnsi="Sarabun" w:cs="Sarabun" w:hint="cs"/>
                <w:sz w:val="32"/>
                <w:szCs w:val="32"/>
              </w:rPr>
              <w:t>ข้อ 1 ถึง ข้อ 61 รวม 61 ข้อ</w:t>
            </w:r>
          </w:p>
        </w:tc>
      </w:tr>
      <w:tr>
        <w:tc>
          <w:tcPr>
            <w:tcW w:type="dxa" w:w="4320"/>
          </w:tcPr>
          <w:p>
            <w:r/>
            <w:r>
              <w:rPr>
                <w:rFonts w:ascii="Sarabun" w:hAnsi="Sarabun" w:cs="Sarabun" w:hint="cs"/>
                <w:sz w:val="32"/>
                <w:szCs w:val="32"/>
              </w:rPr>
              <w:t>ระเบียนในชุดข้อมูล</w:t>
            </w:r>
          </w:p>
        </w:tc>
        <w:tc>
          <w:tcPr>
            <w:tcW w:type="dxa" w:w="4320"/>
          </w:tcPr>
          <w:p>
            <w:r/>
            <w:r>
              <w:rPr>
                <w:rFonts w:ascii="Sarabun" w:hAnsi="Sarabun" w:cs="Sarabun" w:hint="cs"/>
                <w:sz w:val="32"/>
                <w:szCs w:val="32"/>
              </w:rPr>
              <w:t>64</w:t>
            </w:r>
          </w:p>
        </w:tc>
      </w:tr>
      <w:tr>
        <w:tc>
          <w:tcPr>
            <w:tcW w:type="dxa" w:w="4320"/>
          </w:tcPr>
          <w:p>
            <w:r/>
            <w:r>
              <w:rPr>
                <w:rFonts w:ascii="Sarabun" w:hAnsi="Sarabun" w:cs="Sarabun" w:hint="cs"/>
                <w:sz w:val="32"/>
                <w:szCs w:val="32"/>
              </w:rPr>
              <w:t>ความยาว</w:t>
            </w:r>
          </w:p>
        </w:tc>
        <w:tc>
          <w:tcPr>
            <w:tcW w:type="dxa" w:w="4320"/>
          </w:tcPr>
          <w:p>
            <w:r/>
            <w:r>
              <w:rPr>
                <w:rFonts w:ascii="Sarabun" w:hAnsi="Sarabun" w:cs="Sarabun" w:hint="cs"/>
                <w:sz w:val="32"/>
                <w:szCs w:val="32"/>
              </w:rPr>
              <w:t>38,743 ตัวอักษร</w:t>
            </w:r>
          </w:p>
        </w:tc>
      </w:tr>
      <w:tr>
        <w:tc>
          <w:tcPr>
            <w:tcW w:type="dxa" w:w="4320"/>
          </w:tcPr>
          <w:p>
            <w:r/>
            <w:r>
              <w:rPr>
                <w:rFonts w:ascii="Sarabun" w:hAnsi="Sarabun" w:cs="Sarabun" w:hint="cs"/>
                <w:sz w:val="32"/>
                <w:szCs w:val="32"/>
              </w:rPr>
              <w:t>วันประกาศ</w:t>
            </w:r>
          </w:p>
        </w:tc>
        <w:tc>
          <w:tcPr>
            <w:tcW w:type="dxa" w:w="4320"/>
          </w:tcPr>
          <w:p>
            <w:r/>
            <w:r>
              <w:rPr>
                <w:rFonts w:ascii="Sarabun" w:hAnsi="Sarabun" w:cs="Sarabun" w:hint="cs"/>
                <w:sz w:val="32"/>
                <w:szCs w:val="32"/>
              </w:rPr>
              <w:t>2553-12-30</w:t>
            </w:r>
          </w:p>
        </w:tc>
      </w:tr>
      <w:tr>
        <w:tc>
          <w:tcPr>
            <w:tcW w:type="dxa" w:w="4320"/>
          </w:tcPr>
          <w:p>
            <w:r/>
            <w:r>
              <w:rPr>
                <w:rFonts w:ascii="Sarabun" w:hAnsi="Sarabun" w:cs="Sarabun" w:hint="cs"/>
                <w:sz w:val="32"/>
                <w:szCs w:val="32"/>
              </w:rPr>
              <w:t>สถานะ</w:t>
            </w:r>
          </w:p>
        </w:tc>
        <w:tc>
          <w:tcPr>
            <w:tcW w:type="dxa" w:w="4320"/>
          </w:tcPr>
          <w:p>
            <w:r/>
            <w:r>
              <w:rPr>
                <w:rFonts w:ascii="Sarabun" w:hAnsi="Sarabun" w:cs="Sarabun" w:hint="cs"/>
                <w:sz w:val="32"/>
                <w:szCs w:val="32"/>
              </w:rPr>
              <w:t xml:space="preserve">ถูกยกเลิกโดย </w:t>
            </w:r>
            <w:r>
              <w:rPr>
                <w:rFonts w:ascii="Consolas" w:hAnsi="Consolas" w:cs="Consolas" w:hint="cs"/>
                <w:sz w:val="32"/>
                <w:szCs w:val="32"/>
              </w:rPr>
              <w:t>ksp-2568</w:t>
            </w:r>
          </w:p>
        </w:tc>
      </w:tr>
      <w:tr>
        <w:tc>
          <w:tcPr>
            <w:tcW w:type="dxa" w:w="4320"/>
          </w:tcPr>
          <w:p>
            <w:r/>
            <w:r>
              <w:rPr>
                <w:rFonts w:ascii="Sarabun" w:hAnsi="Sarabun" w:cs="Sarabun" w:hint="cs"/>
                <w:sz w:val="32"/>
                <w:szCs w:val="32"/>
              </w:rPr>
              <w:t>วิธีอ่านไฟล์</w:t>
            </w:r>
          </w:p>
        </w:tc>
        <w:tc>
          <w:tcPr>
            <w:tcW w:type="dxa" w:w="4320"/>
          </w:tcPr>
          <w:p>
            <w:r/>
            <w:r>
              <w:rPr>
                <w:rFonts w:ascii="Sarabun" w:hAnsi="Sarabun" w:cs="Sarabun" w:hint="cs"/>
                <w:sz w:val="32"/>
                <w:szCs w:val="32"/>
              </w:rPr>
              <w:t>text layer ใช้รหัส Private Use Area ต้องถอดรหัสกลับเป็นอักษรไทย</w:t>
            </w:r>
          </w:p>
        </w:tc>
      </w:tr>
      <w:tr>
        <w:tc>
          <w:tcPr>
            <w:tcW w:type="dxa" w:w="4320"/>
          </w:tcPr>
          <w:p>
            <w:r/>
            <w:r>
              <w:rPr>
                <w:rFonts w:ascii="Sarabun" w:hAnsi="Sarabun" w:cs="Sarabun" w:hint="cs"/>
                <w:sz w:val="32"/>
                <w:szCs w:val="32"/>
              </w:rPr>
              <w:t>ต้นทาง</w:t>
            </w:r>
          </w:p>
        </w:tc>
        <w:tc>
          <w:tcPr>
            <w:tcW w:type="dxa" w:w="4320"/>
          </w:tcPr>
          <w:p>
            <w:r/>
            <w:r>
              <w:rPr>
                <w:rFonts w:ascii="Sarabun" w:hAnsi="Sarabun" w:cs="Sarabun" w:hint="cs"/>
                <w:sz w:val="32"/>
                <w:szCs w:val="32"/>
              </w:rPr>
              <w:t>https://ratchakitcha.soc.go.th/documents/1863175.pdf</w:t>
            </w:r>
          </w:p>
        </w:tc>
      </w:tr>
      <w:tr>
        <w:tc>
          <w:tcPr>
            <w:tcW w:type="dxa" w:w="4320"/>
          </w:tcPr>
          <w:p>
            <w:r/>
            <w:r>
              <w:rPr>
                <w:rFonts w:ascii="Sarabun" w:hAnsi="Sarabun" w:cs="Sarabun" w:hint="cs"/>
                <w:sz w:val="32"/>
                <w:szCs w:val="32"/>
              </w:rPr>
              <w:t>SHA-256</w:t>
            </w:r>
          </w:p>
        </w:tc>
        <w:tc>
          <w:tcPr>
            <w:tcW w:type="dxa" w:w="4320"/>
          </w:tcPr>
          <w:p>
            <w:r/>
            <w:r>
              <w:rPr>
                <w:rFonts w:ascii="Consolas" w:hAnsi="Consolas" w:cs="Consolas" w:hint="cs"/>
                <w:sz w:val="32"/>
                <w:szCs w:val="32"/>
              </w:rPr>
              <w:t>0c6385a09c5e99fdc417422603bbfac756d1ab6d7756ed94aad70825330ce7f2</w:t>
            </w:r>
          </w:p>
        </w:tc>
      </w:tr>
    </w:tbl>
    <w:p>
      <w:r>
        <w:rPr>
          <w:rFonts w:ascii="Sarabun" w:hAnsi="Sarabun" w:cs="Sarabun" w:hint="cs"/>
          <w:sz w:val="32"/>
          <w:szCs w:val="32"/>
        </w:rPr>
        <w:t xml:space="preserve">ฉบับกระบวนการเดิม </w:t>
      </w:r>
      <w:r>
        <w:rPr>
          <w:rFonts w:ascii="Sarabun" w:hAnsi="Sarabun" w:cs="Sarabun" w:hint="cs"/>
          <w:b/>
          <w:sz w:val="32"/>
          <w:szCs w:val="32"/>
          <w:bCs w:val="1"/>
        </w:rPr>
        <w:t>ถูกยกเลิกแล้ว</w:t>
      </w:r>
      <w:r>
        <w:rPr>
          <w:rFonts w:ascii="Sarabun" w:hAnsi="Sarabun" w:cs="Sarabun" w:hint="cs"/>
          <w:sz w:val="32"/>
          <w:szCs w:val="32"/>
        </w:rPr>
        <w:t xml:space="preserve"> โดยข้อ ๓ ของฉบับ ๒๕๖๘ ที่ยังคงไว้ในชุดข้อมูลเพราะฉบับ ๒๕๖๘ อ้างถึงเรื่องที่เริ่มดำเนินการค้างไว้ตามฉบับนี้ และเพราะคำถามจำนวนหนึ่งอ้างเลขข้อของฉบับเดิม ระบบต้องรู้ว่าเลขนั้นเคยมีอยู่จริงแต่ไม่ใช่กฎที่ใช้บังคับแล้ว</w:t>
      </w:r>
    </w:p>
    <w:p>
      <w:r>
        <w:rPr>
          <w:rFonts w:ascii="Sarabun" w:hAnsi="Sarabun" w:cs="Sarabun" w:hint="cs"/>
          <w:b/>
          <w:sz w:val="32"/>
          <w:szCs w:val="32"/>
          <w:bCs w:val="1"/>
        </w:rPr>
        <w:t>โครงหมวดของเอกสารฉบับนี้</w:t>
      </w:r>
    </w:p>
    <w:p>
      <w:pPr>
        <w:pStyle w:val="ListBullet"/>
      </w:pPr>
      <w:r>
        <w:rPr>
          <w:rFonts w:ascii="Sarabun" w:hAnsi="Sarabun" w:cs="Sarabun" w:hint="cs"/>
          <w:sz w:val="32"/>
          <w:szCs w:val="32"/>
        </w:rPr>
        <w:t>หมวด 1 บททั่วไป</w:t>
      </w:r>
    </w:p>
    <w:p>
      <w:pPr>
        <w:pStyle w:val="ListBullet"/>
      </w:pPr>
      <w:r>
        <w:rPr>
          <w:rFonts w:ascii="Sarabun" w:hAnsi="Sarabun" w:cs="Sarabun" w:hint="cs"/>
          <w:sz w:val="32"/>
          <w:szCs w:val="32"/>
        </w:rPr>
        <w:t>หมวด 2 การกล่าวหาหรือการกล่าวโทษ</w:t>
      </w:r>
    </w:p>
    <w:p>
      <w:pPr>
        <w:pStyle w:val="ListBullet"/>
      </w:pPr>
      <w:r>
        <w:rPr>
          <w:rFonts w:ascii="Sarabun" w:hAnsi="Sarabun" w:cs="Sarabun" w:hint="cs"/>
          <w:sz w:val="32"/>
          <w:szCs w:val="32"/>
        </w:rPr>
        <w:t>หมวด 3 การสืบสวน</w:t>
      </w:r>
    </w:p>
    <w:p>
      <w:pPr>
        <w:pStyle w:val="ListBullet"/>
      </w:pPr>
      <w:r>
        <w:rPr>
          <w:rFonts w:ascii="Sarabun" w:hAnsi="Sarabun" w:cs="Sarabun" w:hint="cs"/>
          <w:sz w:val="32"/>
          <w:szCs w:val="32"/>
        </w:rPr>
        <w:t>หมวด 4 การแต่งตั้งคณะอนุกรรมการสอบสวน</w:t>
      </w:r>
    </w:p>
    <w:p>
      <w:pPr>
        <w:pStyle w:val="ListBullet"/>
      </w:pPr>
      <w:r>
        <w:rPr>
          <w:rFonts w:ascii="Sarabun" w:hAnsi="Sarabun" w:cs="Sarabun" w:hint="cs"/>
          <w:sz w:val="32"/>
          <w:szCs w:val="32"/>
        </w:rPr>
        <w:t>หมวด 5 สิทธิและหน้าที่ของผู้ถูกกล่าวหาหรือผู้ถูกกล่าวโทษและพยาน</w:t>
      </w:r>
    </w:p>
    <w:p>
      <w:pPr>
        <w:pStyle w:val="ListBullet"/>
      </w:pPr>
      <w:r>
        <w:rPr>
          <w:rFonts w:ascii="Sarabun" w:hAnsi="Sarabun" w:cs="Sarabun" w:hint="cs"/>
          <w:sz w:val="32"/>
          <w:szCs w:val="32"/>
        </w:rPr>
        <w:t>หมวด 6 การคัดค้าน</w:t>
      </w:r>
    </w:p>
    <w:p>
      <w:pPr>
        <w:pStyle w:val="ListBullet"/>
      </w:pPr>
      <w:r>
        <w:rPr>
          <w:rFonts w:ascii="Sarabun" w:hAnsi="Sarabun" w:cs="Sarabun" w:hint="cs"/>
          <w:sz w:val="32"/>
          <w:szCs w:val="32"/>
        </w:rPr>
        <w:t>หมวด 7 อำนาจหน้าที่ของคณะอนุกรรมการสอบสวน</w:t>
      </w:r>
    </w:p>
    <w:p>
      <w:pPr>
        <w:pStyle w:val="ListBullet"/>
      </w:pPr>
      <w:r>
        <w:rPr>
          <w:rFonts w:ascii="Sarabun" w:hAnsi="Sarabun" w:cs="Sarabun" w:hint="cs"/>
          <w:sz w:val="32"/>
          <w:szCs w:val="32"/>
        </w:rPr>
        <w:t>หมวด 8 วิธีการสอบสวน</w:t>
      </w:r>
    </w:p>
    <w:p>
      <w:pPr>
        <w:pStyle w:val="ListBullet"/>
      </w:pPr>
      <w:r>
        <w:rPr>
          <w:rFonts w:ascii="Sarabun" w:hAnsi="Sarabun" w:cs="Sarabun" w:hint="cs"/>
          <w:sz w:val="32"/>
          <w:szCs w:val="32"/>
        </w:rPr>
        <w:t>หมวด 9 การทำรายงานการสอบสวน</w:t>
      </w:r>
    </w:p>
    <w:p>
      <w:pPr>
        <w:pStyle w:val="ListBullet"/>
      </w:pPr>
      <w:r>
        <w:rPr>
          <w:rFonts w:ascii="Sarabun" w:hAnsi="Sarabun" w:cs="Sarabun" w:hint="cs"/>
          <w:sz w:val="32"/>
          <w:szCs w:val="32"/>
        </w:rPr>
        <w:t>หมวด 10 การสอบสวนที่มิชอบและบกพร่อง</w:t>
      </w:r>
    </w:p>
    <w:p>
      <w:pPr>
        <w:pStyle w:val="ListBullet"/>
      </w:pPr>
      <w:r>
        <w:rPr>
          <w:rFonts w:ascii="Sarabun" w:hAnsi="Sarabun" w:cs="Sarabun" w:hint="cs"/>
          <w:sz w:val="32"/>
          <w:szCs w:val="32"/>
        </w:rPr>
        <w:t>หมวด 11 การพิจารณาของคณะกรรมการมาตรฐานวิชาชีพ</w:t>
      </w:r>
    </w:p>
    <w:p>
      <w:pPr>
        <w:pStyle w:val="ListBullet"/>
      </w:pPr>
      <w:r>
        <w:rPr>
          <w:rFonts w:ascii="Sarabun" w:hAnsi="Sarabun" w:cs="Sarabun" w:hint="cs"/>
          <w:sz w:val="32"/>
          <w:szCs w:val="32"/>
        </w:rPr>
        <w:t>หมวด 12 คำวินิจฉัยของคณะกรรมการมาตรฐานวิชาชีพ</w:t>
      </w:r>
    </w:p>
    <w:p>
      <w:pPr>
        <w:pStyle w:val="Heading2"/>
      </w:pPr>
      <w:r>
        <w:rPr>
          <w:rFonts w:ascii="Sarabun" w:hAnsi="Sarabun" w:cs="Sarabun" w:hint="cs"/>
          <w:b/>
          <w:sz w:val="32"/>
          <w:szCs w:val="32"/>
          <w:bCs w:val="1"/>
        </w:rPr>
        <w:t>๔.๖ ข้อบังคับคุรุสภา การพิจารณาการประพฤติผิดจรรยาบรรณ ฉบับที่ 2 พ.ศ. 2559</w:t>
      </w:r>
    </w:p>
    <w:tbl>
      <w:tblPr>
        <w:tblStyle w:val="TableGrid"/>
        <w:tblW w:type="auto" w:w="0"/>
        <w:tblLook w:firstColumn="1" w:firstRow="1" w:lastColumn="0" w:lastRow="0" w:noHBand="0" w:noVBand="1" w:val="04A0"/>
      </w:tblPr>
      <w:tblGrid>
        <w:gridCol w:w="4320"/>
        <w:gridCol w:w="4320"/>
      </w:tblGrid>
      <w:tr>
        <w:tc>
          <w:tcPr>
            <w:tcW w:type="dxa" w:w="4320"/>
          </w:tcPr>
          <w:p>
            <w:r/>
            <w:r>
              <w:rPr>
                <w:rFonts w:ascii="Sarabun" w:hAnsi="Sarabun" w:cs="Sarabun" w:hint="cs"/>
                <w:b/>
                <w:sz w:val="32"/>
                <w:szCs w:val="32"/>
                <w:bCs w:val="1"/>
              </w:rPr>
              <w:t>ชื่อเต็ม</w:t>
            </w:r>
          </w:p>
        </w:tc>
        <w:tc>
          <w:tcPr>
            <w:tcW w:type="dxa" w:w="4320"/>
          </w:tcPr>
          <w:p>
            <w:r/>
            <w:r>
              <w:rPr>
                <w:rFonts w:ascii="Sarabun" w:hAnsi="Sarabun" w:cs="Sarabun" w:hint="cs"/>
                <w:b/>
                <w:sz w:val="32"/>
                <w:szCs w:val="32"/>
                <w:bCs w:val="1"/>
              </w:rPr>
              <w:t>ข้อบังคับคุรุสภา ว่าด้วยการพิจารณาการประพฤติผิดจรรยาบรรณของวิชาชีพ (ฉบับที่ 2) พ.ศ. 2559</w:t>
            </w:r>
          </w:p>
        </w:tc>
      </w:tr>
      <w:tr>
        <w:tc>
          <w:tcPr>
            <w:tcW w:type="dxa" w:w="4320"/>
          </w:tcPr>
          <w:p>
            <w:r/>
            <w:r>
              <w:rPr>
                <w:rFonts w:ascii="Sarabun" w:hAnsi="Sarabun" w:cs="Sarabun" w:hint="cs"/>
                <w:sz w:val="32"/>
                <w:szCs w:val="32"/>
              </w:rPr>
              <w:t>รหัสในระบบ</w:t>
            </w:r>
          </w:p>
        </w:tc>
        <w:tc>
          <w:tcPr>
            <w:tcW w:type="dxa" w:w="4320"/>
          </w:tcPr>
          <w:p>
            <w:r/>
            <w:r>
              <w:rPr>
                <w:rFonts w:ascii="Consolas" w:hAnsi="Consolas" w:cs="Consolas" w:hint="cs"/>
                <w:sz w:val="32"/>
                <w:szCs w:val="32"/>
              </w:rPr>
              <w:t>ksp-2559</w:t>
            </w:r>
          </w:p>
        </w:tc>
      </w:tr>
      <w:tr>
        <w:tc>
          <w:tcPr>
            <w:tcW w:type="dxa" w:w="4320"/>
          </w:tcPr>
          <w:p>
            <w:r/>
            <w:r>
              <w:rPr>
                <w:rFonts w:ascii="Sarabun" w:hAnsi="Sarabun" w:cs="Sarabun" w:hint="cs"/>
                <w:sz w:val="32"/>
                <w:szCs w:val="32"/>
              </w:rPr>
              <w:t>หน่วยนับ</w:t>
            </w:r>
          </w:p>
        </w:tc>
        <w:tc>
          <w:tcPr>
            <w:tcW w:type="dxa" w:w="4320"/>
          </w:tcPr>
          <w:p>
            <w:r/>
            <w:r>
              <w:rPr>
                <w:rFonts w:ascii="Sarabun" w:hAnsi="Sarabun" w:cs="Sarabun" w:hint="cs"/>
                <w:sz w:val="32"/>
                <w:szCs w:val="32"/>
              </w:rPr>
              <w:t>ข้อ</w:t>
            </w:r>
          </w:p>
        </w:tc>
      </w:tr>
      <w:tr>
        <w:tc>
          <w:tcPr>
            <w:tcW w:type="dxa" w:w="4320"/>
          </w:tcPr>
          <w:p>
            <w:r/>
            <w:r>
              <w:rPr>
                <w:rFonts w:ascii="Sarabun" w:hAnsi="Sarabun" w:cs="Sarabun" w:hint="cs"/>
                <w:sz w:val="32"/>
                <w:szCs w:val="32"/>
              </w:rPr>
              <w:t>จำนวน</w:t>
            </w:r>
          </w:p>
        </w:tc>
        <w:tc>
          <w:tcPr>
            <w:tcW w:type="dxa" w:w="4320"/>
          </w:tcPr>
          <w:p>
            <w:r/>
            <w:r>
              <w:rPr>
                <w:rFonts w:ascii="Sarabun" w:hAnsi="Sarabun" w:cs="Sarabun" w:hint="cs"/>
                <w:sz w:val="32"/>
                <w:szCs w:val="32"/>
              </w:rPr>
              <w:t>ข้อ 1 ถึง ข้อ 60/4 รวม 11 ข้อ</w:t>
            </w:r>
          </w:p>
        </w:tc>
      </w:tr>
      <w:tr>
        <w:tc>
          <w:tcPr>
            <w:tcW w:type="dxa" w:w="4320"/>
          </w:tcPr>
          <w:p>
            <w:r/>
            <w:r>
              <w:rPr>
                <w:rFonts w:ascii="Sarabun" w:hAnsi="Sarabun" w:cs="Sarabun" w:hint="cs"/>
                <w:sz w:val="32"/>
                <w:szCs w:val="32"/>
              </w:rPr>
              <w:t>ระเบียนในชุดข้อมูล</w:t>
            </w:r>
          </w:p>
        </w:tc>
        <w:tc>
          <w:tcPr>
            <w:tcW w:type="dxa" w:w="4320"/>
          </w:tcPr>
          <w:p>
            <w:r/>
            <w:r>
              <w:rPr>
                <w:rFonts w:ascii="Sarabun" w:hAnsi="Sarabun" w:cs="Sarabun" w:hint="cs"/>
                <w:sz w:val="32"/>
                <w:szCs w:val="32"/>
              </w:rPr>
              <w:t>11</w:t>
            </w:r>
          </w:p>
        </w:tc>
      </w:tr>
      <w:tr>
        <w:tc>
          <w:tcPr>
            <w:tcW w:type="dxa" w:w="4320"/>
          </w:tcPr>
          <w:p>
            <w:r/>
            <w:r>
              <w:rPr>
                <w:rFonts w:ascii="Sarabun" w:hAnsi="Sarabun" w:cs="Sarabun" w:hint="cs"/>
                <w:sz w:val="32"/>
                <w:szCs w:val="32"/>
              </w:rPr>
              <w:t>ความยาว</w:t>
            </w:r>
          </w:p>
        </w:tc>
        <w:tc>
          <w:tcPr>
            <w:tcW w:type="dxa" w:w="4320"/>
          </w:tcPr>
          <w:p>
            <w:r/>
            <w:r>
              <w:rPr>
                <w:rFonts w:ascii="Sarabun" w:hAnsi="Sarabun" w:cs="Sarabun" w:hint="cs"/>
                <w:sz w:val="32"/>
                <w:szCs w:val="32"/>
              </w:rPr>
              <w:t>4,001 ตัวอักษร</w:t>
            </w:r>
          </w:p>
        </w:tc>
      </w:tr>
      <w:tr>
        <w:tc>
          <w:tcPr>
            <w:tcW w:type="dxa" w:w="4320"/>
          </w:tcPr>
          <w:p>
            <w:r/>
            <w:r>
              <w:rPr>
                <w:rFonts w:ascii="Sarabun" w:hAnsi="Sarabun" w:cs="Sarabun" w:hint="cs"/>
                <w:sz w:val="32"/>
                <w:szCs w:val="32"/>
              </w:rPr>
              <w:t>วันประกาศ</w:t>
            </w:r>
          </w:p>
        </w:tc>
        <w:tc>
          <w:tcPr>
            <w:tcW w:type="dxa" w:w="4320"/>
          </w:tcPr>
          <w:p>
            <w:r/>
            <w:r>
              <w:rPr>
                <w:rFonts w:ascii="Sarabun" w:hAnsi="Sarabun" w:cs="Sarabun" w:hint="cs"/>
                <w:sz w:val="32"/>
                <w:szCs w:val="32"/>
              </w:rPr>
              <w:t>2559-08-25</w:t>
            </w:r>
          </w:p>
        </w:tc>
      </w:tr>
      <w:tr>
        <w:tc>
          <w:tcPr>
            <w:tcW w:type="dxa" w:w="4320"/>
          </w:tcPr>
          <w:p>
            <w:r/>
            <w:r>
              <w:rPr>
                <w:rFonts w:ascii="Sarabun" w:hAnsi="Sarabun" w:cs="Sarabun" w:hint="cs"/>
                <w:sz w:val="32"/>
                <w:szCs w:val="32"/>
              </w:rPr>
              <w:t>สถานะ</w:t>
            </w:r>
          </w:p>
        </w:tc>
        <w:tc>
          <w:tcPr>
            <w:tcW w:type="dxa" w:w="4320"/>
          </w:tcPr>
          <w:p>
            <w:r/>
            <w:r>
              <w:rPr>
                <w:rFonts w:ascii="Sarabun" w:hAnsi="Sarabun" w:cs="Sarabun" w:hint="cs"/>
                <w:sz w:val="32"/>
                <w:szCs w:val="32"/>
              </w:rPr>
              <w:t xml:space="preserve">ถูกยกเลิกโดย </w:t>
            </w:r>
            <w:r>
              <w:rPr>
                <w:rFonts w:ascii="Consolas" w:hAnsi="Consolas" w:cs="Consolas" w:hint="cs"/>
                <w:sz w:val="32"/>
                <w:szCs w:val="32"/>
              </w:rPr>
              <w:t>ksp-2568</w:t>
            </w:r>
          </w:p>
        </w:tc>
      </w:tr>
      <w:tr>
        <w:tc>
          <w:tcPr>
            <w:tcW w:type="dxa" w:w="4320"/>
          </w:tcPr>
          <w:p>
            <w:r/>
            <w:r>
              <w:rPr>
                <w:rFonts w:ascii="Sarabun" w:hAnsi="Sarabun" w:cs="Sarabun" w:hint="cs"/>
                <w:sz w:val="32"/>
                <w:szCs w:val="32"/>
              </w:rPr>
              <w:t>วิธีอ่านไฟล์</w:t>
            </w:r>
          </w:p>
        </w:tc>
        <w:tc>
          <w:tcPr>
            <w:tcW w:type="dxa" w:w="4320"/>
          </w:tcPr>
          <w:p>
            <w:r/>
            <w:r>
              <w:rPr>
                <w:rFonts w:ascii="Sarabun" w:hAnsi="Sarabun" w:cs="Sarabun" w:hint="cs"/>
                <w:sz w:val="32"/>
                <w:szCs w:val="32"/>
              </w:rPr>
              <w:t>อ่าน text layer ได้ตรง</w:t>
            </w:r>
          </w:p>
        </w:tc>
      </w:tr>
      <w:tr>
        <w:tc>
          <w:tcPr>
            <w:tcW w:type="dxa" w:w="4320"/>
          </w:tcPr>
          <w:p>
            <w:r/>
            <w:r>
              <w:rPr>
                <w:rFonts w:ascii="Sarabun" w:hAnsi="Sarabun" w:cs="Sarabun" w:hint="cs"/>
                <w:sz w:val="32"/>
                <w:szCs w:val="32"/>
              </w:rPr>
              <w:t>ต้นทาง</w:t>
            </w:r>
          </w:p>
        </w:tc>
        <w:tc>
          <w:tcPr>
            <w:tcW w:type="dxa" w:w="4320"/>
          </w:tcPr>
          <w:p>
            <w:r/>
            <w:r>
              <w:rPr>
                <w:rFonts w:ascii="Sarabun" w:hAnsi="Sarabun" w:cs="Sarabun" w:hint="cs"/>
                <w:sz w:val="32"/>
                <w:szCs w:val="32"/>
              </w:rPr>
              <w:t>https://ratchakitcha.soc.go.th/documents/2080413.pdf</w:t>
            </w:r>
          </w:p>
        </w:tc>
      </w:tr>
      <w:tr>
        <w:tc>
          <w:tcPr>
            <w:tcW w:type="dxa" w:w="4320"/>
          </w:tcPr>
          <w:p>
            <w:r/>
            <w:r>
              <w:rPr>
                <w:rFonts w:ascii="Sarabun" w:hAnsi="Sarabun" w:cs="Sarabun" w:hint="cs"/>
                <w:sz w:val="32"/>
                <w:szCs w:val="32"/>
              </w:rPr>
              <w:t>SHA-256</w:t>
            </w:r>
          </w:p>
        </w:tc>
        <w:tc>
          <w:tcPr>
            <w:tcW w:type="dxa" w:w="4320"/>
          </w:tcPr>
          <w:p>
            <w:r/>
            <w:r>
              <w:rPr>
                <w:rFonts w:ascii="Consolas" w:hAnsi="Consolas" w:cs="Consolas" w:hint="cs"/>
                <w:sz w:val="32"/>
                <w:szCs w:val="32"/>
              </w:rPr>
              <w:t>79a2d1c8b64ba2771ef8f11d7521f76443655f930c406d37069f5973df487a3f</w:t>
            </w:r>
          </w:p>
        </w:tc>
      </w:tr>
    </w:tbl>
    <w:p>
      <w:r>
        <w:rPr>
          <w:rFonts w:ascii="Sarabun" w:hAnsi="Sarabun" w:cs="Sarabun" w:hint="cs"/>
          <w:sz w:val="32"/>
          <w:szCs w:val="32"/>
        </w:rPr>
        <w:t xml:space="preserve">ฉบับแก้ไขเพิ่มเติมครั้งที่หนึ่งของฉบับ ๒๕๕๓ </w:t>
      </w:r>
      <w:r>
        <w:rPr>
          <w:rFonts w:ascii="Sarabun" w:hAnsi="Sarabun" w:cs="Sarabun" w:hint="cs"/>
          <w:b/>
          <w:sz w:val="32"/>
          <w:szCs w:val="32"/>
          <w:bCs w:val="1"/>
        </w:rPr>
        <w:t>ถูกยกเลิกแล้ว</w:t>
      </w:r>
      <w:r>
        <w:rPr>
          <w:rFonts w:ascii="Sarabun" w:hAnsi="Sarabun" w:cs="Sarabun" w:hint="cs"/>
          <w:sz w:val="32"/>
          <w:szCs w:val="32"/>
        </w:rPr>
        <w:t xml:space="preserve"> พร้อมฉบับหลัก</w:t>
      </w:r>
    </w:p>
    <w:p>
      <w:pPr>
        <w:pStyle w:val="Heading2"/>
      </w:pPr>
      <w:r>
        <w:rPr>
          <w:rFonts w:ascii="Sarabun" w:hAnsi="Sarabun" w:cs="Sarabun" w:hint="cs"/>
          <w:b/>
          <w:sz w:val="32"/>
          <w:szCs w:val="32"/>
          <w:bCs w:val="1"/>
        </w:rPr>
        <w:t>๔.๗ ข้อบังคับคุรุสภา การพิจารณาการประพฤติผิดจรรยาบรรณ ฉบับที่ 3 พ.ศ. 2563</w:t>
      </w:r>
    </w:p>
    <w:tbl>
      <w:tblPr>
        <w:tblStyle w:val="TableGrid"/>
        <w:tblW w:type="auto" w:w="0"/>
        <w:tblLook w:firstColumn="1" w:firstRow="1" w:lastColumn="0" w:lastRow="0" w:noHBand="0" w:noVBand="1" w:val="04A0"/>
      </w:tblPr>
      <w:tblGrid>
        <w:gridCol w:w="4320"/>
        <w:gridCol w:w="4320"/>
      </w:tblGrid>
      <w:tr>
        <w:tc>
          <w:tcPr>
            <w:tcW w:type="dxa" w:w="4320"/>
          </w:tcPr>
          <w:p>
            <w:r/>
            <w:r>
              <w:rPr>
                <w:rFonts w:ascii="Sarabun" w:hAnsi="Sarabun" w:cs="Sarabun" w:hint="cs"/>
                <w:b/>
                <w:sz w:val="32"/>
                <w:szCs w:val="32"/>
                <w:bCs w:val="1"/>
              </w:rPr>
              <w:t>ชื่อเต็ม</w:t>
            </w:r>
          </w:p>
        </w:tc>
        <w:tc>
          <w:tcPr>
            <w:tcW w:type="dxa" w:w="4320"/>
          </w:tcPr>
          <w:p>
            <w:r/>
            <w:r>
              <w:rPr>
                <w:rFonts w:ascii="Sarabun" w:hAnsi="Sarabun" w:cs="Sarabun" w:hint="cs"/>
                <w:b/>
                <w:sz w:val="32"/>
                <w:szCs w:val="32"/>
                <w:bCs w:val="1"/>
              </w:rPr>
              <w:t>ข้อบังคับคุรุสภา ว่าด้วยการพิจารณาการประพฤติผิดจรรยาบรรณของวิชาชีพ (ฉบับที่ 3) พ.ศ. 2563</w:t>
            </w:r>
          </w:p>
        </w:tc>
      </w:tr>
      <w:tr>
        <w:tc>
          <w:tcPr>
            <w:tcW w:type="dxa" w:w="4320"/>
          </w:tcPr>
          <w:p>
            <w:r/>
            <w:r>
              <w:rPr>
                <w:rFonts w:ascii="Sarabun" w:hAnsi="Sarabun" w:cs="Sarabun" w:hint="cs"/>
                <w:sz w:val="32"/>
                <w:szCs w:val="32"/>
              </w:rPr>
              <w:t>รหัสในระบบ</w:t>
            </w:r>
          </w:p>
        </w:tc>
        <w:tc>
          <w:tcPr>
            <w:tcW w:type="dxa" w:w="4320"/>
          </w:tcPr>
          <w:p>
            <w:r/>
            <w:r>
              <w:rPr>
                <w:rFonts w:ascii="Consolas" w:hAnsi="Consolas" w:cs="Consolas" w:hint="cs"/>
                <w:sz w:val="32"/>
                <w:szCs w:val="32"/>
              </w:rPr>
              <w:t>ksp-2563</w:t>
            </w:r>
          </w:p>
        </w:tc>
      </w:tr>
      <w:tr>
        <w:tc>
          <w:tcPr>
            <w:tcW w:type="dxa" w:w="4320"/>
          </w:tcPr>
          <w:p>
            <w:r/>
            <w:r>
              <w:rPr>
                <w:rFonts w:ascii="Sarabun" w:hAnsi="Sarabun" w:cs="Sarabun" w:hint="cs"/>
                <w:sz w:val="32"/>
                <w:szCs w:val="32"/>
              </w:rPr>
              <w:t>หน่วยนับ</w:t>
            </w:r>
          </w:p>
        </w:tc>
        <w:tc>
          <w:tcPr>
            <w:tcW w:type="dxa" w:w="4320"/>
          </w:tcPr>
          <w:p>
            <w:r/>
            <w:r>
              <w:rPr>
                <w:rFonts w:ascii="Sarabun" w:hAnsi="Sarabun" w:cs="Sarabun" w:hint="cs"/>
                <w:sz w:val="32"/>
                <w:szCs w:val="32"/>
              </w:rPr>
              <w:t>ข้อ</w:t>
            </w:r>
          </w:p>
        </w:tc>
      </w:tr>
      <w:tr>
        <w:tc>
          <w:tcPr>
            <w:tcW w:type="dxa" w:w="4320"/>
          </w:tcPr>
          <w:p>
            <w:r/>
            <w:r>
              <w:rPr>
                <w:rFonts w:ascii="Sarabun" w:hAnsi="Sarabun" w:cs="Sarabun" w:hint="cs"/>
                <w:sz w:val="32"/>
                <w:szCs w:val="32"/>
              </w:rPr>
              <w:t>จำนวน</w:t>
            </w:r>
          </w:p>
        </w:tc>
        <w:tc>
          <w:tcPr>
            <w:tcW w:type="dxa" w:w="4320"/>
          </w:tcPr>
          <w:p>
            <w:r/>
            <w:r>
              <w:rPr>
                <w:rFonts w:ascii="Sarabun" w:hAnsi="Sarabun" w:cs="Sarabun" w:hint="cs"/>
                <w:sz w:val="32"/>
                <w:szCs w:val="32"/>
              </w:rPr>
              <w:t>ข้อ 1 ถึง ข้อ 60/6 รวม 8 ข้อ</w:t>
            </w:r>
          </w:p>
        </w:tc>
      </w:tr>
      <w:tr>
        <w:tc>
          <w:tcPr>
            <w:tcW w:type="dxa" w:w="4320"/>
          </w:tcPr>
          <w:p>
            <w:r/>
            <w:r>
              <w:rPr>
                <w:rFonts w:ascii="Sarabun" w:hAnsi="Sarabun" w:cs="Sarabun" w:hint="cs"/>
                <w:sz w:val="32"/>
                <w:szCs w:val="32"/>
              </w:rPr>
              <w:t>ระเบียนในชุดข้อมูล</w:t>
            </w:r>
          </w:p>
        </w:tc>
        <w:tc>
          <w:tcPr>
            <w:tcW w:type="dxa" w:w="4320"/>
          </w:tcPr>
          <w:p>
            <w:r/>
            <w:r>
              <w:rPr>
                <w:rFonts w:ascii="Sarabun" w:hAnsi="Sarabun" w:cs="Sarabun" w:hint="cs"/>
                <w:sz w:val="32"/>
                <w:szCs w:val="32"/>
              </w:rPr>
              <w:t>8</w:t>
            </w:r>
          </w:p>
        </w:tc>
      </w:tr>
      <w:tr>
        <w:tc>
          <w:tcPr>
            <w:tcW w:type="dxa" w:w="4320"/>
          </w:tcPr>
          <w:p>
            <w:r/>
            <w:r>
              <w:rPr>
                <w:rFonts w:ascii="Sarabun" w:hAnsi="Sarabun" w:cs="Sarabun" w:hint="cs"/>
                <w:sz w:val="32"/>
                <w:szCs w:val="32"/>
              </w:rPr>
              <w:t>ความยาว</w:t>
            </w:r>
          </w:p>
        </w:tc>
        <w:tc>
          <w:tcPr>
            <w:tcW w:type="dxa" w:w="4320"/>
          </w:tcPr>
          <w:p>
            <w:r/>
            <w:r>
              <w:rPr>
                <w:rFonts w:ascii="Sarabun" w:hAnsi="Sarabun" w:cs="Sarabun" w:hint="cs"/>
                <w:sz w:val="32"/>
                <w:szCs w:val="32"/>
              </w:rPr>
              <w:t>5,466 ตัวอักษร</w:t>
            </w:r>
          </w:p>
        </w:tc>
      </w:tr>
      <w:tr>
        <w:tc>
          <w:tcPr>
            <w:tcW w:type="dxa" w:w="4320"/>
          </w:tcPr>
          <w:p>
            <w:r/>
            <w:r>
              <w:rPr>
                <w:rFonts w:ascii="Sarabun" w:hAnsi="Sarabun" w:cs="Sarabun" w:hint="cs"/>
                <w:sz w:val="32"/>
                <w:szCs w:val="32"/>
              </w:rPr>
              <w:t>วันประกาศ</w:t>
            </w:r>
          </w:p>
        </w:tc>
        <w:tc>
          <w:tcPr>
            <w:tcW w:type="dxa" w:w="4320"/>
          </w:tcPr>
          <w:p>
            <w:r/>
            <w:r>
              <w:rPr>
                <w:rFonts w:ascii="Sarabun" w:hAnsi="Sarabun" w:cs="Sarabun" w:hint="cs"/>
                <w:sz w:val="32"/>
                <w:szCs w:val="32"/>
              </w:rPr>
              <w:t>2563-09-22</w:t>
            </w:r>
          </w:p>
        </w:tc>
      </w:tr>
      <w:tr>
        <w:tc>
          <w:tcPr>
            <w:tcW w:type="dxa" w:w="4320"/>
          </w:tcPr>
          <w:p>
            <w:r/>
            <w:r>
              <w:rPr>
                <w:rFonts w:ascii="Sarabun" w:hAnsi="Sarabun" w:cs="Sarabun" w:hint="cs"/>
                <w:sz w:val="32"/>
                <w:szCs w:val="32"/>
              </w:rPr>
              <w:t>สถานะ</w:t>
            </w:r>
          </w:p>
        </w:tc>
        <w:tc>
          <w:tcPr>
            <w:tcW w:type="dxa" w:w="4320"/>
          </w:tcPr>
          <w:p>
            <w:r/>
            <w:r>
              <w:rPr>
                <w:rFonts w:ascii="Sarabun" w:hAnsi="Sarabun" w:cs="Sarabun" w:hint="cs"/>
                <w:sz w:val="32"/>
                <w:szCs w:val="32"/>
              </w:rPr>
              <w:t xml:space="preserve">ถูกยกเลิกโดย </w:t>
            </w:r>
            <w:r>
              <w:rPr>
                <w:rFonts w:ascii="Consolas" w:hAnsi="Consolas" w:cs="Consolas" w:hint="cs"/>
                <w:sz w:val="32"/>
                <w:szCs w:val="32"/>
              </w:rPr>
              <w:t>ksp-2568</w:t>
            </w:r>
          </w:p>
        </w:tc>
      </w:tr>
      <w:tr>
        <w:tc>
          <w:tcPr>
            <w:tcW w:type="dxa" w:w="4320"/>
          </w:tcPr>
          <w:p>
            <w:r/>
            <w:r>
              <w:rPr>
                <w:rFonts w:ascii="Sarabun" w:hAnsi="Sarabun" w:cs="Sarabun" w:hint="cs"/>
                <w:sz w:val="32"/>
                <w:szCs w:val="32"/>
              </w:rPr>
              <w:t>วิธีอ่านไฟล์</w:t>
            </w:r>
          </w:p>
        </w:tc>
        <w:tc>
          <w:tcPr>
            <w:tcW w:type="dxa" w:w="4320"/>
          </w:tcPr>
          <w:p>
            <w:r/>
            <w:r>
              <w:rPr>
                <w:rFonts w:ascii="Sarabun" w:hAnsi="Sarabun" w:cs="Sarabun" w:hint="cs"/>
                <w:sz w:val="32"/>
                <w:szCs w:val="32"/>
              </w:rPr>
              <w:t>text layer ใช้ไม่ได้ ต้องเรนเดอร์เป็นภาพแล้วอ่านด้วย Vision framework</w:t>
            </w:r>
          </w:p>
        </w:tc>
      </w:tr>
      <w:tr>
        <w:tc>
          <w:tcPr>
            <w:tcW w:type="dxa" w:w="4320"/>
          </w:tcPr>
          <w:p>
            <w:r/>
            <w:r>
              <w:rPr>
                <w:rFonts w:ascii="Sarabun" w:hAnsi="Sarabun" w:cs="Sarabun" w:hint="cs"/>
                <w:sz w:val="32"/>
                <w:szCs w:val="32"/>
              </w:rPr>
              <w:t>ต้นทาง</w:t>
            </w:r>
          </w:p>
        </w:tc>
        <w:tc>
          <w:tcPr>
            <w:tcW w:type="dxa" w:w="4320"/>
          </w:tcPr>
          <w:p>
            <w:r/>
            <w:r>
              <w:rPr>
                <w:rFonts w:ascii="Sarabun" w:hAnsi="Sarabun" w:cs="Sarabun" w:hint="cs"/>
                <w:sz w:val="32"/>
                <w:szCs w:val="32"/>
              </w:rPr>
              <w:t>https://ratchakitcha.soc.go.th/documents/17142857.pdf</w:t>
            </w:r>
          </w:p>
        </w:tc>
      </w:tr>
      <w:tr>
        <w:tc>
          <w:tcPr>
            <w:tcW w:type="dxa" w:w="4320"/>
          </w:tcPr>
          <w:p>
            <w:r/>
            <w:r>
              <w:rPr>
                <w:rFonts w:ascii="Sarabun" w:hAnsi="Sarabun" w:cs="Sarabun" w:hint="cs"/>
                <w:sz w:val="32"/>
                <w:szCs w:val="32"/>
              </w:rPr>
              <w:t>SHA-256</w:t>
            </w:r>
          </w:p>
        </w:tc>
        <w:tc>
          <w:tcPr>
            <w:tcW w:type="dxa" w:w="4320"/>
          </w:tcPr>
          <w:p>
            <w:r/>
            <w:r>
              <w:rPr>
                <w:rFonts w:ascii="Consolas" w:hAnsi="Consolas" w:cs="Consolas" w:hint="cs"/>
                <w:sz w:val="32"/>
                <w:szCs w:val="32"/>
              </w:rPr>
              <w:t>c0f3692f1690547690f03761211a7c3344bbe45eb641ee5da3c7e0cbc209db41</w:t>
            </w:r>
          </w:p>
        </w:tc>
      </w:tr>
    </w:tbl>
    <w:p>
      <w:r>
        <w:rPr>
          <w:rFonts w:ascii="Sarabun" w:hAnsi="Sarabun" w:cs="Sarabun" w:hint="cs"/>
          <w:sz w:val="32"/>
          <w:szCs w:val="32"/>
        </w:rPr>
        <w:t xml:space="preserve">ฉบับแก้ไขเพิ่มเติมครั้งที่สองของฉบับ ๒๕๕๓ </w:t>
      </w:r>
      <w:r>
        <w:rPr>
          <w:rFonts w:ascii="Sarabun" w:hAnsi="Sarabun" w:cs="Sarabun" w:hint="cs"/>
          <w:b/>
          <w:sz w:val="32"/>
          <w:szCs w:val="32"/>
          <w:bCs w:val="1"/>
        </w:rPr>
        <w:t>ถูกยกเลิกแล้ว</w:t>
      </w:r>
      <w:r>
        <w:rPr>
          <w:rFonts w:ascii="Sarabun" w:hAnsi="Sarabun" w:cs="Sarabun" w:hint="cs"/>
          <w:sz w:val="32"/>
          <w:szCs w:val="32"/>
        </w:rPr>
        <w:t xml:space="preserve"> พร้อมฉบับหลัก</w:t>
      </w:r>
    </w:p>
    <w:p>
      <w:pPr>
        <w:pStyle w:val="Heading2"/>
      </w:pPr>
      <w:r>
        <w:rPr>
          <w:rFonts w:ascii="Sarabun" w:hAnsi="Sarabun" w:cs="Sarabun" w:hint="cs"/>
          <w:b/>
          <w:sz w:val="32"/>
          <w:szCs w:val="32"/>
          <w:bCs w:val="1"/>
        </w:rPr>
        <w:t>๔.๘ ข้อบังคับคุรุสภา การอุทธรณ์คำวินิจฉัย 2549</w:t>
      </w:r>
    </w:p>
    <w:tbl>
      <w:tblPr>
        <w:tblStyle w:val="TableGrid"/>
        <w:tblW w:type="auto" w:w="0"/>
        <w:tblLook w:firstColumn="1" w:firstRow="1" w:lastColumn="0" w:lastRow="0" w:noHBand="0" w:noVBand="1" w:val="04A0"/>
      </w:tblPr>
      <w:tblGrid>
        <w:gridCol w:w="4320"/>
        <w:gridCol w:w="4320"/>
      </w:tblGrid>
      <w:tr>
        <w:tc>
          <w:tcPr>
            <w:tcW w:type="dxa" w:w="4320"/>
          </w:tcPr>
          <w:p>
            <w:r/>
            <w:r>
              <w:rPr>
                <w:rFonts w:ascii="Sarabun" w:hAnsi="Sarabun" w:cs="Sarabun" w:hint="cs"/>
                <w:b/>
                <w:sz w:val="32"/>
                <w:szCs w:val="32"/>
                <w:bCs w:val="1"/>
              </w:rPr>
              <w:t>ชื่อเต็ม</w:t>
            </w:r>
          </w:p>
        </w:tc>
        <w:tc>
          <w:tcPr>
            <w:tcW w:type="dxa" w:w="4320"/>
          </w:tcPr>
          <w:p>
            <w:r/>
            <w:r>
              <w:rPr>
                <w:rFonts w:ascii="Sarabun" w:hAnsi="Sarabun" w:cs="Sarabun" w:hint="cs"/>
                <w:b/>
                <w:sz w:val="32"/>
                <w:szCs w:val="32"/>
                <w:bCs w:val="1"/>
              </w:rPr>
              <w:t>ข้อบังคับคุรุสภา ว่าด้วยการอุทธรณ์คำวินิจฉัยการประพฤติผิดจรรยาบรรณของวิชาชีพ พ.ศ. 2549</w:t>
            </w:r>
          </w:p>
        </w:tc>
      </w:tr>
      <w:tr>
        <w:tc>
          <w:tcPr>
            <w:tcW w:type="dxa" w:w="4320"/>
          </w:tcPr>
          <w:p>
            <w:r/>
            <w:r>
              <w:rPr>
                <w:rFonts w:ascii="Sarabun" w:hAnsi="Sarabun" w:cs="Sarabun" w:hint="cs"/>
                <w:sz w:val="32"/>
                <w:szCs w:val="32"/>
              </w:rPr>
              <w:t>รหัสในระบบ</w:t>
            </w:r>
          </w:p>
        </w:tc>
        <w:tc>
          <w:tcPr>
            <w:tcW w:type="dxa" w:w="4320"/>
          </w:tcPr>
          <w:p>
            <w:r/>
            <w:r>
              <w:rPr>
                <w:rFonts w:ascii="Consolas" w:hAnsi="Consolas" w:cs="Consolas" w:hint="cs"/>
                <w:sz w:val="32"/>
                <w:szCs w:val="32"/>
              </w:rPr>
              <w:t>ksp-2549</w:t>
            </w:r>
          </w:p>
        </w:tc>
      </w:tr>
      <w:tr>
        <w:tc>
          <w:tcPr>
            <w:tcW w:type="dxa" w:w="4320"/>
          </w:tcPr>
          <w:p>
            <w:r/>
            <w:r>
              <w:rPr>
                <w:rFonts w:ascii="Sarabun" w:hAnsi="Sarabun" w:cs="Sarabun" w:hint="cs"/>
                <w:sz w:val="32"/>
                <w:szCs w:val="32"/>
              </w:rPr>
              <w:t>หน่วยนับ</w:t>
            </w:r>
          </w:p>
        </w:tc>
        <w:tc>
          <w:tcPr>
            <w:tcW w:type="dxa" w:w="4320"/>
          </w:tcPr>
          <w:p>
            <w:r/>
            <w:r>
              <w:rPr>
                <w:rFonts w:ascii="Sarabun" w:hAnsi="Sarabun" w:cs="Sarabun" w:hint="cs"/>
                <w:sz w:val="32"/>
                <w:szCs w:val="32"/>
              </w:rPr>
              <w:t>ข้อ</w:t>
            </w:r>
          </w:p>
        </w:tc>
      </w:tr>
      <w:tr>
        <w:tc>
          <w:tcPr>
            <w:tcW w:type="dxa" w:w="4320"/>
          </w:tcPr>
          <w:p>
            <w:r/>
            <w:r>
              <w:rPr>
                <w:rFonts w:ascii="Sarabun" w:hAnsi="Sarabun" w:cs="Sarabun" w:hint="cs"/>
                <w:sz w:val="32"/>
                <w:szCs w:val="32"/>
              </w:rPr>
              <w:t>จำนวน</w:t>
            </w:r>
          </w:p>
        </w:tc>
        <w:tc>
          <w:tcPr>
            <w:tcW w:type="dxa" w:w="4320"/>
          </w:tcPr>
          <w:p>
            <w:r/>
            <w:r>
              <w:rPr>
                <w:rFonts w:ascii="Sarabun" w:hAnsi="Sarabun" w:cs="Sarabun" w:hint="cs"/>
                <w:sz w:val="32"/>
                <w:szCs w:val="32"/>
              </w:rPr>
              <w:t>ข้อ 1 ถึง ข้อ 28 รวม 28 ข้อ</w:t>
            </w:r>
          </w:p>
        </w:tc>
      </w:tr>
      <w:tr>
        <w:tc>
          <w:tcPr>
            <w:tcW w:type="dxa" w:w="4320"/>
          </w:tcPr>
          <w:p>
            <w:r/>
            <w:r>
              <w:rPr>
                <w:rFonts w:ascii="Sarabun" w:hAnsi="Sarabun" w:cs="Sarabun" w:hint="cs"/>
                <w:sz w:val="32"/>
                <w:szCs w:val="32"/>
              </w:rPr>
              <w:t>ระเบียนในชุดข้อมูล</w:t>
            </w:r>
          </w:p>
        </w:tc>
        <w:tc>
          <w:tcPr>
            <w:tcW w:type="dxa" w:w="4320"/>
          </w:tcPr>
          <w:p>
            <w:r/>
            <w:r>
              <w:rPr>
                <w:rFonts w:ascii="Sarabun" w:hAnsi="Sarabun" w:cs="Sarabun" w:hint="cs"/>
                <w:sz w:val="32"/>
                <w:szCs w:val="32"/>
              </w:rPr>
              <w:t>28</w:t>
            </w:r>
          </w:p>
        </w:tc>
      </w:tr>
      <w:tr>
        <w:tc>
          <w:tcPr>
            <w:tcW w:type="dxa" w:w="4320"/>
          </w:tcPr>
          <w:p>
            <w:r/>
            <w:r>
              <w:rPr>
                <w:rFonts w:ascii="Sarabun" w:hAnsi="Sarabun" w:cs="Sarabun" w:hint="cs"/>
                <w:sz w:val="32"/>
                <w:szCs w:val="32"/>
              </w:rPr>
              <w:t>ความยาว</w:t>
            </w:r>
          </w:p>
        </w:tc>
        <w:tc>
          <w:tcPr>
            <w:tcW w:type="dxa" w:w="4320"/>
          </w:tcPr>
          <w:p>
            <w:r/>
            <w:r>
              <w:rPr>
                <w:rFonts w:ascii="Sarabun" w:hAnsi="Sarabun" w:cs="Sarabun" w:hint="cs"/>
                <w:sz w:val="32"/>
                <w:szCs w:val="32"/>
              </w:rPr>
              <w:t>9,744 ตัวอักษร</w:t>
            </w:r>
          </w:p>
        </w:tc>
      </w:tr>
      <w:tr>
        <w:tc>
          <w:tcPr>
            <w:tcW w:type="dxa" w:w="4320"/>
          </w:tcPr>
          <w:p>
            <w:r/>
            <w:r>
              <w:rPr>
                <w:rFonts w:ascii="Sarabun" w:hAnsi="Sarabun" w:cs="Sarabun" w:hint="cs"/>
                <w:sz w:val="32"/>
                <w:szCs w:val="32"/>
              </w:rPr>
              <w:t>วันประกาศ</w:t>
            </w:r>
          </w:p>
        </w:tc>
        <w:tc>
          <w:tcPr>
            <w:tcW w:type="dxa" w:w="4320"/>
          </w:tcPr>
          <w:p>
            <w:r/>
            <w:r>
              <w:rPr>
                <w:rFonts w:ascii="Sarabun" w:hAnsi="Sarabun" w:cs="Sarabun" w:hint="cs"/>
                <w:sz w:val="32"/>
                <w:szCs w:val="32"/>
              </w:rPr>
              <w:t>2549-12-15</w:t>
            </w:r>
          </w:p>
        </w:tc>
      </w:tr>
      <w:tr>
        <w:tc>
          <w:tcPr>
            <w:tcW w:type="dxa" w:w="4320"/>
          </w:tcPr>
          <w:p>
            <w:r/>
            <w:r>
              <w:rPr>
                <w:rFonts w:ascii="Sarabun" w:hAnsi="Sarabun" w:cs="Sarabun" w:hint="cs"/>
                <w:sz w:val="32"/>
                <w:szCs w:val="32"/>
              </w:rPr>
              <w:t>สถานะ</w:t>
            </w:r>
          </w:p>
        </w:tc>
        <w:tc>
          <w:tcPr>
            <w:tcW w:type="dxa" w:w="4320"/>
          </w:tcPr>
          <w:p>
            <w:r/>
            <w:r>
              <w:rPr>
                <w:rFonts w:ascii="Sarabun" w:hAnsi="Sarabun" w:cs="Sarabun" w:hint="cs"/>
                <w:sz w:val="32"/>
                <w:szCs w:val="32"/>
              </w:rPr>
              <w:t>ใช้บังคับอยู่</w:t>
            </w:r>
          </w:p>
        </w:tc>
      </w:tr>
      <w:tr>
        <w:tc>
          <w:tcPr>
            <w:tcW w:type="dxa" w:w="4320"/>
          </w:tcPr>
          <w:p>
            <w:r/>
            <w:r>
              <w:rPr>
                <w:rFonts w:ascii="Sarabun" w:hAnsi="Sarabun" w:cs="Sarabun" w:hint="cs"/>
                <w:sz w:val="32"/>
                <w:szCs w:val="32"/>
              </w:rPr>
              <w:t>วิธีอ่านไฟล์</w:t>
            </w:r>
          </w:p>
        </w:tc>
        <w:tc>
          <w:tcPr>
            <w:tcW w:type="dxa" w:w="4320"/>
          </w:tcPr>
          <w:p>
            <w:r/>
            <w:r>
              <w:rPr>
                <w:rFonts w:ascii="Sarabun" w:hAnsi="Sarabun" w:cs="Sarabun" w:hint="cs"/>
                <w:sz w:val="32"/>
                <w:szCs w:val="32"/>
              </w:rPr>
              <w:t>text layer ใช้รหัส Private Use Area ต้องถอดรหัสกลับเป็นอักษรไทย</w:t>
            </w:r>
          </w:p>
        </w:tc>
      </w:tr>
      <w:tr>
        <w:tc>
          <w:tcPr>
            <w:tcW w:type="dxa" w:w="4320"/>
          </w:tcPr>
          <w:p>
            <w:r/>
            <w:r>
              <w:rPr>
                <w:rFonts w:ascii="Sarabun" w:hAnsi="Sarabun" w:cs="Sarabun" w:hint="cs"/>
                <w:sz w:val="32"/>
                <w:szCs w:val="32"/>
              </w:rPr>
              <w:t>ต้นทาง</w:t>
            </w:r>
          </w:p>
        </w:tc>
        <w:tc>
          <w:tcPr>
            <w:tcW w:type="dxa" w:w="4320"/>
          </w:tcPr>
          <w:p>
            <w:r/>
            <w:r>
              <w:rPr>
                <w:rFonts w:ascii="Sarabun" w:hAnsi="Sarabun" w:cs="Sarabun" w:hint="cs"/>
                <w:sz w:val="32"/>
                <w:szCs w:val="32"/>
              </w:rPr>
              <w:t>https://ratchakitcha.soc.go.th/documents/204062.pdf</w:t>
            </w:r>
          </w:p>
        </w:tc>
      </w:tr>
      <w:tr>
        <w:tc>
          <w:tcPr>
            <w:tcW w:type="dxa" w:w="4320"/>
          </w:tcPr>
          <w:p>
            <w:r/>
            <w:r>
              <w:rPr>
                <w:rFonts w:ascii="Sarabun" w:hAnsi="Sarabun" w:cs="Sarabun" w:hint="cs"/>
                <w:sz w:val="32"/>
                <w:szCs w:val="32"/>
              </w:rPr>
              <w:t>SHA-256</w:t>
            </w:r>
          </w:p>
        </w:tc>
        <w:tc>
          <w:tcPr>
            <w:tcW w:type="dxa" w:w="4320"/>
          </w:tcPr>
          <w:p>
            <w:r/>
            <w:r>
              <w:rPr>
                <w:rFonts w:ascii="Consolas" w:hAnsi="Consolas" w:cs="Consolas" w:hint="cs"/>
                <w:sz w:val="32"/>
                <w:szCs w:val="32"/>
              </w:rPr>
              <w:t>6782e372de0a1a118a446b8a3a976a6952a9139b4980f21511b7b0b364f6cfc5</w:t>
            </w:r>
          </w:p>
        </w:tc>
      </w:tr>
    </w:tbl>
    <w:p>
      <w:r>
        <w:rPr>
          <w:rFonts w:ascii="Sarabun" w:hAnsi="Sarabun" w:cs="Sarabun" w:hint="cs"/>
          <w:sz w:val="32"/>
          <w:szCs w:val="32"/>
        </w:rPr>
        <w:t>ฉบับว่าด้วยการอุทธรณ์คำวินิจฉัย ใครอุทธรณ์ได้ ยื่นที่ไหน ภายในกี่วัน และคณะอนุกรรมการอุทธรณ์พิจารณาอย่างไร ยังใช้บังคับอยู่</w:t>
      </w:r>
    </w:p>
    <w:p>
      <w:r>
        <w:rPr>
          <w:rFonts w:ascii="Sarabun" w:hAnsi="Sarabun" w:cs="Sarabun" w:hint="cs"/>
          <w:b/>
          <w:sz w:val="32"/>
          <w:szCs w:val="32"/>
          <w:bCs w:val="1"/>
        </w:rPr>
        <w:t>โครงหมวดของเอกสารฉบับนี้</w:t>
      </w:r>
    </w:p>
    <w:p>
      <w:pPr>
        <w:pStyle w:val="ListBullet"/>
      </w:pPr>
      <w:r>
        <w:rPr>
          <w:rFonts w:ascii="Sarabun" w:hAnsi="Sarabun" w:cs="Sarabun" w:hint="cs"/>
          <w:sz w:val="32"/>
          <w:szCs w:val="32"/>
        </w:rPr>
        <w:t>หมวด 1 บททั่วไป</w:t>
      </w:r>
    </w:p>
    <w:p>
      <w:pPr>
        <w:pStyle w:val="ListBullet"/>
      </w:pPr>
      <w:r>
        <w:rPr>
          <w:rFonts w:ascii="Sarabun" w:hAnsi="Sarabun" w:cs="Sarabun" w:hint="cs"/>
          <w:sz w:val="32"/>
          <w:szCs w:val="32"/>
        </w:rPr>
        <w:t>หมวด 2 คณะอนุกรรมการอุทธรณ์คำวินิจฉัยการประพฤติผิดจรรยาบรรณ</w:t>
      </w:r>
    </w:p>
    <w:p>
      <w:pPr>
        <w:pStyle w:val="ListBullet"/>
      </w:pPr>
      <w:r>
        <w:rPr>
          <w:rFonts w:ascii="Sarabun" w:hAnsi="Sarabun" w:cs="Sarabun" w:hint="cs"/>
          <w:sz w:val="32"/>
          <w:szCs w:val="32"/>
        </w:rPr>
        <w:t>หมวด 3 การอุทธรณ์</w:t>
      </w:r>
    </w:p>
    <w:p>
      <w:pPr>
        <w:pStyle w:val="ListBullet"/>
      </w:pPr>
      <w:r>
        <w:rPr>
          <w:rFonts w:ascii="Sarabun" w:hAnsi="Sarabun" w:cs="Sarabun" w:hint="cs"/>
          <w:sz w:val="32"/>
          <w:szCs w:val="32"/>
        </w:rPr>
        <w:t>หมวด 4 การพิจารณาของคณะอนุกรรมการอุทธรณ์</w:t>
      </w:r>
    </w:p>
    <w:p>
      <w:pPr>
        <w:pStyle w:val="ListBullet"/>
      </w:pPr>
      <w:r>
        <w:rPr>
          <w:rFonts w:ascii="Sarabun" w:hAnsi="Sarabun" w:cs="Sarabun" w:hint="cs"/>
          <w:sz w:val="32"/>
          <w:szCs w:val="32"/>
        </w:rPr>
        <w:t>หมวด 5 การพิจารณาของคณะกรรมการ</w:t>
      </w:r>
    </w:p>
    <w:p>
      <w:pPr>
        <w:pStyle w:val="ListBullet"/>
      </w:pPr>
      <w:r>
        <w:rPr>
          <w:rFonts w:ascii="Sarabun" w:hAnsi="Sarabun" w:cs="Sarabun" w:hint="cs"/>
          <w:sz w:val="32"/>
          <w:szCs w:val="32"/>
        </w:rPr>
        <w:t>หมวด 6 คำสั่งคุรุสภา</w:t>
      </w:r>
    </w:p>
    <w:p>
      <w:pPr>
        <w:pStyle w:val="Heading2"/>
      </w:pPr>
      <w:r>
        <w:rPr>
          <w:rFonts w:ascii="Sarabun" w:hAnsi="Sarabun" w:cs="Sarabun" w:hint="cs"/>
          <w:b/>
          <w:sz w:val="32"/>
          <w:szCs w:val="32"/>
          <w:bCs w:val="1"/>
        </w:rPr>
        <w:t>๔.๙ ข้อบังคับคุรุสภา การอุทธรณ์คำวินิจฉัย ฉบับที่ 2 พ.ศ. 2569</w:t>
      </w:r>
    </w:p>
    <w:tbl>
      <w:tblPr>
        <w:tblStyle w:val="TableGrid"/>
        <w:tblW w:type="auto" w:w="0"/>
        <w:tblLook w:firstColumn="1" w:firstRow="1" w:lastColumn="0" w:lastRow="0" w:noHBand="0" w:noVBand="1" w:val="04A0"/>
      </w:tblPr>
      <w:tblGrid>
        <w:gridCol w:w="4320"/>
        <w:gridCol w:w="4320"/>
      </w:tblGrid>
      <w:tr>
        <w:tc>
          <w:tcPr>
            <w:tcW w:type="dxa" w:w="4320"/>
          </w:tcPr>
          <w:p>
            <w:r/>
            <w:r>
              <w:rPr>
                <w:rFonts w:ascii="Sarabun" w:hAnsi="Sarabun" w:cs="Sarabun" w:hint="cs"/>
                <w:b/>
                <w:sz w:val="32"/>
                <w:szCs w:val="32"/>
                <w:bCs w:val="1"/>
              </w:rPr>
              <w:t>ชื่อเต็ม</w:t>
            </w:r>
          </w:p>
        </w:tc>
        <w:tc>
          <w:tcPr>
            <w:tcW w:type="dxa" w:w="4320"/>
          </w:tcPr>
          <w:p>
            <w:r/>
            <w:r>
              <w:rPr>
                <w:rFonts w:ascii="Sarabun" w:hAnsi="Sarabun" w:cs="Sarabun" w:hint="cs"/>
                <w:b/>
                <w:sz w:val="32"/>
                <w:szCs w:val="32"/>
                <w:bCs w:val="1"/>
              </w:rPr>
              <w:t>ข้อบังคับคุรุสภา ว่าด้วยการอุทธรณ์คำวินิจฉัยการประพฤติผิดจรรยาบรรณของวิชาชีพ (ฉบับที่ 2) พ.ศ. 2569</w:t>
            </w:r>
          </w:p>
        </w:tc>
      </w:tr>
      <w:tr>
        <w:tc>
          <w:tcPr>
            <w:tcW w:type="dxa" w:w="4320"/>
          </w:tcPr>
          <w:p>
            <w:r/>
            <w:r>
              <w:rPr>
                <w:rFonts w:ascii="Sarabun" w:hAnsi="Sarabun" w:cs="Sarabun" w:hint="cs"/>
                <w:sz w:val="32"/>
                <w:szCs w:val="32"/>
              </w:rPr>
              <w:t>รหัสในระบบ</w:t>
            </w:r>
          </w:p>
        </w:tc>
        <w:tc>
          <w:tcPr>
            <w:tcW w:type="dxa" w:w="4320"/>
          </w:tcPr>
          <w:p>
            <w:r/>
            <w:r>
              <w:rPr>
                <w:rFonts w:ascii="Consolas" w:hAnsi="Consolas" w:cs="Consolas" w:hint="cs"/>
                <w:sz w:val="32"/>
                <w:szCs w:val="32"/>
              </w:rPr>
              <w:t>ksp-2569</w:t>
            </w:r>
          </w:p>
        </w:tc>
      </w:tr>
      <w:tr>
        <w:tc>
          <w:tcPr>
            <w:tcW w:type="dxa" w:w="4320"/>
          </w:tcPr>
          <w:p>
            <w:r/>
            <w:r>
              <w:rPr>
                <w:rFonts w:ascii="Sarabun" w:hAnsi="Sarabun" w:cs="Sarabun" w:hint="cs"/>
                <w:sz w:val="32"/>
                <w:szCs w:val="32"/>
              </w:rPr>
              <w:t>หน่วยนับ</w:t>
            </w:r>
          </w:p>
        </w:tc>
        <w:tc>
          <w:tcPr>
            <w:tcW w:type="dxa" w:w="4320"/>
          </w:tcPr>
          <w:p>
            <w:r/>
            <w:r>
              <w:rPr>
                <w:rFonts w:ascii="Sarabun" w:hAnsi="Sarabun" w:cs="Sarabun" w:hint="cs"/>
                <w:sz w:val="32"/>
                <w:szCs w:val="32"/>
              </w:rPr>
              <w:t>ข้อ</w:t>
            </w:r>
          </w:p>
        </w:tc>
      </w:tr>
      <w:tr>
        <w:tc>
          <w:tcPr>
            <w:tcW w:type="dxa" w:w="4320"/>
          </w:tcPr>
          <w:p>
            <w:r/>
            <w:r>
              <w:rPr>
                <w:rFonts w:ascii="Sarabun" w:hAnsi="Sarabun" w:cs="Sarabun" w:hint="cs"/>
                <w:sz w:val="32"/>
                <w:szCs w:val="32"/>
              </w:rPr>
              <w:t>จำนวน</w:t>
            </w:r>
          </w:p>
        </w:tc>
        <w:tc>
          <w:tcPr>
            <w:tcW w:type="dxa" w:w="4320"/>
          </w:tcPr>
          <w:p>
            <w:r/>
            <w:r>
              <w:rPr>
                <w:rFonts w:ascii="Sarabun" w:hAnsi="Sarabun" w:cs="Sarabun" w:hint="cs"/>
                <w:sz w:val="32"/>
                <w:szCs w:val="32"/>
              </w:rPr>
              <w:t>ข้อ 1 ถึง ข้อ 7/3 รวม 8 ข้อ</w:t>
            </w:r>
          </w:p>
        </w:tc>
      </w:tr>
      <w:tr>
        <w:tc>
          <w:tcPr>
            <w:tcW w:type="dxa" w:w="4320"/>
          </w:tcPr>
          <w:p>
            <w:r/>
            <w:r>
              <w:rPr>
                <w:rFonts w:ascii="Sarabun" w:hAnsi="Sarabun" w:cs="Sarabun" w:hint="cs"/>
                <w:sz w:val="32"/>
                <w:szCs w:val="32"/>
              </w:rPr>
              <w:t>ระเบียนในชุดข้อมูล</w:t>
            </w:r>
          </w:p>
        </w:tc>
        <w:tc>
          <w:tcPr>
            <w:tcW w:type="dxa" w:w="4320"/>
          </w:tcPr>
          <w:p>
            <w:r/>
            <w:r>
              <w:rPr>
                <w:rFonts w:ascii="Sarabun" w:hAnsi="Sarabun" w:cs="Sarabun" w:hint="cs"/>
                <w:sz w:val="32"/>
                <w:szCs w:val="32"/>
              </w:rPr>
              <w:t>8</w:t>
            </w:r>
          </w:p>
        </w:tc>
      </w:tr>
      <w:tr>
        <w:tc>
          <w:tcPr>
            <w:tcW w:type="dxa" w:w="4320"/>
          </w:tcPr>
          <w:p>
            <w:r/>
            <w:r>
              <w:rPr>
                <w:rFonts w:ascii="Sarabun" w:hAnsi="Sarabun" w:cs="Sarabun" w:hint="cs"/>
                <w:sz w:val="32"/>
                <w:szCs w:val="32"/>
              </w:rPr>
              <w:t>ความยาว</w:t>
            </w:r>
          </w:p>
        </w:tc>
        <w:tc>
          <w:tcPr>
            <w:tcW w:type="dxa" w:w="4320"/>
          </w:tcPr>
          <w:p>
            <w:r/>
            <w:r>
              <w:rPr>
                <w:rFonts w:ascii="Sarabun" w:hAnsi="Sarabun" w:cs="Sarabun" w:hint="cs"/>
                <w:sz w:val="32"/>
                <w:szCs w:val="32"/>
              </w:rPr>
              <w:t>4,852 ตัวอักษร</w:t>
            </w:r>
          </w:p>
        </w:tc>
      </w:tr>
      <w:tr>
        <w:tc>
          <w:tcPr>
            <w:tcW w:type="dxa" w:w="4320"/>
          </w:tcPr>
          <w:p>
            <w:r/>
            <w:r>
              <w:rPr>
                <w:rFonts w:ascii="Sarabun" w:hAnsi="Sarabun" w:cs="Sarabun" w:hint="cs"/>
                <w:sz w:val="32"/>
                <w:szCs w:val="32"/>
              </w:rPr>
              <w:t>วันประกาศ</w:t>
            </w:r>
          </w:p>
        </w:tc>
        <w:tc>
          <w:tcPr>
            <w:tcW w:type="dxa" w:w="4320"/>
          </w:tcPr>
          <w:p>
            <w:r/>
            <w:r>
              <w:rPr>
                <w:rFonts w:ascii="Sarabun" w:hAnsi="Sarabun" w:cs="Sarabun" w:hint="cs"/>
                <w:sz w:val="32"/>
                <w:szCs w:val="32"/>
              </w:rPr>
              <w:t>2569-04-08</w:t>
            </w:r>
          </w:p>
        </w:tc>
      </w:tr>
      <w:tr>
        <w:tc>
          <w:tcPr>
            <w:tcW w:type="dxa" w:w="4320"/>
          </w:tcPr>
          <w:p>
            <w:r/>
            <w:r>
              <w:rPr>
                <w:rFonts w:ascii="Sarabun" w:hAnsi="Sarabun" w:cs="Sarabun" w:hint="cs"/>
                <w:sz w:val="32"/>
                <w:szCs w:val="32"/>
              </w:rPr>
              <w:t>สถานะ</w:t>
            </w:r>
          </w:p>
        </w:tc>
        <w:tc>
          <w:tcPr>
            <w:tcW w:type="dxa" w:w="4320"/>
          </w:tcPr>
          <w:p>
            <w:r/>
            <w:r>
              <w:rPr>
                <w:rFonts w:ascii="Sarabun" w:hAnsi="Sarabun" w:cs="Sarabun" w:hint="cs"/>
                <w:sz w:val="32"/>
                <w:szCs w:val="32"/>
              </w:rPr>
              <w:t>ใช้บังคับอยู่</w:t>
            </w:r>
          </w:p>
        </w:tc>
      </w:tr>
      <w:tr>
        <w:tc>
          <w:tcPr>
            <w:tcW w:type="dxa" w:w="4320"/>
          </w:tcPr>
          <w:p>
            <w:r/>
            <w:r>
              <w:rPr>
                <w:rFonts w:ascii="Sarabun" w:hAnsi="Sarabun" w:cs="Sarabun" w:hint="cs"/>
                <w:sz w:val="32"/>
                <w:szCs w:val="32"/>
              </w:rPr>
              <w:t>วิธีอ่านไฟล์</w:t>
            </w:r>
          </w:p>
        </w:tc>
        <w:tc>
          <w:tcPr>
            <w:tcW w:type="dxa" w:w="4320"/>
          </w:tcPr>
          <w:p>
            <w:r/>
            <w:r>
              <w:rPr>
                <w:rFonts w:ascii="Sarabun" w:hAnsi="Sarabun" w:cs="Sarabun" w:hint="cs"/>
                <w:sz w:val="32"/>
                <w:szCs w:val="32"/>
              </w:rPr>
              <w:t>text layer ใช้ไม่ได้ ต้องเรนเดอร์เป็นภาพแล้วอ่านด้วย Vision framework</w:t>
            </w:r>
          </w:p>
        </w:tc>
      </w:tr>
      <w:tr>
        <w:tc>
          <w:tcPr>
            <w:tcW w:type="dxa" w:w="4320"/>
          </w:tcPr>
          <w:p>
            <w:r/>
            <w:r>
              <w:rPr>
                <w:rFonts w:ascii="Sarabun" w:hAnsi="Sarabun" w:cs="Sarabun" w:hint="cs"/>
                <w:sz w:val="32"/>
                <w:szCs w:val="32"/>
              </w:rPr>
              <w:t>ต้นทาง</w:t>
            </w:r>
          </w:p>
        </w:tc>
        <w:tc>
          <w:tcPr>
            <w:tcW w:type="dxa" w:w="4320"/>
          </w:tcPr>
          <w:p>
            <w:r/>
            <w:r>
              <w:rPr>
                <w:rFonts w:ascii="Sarabun" w:hAnsi="Sarabun" w:cs="Sarabun" w:hint="cs"/>
                <w:sz w:val="32"/>
                <w:szCs w:val="32"/>
              </w:rPr>
              <w:t>https://www.ksp.or.th/wp-content/uploads/2026/04/ข้อบังคับ-อุทธรณ์จรรยบรรณฯ-ฉ.2-พ.ศ.2569-8เม.ย.69.pdf</w:t>
            </w:r>
          </w:p>
        </w:tc>
      </w:tr>
      <w:tr>
        <w:tc>
          <w:tcPr>
            <w:tcW w:type="dxa" w:w="4320"/>
          </w:tcPr>
          <w:p>
            <w:r/>
            <w:r>
              <w:rPr>
                <w:rFonts w:ascii="Sarabun" w:hAnsi="Sarabun" w:cs="Sarabun" w:hint="cs"/>
                <w:sz w:val="32"/>
                <w:szCs w:val="32"/>
              </w:rPr>
              <w:t>SHA-256</w:t>
            </w:r>
          </w:p>
        </w:tc>
        <w:tc>
          <w:tcPr>
            <w:tcW w:type="dxa" w:w="4320"/>
          </w:tcPr>
          <w:p>
            <w:r/>
            <w:r>
              <w:rPr>
                <w:rFonts w:ascii="Consolas" w:hAnsi="Consolas" w:cs="Consolas" w:hint="cs"/>
                <w:sz w:val="32"/>
                <w:szCs w:val="32"/>
              </w:rPr>
              <w:t>fd3c9061cf046593fc46f88aa6cdc6155f6b9f896286303063a6d82cca4b07ac</w:t>
            </w:r>
          </w:p>
        </w:tc>
      </w:tr>
    </w:tbl>
    <w:p>
      <w:r>
        <w:rPr>
          <w:rFonts w:ascii="Sarabun" w:hAnsi="Sarabun" w:cs="Sarabun" w:hint="cs"/>
          <w:sz w:val="32"/>
          <w:szCs w:val="32"/>
        </w:rPr>
        <w:t>ฉบับแก้ไขเพิ่มเติมของฉบับ ๒๕๔๙ ฉบับล่าสุดในชุดข้อมูล แก้เฉพาะบางข้อ การตอบคำถามเรื่องอุทธรณ์จึงต้องอ่านคู่กับฉบับ ๒๕๔๙ เสมอ</w:t>
      </w:r>
    </w:p>
    <w:p>
      <w:pPr>
        <w:pStyle w:val="Heading2"/>
      </w:pPr>
      <w:r>
        <w:rPr>
          <w:rFonts w:ascii="Sarabun" w:hAnsi="Sarabun" w:cs="Sarabun" w:hint="cs"/>
          <w:b/>
          <w:sz w:val="32"/>
          <w:szCs w:val="32"/>
          <w:bCs w:val="1"/>
        </w:rPr>
        <w:t>๔.๑๐ ประกาศคณะกรรมการคุรุสภา คณะอนุกรรมการอุทธรณ์</w:t>
      </w:r>
    </w:p>
    <w:tbl>
      <w:tblPr>
        <w:tblStyle w:val="TableGrid"/>
        <w:tblW w:type="auto" w:w="0"/>
        <w:tblLook w:firstColumn="1" w:firstRow="1" w:lastColumn="0" w:lastRow="0" w:noHBand="0" w:noVBand="1" w:val="04A0"/>
      </w:tblPr>
      <w:tblGrid>
        <w:gridCol w:w="4320"/>
        <w:gridCol w:w="4320"/>
      </w:tblGrid>
      <w:tr>
        <w:tc>
          <w:tcPr>
            <w:tcW w:type="dxa" w:w="4320"/>
          </w:tcPr>
          <w:p>
            <w:r/>
            <w:r>
              <w:rPr>
                <w:rFonts w:ascii="Sarabun" w:hAnsi="Sarabun" w:cs="Sarabun" w:hint="cs"/>
                <w:b/>
                <w:sz w:val="32"/>
                <w:szCs w:val="32"/>
                <w:bCs w:val="1"/>
              </w:rPr>
              <w:t>ชื่อเต็ม</w:t>
            </w:r>
          </w:p>
        </w:tc>
        <w:tc>
          <w:tcPr>
            <w:tcW w:type="dxa" w:w="4320"/>
          </w:tcPr>
          <w:p>
            <w:r/>
            <w:r>
              <w:rPr>
                <w:rFonts w:ascii="Sarabun" w:hAnsi="Sarabun" w:cs="Sarabun" w:hint="cs"/>
                <w:b/>
                <w:sz w:val="32"/>
                <w:szCs w:val="32"/>
                <w:bCs w:val="1"/>
              </w:rPr>
              <w:t>ประกาศคณะกรรมการคุรุสภา เรื่อง หลักเกณฑ์และวิธีการได้มาซึ่งคณะอนุกรรมการอุทธรณ์คำวินิจฉัยการประพฤติผิดจรรยาบรรณของวิชาชีพ</w:t>
            </w:r>
          </w:p>
        </w:tc>
      </w:tr>
      <w:tr>
        <w:tc>
          <w:tcPr>
            <w:tcW w:type="dxa" w:w="4320"/>
          </w:tcPr>
          <w:p>
            <w:r/>
            <w:r>
              <w:rPr>
                <w:rFonts w:ascii="Sarabun" w:hAnsi="Sarabun" w:cs="Sarabun" w:hint="cs"/>
                <w:sz w:val="32"/>
                <w:szCs w:val="32"/>
              </w:rPr>
              <w:t>รหัสในระบบ</w:t>
            </w:r>
          </w:p>
        </w:tc>
        <w:tc>
          <w:tcPr>
            <w:tcW w:type="dxa" w:w="4320"/>
          </w:tcPr>
          <w:p>
            <w:r/>
            <w:r>
              <w:rPr>
                <w:rFonts w:ascii="Consolas" w:hAnsi="Consolas" w:cs="Consolas" w:hint="cs"/>
                <w:sz w:val="32"/>
                <w:szCs w:val="32"/>
              </w:rPr>
              <w:t>ksp-ann-appeal</w:t>
            </w:r>
          </w:p>
        </w:tc>
      </w:tr>
      <w:tr>
        <w:tc>
          <w:tcPr>
            <w:tcW w:type="dxa" w:w="4320"/>
          </w:tcPr>
          <w:p>
            <w:r/>
            <w:r>
              <w:rPr>
                <w:rFonts w:ascii="Sarabun" w:hAnsi="Sarabun" w:cs="Sarabun" w:hint="cs"/>
                <w:sz w:val="32"/>
                <w:szCs w:val="32"/>
              </w:rPr>
              <w:t>หน่วยนับ</w:t>
            </w:r>
          </w:p>
        </w:tc>
        <w:tc>
          <w:tcPr>
            <w:tcW w:type="dxa" w:w="4320"/>
          </w:tcPr>
          <w:p>
            <w:r/>
            <w:r>
              <w:rPr>
                <w:rFonts w:ascii="Sarabun" w:hAnsi="Sarabun" w:cs="Sarabun" w:hint="cs"/>
                <w:sz w:val="32"/>
                <w:szCs w:val="32"/>
              </w:rPr>
              <w:t>ข้อ</w:t>
            </w:r>
          </w:p>
        </w:tc>
      </w:tr>
      <w:tr>
        <w:tc>
          <w:tcPr>
            <w:tcW w:type="dxa" w:w="4320"/>
          </w:tcPr>
          <w:p>
            <w:r/>
            <w:r>
              <w:rPr>
                <w:rFonts w:ascii="Sarabun" w:hAnsi="Sarabun" w:cs="Sarabun" w:hint="cs"/>
                <w:sz w:val="32"/>
                <w:szCs w:val="32"/>
              </w:rPr>
              <w:t>จำนวน</w:t>
            </w:r>
          </w:p>
        </w:tc>
        <w:tc>
          <w:tcPr>
            <w:tcW w:type="dxa" w:w="4320"/>
          </w:tcPr>
          <w:p>
            <w:r/>
            <w:r>
              <w:rPr>
                <w:rFonts w:ascii="Sarabun" w:hAnsi="Sarabun" w:cs="Sarabun" w:hint="cs"/>
                <w:sz w:val="32"/>
                <w:szCs w:val="32"/>
              </w:rPr>
              <w:t>ข้อ 1 ถึง ข้อ 6 รวม 6 ข้อ</w:t>
            </w:r>
          </w:p>
        </w:tc>
      </w:tr>
      <w:tr>
        <w:tc>
          <w:tcPr>
            <w:tcW w:type="dxa" w:w="4320"/>
          </w:tcPr>
          <w:p>
            <w:r/>
            <w:r>
              <w:rPr>
                <w:rFonts w:ascii="Sarabun" w:hAnsi="Sarabun" w:cs="Sarabun" w:hint="cs"/>
                <w:sz w:val="32"/>
                <w:szCs w:val="32"/>
              </w:rPr>
              <w:t>ระเบียนในชุดข้อมูล</w:t>
            </w:r>
          </w:p>
        </w:tc>
        <w:tc>
          <w:tcPr>
            <w:tcW w:type="dxa" w:w="4320"/>
          </w:tcPr>
          <w:p>
            <w:r/>
            <w:r>
              <w:rPr>
                <w:rFonts w:ascii="Sarabun" w:hAnsi="Sarabun" w:cs="Sarabun" w:hint="cs"/>
                <w:sz w:val="32"/>
                <w:szCs w:val="32"/>
              </w:rPr>
              <w:t>6</w:t>
            </w:r>
          </w:p>
        </w:tc>
      </w:tr>
      <w:tr>
        <w:tc>
          <w:tcPr>
            <w:tcW w:type="dxa" w:w="4320"/>
          </w:tcPr>
          <w:p>
            <w:r/>
            <w:r>
              <w:rPr>
                <w:rFonts w:ascii="Sarabun" w:hAnsi="Sarabun" w:cs="Sarabun" w:hint="cs"/>
                <w:sz w:val="32"/>
                <w:szCs w:val="32"/>
              </w:rPr>
              <w:t>ความยาว</w:t>
            </w:r>
          </w:p>
        </w:tc>
        <w:tc>
          <w:tcPr>
            <w:tcW w:type="dxa" w:w="4320"/>
          </w:tcPr>
          <w:p>
            <w:r/>
            <w:r>
              <w:rPr>
                <w:rFonts w:ascii="Sarabun" w:hAnsi="Sarabun" w:cs="Sarabun" w:hint="cs"/>
                <w:sz w:val="32"/>
                <w:szCs w:val="32"/>
              </w:rPr>
              <w:t>3,514 ตัวอักษร</w:t>
            </w:r>
          </w:p>
        </w:tc>
      </w:tr>
      <w:tr>
        <w:tc>
          <w:tcPr>
            <w:tcW w:type="dxa" w:w="4320"/>
          </w:tcPr>
          <w:p>
            <w:r/>
            <w:r>
              <w:rPr>
                <w:rFonts w:ascii="Sarabun" w:hAnsi="Sarabun" w:cs="Sarabun" w:hint="cs"/>
                <w:sz w:val="32"/>
                <w:szCs w:val="32"/>
              </w:rPr>
              <w:t>วันประกาศ</w:t>
            </w:r>
          </w:p>
        </w:tc>
        <w:tc>
          <w:tcPr>
            <w:tcW w:type="dxa" w:w="4320"/>
          </w:tcPr>
          <w:p>
            <w:r/>
            <w:r>
              <w:rPr>
                <w:rFonts w:ascii="Sarabun" w:hAnsi="Sarabun" w:cs="Sarabun" w:hint="cs"/>
                <w:sz w:val="32"/>
                <w:szCs w:val="32"/>
              </w:rPr>
              <w:t>2553-03-26</w:t>
            </w:r>
          </w:p>
        </w:tc>
      </w:tr>
      <w:tr>
        <w:tc>
          <w:tcPr>
            <w:tcW w:type="dxa" w:w="4320"/>
          </w:tcPr>
          <w:p>
            <w:r/>
            <w:r>
              <w:rPr>
                <w:rFonts w:ascii="Sarabun" w:hAnsi="Sarabun" w:cs="Sarabun" w:hint="cs"/>
                <w:sz w:val="32"/>
                <w:szCs w:val="32"/>
              </w:rPr>
              <w:t>สถานะ</w:t>
            </w:r>
          </w:p>
        </w:tc>
        <w:tc>
          <w:tcPr>
            <w:tcW w:type="dxa" w:w="4320"/>
          </w:tcPr>
          <w:p>
            <w:r/>
            <w:r>
              <w:rPr>
                <w:rFonts w:ascii="Sarabun" w:hAnsi="Sarabun" w:cs="Sarabun" w:hint="cs"/>
                <w:sz w:val="32"/>
                <w:szCs w:val="32"/>
              </w:rPr>
              <w:t>ใช้บังคับอยู่</w:t>
            </w:r>
          </w:p>
        </w:tc>
      </w:tr>
      <w:tr>
        <w:tc>
          <w:tcPr>
            <w:tcW w:type="dxa" w:w="4320"/>
          </w:tcPr>
          <w:p>
            <w:r/>
            <w:r>
              <w:rPr>
                <w:rFonts w:ascii="Sarabun" w:hAnsi="Sarabun" w:cs="Sarabun" w:hint="cs"/>
                <w:sz w:val="32"/>
                <w:szCs w:val="32"/>
              </w:rPr>
              <w:t>วิธีอ่านไฟล์</w:t>
            </w:r>
          </w:p>
        </w:tc>
        <w:tc>
          <w:tcPr>
            <w:tcW w:type="dxa" w:w="4320"/>
          </w:tcPr>
          <w:p>
            <w:r/>
            <w:r>
              <w:rPr>
                <w:rFonts w:ascii="Sarabun" w:hAnsi="Sarabun" w:cs="Sarabun" w:hint="cs"/>
                <w:sz w:val="32"/>
                <w:szCs w:val="32"/>
              </w:rPr>
              <w:t>text layer ใช้ไม่ได้ ต้องเรนเดอร์เป็นภาพแล้วอ่านด้วย Vision framework</w:t>
            </w:r>
          </w:p>
        </w:tc>
      </w:tr>
      <w:tr>
        <w:tc>
          <w:tcPr>
            <w:tcW w:type="dxa" w:w="4320"/>
          </w:tcPr>
          <w:p>
            <w:r/>
            <w:r>
              <w:rPr>
                <w:rFonts w:ascii="Sarabun" w:hAnsi="Sarabun" w:cs="Sarabun" w:hint="cs"/>
                <w:sz w:val="32"/>
                <w:szCs w:val="32"/>
              </w:rPr>
              <w:t>ต้นทาง</w:t>
            </w:r>
          </w:p>
        </w:tc>
        <w:tc>
          <w:tcPr>
            <w:tcW w:type="dxa" w:w="4320"/>
          </w:tcPr>
          <w:p>
            <w:r/>
            <w:r>
              <w:rPr>
                <w:rFonts w:ascii="Sarabun" w:hAnsi="Sarabun" w:cs="Sarabun" w:hint="cs"/>
                <w:sz w:val="32"/>
                <w:szCs w:val="32"/>
              </w:rPr>
              <w:t>https://ratchakitcha.soc.go.th/documents/1826563.pdf</w:t>
            </w:r>
          </w:p>
        </w:tc>
      </w:tr>
      <w:tr>
        <w:tc>
          <w:tcPr>
            <w:tcW w:type="dxa" w:w="4320"/>
          </w:tcPr>
          <w:p>
            <w:r/>
            <w:r>
              <w:rPr>
                <w:rFonts w:ascii="Sarabun" w:hAnsi="Sarabun" w:cs="Sarabun" w:hint="cs"/>
                <w:sz w:val="32"/>
                <w:szCs w:val="32"/>
              </w:rPr>
              <w:t>SHA-256</w:t>
            </w:r>
          </w:p>
        </w:tc>
        <w:tc>
          <w:tcPr>
            <w:tcW w:type="dxa" w:w="4320"/>
          </w:tcPr>
          <w:p>
            <w:r/>
            <w:r>
              <w:rPr>
                <w:rFonts w:ascii="Consolas" w:hAnsi="Consolas" w:cs="Consolas" w:hint="cs"/>
                <w:sz w:val="32"/>
                <w:szCs w:val="32"/>
              </w:rPr>
              <w:t>6eb15c8acb123cd4a59146bf348d9d8a3fc318d9c8f3634908e3d20dc668152a</w:t>
            </w:r>
          </w:p>
        </w:tc>
      </w:tr>
    </w:tbl>
    <w:p>
      <w:r>
        <w:rPr>
          <w:rFonts w:ascii="Sarabun" w:hAnsi="Sarabun" w:cs="Sarabun" w:hint="cs"/>
          <w:sz w:val="32"/>
          <w:szCs w:val="32"/>
        </w:rPr>
        <w:t>ประกาศระดับรองลงมา วางหลักเกณฑ์และวิธีการได้มาซึ่งคณะอนุกรรมการอุทธรณ์ สั้นที่สุดในชุด และเป็นฉบับเดียวที่ไม่ใช่ข้อบังคับหรือพระราชบัญญัติ</w:t>
      </w:r>
    </w:p>
    <w:p>
      <w:r>
        <w:br w:type="page"/>
      </w:r>
    </w:p>
    <w:p>
      <w:pPr>
        <w:pStyle w:val="Heading1"/>
      </w:pPr>
      <w:r>
        <w:rPr>
          <w:rFonts w:ascii="Sarabun" w:hAnsi="Sarabun" w:cs="Sarabun" w:hint="cs"/>
          <w:b/>
          <w:sz w:val="32"/>
          <w:szCs w:val="32"/>
          <w:bCs w:val="1"/>
        </w:rPr>
        <w:t>บทที่ ๕ จรรยาบรรณของวิชาชีพทั้งห้าด้าน</w:t>
      </w:r>
    </w:p>
    <w:p>
      <w:r>
        <w:rPr>
          <w:rFonts w:ascii="Sarabun" w:hAnsi="Sarabun" w:cs="Sarabun" w:hint="cs"/>
          <w:sz w:val="32"/>
          <w:szCs w:val="32"/>
        </w:rPr>
        <w:t>บทนี้คือใจกลางของชุดข้อมูล พิมพ์ตัวบทของด้านทั้งห้าไว้เต็มทุกตัวอักษร</w:t>
      </w:r>
    </w:p>
    <w:p>
      <w:r>
        <w:rPr>
          <w:rFonts w:ascii="Sarabun" w:hAnsi="Sarabun" w:cs="Sarabun" w:hint="cs"/>
          <w:sz w:val="32"/>
          <w:szCs w:val="32"/>
        </w:rPr>
        <w:t xml:space="preserve">ทั้งในฐานะ </w:t>
      </w:r>
      <w:r>
        <w:rPr>
          <w:rFonts w:ascii="Sarabun" w:hAnsi="Sarabun" w:cs="Sarabun" w:hint="cs"/>
          <w:b/>
          <w:sz w:val="32"/>
          <w:szCs w:val="32"/>
          <w:bCs w:val="1"/>
        </w:rPr>
        <w:t>จรรยาบรรณ</w:t>
      </w:r>
      <w:r>
        <w:rPr>
          <w:rFonts w:ascii="Sarabun" w:hAnsi="Sarabun" w:cs="Sarabun" w:hint="cs"/>
          <w:sz w:val="32"/>
          <w:szCs w:val="32"/>
        </w:rPr>
        <w:t xml:space="preserve"> ตามข้อบังคับฯ ๒๕๕๖ และในฐานะ </w:t>
      </w:r>
      <w:r>
        <w:rPr>
          <w:rFonts w:ascii="Sarabun" w:hAnsi="Sarabun" w:cs="Sarabun" w:hint="cs"/>
          <w:b/>
          <w:sz w:val="32"/>
          <w:szCs w:val="32"/>
          <w:bCs w:val="1"/>
        </w:rPr>
        <w:t>แบบแผนพฤติกรรม</w:t>
      </w:r>
      <w:r>
        <w:rPr>
          <w:rFonts w:ascii="Sarabun" w:hAnsi="Sarabun" w:cs="Sarabun" w:hint="cs"/>
          <w:sz w:val="32"/>
          <w:szCs w:val="32"/>
        </w:rPr>
        <w:t xml:space="preserve"> ตามข้อบังคับฯ ๒๕๕๐</w:t>
      </w:r>
    </w:p>
    <w:p>
      <w:r>
        <w:rPr>
          <w:rFonts w:ascii="Sarabun" w:hAnsi="Sarabun" w:cs="Sarabun" w:hint="cs"/>
          <w:sz w:val="32"/>
          <w:szCs w:val="32"/>
        </w:rPr>
        <w:t>ซึ่งขยายด้านเดียวกันออกเป็นพฤติกรรมที่พึงประสงค์และไม่พึงประสงค์ แยกตามวิชาชีพสี่ประเภท</w:t>
      </w:r>
    </w:p>
    <w:p>
      <w:pPr>
        <w:pStyle w:val="Heading2"/>
      </w:pPr>
      <w:r>
        <w:rPr>
          <w:rFonts w:ascii="Sarabun" w:hAnsi="Sarabun" w:cs="Sarabun" w:hint="cs"/>
          <w:b/>
          <w:sz w:val="32"/>
          <w:szCs w:val="32"/>
          <w:bCs w:val="1"/>
        </w:rPr>
        <w:t>๕.๑ โครงสร้างของด้านทั้งห้า</w:t>
      </w:r>
    </w:p>
    <w:p>
      <w:r>
        <w:rPr>
          <w:rFonts w:ascii="Sarabun" w:hAnsi="Sarabun" w:cs="Sarabun" w:hint="cs"/>
          <w:sz w:val="32"/>
          <w:szCs w:val="32"/>
        </w:rPr>
        <w:t>มาตรา ๕๐ แห่งพระราชบัญญัติสภาครูและบุคลากรทางการศึกษา พ.ศ. ๒๕๔๖</w:t>
      </w:r>
    </w:p>
    <w:p>
      <w:r>
        <w:rPr>
          <w:rFonts w:ascii="Sarabun" w:hAnsi="Sarabun" w:cs="Sarabun" w:hint="cs"/>
          <w:sz w:val="32"/>
          <w:szCs w:val="32"/>
        </w:rPr>
        <w:t>กำหนดให้มีข้อบังคับว่าด้วยจรรยาบรรณของวิชาชีพ และกำหนดหัวข้อไว้ห้าด้าน</w:t>
      </w:r>
    </w:p>
    <w:p>
      <w:r>
        <w:rPr>
          <w:rFonts w:ascii="Sarabun" w:hAnsi="Sarabun" w:cs="Sarabun" w:hint="cs"/>
          <w:sz w:val="32"/>
          <w:szCs w:val="32"/>
        </w:rPr>
        <w:t>ข้อบังคับฯ ๒๕๕๖ จึงจัดเป็นหมวด ๑ ถึงหมวด ๕ ตรงตามนั้น</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Sarabun" w:hAnsi="Sarabun" w:cs="Sarabun" w:hint="cs"/>
                <w:b/>
                <w:sz w:val="32"/>
                <w:szCs w:val="32"/>
                <w:bCs w:val="1"/>
              </w:rPr>
              <w:t>ด้าน</w:t>
            </w:r>
          </w:p>
        </w:tc>
        <w:tc>
          <w:tcPr>
            <w:tcW w:type="dxa" w:w="1440"/>
          </w:tcPr>
          <w:p>
            <w:r/>
            <w:r>
              <w:rPr>
                <w:rFonts w:ascii="Sarabun" w:hAnsi="Sarabun" w:cs="Sarabun" w:hint="cs"/>
                <w:b/>
                <w:sz w:val="32"/>
                <w:szCs w:val="32"/>
                <w:bCs w:val="1"/>
              </w:rPr>
              <w:t>ข้อบังคับฯ ๒๕๕๖</w:t>
            </w:r>
          </w:p>
        </w:tc>
        <w:tc>
          <w:tcPr>
            <w:tcW w:type="dxa" w:w="1440"/>
          </w:tcPr>
          <w:p>
            <w:r/>
            <w:r>
              <w:rPr>
                <w:rFonts w:ascii="Sarabun" w:hAnsi="Sarabun" w:cs="Sarabun" w:hint="cs"/>
                <w:b/>
                <w:sz w:val="32"/>
                <w:szCs w:val="32"/>
                <w:bCs w:val="1"/>
              </w:rPr>
              <w:t>ข้อบังคับฯ ๒๕๕๐ (ครู)</w:t>
            </w:r>
          </w:p>
        </w:tc>
        <w:tc>
          <w:tcPr>
            <w:tcW w:type="dxa" w:w="1440"/>
          </w:tcPr>
          <w:p>
            <w:r/>
            <w:r>
              <w:rPr>
                <w:rFonts w:ascii="Sarabun" w:hAnsi="Sarabun" w:cs="Sarabun" w:hint="cs"/>
                <w:b/>
                <w:sz w:val="32"/>
                <w:szCs w:val="32"/>
                <w:bCs w:val="1"/>
              </w:rPr>
              <w:t>ผู้บริหารสถานศึกษา</w:t>
            </w:r>
          </w:p>
        </w:tc>
        <w:tc>
          <w:tcPr>
            <w:tcW w:type="dxa" w:w="1440"/>
          </w:tcPr>
          <w:p>
            <w:r/>
            <w:r>
              <w:rPr>
                <w:rFonts w:ascii="Sarabun" w:hAnsi="Sarabun" w:cs="Sarabun" w:hint="cs"/>
                <w:b/>
                <w:sz w:val="32"/>
                <w:szCs w:val="32"/>
                <w:bCs w:val="1"/>
              </w:rPr>
              <w:t>ผู้บริหารการศึกษา</w:t>
            </w:r>
          </w:p>
        </w:tc>
        <w:tc>
          <w:tcPr>
            <w:tcW w:type="dxa" w:w="1440"/>
          </w:tcPr>
          <w:p>
            <w:r/>
            <w:r>
              <w:rPr>
                <w:rFonts w:ascii="Sarabun" w:hAnsi="Sarabun" w:cs="Sarabun" w:hint="cs"/>
                <w:b/>
                <w:sz w:val="32"/>
                <w:szCs w:val="32"/>
                <w:bCs w:val="1"/>
              </w:rPr>
              <w:t>ศึกษานิเทศก์</w:t>
            </w:r>
          </w:p>
        </w:tc>
      </w:tr>
      <w:tr>
        <w:tc>
          <w:tcPr>
            <w:tcW w:type="dxa" w:w="1440"/>
          </w:tcPr>
          <w:p>
            <w:r/>
            <w:r>
              <w:rPr>
                <w:rFonts w:ascii="Sarabun" w:hAnsi="Sarabun" w:cs="Sarabun" w:hint="cs"/>
                <w:sz w:val="32"/>
                <w:szCs w:val="32"/>
              </w:rPr>
              <w:t>ต่อตนเอง</w:t>
            </w:r>
          </w:p>
        </w:tc>
        <w:tc>
          <w:tcPr>
            <w:tcW w:type="dxa" w:w="1440"/>
          </w:tcPr>
          <w:p>
            <w:r/>
            <w:r>
              <w:rPr>
                <w:rFonts w:ascii="Sarabun" w:hAnsi="Sarabun" w:cs="Sarabun" w:hint="cs"/>
                <w:sz w:val="32"/>
                <w:szCs w:val="32"/>
              </w:rPr>
              <w:t>ข้อ 7</w:t>
            </w:r>
          </w:p>
        </w:tc>
        <w:tc>
          <w:tcPr>
            <w:tcW w:type="dxa" w:w="1440"/>
          </w:tcPr>
          <w:p>
            <w:r/>
            <w:r>
              <w:rPr>
                <w:rFonts w:ascii="Sarabun" w:hAnsi="Sarabun" w:cs="Sarabun" w:hint="cs"/>
                <w:sz w:val="32"/>
                <w:szCs w:val="32"/>
              </w:rPr>
              <w:t>ข้อ 5</w:t>
            </w:r>
          </w:p>
        </w:tc>
        <w:tc>
          <w:tcPr>
            <w:tcW w:type="dxa" w:w="1440"/>
          </w:tcPr>
          <w:p>
            <w:r/>
            <w:r>
              <w:rPr>
                <w:rFonts w:ascii="Sarabun" w:hAnsi="Sarabun" w:cs="Sarabun" w:hint="cs"/>
                <w:sz w:val="32"/>
                <w:szCs w:val="32"/>
              </w:rPr>
              <w:t>ข้อ 10</w:t>
            </w:r>
          </w:p>
        </w:tc>
        <w:tc>
          <w:tcPr>
            <w:tcW w:type="dxa" w:w="1440"/>
          </w:tcPr>
          <w:p>
            <w:r/>
            <w:r>
              <w:rPr>
                <w:rFonts w:ascii="Sarabun" w:hAnsi="Sarabun" w:cs="Sarabun" w:hint="cs"/>
                <w:sz w:val="32"/>
                <w:szCs w:val="32"/>
              </w:rPr>
              <w:t>ข้อ 15</w:t>
            </w:r>
          </w:p>
        </w:tc>
        <w:tc>
          <w:tcPr>
            <w:tcW w:type="dxa" w:w="1440"/>
          </w:tcPr>
          <w:p>
            <w:r/>
            <w:r>
              <w:rPr>
                <w:rFonts w:ascii="Sarabun" w:hAnsi="Sarabun" w:cs="Sarabun" w:hint="cs"/>
                <w:sz w:val="32"/>
                <w:szCs w:val="32"/>
              </w:rPr>
              <w:t>ข้อ 20</w:t>
            </w:r>
          </w:p>
        </w:tc>
      </w:tr>
      <w:tr>
        <w:tc>
          <w:tcPr>
            <w:tcW w:type="dxa" w:w="1440"/>
          </w:tcPr>
          <w:p>
            <w:r/>
            <w:r>
              <w:rPr>
                <w:rFonts w:ascii="Sarabun" w:hAnsi="Sarabun" w:cs="Sarabun" w:hint="cs"/>
                <w:sz w:val="32"/>
                <w:szCs w:val="32"/>
              </w:rPr>
              <w:t>ต่อวิชาชีพ</w:t>
            </w:r>
          </w:p>
        </w:tc>
        <w:tc>
          <w:tcPr>
            <w:tcW w:type="dxa" w:w="1440"/>
          </w:tcPr>
          <w:p>
            <w:r/>
            <w:r>
              <w:rPr>
                <w:rFonts w:ascii="Sarabun" w:hAnsi="Sarabun" w:cs="Sarabun" w:hint="cs"/>
                <w:sz w:val="32"/>
                <w:szCs w:val="32"/>
              </w:rPr>
              <w:t>ข้อ 8</w:t>
            </w:r>
          </w:p>
        </w:tc>
        <w:tc>
          <w:tcPr>
            <w:tcW w:type="dxa" w:w="1440"/>
          </w:tcPr>
          <w:p>
            <w:r/>
            <w:r>
              <w:rPr>
                <w:rFonts w:ascii="Sarabun" w:hAnsi="Sarabun" w:cs="Sarabun" w:hint="cs"/>
                <w:sz w:val="32"/>
                <w:szCs w:val="32"/>
              </w:rPr>
              <w:t>ข้อ 6</w:t>
            </w:r>
          </w:p>
        </w:tc>
        <w:tc>
          <w:tcPr>
            <w:tcW w:type="dxa" w:w="1440"/>
          </w:tcPr>
          <w:p>
            <w:r/>
            <w:r>
              <w:rPr>
                <w:rFonts w:ascii="Sarabun" w:hAnsi="Sarabun" w:cs="Sarabun" w:hint="cs"/>
                <w:sz w:val="32"/>
                <w:szCs w:val="32"/>
              </w:rPr>
              <w:t>ข้อ 11</w:t>
            </w:r>
          </w:p>
        </w:tc>
        <w:tc>
          <w:tcPr>
            <w:tcW w:type="dxa" w:w="1440"/>
          </w:tcPr>
          <w:p>
            <w:r/>
            <w:r>
              <w:rPr>
                <w:rFonts w:ascii="Sarabun" w:hAnsi="Sarabun" w:cs="Sarabun" w:hint="cs"/>
                <w:sz w:val="32"/>
                <w:szCs w:val="32"/>
              </w:rPr>
              <w:t>ข้อ 16</w:t>
            </w:r>
          </w:p>
        </w:tc>
        <w:tc>
          <w:tcPr>
            <w:tcW w:type="dxa" w:w="1440"/>
          </w:tcPr>
          <w:p>
            <w:r/>
            <w:r>
              <w:rPr>
                <w:rFonts w:ascii="Sarabun" w:hAnsi="Sarabun" w:cs="Sarabun" w:hint="cs"/>
                <w:sz w:val="32"/>
                <w:szCs w:val="32"/>
              </w:rPr>
              <w:t>ข้อ 21</w:t>
            </w:r>
          </w:p>
        </w:tc>
      </w:tr>
      <w:tr>
        <w:tc>
          <w:tcPr>
            <w:tcW w:type="dxa" w:w="1440"/>
          </w:tcPr>
          <w:p>
            <w:r/>
            <w:r>
              <w:rPr>
                <w:rFonts w:ascii="Sarabun" w:hAnsi="Sarabun" w:cs="Sarabun" w:hint="cs"/>
                <w:sz w:val="32"/>
                <w:szCs w:val="32"/>
              </w:rPr>
              <w:t>ต่อผู้รับบริการ</w:t>
            </w:r>
          </w:p>
        </w:tc>
        <w:tc>
          <w:tcPr>
            <w:tcW w:type="dxa" w:w="1440"/>
          </w:tcPr>
          <w:p>
            <w:r/>
            <w:r>
              <w:rPr>
                <w:rFonts w:ascii="Sarabun" w:hAnsi="Sarabun" w:cs="Sarabun" w:hint="cs"/>
                <w:sz w:val="32"/>
                <w:szCs w:val="32"/>
              </w:rPr>
              <w:t>ข้อ 9, 10, 11, 12, 13</w:t>
            </w:r>
          </w:p>
        </w:tc>
        <w:tc>
          <w:tcPr>
            <w:tcW w:type="dxa" w:w="1440"/>
          </w:tcPr>
          <w:p>
            <w:r/>
            <w:r>
              <w:rPr>
                <w:rFonts w:ascii="Sarabun" w:hAnsi="Sarabun" w:cs="Sarabun" w:hint="cs"/>
                <w:sz w:val="32"/>
                <w:szCs w:val="32"/>
              </w:rPr>
              <w:t>ข้อ 7</w:t>
            </w:r>
          </w:p>
        </w:tc>
        <w:tc>
          <w:tcPr>
            <w:tcW w:type="dxa" w:w="1440"/>
          </w:tcPr>
          <w:p>
            <w:r/>
            <w:r>
              <w:rPr>
                <w:rFonts w:ascii="Sarabun" w:hAnsi="Sarabun" w:cs="Sarabun" w:hint="cs"/>
                <w:sz w:val="32"/>
                <w:szCs w:val="32"/>
              </w:rPr>
              <w:t>ข้อ 12</w:t>
            </w:r>
          </w:p>
        </w:tc>
        <w:tc>
          <w:tcPr>
            <w:tcW w:type="dxa" w:w="1440"/>
          </w:tcPr>
          <w:p>
            <w:r/>
            <w:r>
              <w:rPr>
                <w:rFonts w:ascii="Sarabun" w:hAnsi="Sarabun" w:cs="Sarabun" w:hint="cs"/>
                <w:sz w:val="32"/>
                <w:szCs w:val="32"/>
              </w:rPr>
              <w:t>ข้อ 17</w:t>
            </w:r>
          </w:p>
        </w:tc>
        <w:tc>
          <w:tcPr>
            <w:tcW w:type="dxa" w:w="1440"/>
          </w:tcPr>
          <w:p>
            <w:r/>
            <w:r>
              <w:rPr>
                <w:rFonts w:ascii="Sarabun" w:hAnsi="Sarabun" w:cs="Sarabun" w:hint="cs"/>
                <w:sz w:val="32"/>
                <w:szCs w:val="32"/>
              </w:rPr>
              <w:t>ข้อ 22</w:t>
            </w:r>
          </w:p>
        </w:tc>
      </w:tr>
      <w:tr>
        <w:tc>
          <w:tcPr>
            <w:tcW w:type="dxa" w:w="1440"/>
          </w:tcPr>
          <w:p>
            <w:r/>
            <w:r>
              <w:rPr>
                <w:rFonts w:ascii="Sarabun" w:hAnsi="Sarabun" w:cs="Sarabun" w:hint="cs"/>
                <w:sz w:val="32"/>
                <w:szCs w:val="32"/>
              </w:rPr>
              <w:t>ต่อผู้ร่วมประกอบวิชาชีพ</w:t>
            </w:r>
          </w:p>
        </w:tc>
        <w:tc>
          <w:tcPr>
            <w:tcW w:type="dxa" w:w="1440"/>
          </w:tcPr>
          <w:p>
            <w:r/>
            <w:r>
              <w:rPr>
                <w:rFonts w:ascii="Sarabun" w:hAnsi="Sarabun" w:cs="Sarabun" w:hint="cs"/>
                <w:sz w:val="32"/>
                <w:szCs w:val="32"/>
              </w:rPr>
              <w:t>ข้อ 14</w:t>
            </w:r>
          </w:p>
        </w:tc>
        <w:tc>
          <w:tcPr>
            <w:tcW w:type="dxa" w:w="1440"/>
          </w:tcPr>
          <w:p>
            <w:r/>
            <w:r>
              <w:rPr>
                <w:rFonts w:ascii="Sarabun" w:hAnsi="Sarabun" w:cs="Sarabun" w:hint="cs"/>
                <w:sz w:val="32"/>
                <w:szCs w:val="32"/>
              </w:rPr>
              <w:t>ข้อ 8</w:t>
            </w:r>
          </w:p>
        </w:tc>
        <w:tc>
          <w:tcPr>
            <w:tcW w:type="dxa" w:w="1440"/>
          </w:tcPr>
          <w:p>
            <w:r/>
            <w:r>
              <w:rPr>
                <w:rFonts w:ascii="Sarabun" w:hAnsi="Sarabun" w:cs="Sarabun" w:hint="cs"/>
                <w:sz w:val="32"/>
                <w:szCs w:val="32"/>
              </w:rPr>
              <w:t>ข้อ 13</w:t>
            </w:r>
          </w:p>
        </w:tc>
        <w:tc>
          <w:tcPr>
            <w:tcW w:type="dxa" w:w="1440"/>
          </w:tcPr>
          <w:p>
            <w:r/>
            <w:r>
              <w:rPr>
                <w:rFonts w:ascii="Sarabun" w:hAnsi="Sarabun" w:cs="Sarabun" w:hint="cs"/>
                <w:sz w:val="32"/>
                <w:szCs w:val="32"/>
              </w:rPr>
              <w:t>ข้อ 18</w:t>
            </w:r>
          </w:p>
        </w:tc>
        <w:tc>
          <w:tcPr>
            <w:tcW w:type="dxa" w:w="1440"/>
          </w:tcPr>
          <w:p>
            <w:r/>
            <w:r>
              <w:rPr>
                <w:rFonts w:ascii="Sarabun" w:hAnsi="Sarabun" w:cs="Sarabun" w:hint="cs"/>
                <w:sz w:val="32"/>
                <w:szCs w:val="32"/>
              </w:rPr>
              <w:t>ข้อ 23</w:t>
            </w:r>
          </w:p>
        </w:tc>
      </w:tr>
      <w:tr>
        <w:tc>
          <w:tcPr>
            <w:tcW w:type="dxa" w:w="1440"/>
          </w:tcPr>
          <w:p>
            <w:r/>
            <w:r>
              <w:rPr>
                <w:rFonts w:ascii="Sarabun" w:hAnsi="Sarabun" w:cs="Sarabun" w:hint="cs"/>
                <w:sz w:val="32"/>
                <w:szCs w:val="32"/>
              </w:rPr>
              <w:t>ต่อสังคม</w:t>
            </w:r>
          </w:p>
        </w:tc>
        <w:tc>
          <w:tcPr>
            <w:tcW w:type="dxa" w:w="1440"/>
          </w:tcPr>
          <w:p>
            <w:r/>
            <w:r>
              <w:rPr>
                <w:rFonts w:ascii="Sarabun" w:hAnsi="Sarabun" w:cs="Sarabun" w:hint="cs"/>
                <w:sz w:val="32"/>
                <w:szCs w:val="32"/>
              </w:rPr>
              <w:t>ข้อ 15</w:t>
            </w:r>
          </w:p>
        </w:tc>
        <w:tc>
          <w:tcPr>
            <w:tcW w:type="dxa" w:w="1440"/>
          </w:tcPr>
          <w:p>
            <w:r/>
            <w:r>
              <w:rPr>
                <w:rFonts w:ascii="Sarabun" w:hAnsi="Sarabun" w:cs="Sarabun" w:hint="cs"/>
                <w:sz w:val="32"/>
                <w:szCs w:val="32"/>
              </w:rPr>
              <w:t>ข้อ 9</w:t>
            </w:r>
          </w:p>
        </w:tc>
        <w:tc>
          <w:tcPr>
            <w:tcW w:type="dxa" w:w="1440"/>
          </w:tcPr>
          <w:p>
            <w:r/>
            <w:r>
              <w:rPr>
                <w:rFonts w:ascii="Sarabun" w:hAnsi="Sarabun" w:cs="Sarabun" w:hint="cs"/>
                <w:sz w:val="32"/>
                <w:szCs w:val="32"/>
              </w:rPr>
              <w:t>ข้อ 14</w:t>
            </w:r>
          </w:p>
        </w:tc>
        <w:tc>
          <w:tcPr>
            <w:tcW w:type="dxa" w:w="1440"/>
          </w:tcPr>
          <w:p>
            <w:r/>
            <w:r>
              <w:rPr>
                <w:rFonts w:ascii="Sarabun" w:hAnsi="Sarabun" w:cs="Sarabun" w:hint="cs"/>
                <w:sz w:val="32"/>
                <w:szCs w:val="32"/>
              </w:rPr>
              <w:t>ข้อ 19</w:t>
            </w:r>
          </w:p>
        </w:tc>
        <w:tc>
          <w:tcPr>
            <w:tcW w:type="dxa" w:w="1440"/>
          </w:tcPr>
          <w:p>
            <w:r/>
            <w:r>
              <w:rPr>
                <w:rFonts w:ascii="Sarabun" w:hAnsi="Sarabun" w:cs="Sarabun" w:hint="cs"/>
                <w:sz w:val="32"/>
                <w:szCs w:val="32"/>
              </w:rPr>
              <w:t>ข้อ 24</w:t>
            </w:r>
          </w:p>
        </w:tc>
      </w:tr>
    </w:tbl>
    <w:p>
      <w:r>
        <w:rPr>
          <w:rFonts w:ascii="Sarabun" w:hAnsi="Sarabun" w:cs="Sarabun" w:hint="cs"/>
          <w:sz w:val="32"/>
          <w:szCs w:val="32"/>
        </w:rPr>
        <w:t>ตารางนี้อธิบายด้วยตัวเองว่าทำไมระบบจึงหยิบข้อผิดได้ง่าย — ด้าน “ต่อตนเอง” ปรากฏห้าครั้ง</w:t>
      </w:r>
    </w:p>
    <w:p>
      <w:r>
        <w:rPr>
          <w:rFonts w:ascii="Sarabun" w:hAnsi="Sarabun" w:cs="Sarabun" w:hint="cs"/>
          <w:sz w:val="32"/>
          <w:szCs w:val="32"/>
        </w:rPr>
        <w:t>ที่เลขข้อห้าเลขต่างกัน ถ้อยคำสี่ชุดหลังคล้ายกันมาก ผู้ถามที่ไม่ได้ระบุวิชาชีพจึงทำให้</w:t>
      </w:r>
    </w:p>
    <w:p>
      <w:r>
        <w:rPr>
          <w:rFonts w:ascii="Sarabun" w:hAnsi="Sarabun" w:cs="Sarabun" w:hint="cs"/>
          <w:sz w:val="32"/>
          <w:szCs w:val="32"/>
        </w:rPr>
        <w:t>ตัวค้นคืนต้องเลือกจากห้าตัวเลือกที่ใกล้เคียงกัน</w:t>
      </w:r>
    </w:p>
    <w:p>
      <w:pPr>
        <w:pStyle w:val="Heading2"/>
      </w:pPr>
      <w:r>
        <w:rPr>
          <w:rFonts w:ascii="Sarabun" w:hAnsi="Sarabun" w:cs="Sarabun" w:hint="cs"/>
          <w:b/>
          <w:sz w:val="32"/>
          <w:szCs w:val="32"/>
          <w:bCs w:val="1"/>
        </w:rPr>
        <w:t>๕.๒ ตัวจรรยาบรรณตามข้อบังคับฯ ๒๕๕๖</w:t>
      </w:r>
    </w:p>
    <w:p>
      <w:r>
        <w:rPr>
          <w:rFonts w:ascii="Sarabun" w:hAnsi="Sarabun" w:cs="Sarabun" w:hint="cs"/>
          <w:sz w:val="32"/>
          <w:szCs w:val="32"/>
        </w:rPr>
        <w:t>ข้อความต่อไปนี้คือถ้อยคำของจรรยาบรรณเอง ตัดมาจากชุดข้อมูลโดยตรง</w:t>
      </w:r>
    </w:p>
    <w:p>
      <w:pPr>
        <w:pStyle w:val="Heading3"/>
      </w:pPr>
      <w:r>
        <w:rPr>
          <w:rFonts w:ascii="Sarabun" w:hAnsi="Sarabun" w:cs="Sarabun" w:hint="cs"/>
          <w:b/>
          <w:sz w:val="32"/>
          <w:szCs w:val="32"/>
          <w:bCs w:val="1"/>
        </w:rPr>
        <w:t>จรรยาบรรณต่อตนเอง</w:t>
      </w:r>
    </w:p>
    <w:p>
      <w:r>
        <w:rPr>
          <w:rFonts w:ascii="Sarabun" w:hAnsi="Sarabun" w:cs="Sarabun" w:hint="cs"/>
          <w:b/>
          <w:sz w:val="32"/>
          <w:szCs w:val="32"/>
          <w:bCs w:val="1"/>
        </w:rPr>
        <w:t>ข้อ 7</w:t>
      </w:r>
    </w:p>
    <w:p>
      <w:r>
        <w:rPr>
          <w:rFonts w:ascii="Sarabun" w:hAnsi="Sarabun" w:cs="Sarabun" w:hint="cs"/>
          <w:sz w:val="32"/>
          <w:szCs w:val="32"/>
        </w:rPr>
        <w:t>ผู้ประกอบวิชาชีพทางการศึกษา ต้องมีวินัยในตนเอง พัฒนาตนเองด้านวิชาชีพ บุคลิกภาพ และวิสัยทัศน์ ให้ทันต่อการพัฒนาทางวิทยาการ เศรษฐกิจ สังคม และการเมืองอยู่เสมอ</w:t>
      </w:r>
    </w:p>
    <w:p>
      <w:pPr>
        <w:pStyle w:val="Heading3"/>
      </w:pPr>
      <w:r>
        <w:rPr>
          <w:rFonts w:ascii="Sarabun" w:hAnsi="Sarabun" w:cs="Sarabun" w:hint="cs"/>
          <w:b/>
          <w:sz w:val="32"/>
          <w:szCs w:val="32"/>
          <w:bCs w:val="1"/>
        </w:rPr>
        <w:t>จรรยาบรรณต่อวิชาชีพ</w:t>
      </w:r>
    </w:p>
    <w:p>
      <w:r>
        <w:rPr>
          <w:rFonts w:ascii="Sarabun" w:hAnsi="Sarabun" w:cs="Sarabun" w:hint="cs"/>
          <w:b/>
          <w:sz w:val="32"/>
          <w:szCs w:val="32"/>
          <w:bCs w:val="1"/>
        </w:rPr>
        <w:t>ข้อ 8</w:t>
      </w:r>
    </w:p>
    <w:p>
      <w:r>
        <w:rPr>
          <w:rFonts w:ascii="Sarabun" w:hAnsi="Sarabun" w:cs="Sarabun" w:hint="cs"/>
          <w:sz w:val="32"/>
          <w:szCs w:val="32"/>
        </w:rPr>
        <w:t>ผู้ประกอบวิชาชีพทางการศึกษา ต้องรัก ศรัทธา ซื่อสัตย์สุจริต รับผิดชอบต่อวิชาชีพ และเป็นสมาชิกที่ดีขององค์กรวิชาชีพ</w:t>
      </w:r>
    </w:p>
    <w:p>
      <w:pPr>
        <w:pStyle w:val="Heading3"/>
      </w:pPr>
      <w:r>
        <w:rPr>
          <w:rFonts w:ascii="Sarabun" w:hAnsi="Sarabun" w:cs="Sarabun" w:hint="cs"/>
          <w:b/>
          <w:sz w:val="32"/>
          <w:szCs w:val="32"/>
          <w:bCs w:val="1"/>
        </w:rPr>
        <w:t>จรรยาบรรณต่อผู้รับบริการ</w:t>
      </w:r>
    </w:p>
    <w:p>
      <w:r>
        <w:rPr>
          <w:rFonts w:ascii="Sarabun" w:hAnsi="Sarabun" w:cs="Sarabun" w:hint="cs"/>
          <w:b/>
          <w:sz w:val="32"/>
          <w:szCs w:val="32"/>
          <w:bCs w:val="1"/>
        </w:rPr>
        <w:t>ข้อ 9</w:t>
      </w:r>
    </w:p>
    <w:p>
      <w:r>
        <w:rPr>
          <w:rFonts w:ascii="Sarabun" w:hAnsi="Sarabun" w:cs="Sarabun" w:hint="cs"/>
          <w:sz w:val="32"/>
          <w:szCs w:val="32"/>
        </w:rPr>
        <w:t>ผู้ประกอบวิชาชีพทางการศึกษา ต้องรัก เมตตา เอาใจใส่ ช่วยเหลือ ส่งเสริม ให้กำลังใจแก่ศิษย์ และผู้รับบริการ ตามบทบาทหน้าที่โดยเสมอหน้า</w:t>
      </w:r>
    </w:p>
    <w:p>
      <w:r>
        <w:rPr>
          <w:rFonts w:ascii="Sarabun" w:hAnsi="Sarabun" w:cs="Sarabun" w:hint="cs"/>
          <w:b/>
          <w:sz w:val="32"/>
          <w:szCs w:val="32"/>
          <w:bCs w:val="1"/>
        </w:rPr>
        <w:t>ข้อ 10</w:t>
      </w:r>
    </w:p>
    <w:p>
      <w:r>
        <w:rPr>
          <w:rFonts w:ascii="Sarabun" w:hAnsi="Sarabun" w:cs="Sarabun" w:hint="cs"/>
          <w:sz w:val="32"/>
          <w:szCs w:val="32"/>
        </w:rPr>
        <w:t>ผู้ประกอบวิชาชีพทางการศึกษา ต้องส่งเสริมให้เกิดการเรียนรู้ ทักษะ และนิสัย ที่ถูกต้องดีงามแก่ศิษย์ และผู้รับบริการ ตามบทบาทหน้าที่อย่างเต็มความสามารถ ด้วยความบริสุทธิ์ใจ</w:t>
      </w:r>
    </w:p>
    <w:p>
      <w:r>
        <w:rPr>
          <w:rFonts w:ascii="Sarabun" w:hAnsi="Sarabun" w:cs="Sarabun" w:hint="cs"/>
          <w:b/>
          <w:sz w:val="32"/>
          <w:szCs w:val="32"/>
          <w:bCs w:val="1"/>
        </w:rPr>
        <w:t>ข้อ 11</w:t>
      </w:r>
    </w:p>
    <w:p>
      <w:r>
        <w:rPr>
          <w:rFonts w:ascii="Sarabun" w:hAnsi="Sarabun" w:cs="Sarabun" w:hint="cs"/>
          <w:sz w:val="32"/>
          <w:szCs w:val="32"/>
        </w:rPr>
        <w:t>ผู้ประกอบวิชาชีพทางการศึกษา ต้องประพฤติปฏิบัติตนเป็นแบบอย่างที่ดี ทั้งทางกาย วาจา และจิตใจ</w:t>
      </w:r>
    </w:p>
    <w:p>
      <w:r>
        <w:rPr>
          <w:rFonts w:ascii="Sarabun" w:hAnsi="Sarabun" w:cs="Sarabun" w:hint="cs"/>
          <w:b/>
          <w:sz w:val="32"/>
          <w:szCs w:val="32"/>
          <w:bCs w:val="1"/>
        </w:rPr>
        <w:t>ข้อ 12</w:t>
      </w:r>
    </w:p>
    <w:p>
      <w:r>
        <w:rPr>
          <w:rFonts w:ascii="Sarabun" w:hAnsi="Sarabun" w:cs="Sarabun" w:hint="cs"/>
          <w:sz w:val="32"/>
          <w:szCs w:val="32"/>
        </w:rPr>
        <w:t>ผู้ประกอบวิชาชีพทางการศึกษา ต้องไม่กระทำตนเป็นปฏิปักษ์ต่อความเจริญทางกาย สติปัญญา จิตใจ อารมณ์ และสังคมของศิษย์ และผู้รับบริการ</w:t>
      </w:r>
    </w:p>
    <w:p>
      <w:r>
        <w:rPr>
          <w:rFonts w:ascii="Sarabun" w:hAnsi="Sarabun" w:cs="Sarabun" w:hint="cs"/>
          <w:b/>
          <w:sz w:val="32"/>
          <w:szCs w:val="32"/>
          <w:bCs w:val="1"/>
        </w:rPr>
        <w:t>ข้อ 13</w:t>
      </w:r>
    </w:p>
    <w:p>
      <w:r>
        <w:rPr>
          <w:rFonts w:ascii="Sarabun" w:hAnsi="Sarabun" w:cs="Sarabun" w:hint="cs"/>
          <w:sz w:val="32"/>
          <w:szCs w:val="32"/>
        </w:rPr>
        <w:t>ผู้ประกอบวิชาชีพทางการศึกษา ต้องให้บริการด้วยความจริงใจและเสมอภาค โดยไม่เรียกรับ หรือยอมรับผลประโยชน์จากการใช้ตำแหน่งหน้าที่โดยมิชอบ</w:t>
      </w:r>
    </w:p>
    <w:p>
      <w:pPr>
        <w:pStyle w:val="Heading3"/>
      </w:pPr>
      <w:r>
        <w:rPr>
          <w:rFonts w:ascii="Sarabun" w:hAnsi="Sarabun" w:cs="Sarabun" w:hint="cs"/>
          <w:b/>
          <w:sz w:val="32"/>
          <w:szCs w:val="32"/>
          <w:bCs w:val="1"/>
        </w:rPr>
        <w:t>จรรยาบรรณต่อผู้ร่วมประกอบวิชาชีพ</w:t>
      </w:r>
    </w:p>
    <w:p>
      <w:r>
        <w:rPr>
          <w:rFonts w:ascii="Sarabun" w:hAnsi="Sarabun" w:cs="Sarabun" w:hint="cs"/>
          <w:b/>
          <w:sz w:val="32"/>
          <w:szCs w:val="32"/>
          <w:bCs w:val="1"/>
        </w:rPr>
        <w:t>ข้อ 14</w:t>
      </w:r>
    </w:p>
    <w:p>
      <w:r>
        <w:rPr>
          <w:rFonts w:ascii="Sarabun" w:hAnsi="Sarabun" w:cs="Sarabun" w:hint="cs"/>
          <w:sz w:val="32"/>
          <w:szCs w:val="32"/>
        </w:rPr>
        <w:t>ผู้ประกอบวิชาชีพทางการศึกษา พึงช่วยเหลือเกื้อกูลซึ่งกันและกันอย่างสร้างสรรค์ โดยยึดมั่นในระบบคุณธรรม สร้างความสามัคคีในหมู่คณะ</w:t>
      </w:r>
    </w:p>
    <w:p>
      <w:pPr>
        <w:pStyle w:val="Heading3"/>
      </w:pPr>
      <w:r>
        <w:rPr>
          <w:rFonts w:ascii="Sarabun" w:hAnsi="Sarabun" w:cs="Sarabun" w:hint="cs"/>
          <w:b/>
          <w:sz w:val="32"/>
          <w:szCs w:val="32"/>
          <w:bCs w:val="1"/>
        </w:rPr>
        <w:t>จรรยาบรรณต่อสังคม</w:t>
      </w:r>
    </w:p>
    <w:p>
      <w:r>
        <w:rPr>
          <w:rFonts w:ascii="Sarabun" w:hAnsi="Sarabun" w:cs="Sarabun" w:hint="cs"/>
          <w:b/>
          <w:sz w:val="32"/>
          <w:szCs w:val="32"/>
          <w:bCs w:val="1"/>
        </w:rPr>
        <w:t>ข้อ 15</w:t>
      </w:r>
    </w:p>
    <w:p>
      <w:r>
        <w:rPr>
          <w:rFonts w:ascii="Sarabun" w:hAnsi="Sarabun" w:cs="Sarabun" w:hint="cs"/>
          <w:sz w:val="32"/>
          <w:szCs w:val="32"/>
        </w:rPr>
        <w:t>ผู้ประกอบวิชาชีพทางการศึกษา พึงประพฤติปฏิบัติตนเป็นผู้นำในการอนุรักษ์ และพัฒนาเศรษฐกิจ สังคม ศาสนา ศิลปวัฒนธรรม ภูมิปัญญา สิ่งแวดล้อม รักษาผลประโยชน์ ของส่วนรวม และยึดมั่นในการปกครองระบอบประชาธิปไตยอันมีพระมหากษัตริย์ทรงเป็นประมุข</w:t>
      </w:r>
    </w:p>
    <w:p>
      <w:pPr>
        <w:pStyle w:val="Heading2"/>
      </w:pPr>
      <w:r>
        <w:rPr>
          <w:rFonts w:ascii="Sarabun" w:hAnsi="Sarabun" w:cs="Sarabun" w:hint="cs"/>
          <w:b/>
          <w:sz w:val="32"/>
          <w:szCs w:val="32"/>
          <w:bCs w:val="1"/>
        </w:rPr>
        <w:t>๕.๓ แบบแผนพฤติกรรมตามข้อบังคับฯ ๒๕๕๐ แยกตามวิชาชีพ</w:t>
      </w:r>
    </w:p>
    <w:p>
      <w:r>
        <w:rPr>
          <w:rFonts w:ascii="Sarabun" w:hAnsi="Sarabun" w:cs="Sarabun" w:hint="cs"/>
          <w:sz w:val="32"/>
          <w:szCs w:val="32"/>
        </w:rPr>
        <w:t>ข้อบังคับฯ ๒๕๕๐ ไม่ได้เขียนจรรยาบรรณใหม่ แต่แปลงจรรยาบรรณแต่ละด้านเป็นรายการพฤติกรรม</w:t>
      </w:r>
    </w:p>
    <w:p>
      <w:r>
        <w:rPr>
          <w:rFonts w:ascii="Sarabun" w:hAnsi="Sarabun" w:cs="Sarabun" w:hint="cs"/>
          <w:sz w:val="32"/>
          <w:szCs w:val="32"/>
        </w:rPr>
        <w:t>ที่ตรวจสอบได้ ทำให้ตอบคำถามแบบ “กรณีแบบนี้ผิดหรือไม่” ได้ตรงกว่าตัวจรรยาบรรณ</w:t>
      </w:r>
    </w:p>
    <w:p>
      <w:r>
        <w:rPr>
          <w:rFonts w:ascii="Sarabun" w:hAnsi="Sarabun" w:cs="Sarabun" w:hint="cs"/>
          <w:sz w:val="32"/>
          <w:szCs w:val="32"/>
        </w:rPr>
        <w:t>และทำซ้ำโครงเดียวกันนี้สี่รอบ รอบละหนึ่งวิชาชีพ</w:t>
      </w:r>
    </w:p>
    <w:p>
      <w:pPr>
        <w:pStyle w:val="Heading3"/>
      </w:pPr>
      <w:r>
        <w:rPr>
          <w:rFonts w:ascii="Sarabun" w:hAnsi="Sarabun" w:cs="Sarabun" w:hint="cs"/>
          <w:b/>
          <w:sz w:val="32"/>
          <w:szCs w:val="32"/>
          <w:bCs w:val="1"/>
        </w:rPr>
        <w:t>แบบแผนพฤติกรรมของวิชาชีพครู</w:t>
      </w:r>
    </w:p>
    <w:p>
      <w:r>
        <w:rPr>
          <w:rFonts w:ascii="Sarabun" w:hAnsi="Sarabun" w:cs="Sarabun" w:hint="cs"/>
          <w:b/>
          <w:sz w:val="32"/>
          <w:szCs w:val="32"/>
          <w:bCs w:val="1"/>
        </w:rPr>
        <w:t>ข้อ 5</w:t>
      </w:r>
      <w:r>
        <w:rPr>
          <w:rFonts w:ascii="Sarabun" w:hAnsi="Sarabun" w:cs="Sarabun" w:hint="cs"/>
          <w:sz w:val="32"/>
          <w:szCs w:val="32"/>
        </w:rPr>
        <w:t xml:space="preserve"> — ต่อตนเอง</w:t>
      </w:r>
    </w:p>
    <w:p>
      <w:r>
        <w:rPr>
          <w:rFonts w:ascii="Sarabun" w:hAnsi="Sarabun" w:cs="Sarabun" w:hint="cs"/>
          <w:sz w:val="32"/>
          <w:szCs w:val="32"/>
        </w:rPr>
        <w:t>ครูต้องมีวินัยในตนเอง พัฒนาตนเองด้านวิชาชีพ บุคลิกภาพและวิสัยทัศน์ให้ทัน ต่อการพัฒนาทางวิทยาการ เศรษฐกิจ สังคม และการเมืองอยู่เสมอ โดยต้องประพฤติและละเว้นการประพฤติ 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ประพฤติตนเหมาะสมกับสถานภาพและเป็นแบบอย่างที่ดี</w:t>
      </w:r>
    </w:p>
    <w:p>
      <w:r>
        <w:rPr>
          <w:rFonts w:ascii="Sarabun" w:hAnsi="Sarabun" w:cs="Sarabun" w:hint="cs"/>
          <w:sz w:val="32"/>
          <w:szCs w:val="32"/>
        </w:rPr>
        <w:t>(๒) ประพฤติตนเป็นแบบอย่างที่ดีในการดำเนินชีวิตตามประเพณี และวัฒนธรรมไทย</w:t>
      </w:r>
    </w:p>
    <w:p>
      <w:r>
        <w:rPr>
          <w:rFonts w:ascii="Sarabun" w:hAnsi="Sarabun" w:cs="Sarabun" w:hint="cs"/>
          <w:sz w:val="32"/>
          <w:szCs w:val="32"/>
        </w:rPr>
        <w:t>(๓) ปฏิบัติงานตามหน้าที่ที่ได้รับมอบหมายให้สำเร็จอย่างมีคุณภาพ ตามเป้าหมายที่กำหนด</w:t>
      </w:r>
    </w:p>
    <w:p>
      <w:r>
        <w:rPr>
          <w:rFonts w:ascii="Sarabun" w:hAnsi="Sarabun" w:cs="Sarabun" w:hint="cs"/>
          <w:sz w:val="32"/>
          <w:szCs w:val="32"/>
        </w:rPr>
        <w:t>(๔) ศึกษา หาความรู้ วางแผนพัฒนาตนเอง พัฒนางาน และสะสมผลงานอย่างสม่ำเสมอ</w:t>
      </w:r>
    </w:p>
    <w:p>
      <w:r>
        <w:rPr>
          <w:rFonts w:ascii="Sarabun" w:hAnsi="Sarabun" w:cs="Sarabun" w:hint="cs"/>
          <w:sz w:val="32"/>
          <w:szCs w:val="32"/>
        </w:rPr>
        <w:t>(๕) ค้นคว้า แสวงหา และนำเทคนิคด้านวิชาชีพที่พัฒนาและก้าวหน้าเป็นที่ยอมรับ มาใช้แก่ศิษย์และผู้รับบริการให้เกิดผลสัมฤทธิ์ที่พึงประสงค์</w:t>
      </w:r>
    </w:p>
    <w:p>
      <w:r>
        <w:rPr>
          <w:rFonts w:ascii="Sarabun" w:hAnsi="Sarabun" w:cs="Sarabun" w:hint="cs"/>
          <w:sz w:val="32"/>
          <w:szCs w:val="32"/>
        </w:rPr>
        <w:t>(ข) พฤติกรรมที่ไม่พึงประสงค์</w:t>
      </w:r>
    </w:p>
    <w:p>
      <w:r>
        <w:rPr>
          <w:rFonts w:ascii="Sarabun" w:hAnsi="Sarabun" w:cs="Sarabun" w:hint="cs"/>
          <w:sz w:val="32"/>
          <w:szCs w:val="32"/>
        </w:rPr>
        <w:t>(๑) เกี่ยวข้องกับอบายมุขหรือเสพสิ่งเสพติดจนขาดสติหรือแสดงกิริยาไม่สุภาพ เป็นที่น่ารังเกียจในสังคม</w:t>
      </w:r>
    </w:p>
    <w:p>
      <w:r>
        <w:rPr>
          <w:rFonts w:ascii="Sarabun" w:hAnsi="Sarabun" w:cs="Sarabun" w:hint="cs"/>
          <w:sz w:val="32"/>
          <w:szCs w:val="32"/>
        </w:rPr>
        <w:t>(๒) ประพฤติผิดทางชู้สาวหรือมีพฤติกรรมล่วงละเมิดทางเพศ</w:t>
      </w:r>
    </w:p>
    <w:p>
      <w:r>
        <w:rPr>
          <w:rFonts w:ascii="Sarabun" w:hAnsi="Sarabun" w:cs="Sarabun" w:hint="cs"/>
          <w:sz w:val="32"/>
          <w:szCs w:val="32"/>
        </w:rPr>
        <w:t>(๓) ขาดความรับผิดชอบ ความกระตือรือร้น ความเอาใจใส่ จนเกิดความเสียหาย ในการปฏิบัติงานตามหน้าที่</w:t>
      </w:r>
    </w:p>
    <w:p>
      <w:r>
        <w:rPr>
          <w:rFonts w:ascii="Sarabun" w:hAnsi="Sarabun" w:cs="Sarabun" w:hint="cs"/>
          <w:sz w:val="32"/>
          <w:szCs w:val="32"/>
        </w:rPr>
        <w:t>(๔) ไม่รับรู้หรือไม่แสวงหาความรู้ใหม่ ๆ ในการจัดการเรียนรู้ และการปฏิบัติหน้าที่</w:t>
      </w:r>
    </w:p>
    <w:p>
      <w:r>
        <w:rPr>
          <w:rFonts w:ascii="Sarabun" w:hAnsi="Sarabun" w:cs="Sarabun" w:hint="cs"/>
          <w:sz w:val="32"/>
          <w:szCs w:val="32"/>
        </w:rPr>
        <w:t>(๕) ขัดขวางการพัฒนาองค์การจนเกิดผลเสียหาย</w:t>
      </w:r>
    </w:p>
    <w:p>
      <w:r>
        <w:rPr>
          <w:rFonts w:ascii="Sarabun" w:hAnsi="Sarabun" w:cs="Sarabun" w:hint="cs"/>
          <w:b/>
          <w:sz w:val="32"/>
          <w:szCs w:val="32"/>
          <w:bCs w:val="1"/>
        </w:rPr>
        <w:t>ข้อ 6</w:t>
      </w:r>
      <w:r>
        <w:rPr>
          <w:rFonts w:ascii="Sarabun" w:hAnsi="Sarabun" w:cs="Sarabun" w:hint="cs"/>
          <w:sz w:val="32"/>
          <w:szCs w:val="32"/>
        </w:rPr>
        <w:t xml:space="preserve"> — ต่อวิชาชีพ</w:t>
      </w:r>
    </w:p>
    <w:p>
      <w:r>
        <w:rPr>
          <w:rFonts w:ascii="Sarabun" w:hAnsi="Sarabun" w:cs="Sarabun" w:hint="cs"/>
          <w:sz w:val="32"/>
          <w:szCs w:val="32"/>
        </w:rPr>
        <w:t>ครูต้องรัก ศรัทธา ซื่อสัตย์สุจริต รับผิดชอบต่อวิชาชีพ และเป็นสมาชิกที่ดีของ องค์กรวิชาชีพ โดยต้องประพฤติและละเว้นการประพฤติตามแบบแผนพฤติกรรม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แสดงความชื่นชมและศรัทธาในคุณค่าของวิชาชีพ</w:t>
      </w:r>
    </w:p>
    <w:p>
      <w:r>
        <w:rPr>
          <w:rFonts w:ascii="Sarabun" w:hAnsi="Sarabun" w:cs="Sarabun" w:hint="cs"/>
          <w:sz w:val="32"/>
          <w:szCs w:val="32"/>
        </w:rPr>
        <w:t>(๒) รักษาชื่อเสียงและปกป้องศักดิ์ศรีแห่งวิชาชีพ</w:t>
      </w:r>
    </w:p>
    <w:p>
      <w:r>
        <w:rPr>
          <w:rFonts w:ascii="Sarabun" w:hAnsi="Sarabun" w:cs="Sarabun" w:hint="cs"/>
          <w:sz w:val="32"/>
          <w:szCs w:val="32"/>
        </w:rPr>
        <w:t>(๓) ยกย่องและเชิดชูเกียรติผู้มีผลงานในวิชาชีพให้สาธารณชนรับรู้</w:t>
      </w:r>
    </w:p>
    <w:p>
      <w:r>
        <w:rPr>
          <w:rFonts w:ascii="Sarabun" w:hAnsi="Sarabun" w:cs="Sarabun" w:hint="cs"/>
          <w:sz w:val="32"/>
          <w:szCs w:val="32"/>
        </w:rPr>
        <w:t>(๔) อุทิศตนเพื่อความก้าวหน้าของวิชาชีพ</w:t>
      </w:r>
    </w:p>
    <w:p>
      <w:r>
        <w:rPr>
          <w:rFonts w:ascii="Sarabun" w:hAnsi="Sarabun" w:cs="Sarabun" w:hint="cs"/>
          <w:sz w:val="32"/>
          <w:szCs w:val="32"/>
        </w:rPr>
        <w:t>(๕) ปฏิบัติหน้าที่ด้วยความรับผิดชอบ ซื่อสัตย์สุจริตตามกฎ ระเบียบ และแบบแผน ของทางราชการ</w:t>
      </w:r>
    </w:p>
    <w:p>
      <w:r>
        <w:rPr>
          <w:rFonts w:ascii="Sarabun" w:hAnsi="Sarabun" w:cs="Sarabun" w:hint="cs"/>
          <w:sz w:val="32"/>
          <w:szCs w:val="32"/>
        </w:rPr>
        <w:t>(๖) เลือกใช้หลักวิชาที่ถูกต้อง สร้างสรรค์เทคนิค วิธีการใหม่ ๆ เพื่อพัฒนาวิชาชีพ</w:t>
      </w:r>
    </w:p>
    <w:p>
      <w:r>
        <w:rPr>
          <w:rFonts w:ascii="Sarabun" w:hAnsi="Sarabun" w:cs="Sarabun" w:hint="cs"/>
          <w:sz w:val="32"/>
          <w:szCs w:val="32"/>
        </w:rPr>
        <w:t>(๗) ใช้องค์ความรู้หลากหลายในการปฏิบัติหน้าที่ และแลกเปลี่ยนเรียนรู้กับสมาชิก ในองค์การ</w:t>
      </w:r>
    </w:p>
    <w:p>
      <w:r>
        <w:rPr>
          <w:rFonts w:ascii="Sarabun" w:hAnsi="Sarabun" w:cs="Sarabun" w:hint="cs"/>
          <w:sz w:val="32"/>
          <w:szCs w:val="32"/>
        </w:rPr>
        <w:t>(๘) เข้าร่วมกิจกรรมของวิชาชีพหรือองค์กรวิชาชีพอย่างสร้างสรรค์</w:t>
      </w:r>
    </w:p>
    <w:p>
      <w:r>
        <w:rPr>
          <w:rFonts w:ascii="Sarabun" w:hAnsi="Sarabun" w:cs="Sarabun" w:hint="cs"/>
          <w:sz w:val="32"/>
          <w:szCs w:val="32"/>
        </w:rPr>
        <w:t>(ข) พฤติกรรมที่ไม่พึงประสงค์</w:t>
      </w:r>
    </w:p>
    <w:p>
      <w:r>
        <w:rPr>
          <w:rFonts w:ascii="Sarabun" w:hAnsi="Sarabun" w:cs="Sarabun" w:hint="cs"/>
          <w:sz w:val="32"/>
          <w:szCs w:val="32"/>
        </w:rPr>
        <w:t>(๑) ไม่แสดงความภาคภูมิใจในการประกอบวิชาชีพ</w:t>
      </w:r>
    </w:p>
    <w:p>
      <w:r>
        <w:rPr>
          <w:rFonts w:ascii="Sarabun" w:hAnsi="Sarabun" w:cs="Sarabun" w:hint="cs"/>
          <w:sz w:val="32"/>
          <w:szCs w:val="32"/>
        </w:rPr>
        <w:t>(๒) ดูหมิ่น เหยียดหยาม ให้ร้ายผู้ร่วมประกอบวิชาชีพ ศาสตร์ในวิชาชีพ หรือองค์กรวิชาชีพ</w:t>
      </w:r>
    </w:p>
    <w:p>
      <w:r>
        <w:rPr>
          <w:rFonts w:ascii="Sarabun" w:hAnsi="Sarabun" w:cs="Sarabun" w:hint="cs"/>
          <w:sz w:val="32"/>
          <w:szCs w:val="32"/>
        </w:rPr>
        <w:t>(๓) ประกอบการงานอื่นที่ไม่เหมาะสมกับการเป็นผู้ประกอบวิชาชีพทางการศึกษา</w:t>
      </w:r>
    </w:p>
    <w:p>
      <w:r>
        <w:rPr>
          <w:rFonts w:ascii="Sarabun" w:hAnsi="Sarabun" w:cs="Sarabun" w:hint="cs"/>
          <w:sz w:val="32"/>
          <w:szCs w:val="32"/>
        </w:rPr>
        <w:t>(๔) ไม่ซื่อสัตย์สุจริต ไม่รับผิดชอบ หรือไม่ปฏิบัติตามกฎ ระเบียบ หรือแบบแผนของ ทางราชการจนก่อให้เกิดความเสียหาย</w:t>
      </w:r>
    </w:p>
    <w:p>
      <w:r>
        <w:rPr>
          <w:rFonts w:ascii="Sarabun" w:hAnsi="Sarabun" w:cs="Sarabun" w:hint="cs"/>
          <w:sz w:val="32"/>
          <w:szCs w:val="32"/>
        </w:rPr>
        <w:t>(๕) คัดลอกหรือนำผลงานของผู้อื่นมาเป็นของตน</w:t>
      </w:r>
    </w:p>
    <w:p>
      <w:r>
        <w:rPr>
          <w:rFonts w:ascii="Sarabun" w:hAnsi="Sarabun" w:cs="Sarabun" w:hint="cs"/>
          <w:sz w:val="32"/>
          <w:szCs w:val="32"/>
        </w:rPr>
        <w:t>(๖) ใช้หลักวิชาการที่ไม่ถูกต้องในการปฏิบัติวิชาชีพ ส่งผลให้ศิษย์หรือผู้รับบริการ เกิดความเสียหาย</w:t>
      </w:r>
    </w:p>
    <w:p>
      <w:r>
        <w:rPr>
          <w:rFonts w:ascii="Sarabun" w:hAnsi="Sarabun" w:cs="Sarabun" w:hint="cs"/>
          <w:sz w:val="32"/>
          <w:szCs w:val="32"/>
        </w:rPr>
        <w:t>(๗) ใช้ความรู้ทางวิชาการ วิชาชีพ หรืออาศัยองค์กรวิชาชีพแสวงหาประโยชน์เพื่อ ตนเองหรือผู้อื่นโดยมิชอบ</w:t>
      </w:r>
    </w:p>
    <w:p>
      <w:r>
        <w:rPr>
          <w:rFonts w:ascii="Sarabun" w:hAnsi="Sarabun" w:cs="Sarabun" w:hint="cs"/>
          <w:b/>
          <w:sz w:val="32"/>
          <w:szCs w:val="32"/>
          <w:bCs w:val="1"/>
        </w:rPr>
        <w:t>ข้อ 7</w:t>
      </w:r>
      <w:r>
        <w:rPr>
          <w:rFonts w:ascii="Sarabun" w:hAnsi="Sarabun" w:cs="Sarabun" w:hint="cs"/>
          <w:sz w:val="32"/>
          <w:szCs w:val="32"/>
        </w:rPr>
        <w:t xml:space="preserve"> — ต่อผู้รับบริการ</w:t>
      </w:r>
    </w:p>
    <w:p>
      <w:r>
        <w:rPr>
          <w:rFonts w:ascii="Sarabun" w:hAnsi="Sarabun" w:cs="Sarabun" w:hint="cs"/>
          <w:sz w:val="32"/>
          <w:szCs w:val="32"/>
        </w:rPr>
        <w:t>ครูต้องรัก เมตตา เอาใจใส่ ช่วยเหลือ ส่งเสริมให้กำลังใจแก่ศิษย์ และผู้รับบริการ ตามบทบาทหน้าที่โดยเสมอหน้า ครูต้องส่งเสริมให้เกิดการเรียนรู้ ทักษะ และนิสัย ที่ถูกต้องดีงาม แก่ศิษย์และผู้รับบริการตามบทบาทหน้าที่อย่างเต็มความสามารถด้วยความบริสุทธิ์ใจ ครูต้องประพฤติ ปฏิบัติตนเป็นแบบอย่างที่ดี ทั้งทางกาย วาจา และจิตใจ ครูต้องไม่กระทำตนเป็นปฏิปักษ์ต่อความ เจริญทางกาย สติปัญญา จิตใจ อารมณ์และสังคมของศิษย์และผู้รับบริการ และครูต้องให้บริการด้วย ความจริงใจและเสมอภาค โดยไม่เรียกรับหรือยอมรับผลประโยชน์จากการใช้ตำแหน่งหน้าที่โดยมิชอบ โดยต้องประพฤติและละเว้นการประพฤติตามแบบแผนพฤติกรรม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ให้คำปรึกษาหรือช่วยเหลือศิษย์และผู้รับบริการด้วยความเมตตากรุณาอย่างเต็มกำลัง ความสามารถและเสมอภาค</w:t>
      </w:r>
    </w:p>
    <w:p>
      <w:r>
        <w:rPr>
          <w:rFonts w:ascii="Sarabun" w:hAnsi="Sarabun" w:cs="Sarabun" w:hint="cs"/>
          <w:sz w:val="32"/>
          <w:szCs w:val="32"/>
        </w:rPr>
        <w:t>(๒) สนับสนุนการดำเนินงานเพื่อปกป้องสิทธิเด็ก เยาวชน และผู้ด้อยโอกาส</w:t>
      </w:r>
    </w:p>
    <w:p>
      <w:r>
        <w:rPr>
          <w:rFonts w:ascii="Sarabun" w:hAnsi="Sarabun" w:cs="Sarabun" w:hint="cs"/>
          <w:sz w:val="32"/>
          <w:szCs w:val="32"/>
        </w:rPr>
        <w:t>(๓) ตั้งใจ เสียสละ และอุทิศตนในการปฏิบัติหน้าที่ เพื่อให้ศิษย์และผู้รับบริการได้รับ การพัฒนาตามความสามารถ ความถนัด และความสนใจของแต่ละบุคคล</w:t>
      </w:r>
    </w:p>
    <w:p>
      <w:r>
        <w:rPr>
          <w:rFonts w:ascii="Sarabun" w:hAnsi="Sarabun" w:cs="Sarabun" w:hint="cs"/>
          <w:sz w:val="32"/>
          <w:szCs w:val="32"/>
        </w:rPr>
        <w:t>(๔) ส่งเสริมให้ศิษย์และผู้รับบริการสามารถแสวงหาความรู้ได้ด้วยตนเองจากสื่อ อุปกรณ์ และแหล่งเรียนรู้อย่างหลากหลาย</w:t>
      </w:r>
    </w:p>
    <w:p>
      <w:r>
        <w:rPr>
          <w:rFonts w:ascii="Sarabun" w:hAnsi="Sarabun" w:cs="Sarabun" w:hint="cs"/>
          <w:sz w:val="32"/>
          <w:szCs w:val="32"/>
        </w:rPr>
        <w:t>(๕) ให้ศิษย์และผู้รับบริการ มีส่วนร่วมวางแผนการเรียนรู้ และเลือกวิธีการปฏิบัติ ที่เหมาะสมกับตนเอง</w:t>
      </w:r>
    </w:p>
    <w:p>
      <w:r>
        <w:rPr>
          <w:rFonts w:ascii="Sarabun" w:hAnsi="Sarabun" w:cs="Sarabun" w:hint="cs"/>
          <w:sz w:val="32"/>
          <w:szCs w:val="32"/>
        </w:rPr>
        <w:t>(๖) เสริมสร้างความภาคภูมิใจให้แก่ศิษย์และผู้รับบริการด้วยการรับฟังความคิดเห็น ยกย่อง ชมเชย และให้กำลังใจอย่างกัลยาณมิตร</w:t>
      </w:r>
    </w:p>
    <w:p>
      <w:r>
        <w:rPr>
          <w:rFonts w:ascii="Sarabun" w:hAnsi="Sarabun" w:cs="Sarabun" w:hint="cs"/>
          <w:sz w:val="32"/>
          <w:szCs w:val="32"/>
        </w:rPr>
        <w:t>(ข) พฤติกรรมที่ไม่พึงประสงค์</w:t>
      </w:r>
    </w:p>
    <w:p>
      <w:r>
        <w:rPr>
          <w:rFonts w:ascii="Sarabun" w:hAnsi="Sarabun" w:cs="Sarabun" w:hint="cs"/>
          <w:sz w:val="32"/>
          <w:szCs w:val="32"/>
        </w:rPr>
        <w:t>(๑) ลงโทษศิษย์อย่างไม่เหมาะสม</w:t>
      </w:r>
    </w:p>
    <w:p>
      <w:r>
        <w:rPr>
          <w:rFonts w:ascii="Sarabun" w:hAnsi="Sarabun" w:cs="Sarabun" w:hint="cs"/>
          <w:sz w:val="32"/>
          <w:szCs w:val="32"/>
        </w:rPr>
        <w:t>(๒) ไม่ใส่ใจหรือไม่รับรู้ปัญหาของศิษย์หรือผู้รับบริการ จนเกิดผลเสียหายต่อศิษย์หรือ ผู้รับบริการ</w:t>
      </w:r>
    </w:p>
    <w:p>
      <w:r>
        <w:rPr>
          <w:rFonts w:ascii="Sarabun" w:hAnsi="Sarabun" w:cs="Sarabun" w:hint="cs"/>
          <w:sz w:val="32"/>
          <w:szCs w:val="32"/>
        </w:rPr>
        <w:t>(๓) ดูหมิ่นเหยียดหยามศิษย์หรือผู้รับบริการ</w:t>
      </w:r>
    </w:p>
    <w:p>
      <w:r>
        <w:rPr>
          <w:rFonts w:ascii="Sarabun" w:hAnsi="Sarabun" w:cs="Sarabun" w:hint="cs"/>
          <w:sz w:val="32"/>
          <w:szCs w:val="32"/>
        </w:rPr>
        <w:t>(๔) เปิดเผยความลับของศิษย์หรือผู้รับบริการ เป็นผลให้ได้รับความอับอายหรือเสื่อมเสียชื่อเสียง</w:t>
      </w:r>
    </w:p>
    <w:p>
      <w:r>
        <w:rPr>
          <w:rFonts w:ascii="Sarabun" w:hAnsi="Sarabun" w:cs="Sarabun" w:hint="cs"/>
          <w:sz w:val="32"/>
          <w:szCs w:val="32"/>
        </w:rPr>
        <w:t>(๕) จูงใจ โน้มน้าว ยุยงส่งเสริมให้ศิษย์หรือผู้รับบริการปฏิบัติขัดต่อศีลธรรมหรือกฎระเบียบ</w:t>
      </w:r>
    </w:p>
    <w:p>
      <w:r>
        <w:rPr>
          <w:rFonts w:ascii="Sarabun" w:hAnsi="Sarabun" w:cs="Sarabun" w:hint="cs"/>
          <w:sz w:val="32"/>
          <w:szCs w:val="32"/>
        </w:rPr>
        <w:t>(๖) ชักชวน ใช้ จ้าง วานศิษย์หรือผู้รับบริการให้จัดซื้อ จัดหาสิ่งเสพติด หรือเข้าไป เกี่ยวข้องกับอบายมุข</w:t>
      </w:r>
    </w:p>
    <w:p>
      <w:r>
        <w:rPr>
          <w:rFonts w:ascii="Sarabun" w:hAnsi="Sarabun" w:cs="Sarabun" w:hint="cs"/>
          <w:b/>
          <w:sz w:val="32"/>
          <w:szCs w:val="32"/>
          <w:bCs w:val="1"/>
        </w:rPr>
        <w:t>ข้อ 7</w:t>
      </w:r>
      <w:r>
        <w:rPr>
          <w:rFonts w:ascii="Sarabun" w:hAnsi="Sarabun" w:cs="Sarabun" w:hint="cs"/>
          <w:sz w:val="32"/>
          <w:szCs w:val="32"/>
        </w:rPr>
        <w:t xml:space="preserve"> — ต่อผู้รับบริการ (ท่อนที่ 2)</w:t>
      </w:r>
    </w:p>
    <w:p>
      <w:r>
        <w:rPr>
          <w:rFonts w:ascii="Sarabun" w:hAnsi="Sarabun" w:cs="Sarabun" w:hint="cs"/>
          <w:sz w:val="32"/>
          <w:szCs w:val="32"/>
        </w:rPr>
        <w:t>(๗) เรียกร้องผลตอบแทนจากศิษย์หรือผู้รับบริการในงานตามหน้าที่ที่ต้องให้บริการ</w:t>
      </w:r>
    </w:p>
    <w:p>
      <w:r>
        <w:rPr>
          <w:rFonts w:ascii="Sarabun" w:hAnsi="Sarabun" w:cs="Sarabun" w:hint="cs"/>
          <w:b/>
          <w:sz w:val="32"/>
          <w:szCs w:val="32"/>
          <w:bCs w:val="1"/>
        </w:rPr>
        <w:t>ข้อ 8</w:t>
      </w:r>
      <w:r>
        <w:rPr>
          <w:rFonts w:ascii="Sarabun" w:hAnsi="Sarabun" w:cs="Sarabun" w:hint="cs"/>
          <w:sz w:val="32"/>
          <w:szCs w:val="32"/>
        </w:rPr>
        <w:t xml:space="preserve"> — ต่อผู้ร่วมประกอบวิชาชีพ</w:t>
      </w:r>
    </w:p>
    <w:p>
      <w:r>
        <w:rPr>
          <w:rFonts w:ascii="Sarabun" w:hAnsi="Sarabun" w:cs="Sarabun" w:hint="cs"/>
          <w:sz w:val="32"/>
          <w:szCs w:val="32"/>
        </w:rPr>
        <w:t>ครูพึงช่วยเหลือเกื้อกูลซึ่งกันและกันอย่างสร้างสรรค์ โดยยึดมั่นในระบบคุณธรรม สร้างความสามัคคีในหมู่คณะ โดยพึงประพฤติและละเว้นการประพฤติตามแบบแผนพฤติกรรม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เสียสละ เอื้ออาทร และให้ความช่วยเหลือผู้ร่วมประกอบวิชาชีพ</w:t>
      </w:r>
    </w:p>
    <w:p>
      <w:r>
        <w:rPr>
          <w:rFonts w:ascii="Sarabun" w:hAnsi="Sarabun" w:cs="Sarabun" w:hint="cs"/>
          <w:sz w:val="32"/>
          <w:szCs w:val="32"/>
        </w:rPr>
        <w:t>(๒) มีความรัก ความสามัคคี และร่วมใจกันผนึกกำลังในการพัฒนาการศึกษา</w:t>
      </w:r>
    </w:p>
    <w:p>
      <w:r>
        <w:rPr>
          <w:rFonts w:ascii="Sarabun" w:hAnsi="Sarabun" w:cs="Sarabun" w:hint="cs"/>
          <w:sz w:val="32"/>
          <w:szCs w:val="32"/>
        </w:rPr>
        <w:t>(ข) พฤติกรรมที่ไม่พึงประสงค์</w:t>
      </w:r>
    </w:p>
    <w:p>
      <w:r>
        <w:rPr>
          <w:rFonts w:ascii="Sarabun" w:hAnsi="Sarabun" w:cs="Sarabun" w:hint="cs"/>
          <w:sz w:val="32"/>
          <w:szCs w:val="32"/>
        </w:rPr>
        <w:t>(๑) ปิดบังข้อมูลข่าวสารในการปฏิบัติงาน จนทำให้เกิดความเสียหายต่องานหรือผู้ร่วม ประกอบวิชาชีพ</w:t>
      </w:r>
    </w:p>
    <w:p>
      <w:r>
        <w:rPr>
          <w:rFonts w:ascii="Sarabun" w:hAnsi="Sarabun" w:cs="Sarabun" w:hint="cs"/>
          <w:sz w:val="32"/>
          <w:szCs w:val="32"/>
        </w:rPr>
        <w:t>(๒) ปฏิเสธความรับผิดชอบ โดยตำหนิ ให้ร้ายผู้อื่นในความบกพร่องที่เกิดขึ้น</w:t>
      </w:r>
    </w:p>
    <w:p>
      <w:r>
        <w:rPr>
          <w:rFonts w:ascii="Sarabun" w:hAnsi="Sarabun" w:cs="Sarabun" w:hint="cs"/>
          <w:sz w:val="32"/>
          <w:szCs w:val="32"/>
        </w:rPr>
        <w:t>(๓) สร้างกลุ่มอิทธิพลภายในองค์การหรือกลั่นแกล้งผู้ร่วมประกอบวิชาชีพให้เกิดความเสียหาย</w:t>
      </w:r>
    </w:p>
    <w:p>
      <w:r>
        <w:rPr>
          <w:rFonts w:ascii="Sarabun" w:hAnsi="Sarabun" w:cs="Sarabun" w:hint="cs"/>
          <w:sz w:val="32"/>
          <w:szCs w:val="32"/>
        </w:rPr>
        <w:t>(๔) เจตนาให้ข้อมูลเท็จทำให้เกิดความเข้าใจผิดหรือเกิดความเสียหายต่อผู้ร่วมประกอบวิชาชีพ</w:t>
      </w:r>
    </w:p>
    <w:p>
      <w:r>
        <w:rPr>
          <w:rFonts w:ascii="Sarabun" w:hAnsi="Sarabun" w:cs="Sarabun" w:hint="cs"/>
          <w:sz w:val="32"/>
          <w:szCs w:val="32"/>
        </w:rPr>
        <w:t>(๕) วิพากษ์ วิจารณ์ผู้ร่วมประกอบวิชาชีพในเรื่องที่ก่อให้เกิดความเสียหายหรือแตกความสามัคคี</w:t>
      </w:r>
    </w:p>
    <w:p>
      <w:r>
        <w:rPr>
          <w:rFonts w:ascii="Sarabun" w:hAnsi="Sarabun" w:cs="Sarabun" w:hint="cs"/>
          <w:b/>
          <w:sz w:val="32"/>
          <w:szCs w:val="32"/>
          <w:bCs w:val="1"/>
        </w:rPr>
        <w:t>ข้อ 9</w:t>
      </w:r>
      <w:r>
        <w:rPr>
          <w:rFonts w:ascii="Sarabun" w:hAnsi="Sarabun" w:cs="Sarabun" w:hint="cs"/>
          <w:sz w:val="32"/>
          <w:szCs w:val="32"/>
        </w:rPr>
        <w:t xml:space="preserve"> — ต่อสังคม</w:t>
      </w:r>
    </w:p>
    <w:p>
      <w:r>
        <w:rPr>
          <w:rFonts w:ascii="Sarabun" w:hAnsi="Sarabun" w:cs="Sarabun" w:hint="cs"/>
          <w:sz w:val="32"/>
          <w:szCs w:val="32"/>
        </w:rPr>
        <w:t>ครูพึงประพฤติปฏิบัติตนเป็นผู้นำในการอนุรักษ์และพัฒนาเศรษฐกิจ สังคม ศาสนา ศิลปวัฒนธรรม ภูมิปัญญา สิ่งแวดล้อม รักษาผลประโยชน์ของส่วนรวม และยึดมั่นในการ ปกครองระบอบประชาธิปไตยอันมีพระมหากษัตริย์ทรงเป็นประมุข โดยพึงประพฤติและละเว้น การประพฤติตามแบบแผนพฤติกรรม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ยึดมั่น สนับสนุน และส่งเสริมการปกครองระบอบประชาธิปไตยอันมี พระมหากษัตริย์ทรงเป็นประมุข</w:t>
      </w:r>
    </w:p>
    <w:p>
      <w:r>
        <w:rPr>
          <w:rFonts w:ascii="Sarabun" w:hAnsi="Sarabun" w:cs="Sarabun" w:hint="cs"/>
          <w:sz w:val="32"/>
          <w:szCs w:val="32"/>
        </w:rPr>
        <w:t>(๒) นำภูมิปัญญาท้องถิ่นและศิลปวัฒนธรรมมาเป็นปัจจัยในการจัดการศึกษาให้เป็น ประโยชน์ต่อส่วนรวม</w:t>
      </w:r>
    </w:p>
    <w:p>
      <w:r>
        <w:rPr>
          <w:rFonts w:ascii="Sarabun" w:hAnsi="Sarabun" w:cs="Sarabun" w:hint="cs"/>
          <w:sz w:val="32"/>
          <w:szCs w:val="32"/>
        </w:rPr>
        <w:t>(๓) จัดกิจกรรมส่งเสริมให้ศิษย์เกิดการเรียนรู้และสามารถดำเนินชีวิตตามหลักเศรษฐกิจ พอเพียง</w:t>
      </w:r>
    </w:p>
    <w:p>
      <w:r>
        <w:rPr>
          <w:rFonts w:ascii="Sarabun" w:hAnsi="Sarabun" w:cs="Sarabun" w:hint="cs"/>
          <w:sz w:val="32"/>
          <w:szCs w:val="32"/>
        </w:rPr>
        <w:t>(๔) เป็นผู้นำในการวางแผนและดำเนินการเพื่ออนุรักษ์สิ่งแวดล้อมพัฒนาเศรษฐกิจ ภูมิปัญญาท้องถิ่น และศิลปวัฒนธรรม</w:t>
      </w:r>
    </w:p>
    <w:p>
      <w:r>
        <w:rPr>
          <w:rFonts w:ascii="Sarabun" w:hAnsi="Sarabun" w:cs="Sarabun" w:hint="cs"/>
          <w:sz w:val="32"/>
          <w:szCs w:val="32"/>
        </w:rPr>
        <w:t>(ข) พฤติกรรมที่ไม่พึงประสงค์</w:t>
      </w:r>
    </w:p>
    <w:p>
      <w:r>
        <w:rPr>
          <w:rFonts w:ascii="Sarabun" w:hAnsi="Sarabun" w:cs="Sarabun" w:hint="cs"/>
          <w:sz w:val="32"/>
          <w:szCs w:val="32"/>
        </w:rPr>
        <w:t>(๑) ไม่ให้ความร่วมมือหรือสนับสนุนกิจกรรมของชุมชนที่จัดเพื่อประโยชน์ ต่อการศึกษาทั้งทางตรงหรือทางอ้อม</w:t>
      </w:r>
    </w:p>
    <w:p>
      <w:r>
        <w:rPr>
          <w:rFonts w:ascii="Sarabun" w:hAnsi="Sarabun" w:cs="Sarabun" w:hint="cs"/>
          <w:sz w:val="32"/>
          <w:szCs w:val="32"/>
        </w:rPr>
        <w:t>(๒) ไม่แสดงความเป็นผู้นำในการอนุรักษ์หรือพัฒนาเศรษฐกิจ สังคม ศาสนา ศิลปวัฒนธรรม ภูมิปัญญาหรือสิ่งแวดล้อม</w:t>
      </w:r>
    </w:p>
    <w:p>
      <w:r>
        <w:rPr>
          <w:rFonts w:ascii="Sarabun" w:hAnsi="Sarabun" w:cs="Sarabun" w:hint="cs"/>
          <w:sz w:val="32"/>
          <w:szCs w:val="32"/>
        </w:rPr>
        <w:t>(๓) ไม่ประพฤติตนเป็นแบบอย่างที่ดีในการอนุรักษ์หรือพัฒนาสิ่งแวดล้อม</w:t>
      </w:r>
    </w:p>
    <w:p>
      <w:r>
        <w:rPr>
          <w:rFonts w:ascii="Sarabun" w:hAnsi="Sarabun" w:cs="Sarabun" w:hint="cs"/>
          <w:sz w:val="32"/>
          <w:szCs w:val="32"/>
        </w:rPr>
        <w:t>(๔) ปฏิบัติตนเป็นปฏิปักษ์ต่อวัฒนธรรมอันดีงามของชุมชนหรือสังคม</w:t>
      </w:r>
    </w:p>
    <w:p>
      <w:pPr>
        <w:pStyle w:val="Heading3"/>
      </w:pPr>
      <w:r>
        <w:rPr>
          <w:rFonts w:ascii="Sarabun" w:hAnsi="Sarabun" w:cs="Sarabun" w:hint="cs"/>
          <w:b/>
          <w:sz w:val="32"/>
          <w:szCs w:val="32"/>
          <w:bCs w:val="1"/>
        </w:rPr>
        <w:t>แบบแผนพฤติกรรมของวิชาชีพผู้บริหารสถานศึกษา</w:t>
      </w:r>
    </w:p>
    <w:p>
      <w:r>
        <w:rPr>
          <w:rFonts w:ascii="Sarabun" w:hAnsi="Sarabun" w:cs="Sarabun" w:hint="cs"/>
          <w:b/>
          <w:sz w:val="32"/>
          <w:szCs w:val="32"/>
          <w:bCs w:val="1"/>
        </w:rPr>
        <w:t>ข้อ 10</w:t>
      </w:r>
      <w:r>
        <w:rPr>
          <w:rFonts w:ascii="Sarabun" w:hAnsi="Sarabun" w:cs="Sarabun" w:hint="cs"/>
          <w:sz w:val="32"/>
          <w:szCs w:val="32"/>
        </w:rPr>
        <w:t xml:space="preserve"> — ต่อตนเอง</w:t>
      </w:r>
    </w:p>
    <w:p>
      <w:r>
        <w:rPr>
          <w:rFonts w:ascii="Sarabun" w:hAnsi="Sarabun" w:cs="Sarabun" w:hint="cs"/>
          <w:sz w:val="32"/>
          <w:szCs w:val="32"/>
        </w:rPr>
        <w:t>ผู้บริหารสถานศึกษา ต้องมีวินัยในตนเอง พัฒนาตนเองด้านวิชาชีพ บุคลิกภาพ และวิสัยทัศน์ ให้ทันต่อการพัฒนาทางวิทยาการ เศรษฐกิจ สังคม และการเมืองอยู่เสมอ โดยต้องประพฤติและละเว้นการประพฤติตามแบบแผนพฤติกรรม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ประพฤติตนเหมาะสมกับสถานภาพและเป็นแบบอย่างที่ดี</w:t>
      </w:r>
    </w:p>
    <w:p>
      <w:r>
        <w:rPr>
          <w:rFonts w:ascii="Sarabun" w:hAnsi="Sarabun" w:cs="Sarabun" w:hint="cs"/>
          <w:sz w:val="32"/>
          <w:szCs w:val="32"/>
        </w:rPr>
        <w:t>(๒) ศึกษา ค้นคว้า ริเริ่มสร้างสรรค์ความรู้ใหม่ในการพัฒนาวิชาชีพอยู่เสมอ</w:t>
      </w:r>
    </w:p>
    <w:p>
      <w:r>
        <w:rPr>
          <w:rFonts w:ascii="Sarabun" w:hAnsi="Sarabun" w:cs="Sarabun" w:hint="cs"/>
          <w:sz w:val="32"/>
          <w:szCs w:val="32"/>
        </w:rPr>
        <w:t>(๓) ส่งเสริมและพัฒนาครูในการใช้นวัตกรรมและเทคโนโลยีในการจัดการเรียนรู้</w:t>
      </w:r>
    </w:p>
    <w:p>
      <w:r>
        <w:rPr>
          <w:rFonts w:ascii="Sarabun" w:hAnsi="Sarabun" w:cs="Sarabun" w:hint="cs"/>
          <w:sz w:val="32"/>
          <w:szCs w:val="32"/>
        </w:rPr>
        <w:t>(๔) สร้างผลงานที่แสดงถึงการพัฒนาความรู้และความคิดในวิชาชีพจนเป็นที่ยอมรับ</w:t>
      </w:r>
    </w:p>
    <w:p>
      <w:r>
        <w:rPr>
          <w:rFonts w:ascii="Sarabun" w:hAnsi="Sarabun" w:cs="Sarabun" w:hint="cs"/>
          <w:sz w:val="32"/>
          <w:szCs w:val="32"/>
        </w:rPr>
        <w:t>(๕) ส่งเสริมการปฏิบัติงานโดยมีแผนปฏิบัติการแบบมีส่วนร่วม และใช้นวัตกรรม เทคโนโลยีที่เหมาะสมกับสภาพปัจจุบันและก้าวทันการเปลี่ยนแปลงในอนาคต</w:t>
      </w:r>
    </w:p>
    <w:p>
      <w:r>
        <w:rPr>
          <w:rFonts w:ascii="Sarabun" w:hAnsi="Sarabun" w:cs="Sarabun" w:hint="cs"/>
          <w:sz w:val="32"/>
          <w:szCs w:val="32"/>
        </w:rPr>
        <w:t>(ข) พฤติกรรมที่ไม่พึงประสงค์</w:t>
      </w:r>
    </w:p>
    <w:p>
      <w:r>
        <w:rPr>
          <w:rFonts w:ascii="Sarabun" w:hAnsi="Sarabun" w:cs="Sarabun" w:hint="cs"/>
          <w:sz w:val="32"/>
          <w:szCs w:val="32"/>
        </w:rPr>
        <w:t>(๑) เกี่ยวข้องกับอบายมุขหรือเสพสิ่งเสพติดจนขาดสติหรือแสดงกิริยาไม่สุภาพ เป็นที่น่ารังเกียจในสังคม</w:t>
      </w:r>
    </w:p>
    <w:p>
      <w:r>
        <w:rPr>
          <w:rFonts w:ascii="Sarabun" w:hAnsi="Sarabun" w:cs="Sarabun" w:hint="cs"/>
          <w:sz w:val="32"/>
          <w:szCs w:val="32"/>
        </w:rPr>
        <w:t>(๒) ประพฤติผิดทางชู้สาวหรือมีพฤติกรรมล่วงละเมิดทางเพศ</w:t>
      </w:r>
    </w:p>
    <w:p>
      <w:r>
        <w:rPr>
          <w:rFonts w:ascii="Sarabun" w:hAnsi="Sarabun" w:cs="Sarabun" w:hint="cs"/>
          <w:sz w:val="32"/>
          <w:szCs w:val="32"/>
        </w:rPr>
        <w:t>(๓) ไม่พัฒนาความรู้ในวิชาชีพเพื่อพัฒนาตนเองและองค์การ</w:t>
      </w:r>
    </w:p>
    <w:p>
      <w:r>
        <w:rPr>
          <w:rFonts w:ascii="Sarabun" w:hAnsi="Sarabun" w:cs="Sarabun" w:hint="cs"/>
          <w:sz w:val="32"/>
          <w:szCs w:val="32"/>
        </w:rPr>
        <w:t>(๔) ไม่ส่งเสริมการนำเทคโนโลยีสารสนเทศ เพื่อไปปรับปรุงพัฒนาการจัดการศึกษา อย่างต่อเนื่อง</w:t>
      </w:r>
    </w:p>
    <w:p>
      <w:r>
        <w:rPr>
          <w:rFonts w:ascii="Sarabun" w:hAnsi="Sarabun" w:cs="Sarabun" w:hint="cs"/>
          <w:sz w:val="32"/>
          <w:szCs w:val="32"/>
        </w:rPr>
        <w:t>(๕) ไม่มีแผนหรือไม่ปฏิบัติงานตามแผน ไม่มีการประเมินผลหรือไม่นำผลการประเมิน มาจัดทำแผนปฏิบัติการอย่างต่อเนื่อง</w:t>
      </w:r>
    </w:p>
    <w:p>
      <w:r>
        <w:rPr>
          <w:rFonts w:ascii="Sarabun" w:hAnsi="Sarabun" w:cs="Sarabun" w:hint="cs"/>
          <w:b/>
          <w:sz w:val="32"/>
          <w:szCs w:val="32"/>
          <w:bCs w:val="1"/>
        </w:rPr>
        <w:t>ข้อ 11</w:t>
      </w:r>
      <w:r>
        <w:rPr>
          <w:rFonts w:ascii="Sarabun" w:hAnsi="Sarabun" w:cs="Sarabun" w:hint="cs"/>
          <w:sz w:val="32"/>
          <w:szCs w:val="32"/>
        </w:rPr>
        <w:t xml:space="preserve"> — ต่อวิชาชีพ</w:t>
      </w:r>
    </w:p>
    <w:p>
      <w:r>
        <w:rPr>
          <w:rFonts w:ascii="Sarabun" w:hAnsi="Sarabun" w:cs="Sarabun" w:hint="cs"/>
          <w:sz w:val="32"/>
          <w:szCs w:val="32"/>
        </w:rPr>
        <w:t>ผู้บริหารสถานศึกษา ต้องรัก ศรัทธา ซื่อสัตย์สุจริต รับผิดชอบต่อวิชาชีพ และ เป็นสมาชิกที่ดีขององค์กรวิชาชีพ โดยต้องประพฤติและละเว้นการประพฤติตามแบบแผนพฤติกรรม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แสดงความชื่นชมและศรัทธาในคุณค่าของวิชาชีพ</w:t>
      </w:r>
    </w:p>
    <w:p>
      <w:r>
        <w:rPr>
          <w:rFonts w:ascii="Sarabun" w:hAnsi="Sarabun" w:cs="Sarabun" w:hint="cs"/>
          <w:sz w:val="32"/>
          <w:szCs w:val="32"/>
        </w:rPr>
        <w:t>(๒) รักษาชื่อเสียงและปกป้องศักดิ์ศรีแห่งวิชาชีพ</w:t>
      </w:r>
    </w:p>
    <w:p>
      <w:r>
        <w:rPr>
          <w:rFonts w:ascii="Sarabun" w:hAnsi="Sarabun" w:cs="Sarabun" w:hint="cs"/>
          <w:sz w:val="32"/>
          <w:szCs w:val="32"/>
        </w:rPr>
        <w:t>(๓) ยกย่องและเชิดชูเกียรติผู้มีผลงานในวิชาชีพให้สาธารณชนรับรู้</w:t>
      </w:r>
    </w:p>
    <w:p>
      <w:r>
        <w:rPr>
          <w:rFonts w:ascii="Sarabun" w:hAnsi="Sarabun" w:cs="Sarabun" w:hint="cs"/>
          <w:sz w:val="32"/>
          <w:szCs w:val="32"/>
        </w:rPr>
        <w:t>(๔) ปฏิบัติหน้าที่ด้วยความรับผิดชอบ ซื่อสัตย์สุจริต ตามกฎ ระเบียบ และแบบแผน ของทางราชการ</w:t>
      </w:r>
    </w:p>
    <w:p>
      <w:r>
        <w:rPr>
          <w:rFonts w:ascii="Sarabun" w:hAnsi="Sarabun" w:cs="Sarabun" w:hint="cs"/>
          <w:sz w:val="32"/>
          <w:szCs w:val="32"/>
        </w:rPr>
        <w:t>(๕) ปฏิบัติหน้าที่ด้วยความมุ่งมั่น ตั้งใจ และใช้ความรู้ความสามารถในการพัฒนาครู และบุคลากร</w:t>
      </w:r>
    </w:p>
    <w:p>
      <w:r>
        <w:rPr>
          <w:rFonts w:ascii="Sarabun" w:hAnsi="Sarabun" w:cs="Sarabun" w:hint="cs"/>
          <w:sz w:val="32"/>
          <w:szCs w:val="32"/>
        </w:rPr>
        <w:t>(๖) สนับสนุนการจัดกิจกรรมเกี่ยวกับ การพัฒนาครู การเรียนการสอน และ การบริหารสถานศึกษา</w:t>
      </w:r>
    </w:p>
    <w:p>
      <w:r>
        <w:rPr>
          <w:rFonts w:ascii="Sarabun" w:hAnsi="Sarabun" w:cs="Sarabun" w:hint="cs"/>
          <w:sz w:val="32"/>
          <w:szCs w:val="32"/>
        </w:rPr>
        <w:t>(๗) ส่งเสริมให้ครูและบุคลากรได้ศึกษา ค้นคว้า วิเคราะห์ วิจัย และนำเสนอผลงาน ที่เกี่ยวข้องกับวิชาชีพ</w:t>
      </w:r>
    </w:p>
    <w:p>
      <w:r>
        <w:rPr>
          <w:rFonts w:ascii="Sarabun" w:hAnsi="Sarabun" w:cs="Sarabun" w:hint="cs"/>
          <w:sz w:val="32"/>
          <w:szCs w:val="32"/>
        </w:rPr>
        <w:t>(๘) เข้าร่วม ส่งเสริม และประชาสัมพันธ์กิจกรรมของวิชาชีพ หรือองค์กรวิชาชีพ อย่างสร้างสรรค์</w:t>
      </w:r>
    </w:p>
    <w:p>
      <w:r>
        <w:rPr>
          <w:rFonts w:ascii="Sarabun" w:hAnsi="Sarabun" w:cs="Sarabun" w:hint="cs"/>
          <w:sz w:val="32"/>
          <w:szCs w:val="32"/>
        </w:rPr>
        <w:t>(ข) พฤติกรรมที่ไม่พึงประสงค์</w:t>
      </w:r>
    </w:p>
    <w:p>
      <w:r>
        <w:rPr>
          <w:rFonts w:ascii="Sarabun" w:hAnsi="Sarabun" w:cs="Sarabun" w:hint="cs"/>
          <w:sz w:val="32"/>
          <w:szCs w:val="32"/>
        </w:rPr>
        <w:t>(๑) วิพากษ์หรือวิจารณ์องค์การหรือวิชาชีพ จนทำให้เกิดความเสียหาย</w:t>
      </w:r>
    </w:p>
    <w:p>
      <w:r>
        <w:rPr>
          <w:rFonts w:ascii="Sarabun" w:hAnsi="Sarabun" w:cs="Sarabun" w:hint="cs"/>
          <w:sz w:val="32"/>
          <w:szCs w:val="32"/>
        </w:rPr>
        <w:t>(๒) ดูหมิ่น เหยียดหยาม ให้ร้ายผู้ร่วมประกอบวิชาชีพ ศาสตร์ในวิชาชีพหรือองค์กรวิชาชีพ</w:t>
      </w:r>
    </w:p>
    <w:p>
      <w:r>
        <w:rPr>
          <w:rFonts w:ascii="Sarabun" w:hAnsi="Sarabun" w:cs="Sarabun" w:hint="cs"/>
          <w:sz w:val="32"/>
          <w:szCs w:val="32"/>
        </w:rPr>
        <w:t>(๓) ประกอบการงานอื่นที่ไม่เหมาะสมกับการเป็นผู้ประกอบวิชาชีพทางการศึกษา</w:t>
      </w:r>
    </w:p>
    <w:p>
      <w:r>
        <w:rPr>
          <w:rFonts w:ascii="Sarabun" w:hAnsi="Sarabun" w:cs="Sarabun" w:hint="cs"/>
          <w:sz w:val="32"/>
          <w:szCs w:val="32"/>
        </w:rPr>
        <w:t>(๔) ไม่ซื่อสัตย์สุจริต ไม่รับผิดชอบหรือไม่ปฏิบัติตามกฎ ระเบียบ หรือแบบแผนของ ทางราชการ จนก่อให้เกิดความเสียหาย</w:t>
      </w:r>
    </w:p>
    <w:p>
      <w:r>
        <w:rPr>
          <w:rFonts w:ascii="Sarabun" w:hAnsi="Sarabun" w:cs="Sarabun" w:hint="cs"/>
          <w:sz w:val="32"/>
          <w:szCs w:val="32"/>
        </w:rPr>
        <w:t>(๕) ละเลยเพิกเฉยหรือไม่ดำเนินการต่อผู้ร่วมประกอบวิชาชีพที่ประพฤติผิดจรรยาบรรณ</w:t>
      </w:r>
    </w:p>
    <w:p>
      <w:r>
        <w:rPr>
          <w:rFonts w:ascii="Sarabun" w:hAnsi="Sarabun" w:cs="Sarabun" w:hint="cs"/>
          <w:sz w:val="32"/>
          <w:szCs w:val="32"/>
        </w:rPr>
        <w:t>(๖) คัดลอกหรือนำผลงานของผู้อื่นมาเป็นของตน</w:t>
      </w:r>
    </w:p>
    <w:p>
      <w:r>
        <w:rPr>
          <w:rFonts w:ascii="Sarabun" w:hAnsi="Sarabun" w:cs="Sarabun" w:hint="cs"/>
          <w:sz w:val="32"/>
          <w:szCs w:val="32"/>
        </w:rPr>
        <w:t>(๗) บิดเบือนหลักวิชาการในการปฏิบัติงานจนก่อให้เกิดความเสียหาย</w:t>
      </w:r>
    </w:p>
    <w:p>
      <w:r>
        <w:rPr>
          <w:rFonts w:ascii="Sarabun" w:hAnsi="Sarabun" w:cs="Sarabun" w:hint="cs"/>
          <w:sz w:val="32"/>
          <w:szCs w:val="32"/>
        </w:rPr>
        <w:t>(๘) ใช้ความรู้ทางวิชาการ วิชาชีพหรืออาศัยองค์กรวิชาชีพแสวงหาประโยชน์ เพื่อตนเองหรือผู้อื่นโดยมิชอบ</w:t>
      </w:r>
    </w:p>
    <w:p>
      <w:r>
        <w:rPr>
          <w:rFonts w:ascii="Sarabun" w:hAnsi="Sarabun" w:cs="Sarabun" w:hint="cs"/>
          <w:b/>
          <w:sz w:val="32"/>
          <w:szCs w:val="32"/>
          <w:bCs w:val="1"/>
        </w:rPr>
        <w:t>ข้อ 12</w:t>
      </w:r>
      <w:r>
        <w:rPr>
          <w:rFonts w:ascii="Sarabun" w:hAnsi="Sarabun" w:cs="Sarabun" w:hint="cs"/>
          <w:sz w:val="32"/>
          <w:szCs w:val="32"/>
        </w:rPr>
        <w:t xml:space="preserve"> — ต่อผู้รับบริการ</w:t>
      </w:r>
    </w:p>
    <w:p>
      <w:r>
        <w:rPr>
          <w:rFonts w:ascii="Sarabun" w:hAnsi="Sarabun" w:cs="Sarabun" w:hint="cs"/>
          <w:sz w:val="32"/>
          <w:szCs w:val="32"/>
        </w:rPr>
        <w:t>ผู้บริหารสถานศึกษา ต้องรัก เมตตา เอาใจใส่ ช่วยเหลือ ส่งเสริม ให้กำลังใจ แก่ศิษย์และผู้รับบริการตามบทบาทหน้าที่โดยเสมอหน้า ผู้บริหารสถานศึกษาต้องส่งเสริมให้เกิดการเรียนรู้ ทักษะและนิสัยที่ถูกต้องดีงาม แก่ศิษย์และผู้รับบริการตามบทบาทหน้าที่อย่างเต็มความสามารถ ด้วยความบริสุทธิ์ใจ ผู้บริหารสถานศึกษาต้องประพฤติปฏิบัติตนเป็นแบบอย่างที่ดี ทั้งทางกาย วาจา และจิตใจ ผู้บริหารสถานศึกษาต้องไม่กระทำตนเป็นปฏิปักษ์ต่อความเจริญทางกาย สติปัญญา จิตใจ</w:t>
      </w:r>
    </w:p>
    <w:p>
      <w:r>
        <w:rPr>
          <w:rFonts w:ascii="Sarabun" w:hAnsi="Sarabun" w:cs="Sarabun" w:hint="cs"/>
          <w:sz w:val="32"/>
          <w:szCs w:val="32"/>
        </w:rPr>
        <w:t>อารมณ์และสังคมของศิษย์และผู้รับบริการ และผู้บริหารสถานศึกษาต้องให้บริการด้วยความจริงใจและ เสมอภาค โดยไม่เรียกรับหรือยอมรับผลประโยชน์ จากการใช้ตำแหน่งหน้าที่โดยมิชอบ โดยต้อง ประพฤติและละเว้นการประพฤติตามแบบแผนพฤติกรรม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ปฏิบัติงานหรือให้บริการอย่างมีคุณภาพ โดยคำนึงถึงสิทธิขั้นพื้นฐานของ ผู้รับบริการ</w:t>
      </w:r>
    </w:p>
    <w:p>
      <w:r>
        <w:rPr>
          <w:rFonts w:ascii="Sarabun" w:hAnsi="Sarabun" w:cs="Sarabun" w:hint="cs"/>
          <w:sz w:val="32"/>
          <w:szCs w:val="32"/>
        </w:rPr>
        <w:t>(๒) ส่งเสริมให้มีการดำเนินงานเพื่อปกป้องสิทธิเด็ก เยาวชน และผู้ด้อยโอกาส</w:t>
      </w:r>
    </w:p>
    <w:p>
      <w:r>
        <w:rPr>
          <w:rFonts w:ascii="Sarabun" w:hAnsi="Sarabun" w:cs="Sarabun" w:hint="cs"/>
          <w:sz w:val="32"/>
          <w:szCs w:val="32"/>
        </w:rPr>
        <w:t>(๓) บริหารงานโดยยึดหลักการบริหารกิจการบ้านเมืองที่ดี</w:t>
      </w:r>
    </w:p>
    <w:p>
      <w:r>
        <w:rPr>
          <w:rFonts w:ascii="Sarabun" w:hAnsi="Sarabun" w:cs="Sarabun" w:hint="cs"/>
          <w:sz w:val="32"/>
          <w:szCs w:val="32"/>
        </w:rPr>
        <w:t>(๔) รับฟังความคิดเห็นที่มีเหตุผลของศิษย์และผู้รับบริการ</w:t>
      </w:r>
    </w:p>
    <w:p>
      <w:r>
        <w:rPr>
          <w:rFonts w:ascii="Sarabun" w:hAnsi="Sarabun" w:cs="Sarabun" w:hint="cs"/>
          <w:sz w:val="32"/>
          <w:szCs w:val="32"/>
        </w:rPr>
        <w:t>(๕) ให้ครูและบุคลากร มีส่วนร่วมวางแผนการปฏิบัติงานและเลือกวิธีการปฏิบัติ ที่เหมาะสมกับตนเอง</w:t>
      </w:r>
    </w:p>
    <w:p>
      <w:r>
        <w:rPr>
          <w:rFonts w:ascii="Sarabun" w:hAnsi="Sarabun" w:cs="Sarabun" w:hint="cs"/>
          <w:sz w:val="32"/>
          <w:szCs w:val="32"/>
        </w:rPr>
        <w:t>(๖) เสริมสร้างความภาคภูมิใจให้แก่ศิษย์และผู้รับบริการ ด้วยการรับฟังความคิดเห็น ยกย่อง ชมเชย และให้กำลังใจอย่างกัลยาณมิตร</w:t>
      </w:r>
    </w:p>
    <w:p>
      <w:r>
        <w:rPr>
          <w:rFonts w:ascii="Sarabun" w:hAnsi="Sarabun" w:cs="Sarabun" w:hint="cs"/>
          <w:sz w:val="32"/>
          <w:szCs w:val="32"/>
        </w:rPr>
        <w:t>(๗) ให้ศิษย์และผู้รับบริการได้มีส่วนร่วมในการเสนอแนวคิด หรือวิธีการที่เป็น ประโยชน์ต่อการพัฒนาวิชาชีพ</w:t>
      </w:r>
    </w:p>
    <w:p>
      <w:r>
        <w:rPr>
          <w:rFonts w:ascii="Sarabun" w:hAnsi="Sarabun" w:cs="Sarabun" w:hint="cs"/>
          <w:sz w:val="32"/>
          <w:szCs w:val="32"/>
        </w:rPr>
        <w:t>(ข) พฤติกรรมที่ไม่พึงประสงค์</w:t>
      </w:r>
    </w:p>
    <w:p>
      <w:r>
        <w:rPr>
          <w:rFonts w:ascii="Sarabun" w:hAnsi="Sarabun" w:cs="Sarabun" w:hint="cs"/>
          <w:sz w:val="32"/>
          <w:szCs w:val="32"/>
        </w:rPr>
        <w:t>(๑) ปฏิบัติงานมุ่งประโยชน์ส่วนตนหรือพวกพ้อง ไม่เป็นธรรม หรือมีลักษณะเลือกปฏิบัติ</w:t>
      </w:r>
    </w:p>
    <w:p>
      <w:r>
        <w:rPr>
          <w:rFonts w:ascii="Sarabun" w:hAnsi="Sarabun" w:cs="Sarabun" w:hint="cs"/>
          <w:sz w:val="32"/>
          <w:szCs w:val="32"/>
        </w:rPr>
        <w:t>(๒) เรียกร้องผลประโยชน์ตอบแทนจากผู้รับบริการในงานตามบทบาทหน้าที่</w:t>
      </w:r>
    </w:p>
    <w:p>
      <w:r>
        <w:rPr>
          <w:rFonts w:ascii="Sarabun" w:hAnsi="Sarabun" w:cs="Sarabun" w:hint="cs"/>
          <w:b/>
          <w:sz w:val="32"/>
          <w:szCs w:val="32"/>
          <w:bCs w:val="1"/>
        </w:rPr>
        <w:t>ข้อ 13</w:t>
      </w:r>
      <w:r>
        <w:rPr>
          <w:rFonts w:ascii="Sarabun" w:hAnsi="Sarabun" w:cs="Sarabun" w:hint="cs"/>
          <w:sz w:val="32"/>
          <w:szCs w:val="32"/>
        </w:rPr>
        <w:t xml:space="preserve"> — ต่อผู้ร่วมประกอบวิชาชีพ</w:t>
      </w:r>
    </w:p>
    <w:p>
      <w:r>
        <w:rPr>
          <w:rFonts w:ascii="Sarabun" w:hAnsi="Sarabun" w:cs="Sarabun" w:hint="cs"/>
          <w:sz w:val="32"/>
          <w:szCs w:val="32"/>
        </w:rPr>
        <w:t>ผู้บริหารสถานศึกษา พึงช่วยเหลือเกื้อกูลซึ่งกันและกันอย่างสร้างสรรค์ โดยยึดมั่น ในระบบคุณธรรม สร้างความสามัคคีในหมู่คณะ โดยพึงประพฤติและละเว้นการประพฤติตามแบบแผน 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ริเริ่มสร้างสรรค์ในการบริหารเพื่อให้เกิดการพัฒนาทุกด้านต่อผู้ร่วมประกอบวิชาชีพ</w:t>
      </w:r>
    </w:p>
    <w:p>
      <w:r>
        <w:rPr>
          <w:rFonts w:ascii="Sarabun" w:hAnsi="Sarabun" w:cs="Sarabun" w:hint="cs"/>
          <w:sz w:val="32"/>
          <w:szCs w:val="32"/>
        </w:rPr>
        <w:t>(๒) ส่งเสริมและพิทักษ์สิทธิของผู้ร่วมประกอบวิชาชีพ</w:t>
      </w:r>
    </w:p>
    <w:p>
      <w:r>
        <w:rPr>
          <w:rFonts w:ascii="Sarabun" w:hAnsi="Sarabun" w:cs="Sarabun" w:hint="cs"/>
          <w:sz w:val="32"/>
          <w:szCs w:val="32"/>
        </w:rPr>
        <w:t>(๓) เป็นผู้นำในการเปลี่ยนแปลงและพัฒนา</w:t>
      </w:r>
    </w:p>
    <w:p>
      <w:r>
        <w:rPr>
          <w:rFonts w:ascii="Sarabun" w:hAnsi="Sarabun" w:cs="Sarabun" w:hint="cs"/>
          <w:sz w:val="32"/>
          <w:szCs w:val="32"/>
        </w:rPr>
        <w:t>(๔) ใช้ระบบคุณธรรมในการพิจารณาผลงานของผู้ร่วมประกอบวิชาชีพ</w:t>
      </w:r>
    </w:p>
    <w:p>
      <w:r>
        <w:rPr>
          <w:rFonts w:ascii="Sarabun" w:hAnsi="Sarabun" w:cs="Sarabun" w:hint="cs"/>
          <w:sz w:val="32"/>
          <w:szCs w:val="32"/>
        </w:rPr>
        <w:t>(๕) มีความรัก ความสามัคคี และร่วมใจกัน ผนึกกำลังในการพัฒนาการศึกษา</w:t>
      </w:r>
    </w:p>
    <w:p>
      <w:r>
        <w:rPr>
          <w:rFonts w:ascii="Sarabun" w:hAnsi="Sarabun" w:cs="Sarabun" w:hint="cs"/>
          <w:sz w:val="32"/>
          <w:szCs w:val="32"/>
        </w:rPr>
        <w:t>(๖) ยอมรับฟังความคิดเห็นและข้อเสนอแนะของผู้ร่วมประกอบวิชาชีพ</w:t>
      </w:r>
    </w:p>
    <w:p>
      <w:r>
        <w:rPr>
          <w:rFonts w:ascii="Sarabun" w:hAnsi="Sarabun" w:cs="Sarabun" w:hint="cs"/>
          <w:sz w:val="32"/>
          <w:szCs w:val="32"/>
        </w:rPr>
        <w:t>(ข) พฤติกรรมที่ไม่พึงประสงค์</w:t>
      </w:r>
    </w:p>
    <w:p>
      <w:r>
        <w:rPr>
          <w:rFonts w:ascii="Sarabun" w:hAnsi="Sarabun" w:cs="Sarabun" w:hint="cs"/>
          <w:sz w:val="32"/>
          <w:szCs w:val="32"/>
        </w:rPr>
        <w:t>(๑) นำเสนอแง่มุมทางลบต่อวิชาชีพ ข้อเสนอไม่ได้เป็นประโยชน์ต่อการพัฒนา</w:t>
      </w:r>
    </w:p>
    <w:p>
      <w:r>
        <w:rPr>
          <w:rFonts w:ascii="Sarabun" w:hAnsi="Sarabun" w:cs="Sarabun" w:hint="cs"/>
          <w:sz w:val="32"/>
          <w:szCs w:val="32"/>
        </w:rPr>
        <w:t>(๒) ปกปิดความรู้ ไม่ช่วยเหลือผู้ร่วมประกอบวิชาชีพ</w:t>
      </w:r>
    </w:p>
    <w:p>
      <w:r>
        <w:rPr>
          <w:rFonts w:ascii="Sarabun" w:hAnsi="Sarabun" w:cs="Sarabun" w:hint="cs"/>
          <w:sz w:val="32"/>
          <w:szCs w:val="32"/>
        </w:rPr>
        <w:t>(๓) แนะนำในทางไม่ถูกต้องต่อผู้ร่วมประกอบวิชาชีพจนทำให้เกิดผลเสียต่อผู้ร่วม ประกอบวิชาชีพ</w:t>
      </w:r>
    </w:p>
    <w:p>
      <w:r>
        <w:rPr>
          <w:rFonts w:ascii="Sarabun" w:hAnsi="Sarabun" w:cs="Sarabun" w:hint="cs"/>
          <w:sz w:val="32"/>
          <w:szCs w:val="32"/>
        </w:rPr>
        <w:t>(๔) ไม่ให้ความช่วยเหลือหรือร่วมมือกับผู้ร่วมประกอบวิชาชีพในเรื่องที่ตนมีความถนัด แม้ได้รับการร้องขอ</w:t>
      </w:r>
    </w:p>
    <w:p>
      <w:r>
        <w:rPr>
          <w:rFonts w:ascii="Sarabun" w:hAnsi="Sarabun" w:cs="Sarabun" w:hint="cs"/>
          <w:sz w:val="32"/>
          <w:szCs w:val="32"/>
        </w:rPr>
        <w:t>(๕) ปฏิบัติหน้าที่โดยคำนึงถึงความพึงพอใจของตนเองเป็นหลัก ไม่ตระหนักถึงความ แตกต่างระหว่างบุคคลของผู้ร่วมประกอบวิชาชีพ</w:t>
      </w:r>
    </w:p>
    <w:p>
      <w:r>
        <w:rPr>
          <w:rFonts w:ascii="Sarabun" w:hAnsi="Sarabun" w:cs="Sarabun" w:hint="cs"/>
          <w:sz w:val="32"/>
          <w:szCs w:val="32"/>
        </w:rPr>
        <w:t>(๖) ใช้อำนาจหน้าที่ปกป้องพวกพ้องของตนที่กระทำผิด โดยไม่คำนึงถึงความเสียหาย ที่เกิดขึ้นกับผู้ร่วมประกอบวิชาชีพหรือองค์การ</w:t>
      </w:r>
    </w:p>
    <w:p>
      <w:r>
        <w:rPr>
          <w:rFonts w:ascii="Sarabun" w:hAnsi="Sarabun" w:cs="Sarabun" w:hint="cs"/>
          <w:sz w:val="32"/>
          <w:szCs w:val="32"/>
        </w:rPr>
        <w:t>(๗) ยอมรับและชมเชยการกระทำของผู้ร่วมประกอบวิชาชีพที่บกพร่องต่อหน้าที่หรือ ศีลธรรมอันดี</w:t>
      </w:r>
    </w:p>
    <w:p>
      <w:r>
        <w:rPr>
          <w:rFonts w:ascii="Sarabun" w:hAnsi="Sarabun" w:cs="Sarabun" w:hint="cs"/>
          <w:sz w:val="32"/>
          <w:szCs w:val="32"/>
        </w:rPr>
        <w:t>(๘) วิพากษ์ วิจารณ์ผู้ร่วมประกอบวิชาชีพในเรื่องที่ก่อให้เกิดความเสียหายหรือ แตกความสามัคคี</w:t>
      </w:r>
    </w:p>
    <w:p>
      <w:r>
        <w:rPr>
          <w:rFonts w:ascii="Sarabun" w:hAnsi="Sarabun" w:cs="Sarabun" w:hint="cs"/>
          <w:b/>
          <w:sz w:val="32"/>
          <w:szCs w:val="32"/>
          <w:bCs w:val="1"/>
        </w:rPr>
        <w:t>ข้อ 14</w:t>
      </w:r>
      <w:r>
        <w:rPr>
          <w:rFonts w:ascii="Sarabun" w:hAnsi="Sarabun" w:cs="Sarabun" w:hint="cs"/>
          <w:sz w:val="32"/>
          <w:szCs w:val="32"/>
        </w:rPr>
        <w:t xml:space="preserve"> — ต่อสังคม</w:t>
      </w:r>
    </w:p>
    <w:p>
      <w:r>
        <w:rPr>
          <w:rFonts w:ascii="Sarabun" w:hAnsi="Sarabun" w:cs="Sarabun" w:hint="cs"/>
          <w:sz w:val="32"/>
          <w:szCs w:val="32"/>
        </w:rPr>
        <w:t>ผู้บริหารสถานศึกษา พึงประพฤติปฏิบัติตนเป็นผู้นำในการอนุรักษ์และพัฒนา เศรษฐกิจ สังคม ศาสนา ศิลปวัฒนธรรม ภูมิปัญญา สิ่งแวดล้อม รักษาผลประโยชน์ของส่วนรวม และยึดมั่นในการปกครองระบอบประชาธิปไตยอันมีพระมหากษัตริย์ทรงเป็นประมุข โดยพึงประพฤติ และละเว้นการประพฤติตามแบบแผนพฤติกรรม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ยึดมั่น สนับสนุน และส่งเสริม การปกครองระบอบประชาธิปไตยอันมี พระมหากษัตริย์ทรงเป็นประมุข</w:t>
      </w:r>
    </w:p>
    <w:p>
      <w:r>
        <w:rPr>
          <w:rFonts w:ascii="Sarabun" w:hAnsi="Sarabun" w:cs="Sarabun" w:hint="cs"/>
          <w:sz w:val="32"/>
          <w:szCs w:val="32"/>
        </w:rPr>
        <w:t>(๒) ให้ความร่วมมือและช่วยเหลือในทางวิชาการหรือวิชาชีพแก่ชุมชน</w:t>
      </w:r>
    </w:p>
    <w:p>
      <w:r>
        <w:rPr>
          <w:rFonts w:ascii="Sarabun" w:hAnsi="Sarabun" w:cs="Sarabun" w:hint="cs"/>
          <w:sz w:val="32"/>
          <w:szCs w:val="32"/>
        </w:rPr>
        <w:t>(๓) ส่งเสริมและสนับสนุนการจัดกิจกรรมเพื่อให้ศิษย์และผู้รับบริการเกิดการเรียนรู้และ สามารถดำเนินชีวิตตามหลักเศรษฐกิจพอเพียง</w:t>
      </w:r>
    </w:p>
    <w:p>
      <w:r>
        <w:rPr>
          <w:rFonts w:ascii="Sarabun" w:hAnsi="Sarabun" w:cs="Sarabun" w:hint="cs"/>
          <w:sz w:val="32"/>
          <w:szCs w:val="32"/>
        </w:rPr>
        <w:t>(๔) เป็นผู้นำในการวางแผนและดำเนินการเพื่ออนุรักษ์สิ่งแวดล้อม พัฒนาเศรษฐกิจ ภูมิปัญญาท้องถิ่น และศิลปวัฒนธรรม</w:t>
      </w:r>
    </w:p>
    <w:p>
      <w:r>
        <w:rPr>
          <w:rFonts w:ascii="Sarabun" w:hAnsi="Sarabun" w:cs="Sarabun" w:hint="cs"/>
          <w:sz w:val="32"/>
          <w:szCs w:val="32"/>
        </w:rPr>
        <w:t>(ข) พฤติกรรมที่ไม่พึงประสงค์</w:t>
      </w:r>
    </w:p>
    <w:p>
      <w:r>
        <w:rPr>
          <w:rFonts w:ascii="Sarabun" w:hAnsi="Sarabun" w:cs="Sarabun" w:hint="cs"/>
          <w:sz w:val="32"/>
          <w:szCs w:val="32"/>
        </w:rPr>
        <w:t>(๑) ไม่ให้ความร่วมมือหรือสนับสนุนกิจกรรมของชุมชนที่จัดเพื่อประโยชน์ ต่อการศึกษาทั้งทางตรงหรือทางอ้อม</w:t>
      </w:r>
    </w:p>
    <w:p>
      <w:r>
        <w:rPr>
          <w:rFonts w:ascii="Sarabun" w:hAnsi="Sarabun" w:cs="Sarabun" w:hint="cs"/>
          <w:sz w:val="32"/>
          <w:szCs w:val="32"/>
        </w:rPr>
        <w:t>(๒) ไม่แสดงความเป็นผู้นำในการอนุรักษ์หรือพัฒนาเศรษฐกิจ สังคม ศาสนา ศิลปวัฒนธรรม ภูมิปัญญาหรือสิ่งแวดล้อม</w:t>
      </w:r>
    </w:p>
    <w:p>
      <w:r>
        <w:rPr>
          <w:rFonts w:ascii="Sarabun" w:hAnsi="Sarabun" w:cs="Sarabun" w:hint="cs"/>
          <w:sz w:val="32"/>
          <w:szCs w:val="32"/>
        </w:rPr>
        <w:t>(๓) ไม่ประพฤติตนเป็นแบบอย่างที่ดีในการอนุรักษ์หรือพัฒนาสิ่งแวดล้อม</w:t>
      </w:r>
    </w:p>
    <w:p>
      <w:r>
        <w:rPr>
          <w:rFonts w:ascii="Sarabun" w:hAnsi="Sarabun" w:cs="Sarabun" w:hint="cs"/>
          <w:sz w:val="32"/>
          <w:szCs w:val="32"/>
        </w:rPr>
        <w:t>(๔) ปฏิบัติตนเป็นปฏิปักษ์ต่อวัฒนธรรมอันดีงามของชุมชนหรือสังคม</w:t>
      </w:r>
    </w:p>
    <w:p>
      <w:pPr>
        <w:pStyle w:val="Heading3"/>
      </w:pPr>
      <w:r>
        <w:rPr>
          <w:rFonts w:ascii="Sarabun" w:hAnsi="Sarabun" w:cs="Sarabun" w:hint="cs"/>
          <w:b/>
          <w:sz w:val="32"/>
          <w:szCs w:val="32"/>
          <w:bCs w:val="1"/>
        </w:rPr>
        <w:t>แบบแผนพฤติกรรมของวิชาชีพผู้บริหารการศึกษา</w:t>
      </w:r>
    </w:p>
    <w:p>
      <w:r>
        <w:rPr>
          <w:rFonts w:ascii="Sarabun" w:hAnsi="Sarabun" w:cs="Sarabun" w:hint="cs"/>
          <w:b/>
          <w:sz w:val="32"/>
          <w:szCs w:val="32"/>
          <w:bCs w:val="1"/>
        </w:rPr>
        <w:t>ข้อ 15</w:t>
      </w:r>
      <w:r>
        <w:rPr>
          <w:rFonts w:ascii="Sarabun" w:hAnsi="Sarabun" w:cs="Sarabun" w:hint="cs"/>
          <w:sz w:val="32"/>
          <w:szCs w:val="32"/>
        </w:rPr>
        <w:t xml:space="preserve"> — ต่อตนเอง</w:t>
      </w:r>
    </w:p>
    <w:p>
      <w:r>
        <w:rPr>
          <w:rFonts w:ascii="Sarabun" w:hAnsi="Sarabun" w:cs="Sarabun" w:hint="cs"/>
          <w:sz w:val="32"/>
          <w:szCs w:val="32"/>
        </w:rPr>
        <w:t>ผู้บริหารการศึกษา ต้องมีวินัยในตนเอง พัฒนาตนเองด้านวิชาชีพ บุคลิกภาพ และวิสัยทัศน์ให้ทันต่อการพัฒนาทางวิทยาการ เศรษฐกิจ สังคม และการเมืองอยู่เสมอ โดยต้อง ประพฤติและละเว้นการประพฤติตามแบบแผนพฤติกรรม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ประพฤติตนเหมาะสมกับสถานภาพและเป็นแบบอย่างที่ดี</w:t>
      </w:r>
    </w:p>
    <w:p>
      <w:r>
        <w:rPr>
          <w:rFonts w:ascii="Sarabun" w:hAnsi="Sarabun" w:cs="Sarabun" w:hint="cs"/>
          <w:sz w:val="32"/>
          <w:szCs w:val="32"/>
        </w:rPr>
        <w:t>(๒) ศึกษา ค้นคว้า ริเริ่มสร้างสรรค์ความรู้ใหม่ในการพัฒนาวิชาชีพอยู่เสมอ</w:t>
      </w:r>
    </w:p>
    <w:p>
      <w:r>
        <w:rPr>
          <w:rFonts w:ascii="Sarabun" w:hAnsi="Sarabun" w:cs="Sarabun" w:hint="cs"/>
          <w:sz w:val="32"/>
          <w:szCs w:val="32"/>
        </w:rPr>
        <w:t>(๓) ส่งเสริมการใช้นวัตกรรมเพื่อพัฒนาการศึกษาให้มีคุณภาพ</w:t>
      </w:r>
    </w:p>
    <w:p>
      <w:r>
        <w:rPr>
          <w:rFonts w:ascii="Sarabun" w:hAnsi="Sarabun" w:cs="Sarabun" w:hint="cs"/>
          <w:sz w:val="32"/>
          <w:szCs w:val="32"/>
        </w:rPr>
        <w:t>(๔) นำแนวทางหรือรูปแบบใหม่มาใช้ในการปฏิบัติงานจนเกิดประโยชน์ต่องาน ในหน้าที่และองค์การ</w:t>
      </w:r>
    </w:p>
    <w:p>
      <w:r>
        <w:rPr>
          <w:rFonts w:ascii="Sarabun" w:hAnsi="Sarabun" w:cs="Sarabun" w:hint="cs"/>
          <w:sz w:val="32"/>
          <w:szCs w:val="32"/>
        </w:rPr>
        <w:t>(๕) สามารถใช้นวัตกรรม เทคโนโลยีในการปฏิบัติงาน</w:t>
      </w:r>
    </w:p>
    <w:p>
      <w:r>
        <w:rPr>
          <w:rFonts w:ascii="Sarabun" w:hAnsi="Sarabun" w:cs="Sarabun" w:hint="cs"/>
          <w:sz w:val="32"/>
          <w:szCs w:val="32"/>
        </w:rPr>
        <w:t>(๖) สร้างผลงานที่แสดงถึงการค้นพบและพัฒนาความรู้ ความคิดในวิชาชีพ</w:t>
      </w:r>
    </w:p>
    <w:p>
      <w:r>
        <w:rPr>
          <w:rFonts w:ascii="Sarabun" w:hAnsi="Sarabun" w:cs="Sarabun" w:hint="cs"/>
          <w:sz w:val="32"/>
          <w:szCs w:val="32"/>
        </w:rPr>
        <w:t>(๗) เป็นผู้นำในการจัดทำแผนปฏิบัติการให้เหมาะสมกับสภาพปัจจุบันและก้าวทัน การเปลี่ยนแปลงในอนาคต</w:t>
      </w:r>
    </w:p>
    <w:p>
      <w:r>
        <w:rPr>
          <w:rFonts w:ascii="Sarabun" w:hAnsi="Sarabun" w:cs="Sarabun" w:hint="cs"/>
          <w:sz w:val="32"/>
          <w:szCs w:val="32"/>
        </w:rPr>
        <w:t>(ข) พฤติกรรมที่ไม่พึงประสงค์</w:t>
      </w:r>
    </w:p>
    <w:p>
      <w:r>
        <w:rPr>
          <w:rFonts w:ascii="Sarabun" w:hAnsi="Sarabun" w:cs="Sarabun" w:hint="cs"/>
          <w:sz w:val="32"/>
          <w:szCs w:val="32"/>
        </w:rPr>
        <w:t>(๑) เกี่ยวข้องกับอบายมุขหรือเสพสิ่งเสพติดจนขาดสติหรือแสดงกิริยาไม่สุภาพ เป็นที่น่ารังเกียจในสังคม</w:t>
      </w:r>
    </w:p>
    <w:p>
      <w:r>
        <w:rPr>
          <w:rFonts w:ascii="Sarabun" w:hAnsi="Sarabun" w:cs="Sarabun" w:hint="cs"/>
          <w:sz w:val="32"/>
          <w:szCs w:val="32"/>
        </w:rPr>
        <w:t>(๒) ประพฤติผิดทางชู้สาวหรือมีพฤติกรรมล่วงละเมิดทางเพศ</w:t>
      </w:r>
    </w:p>
    <w:p>
      <w:r>
        <w:rPr>
          <w:rFonts w:ascii="Sarabun" w:hAnsi="Sarabun" w:cs="Sarabun" w:hint="cs"/>
          <w:sz w:val="32"/>
          <w:szCs w:val="32"/>
        </w:rPr>
        <w:t>(๓) ไม่ปรับเปลี่ยนพฤติกรรม ไม่กระตือรือร้น ไม่เอาใจใส่จนปฏิบัติงานไม่แล้วเสร็จ ทันเวลาหรือเป้าหมายที่กำหนดและทำให้เกิดความเสียหายต่องานในหน้าที่</w:t>
      </w:r>
    </w:p>
    <w:p>
      <w:r>
        <w:rPr>
          <w:rFonts w:ascii="Sarabun" w:hAnsi="Sarabun" w:cs="Sarabun" w:hint="cs"/>
          <w:b/>
          <w:sz w:val="32"/>
          <w:szCs w:val="32"/>
          <w:bCs w:val="1"/>
        </w:rPr>
        <w:t>ข้อ 16</w:t>
      </w:r>
      <w:r>
        <w:rPr>
          <w:rFonts w:ascii="Sarabun" w:hAnsi="Sarabun" w:cs="Sarabun" w:hint="cs"/>
          <w:sz w:val="32"/>
          <w:szCs w:val="32"/>
        </w:rPr>
        <w:t xml:space="preserve"> — ต่อวิชาชีพ</w:t>
      </w:r>
    </w:p>
    <w:p>
      <w:r>
        <w:rPr>
          <w:rFonts w:ascii="Sarabun" w:hAnsi="Sarabun" w:cs="Sarabun" w:hint="cs"/>
          <w:sz w:val="32"/>
          <w:szCs w:val="32"/>
        </w:rPr>
        <w:t>ผู้บริหารการศึกษา ต้องรัก ศรัทธา ซื่อสัตย์สุจริต รับผิดชอบต่อวิชาชีพ และเป็น สมาชิกที่ดีขององค์กรวิชาชีพ โดยต้องประพฤติและละเว้นการประพฤติตามแบบแผนพฤติกรรม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แสดงความชื่นชมและศรัทธาในคุณค่าของวิชาชีพ</w:t>
      </w:r>
    </w:p>
    <w:p>
      <w:r>
        <w:rPr>
          <w:rFonts w:ascii="Sarabun" w:hAnsi="Sarabun" w:cs="Sarabun" w:hint="cs"/>
          <w:sz w:val="32"/>
          <w:szCs w:val="32"/>
        </w:rPr>
        <w:t>(๒) รักษา ชื่อเสียงและปกป้องศักดิ์ศรีแห่งวิชาชีพ</w:t>
      </w:r>
    </w:p>
    <w:p>
      <w:r>
        <w:rPr>
          <w:rFonts w:ascii="Sarabun" w:hAnsi="Sarabun" w:cs="Sarabun" w:hint="cs"/>
          <w:sz w:val="32"/>
          <w:szCs w:val="32"/>
        </w:rPr>
        <w:t>(๓) ยกย่องและเชิดชูเกียรติผู้มีผลงานในวิชาชีพให้สาธารณชนรับรู้</w:t>
      </w:r>
    </w:p>
    <w:p>
      <w:r>
        <w:rPr>
          <w:rFonts w:ascii="Sarabun" w:hAnsi="Sarabun" w:cs="Sarabun" w:hint="cs"/>
          <w:sz w:val="32"/>
          <w:szCs w:val="32"/>
        </w:rPr>
        <w:t>(๔) ปฏิบัติหน้าที่ด้วยความรับผิดชอบ ซื่อสัตย์สุจริต ตามกฎ ระเบียบ และแบบแผน ของทางราชการ</w:t>
      </w:r>
    </w:p>
    <w:p>
      <w:r>
        <w:rPr>
          <w:rFonts w:ascii="Sarabun" w:hAnsi="Sarabun" w:cs="Sarabun" w:hint="cs"/>
          <w:sz w:val="32"/>
          <w:szCs w:val="32"/>
        </w:rPr>
        <w:t>(๕) ปฏิบัติหน้าที่ด้วยความมุ่งมั่น ตั้งใจ และใช้ความรู้ ความสามารถในการพัฒนาครู และบุคลากร</w:t>
      </w:r>
    </w:p>
    <w:p>
      <w:r>
        <w:rPr>
          <w:rFonts w:ascii="Sarabun" w:hAnsi="Sarabun" w:cs="Sarabun" w:hint="cs"/>
          <w:sz w:val="32"/>
          <w:szCs w:val="32"/>
        </w:rPr>
        <w:t>(๖) ให้ความร่วมมือจัดกิจกรรมที่เกี่ยวกับการพัฒนางานที่ตนปฏิบัติ หรืองาน ที่รับผิดชอบ โดยไม่เรียกร้องผลประโยชน์ตอบแทนที่ควรได้รับ</w:t>
      </w:r>
    </w:p>
    <w:p>
      <w:r>
        <w:rPr>
          <w:rFonts w:ascii="Sarabun" w:hAnsi="Sarabun" w:cs="Sarabun" w:hint="cs"/>
          <w:sz w:val="32"/>
          <w:szCs w:val="32"/>
        </w:rPr>
        <w:t>(๗) สนับสนุน ส่งเสริมการศึกษา ค้นคว้า วิเคราะห์ วิจัย และนำเสนอผลงาน ที่เกี่ยวข้องกับวิชาชีพ ก่อให้เกิดประโยชน์ต่อวิชาชีพ</w:t>
      </w:r>
    </w:p>
    <w:p>
      <w:r>
        <w:rPr>
          <w:rFonts w:ascii="Sarabun" w:hAnsi="Sarabun" w:cs="Sarabun" w:hint="cs"/>
          <w:sz w:val="32"/>
          <w:szCs w:val="32"/>
        </w:rPr>
        <w:t>(๘) สร้างสรรค์เทคนิค วิธีการใหม่ทางการศึกษาเพื่อพัฒนาวิชาชีพ</w:t>
      </w:r>
    </w:p>
    <w:p>
      <w:r>
        <w:rPr>
          <w:rFonts w:ascii="Sarabun" w:hAnsi="Sarabun" w:cs="Sarabun" w:hint="cs"/>
          <w:sz w:val="32"/>
          <w:szCs w:val="32"/>
        </w:rPr>
        <w:t>(๙) เข้าร่วม ส่งเสริม และประชาสัมพันธ์กิจกรรมของวิชาชีพหรือองค์กรวิชาชีพ อย่างสร้างสรรค์</w:t>
      </w:r>
    </w:p>
    <w:p>
      <w:r>
        <w:rPr>
          <w:rFonts w:ascii="Sarabun" w:hAnsi="Sarabun" w:cs="Sarabun" w:hint="cs"/>
          <w:sz w:val="32"/>
          <w:szCs w:val="32"/>
        </w:rPr>
        <w:t>(ข) พฤติกรรมที่ไม่พึงประสงค์</w:t>
      </w:r>
    </w:p>
    <w:p>
      <w:r>
        <w:rPr>
          <w:rFonts w:ascii="Sarabun" w:hAnsi="Sarabun" w:cs="Sarabun" w:hint="cs"/>
          <w:sz w:val="32"/>
          <w:szCs w:val="32"/>
        </w:rPr>
        <w:t>(๑) วิพากษ์หรือวิจารณ์องค์การหรือวิชาชีพ จนทำให้เกิดความเสียหาย</w:t>
      </w:r>
    </w:p>
    <w:p>
      <w:r>
        <w:rPr>
          <w:rFonts w:ascii="Sarabun" w:hAnsi="Sarabun" w:cs="Sarabun" w:hint="cs"/>
          <w:sz w:val="32"/>
          <w:szCs w:val="32"/>
        </w:rPr>
        <w:t>(๒) ดูหมิ่น เหยียดหยาม ให้ร้ายผู้ร่วมประกอบวิชาชีพ ศาสตร์ในวิชาชีพหรือองค์กรวิชาชีพ</w:t>
      </w:r>
    </w:p>
    <w:p>
      <w:r>
        <w:rPr>
          <w:rFonts w:ascii="Sarabun" w:hAnsi="Sarabun" w:cs="Sarabun" w:hint="cs"/>
          <w:sz w:val="32"/>
          <w:szCs w:val="32"/>
        </w:rPr>
        <w:t>(๓) ประกอบการงานอื่นที่ไม่เหมาะสมกับการเป็นผู้ประกอบวิชาชีพทางการศึกษา</w:t>
      </w:r>
    </w:p>
    <w:p>
      <w:r>
        <w:rPr>
          <w:rFonts w:ascii="Sarabun" w:hAnsi="Sarabun" w:cs="Sarabun" w:hint="cs"/>
          <w:sz w:val="32"/>
          <w:szCs w:val="32"/>
        </w:rPr>
        <w:t>(๔) ไม่ซื่อสัตย์สุจริต ไม่รับผิดชอบหรือไม่ปฏิบัติตามกฎ ระเบียบหรือแบบแผน ของทางราชการ จนก่อให้เกิดความเสียหาย</w:t>
      </w:r>
    </w:p>
    <w:p>
      <w:r>
        <w:rPr>
          <w:rFonts w:ascii="Sarabun" w:hAnsi="Sarabun" w:cs="Sarabun" w:hint="cs"/>
          <w:sz w:val="32"/>
          <w:szCs w:val="32"/>
        </w:rPr>
        <w:t>(๕) ละเลย เพิกเฉยหรือไม่ดำเนินการต่อผู้ร่วมประกอบวิชาชีพที่ประพฤติผิด จรรยาบรรณ</w:t>
      </w:r>
    </w:p>
    <w:p>
      <w:r>
        <w:rPr>
          <w:rFonts w:ascii="Sarabun" w:hAnsi="Sarabun" w:cs="Sarabun" w:hint="cs"/>
          <w:sz w:val="32"/>
          <w:szCs w:val="32"/>
        </w:rPr>
        <w:t>(๖) คัดลอกหรือนำผลงานของผู้อื่นมาเป็นของตน</w:t>
      </w:r>
    </w:p>
    <w:p>
      <w:r>
        <w:rPr>
          <w:rFonts w:ascii="Sarabun" w:hAnsi="Sarabun" w:cs="Sarabun" w:hint="cs"/>
          <w:sz w:val="32"/>
          <w:szCs w:val="32"/>
        </w:rPr>
        <w:t>(๗) บิดเบือนหลักวิชาการในการปฏิบัติงาน จนก่อให้เกิดความเสียหาย</w:t>
      </w:r>
    </w:p>
    <w:p>
      <w:r>
        <w:rPr>
          <w:rFonts w:ascii="Sarabun" w:hAnsi="Sarabun" w:cs="Sarabun" w:hint="cs"/>
          <w:sz w:val="32"/>
          <w:szCs w:val="32"/>
        </w:rPr>
        <w:t>(๘) ใช้ความรู้ทางวิชาการ วิชาชีพหรืออาศัยองค์กรวิชาชีพแสวงหาประโยชน์เพื่อ ตนเองหรือผู้อื่นโดยมิชอบ</w:t>
      </w:r>
    </w:p>
    <w:p>
      <w:r>
        <w:rPr>
          <w:rFonts w:ascii="Sarabun" w:hAnsi="Sarabun" w:cs="Sarabun" w:hint="cs"/>
          <w:b/>
          <w:sz w:val="32"/>
          <w:szCs w:val="32"/>
          <w:bCs w:val="1"/>
        </w:rPr>
        <w:t>ข้อ 17</w:t>
      </w:r>
      <w:r>
        <w:rPr>
          <w:rFonts w:ascii="Sarabun" w:hAnsi="Sarabun" w:cs="Sarabun" w:hint="cs"/>
          <w:sz w:val="32"/>
          <w:szCs w:val="32"/>
        </w:rPr>
        <w:t xml:space="preserve"> — ต่อผู้รับบริการ</w:t>
      </w:r>
    </w:p>
    <w:p>
      <w:r>
        <w:rPr>
          <w:rFonts w:ascii="Sarabun" w:hAnsi="Sarabun" w:cs="Sarabun" w:hint="cs"/>
          <w:sz w:val="32"/>
          <w:szCs w:val="32"/>
        </w:rPr>
        <w:t>ผู้บริหารการศึกษา ต้องรัก เมตตา เอาใจใส่ ช่วยเหลือ ส่งเสริม ให้กำลังใจ แก่ศิษย์และผู้รับบริการตามบทบาทหน้าที่โดยเสมอหน้า ผู้บริหารการศึกษาต้องส่งเสริมให้เกิดการ เรียนรู้ ทักษะ และนิสัยที่ถูกต้องดีงามแก่ศิษย์และผู้รับบริการตามบทบาทหน้าที่อย่างเต็มความสามารถ ด้วยความบริสุทธิ์ใจ ผู้บริหารการศึกษาต้องประพฤติปฏิบัติตนเป็นแบบอย่างที่ดี ทั้งทางกาย วาจาและ จิตใจ ผู้บริหารการศึกษาต้องไม่กระทำตนเป็นปฏิปักษ์ต่อความเจริญทางกาย สติปัญญา จิตใจ อารมณ์</w:t>
      </w:r>
    </w:p>
    <w:p>
      <w:r>
        <w:rPr>
          <w:rFonts w:ascii="Sarabun" w:hAnsi="Sarabun" w:cs="Sarabun" w:hint="cs"/>
          <w:sz w:val="32"/>
          <w:szCs w:val="32"/>
        </w:rPr>
        <w:t>และสังคมของศิษย์และผู้รับบริการ และผู้บริหารการศึกษาต้องให้บริการด้วยความจริงใจและเสมอภาค โดยไม่เรียกรับหรือยอมรับผลประโยชน์จากการใช้ตำแหน่งหน้าที่โดยมิชอบ โดยต้องประพฤติและ ละเว้นการประพฤติตามแบบแผนพฤติกรรม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ปฏิบัติงานหรือให้บริการอย่างมีคุณภาพโดยคำนึงถึงสิทธิขั้นพื้นฐานของผู้รับบริการ</w:t>
      </w:r>
    </w:p>
    <w:p>
      <w:r>
        <w:rPr>
          <w:rFonts w:ascii="Sarabun" w:hAnsi="Sarabun" w:cs="Sarabun" w:hint="cs"/>
          <w:sz w:val="32"/>
          <w:szCs w:val="32"/>
        </w:rPr>
        <w:t>(๒) ส่งเสริมให้มีการดำเนินงานเพื่อปกป้องสิทธิเด็ก เยาวชน และผู้ด้อยโอกาส</w:t>
      </w:r>
    </w:p>
    <w:p>
      <w:r>
        <w:rPr>
          <w:rFonts w:ascii="Sarabun" w:hAnsi="Sarabun" w:cs="Sarabun" w:hint="cs"/>
          <w:sz w:val="32"/>
          <w:szCs w:val="32"/>
        </w:rPr>
        <w:t>(๓) บริหารงานโดยยึดหลักการบริหารกิจการบ้านเมืองที่ดี</w:t>
      </w:r>
    </w:p>
    <w:p>
      <w:r>
        <w:rPr>
          <w:rFonts w:ascii="Sarabun" w:hAnsi="Sarabun" w:cs="Sarabun" w:hint="cs"/>
          <w:sz w:val="32"/>
          <w:szCs w:val="32"/>
        </w:rPr>
        <w:t>(๔) รับฟังความคิดเห็นที่มีเหตุผลของผู้รับบริการ</w:t>
      </w:r>
    </w:p>
    <w:p>
      <w:r>
        <w:rPr>
          <w:rFonts w:ascii="Sarabun" w:hAnsi="Sarabun" w:cs="Sarabun" w:hint="cs"/>
          <w:sz w:val="32"/>
          <w:szCs w:val="32"/>
        </w:rPr>
        <w:t>(๕) ปฏิบัติหน้าที่อย่างมุ่งมั่น ตั้งใจเพื่อให้ผู้รับบริการพัฒนาตนเองได้เต็มตามศักยภาพ</w:t>
      </w:r>
    </w:p>
    <w:p>
      <w:r>
        <w:rPr>
          <w:rFonts w:ascii="Sarabun" w:hAnsi="Sarabun" w:cs="Sarabun" w:hint="cs"/>
          <w:sz w:val="32"/>
          <w:szCs w:val="32"/>
        </w:rPr>
        <w:t>(๖) ให้ผู้รับบริการได้ร่วมวางแผนการปฏิบัติงานและเลือกวิธีการปฏิบัติที่เหมาะสมกับตนเอง</w:t>
      </w:r>
    </w:p>
    <w:p>
      <w:r>
        <w:rPr>
          <w:rFonts w:ascii="Sarabun" w:hAnsi="Sarabun" w:cs="Sarabun" w:hint="cs"/>
          <w:sz w:val="32"/>
          <w:szCs w:val="32"/>
        </w:rPr>
        <w:t>(๗) เป็นกัลยาณมิตรกับผู้รับบริการ</w:t>
      </w:r>
    </w:p>
    <w:p>
      <w:r>
        <w:rPr>
          <w:rFonts w:ascii="Sarabun" w:hAnsi="Sarabun" w:cs="Sarabun" w:hint="cs"/>
          <w:sz w:val="32"/>
          <w:szCs w:val="32"/>
        </w:rPr>
        <w:t>(ข) พฤติกรรมที่ไม่พึงประสงค์</w:t>
      </w:r>
    </w:p>
    <w:p>
      <w:r>
        <w:rPr>
          <w:rFonts w:ascii="Sarabun" w:hAnsi="Sarabun" w:cs="Sarabun" w:hint="cs"/>
          <w:sz w:val="32"/>
          <w:szCs w:val="32"/>
        </w:rPr>
        <w:t>(๑) ปฏิบัติงานมุ่งประโยชน์ส่วนตนหรือพวกพ้อง ไม่เป็นธรรมหรือมีลักษณะเลือกปฏิบัติ</w:t>
      </w:r>
    </w:p>
    <w:p>
      <w:r>
        <w:rPr>
          <w:rFonts w:ascii="Sarabun" w:hAnsi="Sarabun" w:cs="Sarabun" w:hint="cs"/>
          <w:sz w:val="32"/>
          <w:szCs w:val="32"/>
        </w:rPr>
        <w:t>(๒) เรียกร้องผลประโยชน์ตอบแทนจากผู้รับบริการในงานตามบทบาทหน้าที่</w:t>
      </w:r>
    </w:p>
    <w:p>
      <w:r>
        <w:rPr>
          <w:rFonts w:ascii="Sarabun" w:hAnsi="Sarabun" w:cs="Sarabun" w:hint="cs"/>
          <w:b/>
          <w:sz w:val="32"/>
          <w:szCs w:val="32"/>
          <w:bCs w:val="1"/>
        </w:rPr>
        <w:t>ข้อ 18</w:t>
      </w:r>
      <w:r>
        <w:rPr>
          <w:rFonts w:ascii="Sarabun" w:hAnsi="Sarabun" w:cs="Sarabun" w:hint="cs"/>
          <w:sz w:val="32"/>
          <w:szCs w:val="32"/>
        </w:rPr>
        <w:t xml:space="preserve"> — ต่อผู้ร่วมประกอบวิชาชีพ</w:t>
      </w:r>
    </w:p>
    <w:p>
      <w:r>
        <w:rPr>
          <w:rFonts w:ascii="Sarabun" w:hAnsi="Sarabun" w:cs="Sarabun" w:hint="cs"/>
          <w:sz w:val="32"/>
          <w:szCs w:val="32"/>
        </w:rPr>
        <w:t>ผู้บริหารการศึกษา พึงช่วยเหลือเกื้อกูลซึ่งกันและกันอย่างสร้างสรรค์ โดยยึดมั่น ในระบบคุณธรรมสร้างความสามัคคีในหมู่คณะ โดยพึงประพฤติและละเว้นการประพฤติตามแบบแผน 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ริเริ่มสร้างสรรค์ในการบริหารเพื่อให้เกิดการพัฒนาทุกด้านต่อผู้ร่วมประกอบวิชาชีพ</w:t>
      </w:r>
    </w:p>
    <w:p>
      <w:r>
        <w:rPr>
          <w:rFonts w:ascii="Sarabun" w:hAnsi="Sarabun" w:cs="Sarabun" w:hint="cs"/>
          <w:sz w:val="32"/>
          <w:szCs w:val="32"/>
        </w:rPr>
        <w:t>(๒) ส่งเสริมและพิทักษ์สิทธิของผู้ร่วมประกอบวิชาชีพ</w:t>
      </w:r>
    </w:p>
    <w:p>
      <w:r>
        <w:rPr>
          <w:rFonts w:ascii="Sarabun" w:hAnsi="Sarabun" w:cs="Sarabun" w:hint="cs"/>
          <w:sz w:val="32"/>
          <w:szCs w:val="32"/>
        </w:rPr>
        <w:t>(๓) เป็นผู้นำในการเปลี่ยนแปลงและพัฒนา</w:t>
      </w:r>
    </w:p>
    <w:p>
      <w:r>
        <w:rPr>
          <w:rFonts w:ascii="Sarabun" w:hAnsi="Sarabun" w:cs="Sarabun" w:hint="cs"/>
          <w:sz w:val="32"/>
          <w:szCs w:val="32"/>
        </w:rPr>
        <w:t>(๔) ใช้ระบบคุณธรรมในการพิจารณาผลงานของผู้ร่วมประกอบวิชาชีพ</w:t>
      </w:r>
    </w:p>
    <w:p>
      <w:r>
        <w:rPr>
          <w:rFonts w:ascii="Sarabun" w:hAnsi="Sarabun" w:cs="Sarabun" w:hint="cs"/>
          <w:sz w:val="32"/>
          <w:szCs w:val="32"/>
        </w:rPr>
        <w:t>(๕) มีความรัก ความสามัคคี และร่วมใจกันผนึกกำลังในการพัฒนาการศึกษา</w:t>
      </w:r>
    </w:p>
    <w:p>
      <w:r>
        <w:rPr>
          <w:rFonts w:ascii="Sarabun" w:hAnsi="Sarabun" w:cs="Sarabun" w:hint="cs"/>
          <w:sz w:val="32"/>
          <w:szCs w:val="32"/>
        </w:rPr>
        <w:t>(๖) ยอมรับฟังความคิดเห็นและข้อเสนอแนะของผู้ร่วมประกอบวิชาชีพ</w:t>
      </w:r>
    </w:p>
    <w:p>
      <w:r>
        <w:rPr>
          <w:rFonts w:ascii="Sarabun" w:hAnsi="Sarabun" w:cs="Sarabun" w:hint="cs"/>
          <w:sz w:val="32"/>
          <w:szCs w:val="32"/>
        </w:rPr>
        <w:t>(ข) พฤติกรรมที่ไม่พึงประสงค์</w:t>
      </w:r>
    </w:p>
    <w:p>
      <w:r>
        <w:rPr>
          <w:rFonts w:ascii="Sarabun" w:hAnsi="Sarabun" w:cs="Sarabun" w:hint="cs"/>
          <w:sz w:val="32"/>
          <w:szCs w:val="32"/>
        </w:rPr>
        <w:t>(๑) นำเสนอแง่มุมทางลบต่อวิชาชีพ ข้อเสนอไม่เป็นประโยชน์ต่อการพัฒนา</w:t>
      </w:r>
    </w:p>
    <w:p>
      <w:r>
        <w:rPr>
          <w:rFonts w:ascii="Sarabun" w:hAnsi="Sarabun" w:cs="Sarabun" w:hint="cs"/>
          <w:sz w:val="32"/>
          <w:szCs w:val="32"/>
        </w:rPr>
        <w:t>(๒) ปกปิดความรู้ ไม่ช่วยเหลือผู้ร่วมประกอบวิชาชีพ</w:t>
      </w:r>
    </w:p>
    <w:p>
      <w:r>
        <w:rPr>
          <w:rFonts w:ascii="Sarabun" w:hAnsi="Sarabun" w:cs="Sarabun" w:hint="cs"/>
          <w:sz w:val="32"/>
          <w:szCs w:val="32"/>
        </w:rPr>
        <w:t>(๓) แนะนำในทางไม่ถูกต้องต่อผู้ร่วมประกอบวิชาชีพ จนทำให้เกิดผลเสียต่อผู้ร่วม ประกอบวิชาชีพ</w:t>
      </w:r>
    </w:p>
    <w:p>
      <w:r>
        <w:rPr>
          <w:rFonts w:ascii="Sarabun" w:hAnsi="Sarabun" w:cs="Sarabun" w:hint="cs"/>
          <w:sz w:val="32"/>
          <w:szCs w:val="32"/>
        </w:rPr>
        <w:t>(๔) ไม่ให้ความช่วยเหลือหรือร่วมมือกับผู้ร่วมประกอบวิชาชีพในเรื่องที่ตนมีความถนัด แม้ได้รับการร้องขอ</w:t>
      </w:r>
    </w:p>
    <w:p>
      <w:r>
        <w:rPr>
          <w:rFonts w:ascii="Sarabun" w:hAnsi="Sarabun" w:cs="Sarabun" w:hint="cs"/>
          <w:sz w:val="32"/>
          <w:szCs w:val="32"/>
        </w:rPr>
        <w:t>(๕) ปฏิบัติหน้าที่โดยคำนึงถึงความพึงพอใจของตนเองเป็นหลัก ไม่ตระหนักถึงความ แตกต่างระหว่างบุคคลของผู้ร่วมประกอบวิชาชีพ</w:t>
      </w:r>
    </w:p>
    <w:p>
      <w:r>
        <w:rPr>
          <w:rFonts w:ascii="Sarabun" w:hAnsi="Sarabun" w:cs="Sarabun" w:hint="cs"/>
          <w:sz w:val="32"/>
          <w:szCs w:val="32"/>
        </w:rPr>
        <w:t>(๖) ใช้อำนาจหน้าที่ปกป้องพวกพ้องของตนที่กระทำผิด โดยไม่คำนึงถึงความเสียหาย ที่เกิดขึ้นกับผู้ร่วมประกอบวิชาชีพหรือองค์การ</w:t>
      </w:r>
    </w:p>
    <w:p>
      <w:r>
        <w:rPr>
          <w:rFonts w:ascii="Sarabun" w:hAnsi="Sarabun" w:cs="Sarabun" w:hint="cs"/>
          <w:sz w:val="32"/>
          <w:szCs w:val="32"/>
        </w:rPr>
        <w:t>(๗) ยอมรับและชมเชยการกระทำของผู้ร่วมประกอบวิชาชีพที่บกพร่องต่อหน้าที่หรือ ศีลธรรมอันดี</w:t>
      </w:r>
    </w:p>
    <w:p>
      <w:r>
        <w:rPr>
          <w:rFonts w:ascii="Sarabun" w:hAnsi="Sarabun" w:cs="Sarabun" w:hint="cs"/>
          <w:sz w:val="32"/>
          <w:szCs w:val="32"/>
        </w:rPr>
        <w:t>(๘) วิพากษ์ วิจารณ์ผู้ร่วมประกอบวิชาชีพในเรื่องที่ก่อให้เกิดความเสียหายหรือแตกความสามัคคี</w:t>
      </w:r>
    </w:p>
    <w:p>
      <w:r>
        <w:rPr>
          <w:rFonts w:ascii="Sarabun" w:hAnsi="Sarabun" w:cs="Sarabun" w:hint="cs"/>
          <w:b/>
          <w:sz w:val="32"/>
          <w:szCs w:val="32"/>
          <w:bCs w:val="1"/>
        </w:rPr>
        <w:t>ข้อ 19</w:t>
      </w:r>
      <w:r>
        <w:rPr>
          <w:rFonts w:ascii="Sarabun" w:hAnsi="Sarabun" w:cs="Sarabun" w:hint="cs"/>
          <w:sz w:val="32"/>
          <w:szCs w:val="32"/>
        </w:rPr>
        <w:t xml:space="preserve"> — ต่อสังคม</w:t>
      </w:r>
    </w:p>
    <w:p>
      <w:r>
        <w:rPr>
          <w:rFonts w:ascii="Sarabun" w:hAnsi="Sarabun" w:cs="Sarabun" w:hint="cs"/>
          <w:sz w:val="32"/>
          <w:szCs w:val="32"/>
        </w:rPr>
        <w:t>ผู้บริหารการศึกษา พึงประพฤติปฏิบัติตนเป็นผู้นำในการอนุรักษ์และพัฒนา เศรษฐกิจ สังคม ศาสนา ศิลปวัฒนธรรม ภูมิปัญญา สิ่งแวดล้อม รักษาผลประโยชน์ของส่วนรวม และยึดมั่นในการปกครองระบอบประชาธิปไตยอันมีพระมหากษัตริย์ทรงเป็นประมุข โดยพึงประพฤติ และละเว้นการประพฤติตามแบบแผนพฤติกรรม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ยึดมั่น สนับสนุน และส่งเสริม การปกครองระบอบประชาธิปไตยอันมี พระมหากษัตริย์ทรงเป็นประมุข</w:t>
      </w:r>
    </w:p>
    <w:p>
      <w:r>
        <w:rPr>
          <w:rFonts w:ascii="Sarabun" w:hAnsi="Sarabun" w:cs="Sarabun" w:hint="cs"/>
          <w:sz w:val="32"/>
          <w:szCs w:val="32"/>
        </w:rPr>
        <w:t>(๒) ให้ความร่วมมือและช่วยเหลือในทางวิชาการหรือวิชาชีพแก่ชุมชน</w:t>
      </w:r>
    </w:p>
    <w:p>
      <w:r>
        <w:rPr>
          <w:rFonts w:ascii="Sarabun" w:hAnsi="Sarabun" w:cs="Sarabun" w:hint="cs"/>
          <w:sz w:val="32"/>
          <w:szCs w:val="32"/>
        </w:rPr>
        <w:t>(๓) ส่งเสริมและสนับสนุนการจัดกิจกรรมเพื่อให้ศิษย์และผู้รับบริการเกิดการเรียนรู้และ สามารถดำเนินชีวิตตามหลักเศรษฐกิจพอเพียง</w:t>
      </w:r>
    </w:p>
    <w:p>
      <w:r>
        <w:rPr>
          <w:rFonts w:ascii="Sarabun" w:hAnsi="Sarabun" w:cs="Sarabun" w:hint="cs"/>
          <w:sz w:val="32"/>
          <w:szCs w:val="32"/>
        </w:rPr>
        <w:t>(๔) เป็นผู้นำในการวางแผนและดำเนินการเพื่ออนุรักษ์สิ่งแวดล้อม พัฒนาเศรษฐกิจ ภูมิปัญญาท้องถิ่น และศิลปวัฒนธรรม</w:t>
      </w:r>
    </w:p>
    <w:p>
      <w:r>
        <w:rPr>
          <w:rFonts w:ascii="Sarabun" w:hAnsi="Sarabun" w:cs="Sarabun" w:hint="cs"/>
          <w:sz w:val="32"/>
          <w:szCs w:val="32"/>
        </w:rPr>
        <w:t>(ข) พฤติกรรมที่ไม่พึงประสงค์</w:t>
      </w:r>
    </w:p>
    <w:p>
      <w:r>
        <w:rPr>
          <w:rFonts w:ascii="Sarabun" w:hAnsi="Sarabun" w:cs="Sarabun" w:hint="cs"/>
          <w:sz w:val="32"/>
          <w:szCs w:val="32"/>
        </w:rPr>
        <w:t>(๑) ไม่ให้ความร่วมมือหรือสนับสนุนกิจกรรมของชุมชนที่จัดเพื่อประโยชน์ ต่อการศึกษาทั้งทางตรงหรือทางอ้อม</w:t>
      </w:r>
    </w:p>
    <w:p>
      <w:r>
        <w:rPr>
          <w:rFonts w:ascii="Sarabun" w:hAnsi="Sarabun" w:cs="Sarabun" w:hint="cs"/>
          <w:sz w:val="32"/>
          <w:szCs w:val="32"/>
        </w:rPr>
        <w:t>(๒) ไม่แสดงความเป็นผู้นำในการอนุรักษ์หรือพัฒนาเศรษฐกิจ สังคม ศาสนา ศิลปวัฒนธรรม ภูมิปัญญาหรือสิ่งแวดล้อม</w:t>
      </w:r>
    </w:p>
    <w:p>
      <w:r>
        <w:rPr>
          <w:rFonts w:ascii="Sarabun" w:hAnsi="Sarabun" w:cs="Sarabun" w:hint="cs"/>
          <w:sz w:val="32"/>
          <w:szCs w:val="32"/>
        </w:rPr>
        <w:t>(๓) ไม่ประพฤติตนเป็นแบบอย่างที่ดีในการอนุรักษ์หรือพัฒนาสิ่งแวดล้อม</w:t>
      </w:r>
    </w:p>
    <w:p>
      <w:r>
        <w:rPr>
          <w:rFonts w:ascii="Sarabun" w:hAnsi="Sarabun" w:cs="Sarabun" w:hint="cs"/>
          <w:sz w:val="32"/>
          <w:szCs w:val="32"/>
        </w:rPr>
        <w:t>(๔) ปฏิบัติตนเป็นปฏิปักษ์ต่อวัฒนธรรมอันดีงามของชุมชนหรือสังคม</w:t>
      </w:r>
    </w:p>
    <w:p>
      <w:pPr>
        <w:pStyle w:val="Heading3"/>
      </w:pPr>
      <w:r>
        <w:rPr>
          <w:rFonts w:ascii="Sarabun" w:hAnsi="Sarabun" w:cs="Sarabun" w:hint="cs"/>
          <w:b/>
          <w:sz w:val="32"/>
          <w:szCs w:val="32"/>
          <w:bCs w:val="1"/>
        </w:rPr>
        <w:t>แบบแผนพฤติกรรมของวิชาชีพศึกษานิเทศก์</w:t>
      </w:r>
    </w:p>
    <w:p>
      <w:r>
        <w:rPr>
          <w:rFonts w:ascii="Sarabun" w:hAnsi="Sarabun" w:cs="Sarabun" w:hint="cs"/>
          <w:b/>
          <w:sz w:val="32"/>
          <w:szCs w:val="32"/>
          <w:bCs w:val="1"/>
        </w:rPr>
        <w:t>ข้อ 20</w:t>
      </w:r>
      <w:r>
        <w:rPr>
          <w:rFonts w:ascii="Sarabun" w:hAnsi="Sarabun" w:cs="Sarabun" w:hint="cs"/>
          <w:sz w:val="32"/>
          <w:szCs w:val="32"/>
        </w:rPr>
        <w:t xml:space="preserve"> — ต่อตนเอง</w:t>
      </w:r>
    </w:p>
    <w:p>
      <w:r>
        <w:rPr>
          <w:rFonts w:ascii="Sarabun" w:hAnsi="Sarabun" w:cs="Sarabun" w:hint="cs"/>
          <w:sz w:val="32"/>
          <w:szCs w:val="32"/>
        </w:rPr>
        <w:t>ศึกษานิเทศก์ ต้องมีวินัยในตนเอง พัฒนาตนเองด้านวิชาชีพ บุคลิกภาพ และ วิสัยทัศน์ ให้ทันต่อการพัฒนาทางวิทยาการ เศรษฐกิจ สังคม และการเมืองอยู่เสมอ โดยต้องประพฤติ และละเว้นการประพฤติตามแบบแผนพฤติกรรม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ประพฤติตนเหมาะสมกับสถานภาพและเป็นแบบอย่างที่ดี</w:t>
      </w:r>
    </w:p>
    <w:p>
      <w:r>
        <w:rPr>
          <w:rFonts w:ascii="Sarabun" w:hAnsi="Sarabun" w:cs="Sarabun" w:hint="cs"/>
          <w:sz w:val="32"/>
          <w:szCs w:val="32"/>
        </w:rPr>
        <w:t>(๒) ปฏิบัติงานตามหน้าที่ที่ได้รับมอบหมายให้สำเร็จอย่างมีคุณภาพตามเป้าหมายที่กำหนด</w:t>
      </w:r>
    </w:p>
    <w:p>
      <w:r>
        <w:rPr>
          <w:rFonts w:ascii="Sarabun" w:hAnsi="Sarabun" w:cs="Sarabun" w:hint="cs"/>
          <w:sz w:val="32"/>
          <w:szCs w:val="32"/>
        </w:rPr>
        <w:t>(๓) ศึกษาหาความรู้ วางแผนพัฒนาตนเอง พัฒนางาน และสะสมผลงานอย่างสม่ำเสมอ</w:t>
      </w:r>
    </w:p>
    <w:p>
      <w:r>
        <w:rPr>
          <w:rFonts w:ascii="Sarabun" w:hAnsi="Sarabun" w:cs="Sarabun" w:hint="cs"/>
          <w:sz w:val="32"/>
          <w:szCs w:val="32"/>
        </w:rPr>
        <w:t>(๔) สร้างผลงานที่แสดงถึงการพัฒนาตนเองด้านวิชาชีพ</w:t>
      </w:r>
    </w:p>
    <w:p>
      <w:r>
        <w:rPr>
          <w:rFonts w:ascii="Sarabun" w:hAnsi="Sarabun" w:cs="Sarabun" w:hint="cs"/>
          <w:sz w:val="32"/>
          <w:szCs w:val="32"/>
        </w:rPr>
        <w:t>(๕) ค้นหาวิธีการทำงาน การพัฒนาวิชาชีพและสามารถนำมาประยุกต์ให้เกิดผลดี ต่อผู้รับการนิเทศ</w:t>
      </w:r>
    </w:p>
    <w:p>
      <w:r>
        <w:rPr>
          <w:rFonts w:ascii="Sarabun" w:hAnsi="Sarabun" w:cs="Sarabun" w:hint="cs"/>
          <w:sz w:val="32"/>
          <w:szCs w:val="32"/>
        </w:rPr>
        <w:t>(๖) นิเทศโดยยึดผู้รับการนิเทศเป็นสำคัญด้วยกระบวนการเรียนรู้ร่วมกันอย่างสม่ำเสมอ</w:t>
      </w:r>
    </w:p>
    <w:p>
      <w:r>
        <w:rPr>
          <w:rFonts w:ascii="Sarabun" w:hAnsi="Sarabun" w:cs="Sarabun" w:hint="cs"/>
          <w:sz w:val="32"/>
          <w:szCs w:val="32"/>
        </w:rPr>
        <w:t>(๗) พัฒนาวิสัยทัศน์โดยผสมผสานนวัตกรรม เทคโนโลยี และแนวคิด เพื่อใช้ในการ พัฒนาวิชาชีพ</w:t>
      </w:r>
    </w:p>
    <w:p>
      <w:r>
        <w:rPr>
          <w:rFonts w:ascii="Sarabun" w:hAnsi="Sarabun" w:cs="Sarabun" w:hint="cs"/>
          <w:sz w:val="32"/>
          <w:szCs w:val="32"/>
        </w:rPr>
        <w:t>(ข) พฤติกรรมที่ไม่พึงประสงค์</w:t>
      </w:r>
    </w:p>
    <w:p>
      <w:r>
        <w:rPr>
          <w:rFonts w:ascii="Sarabun" w:hAnsi="Sarabun" w:cs="Sarabun" w:hint="cs"/>
          <w:sz w:val="32"/>
          <w:szCs w:val="32"/>
        </w:rPr>
        <w:t>(๑) เกี่ยวข้องกับอบายมุขหรือเสพสิ่งเสพติดจนขาดสติหรือแสดงกิริยาไม่สุภาพ เป็นที่น่ารังเกียจในสังคม</w:t>
      </w:r>
    </w:p>
    <w:p>
      <w:r>
        <w:rPr>
          <w:rFonts w:ascii="Sarabun" w:hAnsi="Sarabun" w:cs="Sarabun" w:hint="cs"/>
          <w:sz w:val="32"/>
          <w:szCs w:val="32"/>
        </w:rPr>
        <w:t>(๒) ประพฤติผิดทางชู้สาวหรือมีพฤติกรรมล่วงละเมิดทางเพศ</w:t>
      </w:r>
    </w:p>
    <w:p>
      <w:r>
        <w:rPr>
          <w:rFonts w:ascii="Sarabun" w:hAnsi="Sarabun" w:cs="Sarabun" w:hint="cs"/>
          <w:sz w:val="32"/>
          <w:szCs w:val="32"/>
        </w:rPr>
        <w:t>(๓) ปฏิบัติตนหรือปฏิบัติงานที่ก่อให้เกิดความเสียหาย</w:t>
      </w:r>
    </w:p>
    <w:p>
      <w:r>
        <w:rPr>
          <w:rFonts w:ascii="Sarabun" w:hAnsi="Sarabun" w:cs="Sarabun" w:hint="cs"/>
          <w:sz w:val="32"/>
          <w:szCs w:val="32"/>
        </w:rPr>
        <w:t>(๔) ไม่รับรู้ ไม่แสวงหาความรู้ นวัตกรรม เทคโนโลยีและแนวคิดเพื่อการพัฒนา ตนเองและวิชาชีพ</w:t>
      </w:r>
    </w:p>
    <w:p>
      <w:r>
        <w:rPr>
          <w:rFonts w:ascii="Sarabun" w:hAnsi="Sarabun" w:cs="Sarabun" w:hint="cs"/>
          <w:b/>
          <w:sz w:val="32"/>
          <w:szCs w:val="32"/>
          <w:bCs w:val="1"/>
        </w:rPr>
        <w:t>ข้อ 21</w:t>
      </w:r>
      <w:r>
        <w:rPr>
          <w:rFonts w:ascii="Sarabun" w:hAnsi="Sarabun" w:cs="Sarabun" w:hint="cs"/>
          <w:sz w:val="32"/>
          <w:szCs w:val="32"/>
        </w:rPr>
        <w:t xml:space="preserve"> — ต่อวิชาชีพ</w:t>
      </w:r>
    </w:p>
    <w:p>
      <w:r>
        <w:rPr>
          <w:rFonts w:ascii="Sarabun" w:hAnsi="Sarabun" w:cs="Sarabun" w:hint="cs"/>
          <w:sz w:val="32"/>
          <w:szCs w:val="32"/>
        </w:rPr>
        <w:t>ศึกษานิเทศก์ ต้องรัก ศรัทธา ซื่อสัตย์สุจริต รับผิดชอบต่อวิชาชีพ และเป็น สมาชิกที่ดีขององค์กรวิชาชีพ โดยต้องประพฤติและละเว้นการประพฤติตามแบบแผนพฤติกรรม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แสดงความชื่นชมและศรัทธาในคุณค่าของวิชาชีพ</w:t>
      </w:r>
    </w:p>
    <w:p>
      <w:r>
        <w:rPr>
          <w:rFonts w:ascii="Sarabun" w:hAnsi="Sarabun" w:cs="Sarabun" w:hint="cs"/>
          <w:sz w:val="32"/>
          <w:szCs w:val="32"/>
        </w:rPr>
        <w:t>(๒) รักษาชื่อเสียงและปกป้องศักดิ์ศรีแห่งวิชาชีพ</w:t>
      </w:r>
    </w:p>
    <w:p>
      <w:r>
        <w:rPr>
          <w:rFonts w:ascii="Sarabun" w:hAnsi="Sarabun" w:cs="Sarabun" w:hint="cs"/>
          <w:sz w:val="32"/>
          <w:szCs w:val="32"/>
        </w:rPr>
        <w:t>(๓) ยกย่องและเชิดชูเกียรติผู้มีผลงานในวิชาชีพให้สาธารณชนรับรู้</w:t>
      </w:r>
    </w:p>
    <w:p>
      <w:r>
        <w:rPr>
          <w:rFonts w:ascii="Sarabun" w:hAnsi="Sarabun" w:cs="Sarabun" w:hint="cs"/>
          <w:sz w:val="32"/>
          <w:szCs w:val="32"/>
        </w:rPr>
        <w:t>(๔) ปฏิบัติหน้าที่ด้วยความรับผิดชอบ ซื่อสัตย์สุจริต ตามกฎ ระเบียบ และแบบแผน ของทางราชการ</w:t>
      </w:r>
    </w:p>
    <w:p>
      <w:r>
        <w:rPr>
          <w:rFonts w:ascii="Sarabun" w:hAnsi="Sarabun" w:cs="Sarabun" w:hint="cs"/>
          <w:sz w:val="32"/>
          <w:szCs w:val="32"/>
        </w:rPr>
        <w:t>(๕) เลือกใช้หลักการ วิธีการที่ถูกต้อง ได้ผลดี ทันสมัย และสอดรับกับผู้รับการนิเทศ</w:t>
      </w:r>
    </w:p>
    <w:p>
      <w:r>
        <w:rPr>
          <w:rFonts w:ascii="Sarabun" w:hAnsi="Sarabun" w:cs="Sarabun" w:hint="cs"/>
          <w:sz w:val="32"/>
          <w:szCs w:val="32"/>
        </w:rPr>
        <w:t>(๖) อุทิศตนเพื่อประโยชน์ของผู้รับการนิเทศและความก้าวหน้าของวิชาชีพ</w:t>
      </w:r>
    </w:p>
    <w:p>
      <w:r>
        <w:rPr>
          <w:rFonts w:ascii="Sarabun" w:hAnsi="Sarabun" w:cs="Sarabun" w:hint="cs"/>
          <w:sz w:val="32"/>
          <w:szCs w:val="32"/>
        </w:rPr>
        <w:t>(๗) สร้างสรรค์เทคนิค วิธีการใหม่ ๆ ทางการศึกษาเพื่อพัฒนาวิชาชีพ เป็นสมาชิกที่ดี ขององค์กรวิชาชีพ</w:t>
      </w:r>
    </w:p>
    <w:p>
      <w:r>
        <w:rPr>
          <w:rFonts w:ascii="Sarabun" w:hAnsi="Sarabun" w:cs="Sarabun" w:hint="cs"/>
          <w:sz w:val="32"/>
          <w:szCs w:val="32"/>
        </w:rPr>
        <w:t>(๘) แลกเปลี่ยนเรียนรู้กับสมาชิกในองค์การหรือวิชาชีพอย่างต่อเนื่อง ใช้ศาสตร์ องค์ความรู้ในการปฏิบัติงาน</w:t>
      </w:r>
    </w:p>
    <w:p>
      <w:r>
        <w:rPr>
          <w:rFonts w:ascii="Sarabun" w:hAnsi="Sarabun" w:cs="Sarabun" w:hint="cs"/>
          <w:sz w:val="32"/>
          <w:szCs w:val="32"/>
        </w:rPr>
        <w:t>(๙) เข้าร่วม ส่งเสริม และประชาสัมพันธ์กิจกรรมของวิชาชีพหรือองค์กรวิชาชีพ อย่างสร้างสรรค์</w:t>
      </w:r>
    </w:p>
    <w:p>
      <w:r>
        <w:rPr>
          <w:rFonts w:ascii="Sarabun" w:hAnsi="Sarabun" w:cs="Sarabun" w:hint="cs"/>
          <w:sz w:val="32"/>
          <w:szCs w:val="32"/>
        </w:rPr>
        <w:t>(ข) พฤติกรรมที่ไม่พึงประสงค์</w:t>
      </w:r>
    </w:p>
    <w:p>
      <w:r>
        <w:rPr>
          <w:rFonts w:ascii="Sarabun" w:hAnsi="Sarabun" w:cs="Sarabun" w:hint="cs"/>
          <w:sz w:val="32"/>
          <w:szCs w:val="32"/>
        </w:rPr>
        <w:t>(๑) วิพากษ์หรือวิจารณ์องค์การหรือวิชาชีพ จนทำให้เกิดความเสียหาย</w:t>
      </w:r>
    </w:p>
    <w:p>
      <w:r>
        <w:rPr>
          <w:rFonts w:ascii="Sarabun" w:hAnsi="Sarabun" w:cs="Sarabun" w:hint="cs"/>
          <w:sz w:val="32"/>
          <w:szCs w:val="32"/>
        </w:rPr>
        <w:t>(๒) ดูหมิ่น เหยียดหยาม ให้ร้ายผู้ร่วมประกอบวิชาชีพ ศาสตร์ในวิชาชีพ หรือองค์กรวิชาชีพ</w:t>
      </w:r>
    </w:p>
    <w:p>
      <w:r>
        <w:rPr>
          <w:rFonts w:ascii="Sarabun" w:hAnsi="Sarabun" w:cs="Sarabun" w:hint="cs"/>
          <w:sz w:val="32"/>
          <w:szCs w:val="32"/>
        </w:rPr>
        <w:t>(๓) ประกอบการงานอื่นที่ไม่เหมาะสมกับการเป็นผู้ประกอบวิชาชีพทางการศึกษา</w:t>
      </w:r>
    </w:p>
    <w:p>
      <w:r>
        <w:rPr>
          <w:rFonts w:ascii="Sarabun" w:hAnsi="Sarabun" w:cs="Sarabun" w:hint="cs"/>
          <w:sz w:val="32"/>
          <w:szCs w:val="32"/>
        </w:rPr>
        <w:t>(๔) ไม่ซื่อสัตย์สุจริต ไม่รับผิดชอบหรือไม่ปฏิบัติตามกฎ ระเบียบหรือแบบแผนของ ทางราชการจนก่อให้เกิดความเสียหาย</w:t>
      </w:r>
    </w:p>
    <w:p>
      <w:r>
        <w:rPr>
          <w:rFonts w:ascii="Sarabun" w:hAnsi="Sarabun" w:cs="Sarabun" w:hint="cs"/>
          <w:sz w:val="32"/>
          <w:szCs w:val="32"/>
        </w:rPr>
        <w:t>(๕) คัดลอกหรือนำผลงานของผู้อื่นมาเป็นของตน</w:t>
      </w:r>
    </w:p>
    <w:p>
      <w:r>
        <w:rPr>
          <w:rFonts w:ascii="Sarabun" w:hAnsi="Sarabun" w:cs="Sarabun" w:hint="cs"/>
          <w:sz w:val="32"/>
          <w:szCs w:val="32"/>
        </w:rPr>
        <w:t>(๖) ใช้ความรู้ทางวิชาการ วิชาชีพหรืออาศัยองค์กรวิชาชีพแสวงหาประโยชน์เพื่อ ตนเองหรือผู้อื่นโดยมิชอบ</w:t>
      </w:r>
    </w:p>
    <w:p>
      <w:r>
        <w:rPr>
          <w:rFonts w:ascii="Sarabun" w:hAnsi="Sarabun" w:cs="Sarabun" w:hint="cs"/>
          <w:b/>
          <w:sz w:val="32"/>
          <w:szCs w:val="32"/>
          <w:bCs w:val="1"/>
        </w:rPr>
        <w:t>ข้อ 22</w:t>
      </w:r>
      <w:r>
        <w:rPr>
          <w:rFonts w:ascii="Sarabun" w:hAnsi="Sarabun" w:cs="Sarabun" w:hint="cs"/>
          <w:sz w:val="32"/>
          <w:szCs w:val="32"/>
        </w:rPr>
        <w:t xml:space="preserve"> — ต่อผู้รับบริการ</w:t>
      </w:r>
    </w:p>
    <w:p>
      <w:r>
        <w:rPr>
          <w:rFonts w:ascii="Sarabun" w:hAnsi="Sarabun" w:cs="Sarabun" w:hint="cs"/>
          <w:sz w:val="32"/>
          <w:szCs w:val="32"/>
        </w:rPr>
        <w:t>ศึกษานิเทศก์ ต้องรัก เมตตา เอาใจใส่ ช่วยเหลือ ส่งเสริม ให้กำลังใจ แก่ศิษย์ และผู้รับบริการตามบทบาทหน้าที่โดยเสมอหน้า ศึกษานิเทศก์ต้องส่งเสริมให้เกิดการเรียนรู้ทักษะและ นิสัยที่ถูกต้องดีงามแก่ศิษย์และผู้รับบริการตามบทบาทหน้าที่อย่างเต็มความสามารถด้วยความบริสุทธิ์ใจ ศึกษานิเทศก์ต้องประพฤติปฏิบัติตนเป็นแบบอย่างที่ดี ทั้งทางกาย วาจาและจิตใจ ศึกษานิเทศก์ต้องไม่กระทำตน เป็นปฏิปักษ์ต่อความเจริญทางกาย สติปัญญา จิตใจ อารมณ์และสังคมของศิษย์และผู้รับบริการ และ ศึกษานิเทศก์ต้องให้บริการด้วยความจริงใจและเสมอภาค โดยไม่เรียกรับหรือยอมรับผลประโยชน์จาก การใช้ตำแหน่งหน้าที่โดยมิชอบ โดยต้องประพฤติและละเว้นการประพฤติตามแบบแผนพฤติกรรม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สนับสนุน ส่งเสริมผู้รับการนิเทศให้ประสบความสำเร็จตามความถนัด ความสนใจ และศักยภาพของแต่ละคน</w:t>
      </w:r>
    </w:p>
    <w:p>
      <w:r>
        <w:rPr>
          <w:rFonts w:ascii="Sarabun" w:hAnsi="Sarabun" w:cs="Sarabun" w:hint="cs"/>
          <w:sz w:val="32"/>
          <w:szCs w:val="32"/>
        </w:rPr>
        <w:t>(๒) ส่งเสริมให้มีการดำเนินงานเพื่อปกป้องสิทธิเด็ก เยาวชน และผู้ด้อยโอกาส</w:t>
      </w:r>
    </w:p>
    <w:p>
      <w:r>
        <w:rPr>
          <w:rFonts w:ascii="Sarabun" w:hAnsi="Sarabun" w:cs="Sarabun" w:hint="cs"/>
          <w:sz w:val="32"/>
          <w:szCs w:val="32"/>
        </w:rPr>
        <w:t>(๓) มีข้อมูล แนวทางปฏิบัติที่หลากหลายให้ผู้รับการนิเทศนำไปใช้เป็นตัวอย่าง</w:t>
      </w:r>
    </w:p>
    <w:p>
      <w:r>
        <w:rPr>
          <w:rFonts w:ascii="Sarabun" w:hAnsi="Sarabun" w:cs="Sarabun" w:hint="cs"/>
          <w:sz w:val="32"/>
          <w:szCs w:val="32"/>
        </w:rPr>
        <w:t>(๔) รับฟังความคิดเห็นที่มีเหตุผลของผู้รับการนิเทศ</w:t>
      </w:r>
    </w:p>
    <w:p>
      <w:r>
        <w:rPr>
          <w:rFonts w:ascii="Sarabun" w:hAnsi="Sarabun" w:cs="Sarabun" w:hint="cs"/>
          <w:sz w:val="32"/>
          <w:szCs w:val="32"/>
        </w:rPr>
        <w:t>(๕) ปฏิบัติหน้าที่อย่างมุ่งมั่น ตั้งใจ เพื่อให้ผู้รับการนิเทศพัฒนาตนเองได้เต็มตามศักยภาพ</w:t>
      </w:r>
    </w:p>
    <w:p>
      <w:r>
        <w:rPr>
          <w:rFonts w:ascii="Sarabun" w:hAnsi="Sarabun" w:cs="Sarabun" w:hint="cs"/>
          <w:sz w:val="32"/>
          <w:szCs w:val="32"/>
        </w:rPr>
        <w:t>(๖) ให้ผู้รับการนิเทศได้ร่วมวางแผนพัฒนาตนเองและเลือกวิธีการที่เหมาะสมกับตนเอง</w:t>
      </w:r>
    </w:p>
    <w:p>
      <w:r>
        <w:rPr>
          <w:rFonts w:ascii="Sarabun" w:hAnsi="Sarabun" w:cs="Sarabun" w:hint="cs"/>
          <w:sz w:val="32"/>
          <w:szCs w:val="32"/>
        </w:rPr>
        <w:t>(๗) เสริมสร้างความภาคภูมิใจให้ผู้รับการนิเทศด้วยการรับฟังความคิดเห็น ยกย่อง ชมเชย และให้กำลังใจอย่างกัลยาณมิตร</w:t>
      </w:r>
    </w:p>
    <w:p>
      <w:r>
        <w:rPr>
          <w:rFonts w:ascii="Sarabun" w:hAnsi="Sarabun" w:cs="Sarabun" w:hint="cs"/>
          <w:sz w:val="32"/>
          <w:szCs w:val="32"/>
        </w:rPr>
        <w:t>(ข) พฤติกรรมที่ไม่พึงประสงค์</w:t>
      </w:r>
    </w:p>
    <w:p>
      <w:r>
        <w:rPr>
          <w:rFonts w:ascii="Sarabun" w:hAnsi="Sarabun" w:cs="Sarabun" w:hint="cs"/>
          <w:sz w:val="32"/>
          <w:szCs w:val="32"/>
        </w:rPr>
        <w:t>(๑) ปฏิบัติงานมุ่งประโยชน์ส่วนตนหรือพวกพ้อง ไม่เป็นธรรม หรือมีลักษณะเลือกปฏิบัติ</w:t>
      </w:r>
    </w:p>
    <w:p>
      <w:r>
        <w:rPr>
          <w:rFonts w:ascii="Sarabun" w:hAnsi="Sarabun" w:cs="Sarabun" w:hint="cs"/>
          <w:sz w:val="32"/>
          <w:szCs w:val="32"/>
        </w:rPr>
        <w:t>(๒) เรียกร้องผลประโยชน์ตอบแทนจากผู้รับบริการในงานตามบทบาทหน้าที่</w:t>
      </w:r>
    </w:p>
    <w:p>
      <w:r>
        <w:rPr>
          <w:rFonts w:ascii="Sarabun" w:hAnsi="Sarabun" w:cs="Sarabun" w:hint="cs"/>
          <w:b/>
          <w:sz w:val="32"/>
          <w:szCs w:val="32"/>
          <w:bCs w:val="1"/>
        </w:rPr>
        <w:t>ข้อ 23</w:t>
      </w:r>
      <w:r>
        <w:rPr>
          <w:rFonts w:ascii="Sarabun" w:hAnsi="Sarabun" w:cs="Sarabun" w:hint="cs"/>
          <w:sz w:val="32"/>
          <w:szCs w:val="32"/>
        </w:rPr>
        <w:t xml:space="preserve"> — ต่อผู้ร่วมประกอบวิชาชีพ</w:t>
      </w:r>
    </w:p>
    <w:p>
      <w:r>
        <w:rPr>
          <w:rFonts w:ascii="Sarabun" w:hAnsi="Sarabun" w:cs="Sarabun" w:hint="cs"/>
          <w:sz w:val="32"/>
          <w:szCs w:val="32"/>
        </w:rPr>
        <w:t>ศึกษานิเทศก์พึงช่วยเหลือเกื้อกูลซึ่งกันและกันอย่างสร้างสรรค์ โดยยึดมั่นในระบบ คุณธรรม สร้างความสามัคคีในหมู่คณะ โดยพึงประพฤติและละเว้นการประพฤติตามแบบแผน 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เสียสละ เอื้ออาทร และให้ความช่วยเหลือผู้ร่วมประกอบวิชาชีพ</w:t>
      </w:r>
    </w:p>
    <w:p>
      <w:r>
        <w:rPr>
          <w:rFonts w:ascii="Sarabun" w:hAnsi="Sarabun" w:cs="Sarabun" w:hint="cs"/>
          <w:sz w:val="32"/>
          <w:szCs w:val="32"/>
        </w:rPr>
        <w:t>(๒) ส่งเสริมและพิทักษ์สิทธิของผู้ร่วมประกอบวิชาชีพ</w:t>
      </w:r>
    </w:p>
    <w:p>
      <w:r>
        <w:rPr>
          <w:rFonts w:ascii="Sarabun" w:hAnsi="Sarabun" w:cs="Sarabun" w:hint="cs"/>
          <w:sz w:val="32"/>
          <w:szCs w:val="32"/>
        </w:rPr>
        <w:t>(๓) เป็นผู้นำในการเปลี่ยนแปลงและพัฒนา</w:t>
      </w:r>
    </w:p>
    <w:p>
      <w:r>
        <w:rPr>
          <w:rFonts w:ascii="Sarabun" w:hAnsi="Sarabun" w:cs="Sarabun" w:hint="cs"/>
          <w:sz w:val="32"/>
          <w:szCs w:val="32"/>
        </w:rPr>
        <w:t>(๔) ยอมรับฟังความคิดเห็นและข้อเสนอแนะของผู้ร่วมประกอบวิชาชีพ</w:t>
      </w:r>
    </w:p>
    <w:p>
      <w:r>
        <w:rPr>
          <w:rFonts w:ascii="Sarabun" w:hAnsi="Sarabun" w:cs="Sarabun" w:hint="cs"/>
          <w:sz w:val="32"/>
          <w:szCs w:val="32"/>
        </w:rPr>
        <w:t>(๕) มีความรัก ความสามัคคี และร่วมใจกัน ผนึกกำลังในการพัฒนาการศึกษา</w:t>
      </w:r>
    </w:p>
    <w:p>
      <w:r>
        <w:rPr>
          <w:rFonts w:ascii="Sarabun" w:hAnsi="Sarabun" w:cs="Sarabun" w:hint="cs"/>
          <w:sz w:val="32"/>
          <w:szCs w:val="32"/>
        </w:rPr>
        <w:t>(ข) พฤติกรรมที่ไม่พึงประสงค์</w:t>
      </w:r>
    </w:p>
    <w:p>
      <w:r>
        <w:rPr>
          <w:rFonts w:ascii="Sarabun" w:hAnsi="Sarabun" w:cs="Sarabun" w:hint="cs"/>
          <w:sz w:val="32"/>
          <w:szCs w:val="32"/>
        </w:rPr>
        <w:t>(๑) นำเสนอแง่มุมทางลบต่อวิชาชีพ ข้อเสนอไม่เป็นประโยชน์ต่อการพัฒนา</w:t>
      </w:r>
    </w:p>
    <w:p>
      <w:r>
        <w:rPr>
          <w:rFonts w:ascii="Sarabun" w:hAnsi="Sarabun" w:cs="Sarabun" w:hint="cs"/>
          <w:sz w:val="32"/>
          <w:szCs w:val="32"/>
        </w:rPr>
        <w:t>(๒) สร้างกลุ่มอิทธิพลภายในองค์การหรือกลั่นแกล้งผู้ร่วมประกอบวิชาชีพ ให้เกิดความเสียหาย</w:t>
      </w:r>
    </w:p>
    <w:p>
      <w:r>
        <w:rPr>
          <w:rFonts w:ascii="Sarabun" w:hAnsi="Sarabun" w:cs="Sarabun" w:hint="cs"/>
          <w:sz w:val="32"/>
          <w:szCs w:val="32"/>
        </w:rPr>
        <w:t>(๓) แนะนำในทางไม่ถูกต้องต่อผู้ร่วมประกอบวิชาชีพ จนทำให้เกิดผลเสียต่อผู้ร่วม ประกอบวิชาชีพ</w:t>
      </w:r>
    </w:p>
    <w:p>
      <w:r>
        <w:rPr>
          <w:rFonts w:ascii="Sarabun" w:hAnsi="Sarabun" w:cs="Sarabun" w:hint="cs"/>
          <w:sz w:val="32"/>
          <w:szCs w:val="32"/>
        </w:rPr>
        <w:t>(๔) ปิดบังข้อมูลข่าวสารในการปฏิบัติงาน จนทำให้เกิดความเสียหายต่องานหรือผู้ร่วม ประกอบวิชาชีพ</w:t>
      </w:r>
    </w:p>
    <w:p>
      <w:r>
        <w:rPr>
          <w:rFonts w:ascii="Sarabun" w:hAnsi="Sarabun" w:cs="Sarabun" w:hint="cs"/>
          <w:sz w:val="32"/>
          <w:szCs w:val="32"/>
        </w:rPr>
        <w:t>(๕) ใช้อำนาจหน้าที่ปกป้องพวกพ้องของตนที่กระทำผิด โดยไม่คำนึงถึงความเสียหาย ที่เกิดขึ้นกับผู้ร่วมประกอบวิชาชีพหรือองค์การ</w:t>
      </w:r>
    </w:p>
    <w:p>
      <w:r>
        <w:rPr>
          <w:rFonts w:ascii="Sarabun" w:hAnsi="Sarabun" w:cs="Sarabun" w:hint="cs"/>
          <w:sz w:val="32"/>
          <w:szCs w:val="32"/>
        </w:rPr>
        <w:t>(๖) แอบอ้างชื่อหรือผลงานของผู้ร่วมประกอบวิชาชีพเพื่อประโยชน์ของตน</w:t>
      </w:r>
    </w:p>
    <w:p>
      <w:r>
        <w:rPr>
          <w:rFonts w:ascii="Sarabun" w:hAnsi="Sarabun" w:cs="Sarabun" w:hint="cs"/>
          <w:sz w:val="32"/>
          <w:szCs w:val="32"/>
        </w:rPr>
        <w:t>(๗) วิพากษ์ วิจารณ์ผู้ร่วมประกอบวิชาชีพในเรื่องที่ก่อให้เกิดความเสียหาย หรือ แตกความสามัคคี</w:t>
      </w:r>
    </w:p>
    <w:p>
      <w:r>
        <w:rPr>
          <w:rFonts w:ascii="Sarabun" w:hAnsi="Sarabun" w:cs="Sarabun" w:hint="cs"/>
          <w:b/>
          <w:sz w:val="32"/>
          <w:szCs w:val="32"/>
          <w:bCs w:val="1"/>
        </w:rPr>
        <w:t>ข้อ 24</w:t>
      </w:r>
      <w:r>
        <w:rPr>
          <w:rFonts w:ascii="Sarabun" w:hAnsi="Sarabun" w:cs="Sarabun" w:hint="cs"/>
          <w:sz w:val="32"/>
          <w:szCs w:val="32"/>
        </w:rPr>
        <w:t xml:space="preserve"> — ต่อสังคม</w:t>
      </w:r>
    </w:p>
    <w:p>
      <w:r>
        <w:rPr>
          <w:rFonts w:ascii="Sarabun" w:hAnsi="Sarabun" w:cs="Sarabun" w:hint="cs"/>
          <w:sz w:val="32"/>
          <w:szCs w:val="32"/>
        </w:rPr>
        <w:t>ศึกษานิเทศก์ พึงประพฤติปฏิบัติตนเป็นผู้นำในการอนุรักษ์และพัฒนาเศรษฐกิจ สังคม ศาสนา ศิลปวัฒนธรรม ภูมิปัญญา สิ่งแวดล้อม รักษาผลประโยชน์ของส่วนรวม และยึดมั่น ในการปกครองระบอบประชาธิปไตยอันมีพระมหากษัตริย์ทรงเป็นประมุข โดยพึงประพฤติและละเว้น การประพฤติตามแบบแผนพฤติกรรม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ยึดมั่น สนับสนุน และส่งเสริม การปกครองระบอบประชาธิปไตยอันมี พระมหากษัตริย์ทรงเป็นประมุข</w:t>
      </w:r>
    </w:p>
    <w:p>
      <w:r>
        <w:rPr>
          <w:rFonts w:ascii="Sarabun" w:hAnsi="Sarabun" w:cs="Sarabun" w:hint="cs"/>
          <w:sz w:val="32"/>
          <w:szCs w:val="32"/>
        </w:rPr>
        <w:t>(๒) ให้ความร่วมมือและช่วยเหลือในทางวิชาการหรือวิชาชีพแก่ชุมชน</w:t>
      </w:r>
    </w:p>
    <w:p>
      <w:r>
        <w:rPr>
          <w:rFonts w:ascii="Sarabun" w:hAnsi="Sarabun" w:cs="Sarabun" w:hint="cs"/>
          <w:sz w:val="32"/>
          <w:szCs w:val="32"/>
        </w:rPr>
        <w:t>(๓) ส่งเสริมและสนับสนุนการจัดกิจกรรมเพื่อให้ศิษย์และผู้รับบริการเกิดการเรียนรู้และ สามารถดำเนินชีวิตตามหลักเศรษฐกิจพอเพียง</w:t>
      </w:r>
    </w:p>
    <w:p>
      <w:r>
        <w:rPr>
          <w:rFonts w:ascii="Sarabun" w:hAnsi="Sarabun" w:cs="Sarabun" w:hint="cs"/>
          <w:sz w:val="32"/>
          <w:szCs w:val="32"/>
        </w:rPr>
        <w:t>(๔) เป็นผู้นำในการวางแผนและดำเนินการเพื่ออนุรักษ์สิ่งแวดล้อม พัฒนาเศรษฐกิจ ภูมิปัญญาท้องถิ่น และศิลปวัฒนธรรม</w:t>
      </w:r>
    </w:p>
    <w:p>
      <w:r>
        <w:rPr>
          <w:rFonts w:ascii="Sarabun" w:hAnsi="Sarabun" w:cs="Sarabun" w:hint="cs"/>
          <w:sz w:val="32"/>
          <w:szCs w:val="32"/>
        </w:rPr>
        <w:t>(ข) พฤติกรรมที่ไม่พึงประสงค์</w:t>
      </w:r>
    </w:p>
    <w:p>
      <w:r>
        <w:rPr>
          <w:rFonts w:ascii="Sarabun" w:hAnsi="Sarabun" w:cs="Sarabun" w:hint="cs"/>
          <w:sz w:val="32"/>
          <w:szCs w:val="32"/>
        </w:rPr>
        <w:t>(๑) ไม่ให้ความร่วมมือหรือสนับสนุนกิจกรรมของชุมชนที่จัดเพื่อประโยชน์ต่อการศึกษา ทั้งทางตรงหรือทางอ้อม</w:t>
      </w:r>
    </w:p>
    <w:p>
      <w:r>
        <w:rPr>
          <w:rFonts w:ascii="Sarabun" w:hAnsi="Sarabun" w:cs="Sarabun" w:hint="cs"/>
          <w:sz w:val="32"/>
          <w:szCs w:val="32"/>
        </w:rPr>
        <w:t>(๒) ไม่ให้ความร่วมมือในการอนุรักษ์หรือพัฒนาเศรษฐกิจ สังคม ศาสนา ศิลปวัฒนธรรม ภูมิปัญญาหรือสิ่งแวดล้อม</w:t>
      </w:r>
    </w:p>
    <w:p>
      <w:r>
        <w:rPr>
          <w:rFonts w:ascii="Sarabun" w:hAnsi="Sarabun" w:cs="Sarabun" w:hint="cs"/>
          <w:sz w:val="32"/>
          <w:szCs w:val="32"/>
        </w:rPr>
        <w:t>(๓) ไม่ประพฤติตนเป็นแบบอย่างที่ดีในการอนุรักษ์หรือพัฒนาสิ่งแวดล้อม</w:t>
      </w:r>
    </w:p>
    <w:p>
      <w:r>
        <w:rPr>
          <w:rFonts w:ascii="Sarabun" w:hAnsi="Sarabun" w:cs="Sarabun" w:hint="cs"/>
          <w:sz w:val="32"/>
          <w:szCs w:val="32"/>
        </w:rPr>
        <w:t>(๔) ปฏิบัติตนเป็นปฏิปักษ์ต่อวัฒนธรรมอันดีงามของชุมชนหรือสังคม</w:t>
      </w:r>
    </w:p>
    <w:p>
      <w:r>
        <w:br w:type="page"/>
      </w:r>
    </w:p>
    <w:p>
      <w:pPr>
        <w:pStyle w:val="Heading1"/>
      </w:pPr>
      <w:r>
        <w:rPr>
          <w:rFonts w:ascii="Sarabun" w:hAnsi="Sarabun" w:cs="Sarabun" w:hint="cs"/>
          <w:b/>
          <w:sz w:val="32"/>
          <w:szCs w:val="32"/>
          <w:bCs w:val="1"/>
        </w:rPr>
        <w:t>บทที่ ๖ โครงสร้างระเบียนและความหมายของแต่ละเขตข้อมูล</w:t>
      </w:r>
    </w:p>
    <w:p>
      <w:r>
        <w:rPr>
          <w:rFonts w:ascii="Sarabun" w:hAnsi="Sarabun" w:cs="Sarabun" w:hint="cs"/>
          <w:sz w:val="32"/>
          <w:szCs w:val="32"/>
        </w:rPr>
        <w:t xml:space="preserve">ไฟล์ชุดข้อมูลคือ </w:t>
      </w:r>
      <w:r>
        <w:rPr>
          <w:rFonts w:ascii="Consolas" w:hAnsi="Consolas" w:cs="Consolas" w:hint="cs"/>
          <w:sz w:val="32"/>
          <w:szCs w:val="32"/>
        </w:rPr>
        <w:t>data/processed/corpus_ksp.jsonl</w:t>
      </w:r>
      <w:r>
        <w:rPr>
          <w:rFonts w:ascii="Sarabun" w:hAnsi="Sarabun" w:cs="Sarabun" w:hint="cs"/>
          <w:sz w:val="32"/>
          <w:szCs w:val="32"/>
        </w:rPr>
        <w:t xml:space="preserve"> รูปแบบ JSON Lines</w:t>
      </w:r>
    </w:p>
    <w:p>
      <w:r>
        <w:rPr>
          <w:rFonts w:ascii="Sarabun" w:hAnsi="Sarabun" w:cs="Sarabun" w:hint="cs"/>
          <w:sz w:val="32"/>
          <w:szCs w:val="32"/>
        </w:rPr>
        <w:t>หนึ่งบรรทัดต่อหนึ่งระเบียน รวม ๓๓๔ บรรทัด แต่ละบรรทัดมี ๑๕ เขตข้อมูล</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Sarabun" w:hAnsi="Sarabun" w:cs="Sarabun" w:hint="cs"/>
                <w:b/>
                <w:sz w:val="32"/>
                <w:szCs w:val="32"/>
                <w:bCs w:val="1"/>
              </w:rPr>
              <w:t>เขตข้อมูล</w:t>
            </w:r>
          </w:p>
        </w:tc>
        <w:tc>
          <w:tcPr>
            <w:tcW w:type="dxa" w:w="2880"/>
          </w:tcPr>
          <w:p>
            <w:r/>
            <w:r>
              <w:rPr>
                <w:rFonts w:ascii="Sarabun" w:hAnsi="Sarabun" w:cs="Sarabun" w:hint="cs"/>
                <w:b/>
                <w:sz w:val="32"/>
                <w:szCs w:val="32"/>
                <w:bCs w:val="1"/>
              </w:rPr>
              <w:t>ชนิด</w:t>
            </w:r>
          </w:p>
        </w:tc>
        <w:tc>
          <w:tcPr>
            <w:tcW w:type="dxa" w:w="2880"/>
          </w:tcPr>
          <w:p>
            <w:r/>
            <w:r>
              <w:rPr>
                <w:rFonts w:ascii="Sarabun" w:hAnsi="Sarabun" w:cs="Sarabun" w:hint="cs"/>
                <w:b/>
                <w:sz w:val="32"/>
                <w:szCs w:val="32"/>
                <w:bCs w:val="1"/>
              </w:rPr>
              <w:t>ความหมาย</w:t>
            </w:r>
          </w:p>
        </w:tc>
      </w:tr>
      <w:tr>
        <w:tc>
          <w:tcPr>
            <w:tcW w:type="dxa" w:w="2880"/>
          </w:tcPr>
          <w:p>
            <w:r/>
            <w:r>
              <w:rPr>
                <w:rFonts w:ascii="Consolas" w:hAnsi="Consolas" w:cs="Consolas" w:hint="cs"/>
                <w:sz w:val="32"/>
                <w:szCs w:val="32"/>
              </w:rPr>
              <w:t>id</w:t>
            </w:r>
          </w:p>
        </w:tc>
        <w:tc>
          <w:tcPr>
            <w:tcW w:type="dxa" w:w="2880"/>
          </w:tcPr>
          <w:p>
            <w:r/>
            <w:r>
              <w:rPr>
                <w:rFonts w:ascii="Sarabun" w:hAnsi="Sarabun" w:cs="Sarabun" w:hint="cs"/>
                <w:sz w:val="32"/>
                <w:szCs w:val="32"/>
              </w:rPr>
              <w:t>string</w:t>
            </w:r>
          </w:p>
        </w:tc>
        <w:tc>
          <w:tcPr>
            <w:tcW w:type="dxa" w:w="2880"/>
          </w:tcPr>
          <w:p>
            <w:r/>
            <w:r>
              <w:rPr>
                <w:rFonts w:ascii="Sarabun" w:hAnsi="Sarabun" w:cs="Sarabun" w:hint="cs"/>
                <w:sz w:val="32"/>
                <w:szCs w:val="32"/>
              </w:rPr>
              <w:t xml:space="preserve">คีย์ไม่ซ้ำ รูปแบบ </w:t>
            </w:r>
            <w:r>
              <w:rPr>
                <w:rFonts w:ascii="Consolas" w:hAnsi="Consolas" w:cs="Consolas" w:hint="cs"/>
                <w:sz w:val="32"/>
                <w:szCs w:val="32"/>
              </w:rPr>
              <w:t>sysid-เลขข้อ[-ท่อน]</w:t>
            </w:r>
          </w:p>
        </w:tc>
      </w:tr>
      <w:tr>
        <w:tc>
          <w:tcPr>
            <w:tcW w:type="dxa" w:w="2880"/>
          </w:tcPr>
          <w:p>
            <w:r/>
            <w:r>
              <w:rPr>
                <w:rFonts w:ascii="Consolas" w:hAnsi="Consolas" w:cs="Consolas" w:hint="cs"/>
                <w:sz w:val="32"/>
                <w:szCs w:val="32"/>
              </w:rPr>
              <w:t>act</w:t>
            </w:r>
          </w:p>
        </w:tc>
        <w:tc>
          <w:tcPr>
            <w:tcW w:type="dxa" w:w="2880"/>
          </w:tcPr>
          <w:p>
            <w:r/>
            <w:r>
              <w:rPr>
                <w:rFonts w:ascii="Sarabun" w:hAnsi="Sarabun" w:cs="Sarabun" w:hint="cs"/>
                <w:sz w:val="32"/>
                <w:szCs w:val="32"/>
              </w:rPr>
              <w:t>string</w:t>
            </w:r>
          </w:p>
        </w:tc>
        <w:tc>
          <w:tcPr>
            <w:tcW w:type="dxa" w:w="2880"/>
          </w:tcPr>
          <w:p>
            <w:r/>
            <w:r>
              <w:rPr>
                <w:rFonts w:ascii="Sarabun" w:hAnsi="Sarabun" w:cs="Sarabun" w:hint="cs"/>
                <w:sz w:val="32"/>
                <w:szCs w:val="32"/>
              </w:rPr>
              <w:t>ชื่อกฎหมาย</w:t>
            </w:r>
          </w:p>
        </w:tc>
      </w:tr>
      <w:tr>
        <w:tc>
          <w:tcPr>
            <w:tcW w:type="dxa" w:w="2880"/>
          </w:tcPr>
          <w:p>
            <w:r/>
            <w:r>
              <w:rPr>
                <w:rFonts w:ascii="Consolas" w:hAnsi="Consolas" w:cs="Consolas" w:hint="cs"/>
                <w:sz w:val="32"/>
                <w:szCs w:val="32"/>
              </w:rPr>
              <w:t>act_full</w:t>
            </w:r>
          </w:p>
        </w:tc>
        <w:tc>
          <w:tcPr>
            <w:tcW w:type="dxa" w:w="2880"/>
          </w:tcPr>
          <w:p>
            <w:r/>
            <w:r>
              <w:rPr>
                <w:rFonts w:ascii="Sarabun" w:hAnsi="Sarabun" w:cs="Sarabun" w:hint="cs"/>
                <w:sz w:val="32"/>
                <w:szCs w:val="32"/>
              </w:rPr>
              <w:t>string</w:t>
            </w:r>
          </w:p>
        </w:tc>
        <w:tc>
          <w:tcPr>
            <w:tcW w:type="dxa" w:w="2880"/>
          </w:tcPr>
          <w:p>
            <w:r/>
            <w:r>
              <w:rPr>
                <w:rFonts w:ascii="Sarabun" w:hAnsi="Sarabun" w:cs="Sarabun" w:hint="cs"/>
                <w:sz w:val="32"/>
                <w:szCs w:val="32"/>
              </w:rPr>
              <w:t>ชื่อเต็มตามต้นฉบับ</w:t>
            </w:r>
          </w:p>
        </w:tc>
      </w:tr>
      <w:tr>
        <w:tc>
          <w:tcPr>
            <w:tcW w:type="dxa" w:w="2880"/>
          </w:tcPr>
          <w:p>
            <w:r/>
            <w:r>
              <w:rPr>
                <w:rFonts w:ascii="Consolas" w:hAnsi="Consolas" w:cs="Consolas" w:hint="cs"/>
                <w:sz w:val="32"/>
                <w:szCs w:val="32"/>
              </w:rPr>
              <w:t>sysid</w:t>
            </w:r>
          </w:p>
        </w:tc>
        <w:tc>
          <w:tcPr>
            <w:tcW w:type="dxa" w:w="2880"/>
          </w:tcPr>
          <w:p>
            <w:r/>
            <w:r>
              <w:rPr>
                <w:rFonts w:ascii="Sarabun" w:hAnsi="Sarabun" w:cs="Sarabun" w:hint="cs"/>
                <w:sz w:val="32"/>
                <w:szCs w:val="32"/>
              </w:rPr>
              <w:t>string</w:t>
            </w:r>
          </w:p>
        </w:tc>
        <w:tc>
          <w:tcPr>
            <w:tcW w:type="dxa" w:w="2880"/>
          </w:tcPr>
          <w:p>
            <w:r/>
            <w:r>
              <w:rPr>
                <w:rFonts w:ascii="Sarabun" w:hAnsi="Sarabun" w:cs="Sarabun" w:hint="cs"/>
                <w:sz w:val="32"/>
                <w:szCs w:val="32"/>
              </w:rPr>
              <w:t>รหัสเอกสารในระบบ</w:t>
            </w:r>
          </w:p>
        </w:tc>
      </w:tr>
      <w:tr>
        <w:tc>
          <w:tcPr>
            <w:tcW w:type="dxa" w:w="2880"/>
          </w:tcPr>
          <w:p>
            <w:r/>
            <w:r>
              <w:rPr>
                <w:rFonts w:ascii="Consolas" w:hAnsi="Consolas" w:cs="Consolas" w:hint="cs"/>
                <w:sz w:val="32"/>
                <w:szCs w:val="32"/>
              </w:rPr>
              <w:t>section</w:t>
            </w:r>
          </w:p>
        </w:tc>
        <w:tc>
          <w:tcPr>
            <w:tcW w:type="dxa" w:w="2880"/>
          </w:tcPr>
          <w:p>
            <w:r/>
            <w:r>
              <w:rPr>
                <w:rFonts w:ascii="Sarabun" w:hAnsi="Sarabun" w:cs="Sarabun" w:hint="cs"/>
                <w:sz w:val="32"/>
                <w:szCs w:val="32"/>
              </w:rPr>
              <w:t>string</w:t>
            </w:r>
          </w:p>
        </w:tc>
        <w:tc>
          <w:tcPr>
            <w:tcW w:type="dxa" w:w="2880"/>
          </w:tcPr>
          <w:p>
            <w:r/>
            <w:r>
              <w:rPr>
                <w:rFonts w:ascii="Sarabun" w:hAnsi="Sarabun" w:cs="Sarabun" w:hint="cs"/>
                <w:sz w:val="32"/>
                <w:szCs w:val="32"/>
              </w:rPr>
              <w:t xml:space="preserve">เลขข้อหรือเลขมาตรา เลขอารบิก รองรับรูปแบบ </w:t>
            </w:r>
            <w:r>
              <w:rPr>
                <w:rFonts w:ascii="Consolas" w:hAnsi="Consolas" w:cs="Consolas" w:hint="cs"/>
                <w:sz w:val="32"/>
                <w:szCs w:val="32"/>
              </w:rPr>
              <w:t>17/1</w:t>
            </w:r>
          </w:p>
        </w:tc>
      </w:tr>
      <w:tr>
        <w:tc>
          <w:tcPr>
            <w:tcW w:type="dxa" w:w="2880"/>
          </w:tcPr>
          <w:p>
            <w:r/>
            <w:r>
              <w:rPr>
                <w:rFonts w:ascii="Consolas" w:hAnsi="Consolas" w:cs="Consolas" w:hint="cs"/>
                <w:sz w:val="32"/>
                <w:szCs w:val="32"/>
              </w:rPr>
              <w:t>part</w:t>
            </w:r>
          </w:p>
        </w:tc>
        <w:tc>
          <w:tcPr>
            <w:tcW w:type="dxa" w:w="2880"/>
          </w:tcPr>
          <w:p>
            <w:r/>
            <w:r>
              <w:rPr>
                <w:rFonts w:ascii="Sarabun" w:hAnsi="Sarabun" w:cs="Sarabun" w:hint="cs"/>
                <w:sz w:val="32"/>
                <w:szCs w:val="32"/>
              </w:rPr>
              <w:t>int</w:t>
            </w:r>
          </w:p>
        </w:tc>
        <w:tc>
          <w:tcPr>
            <w:tcW w:type="dxa" w:w="2880"/>
          </w:tcPr>
          <w:p>
            <w:r/>
            <w:r>
              <w:rPr>
                <w:rFonts w:ascii="Sarabun" w:hAnsi="Sarabun" w:cs="Sarabun" w:hint="cs"/>
                <w:sz w:val="32"/>
                <w:szCs w:val="32"/>
              </w:rPr>
              <w:t>ท่อนที่ นับจากศูนย์ สำหรับข้อที่ยาวเกินขีดจำกัด</w:t>
            </w:r>
          </w:p>
        </w:tc>
      </w:tr>
      <w:tr>
        <w:tc>
          <w:tcPr>
            <w:tcW w:type="dxa" w:w="2880"/>
          </w:tcPr>
          <w:p>
            <w:r/>
            <w:r>
              <w:rPr>
                <w:rFonts w:ascii="Consolas" w:hAnsi="Consolas" w:cs="Consolas" w:hint="cs"/>
                <w:sz w:val="32"/>
                <w:szCs w:val="32"/>
              </w:rPr>
              <w:t>text</w:t>
            </w:r>
          </w:p>
        </w:tc>
        <w:tc>
          <w:tcPr>
            <w:tcW w:type="dxa" w:w="2880"/>
          </w:tcPr>
          <w:p>
            <w:r/>
            <w:r>
              <w:rPr>
                <w:rFonts w:ascii="Sarabun" w:hAnsi="Sarabun" w:cs="Sarabun" w:hint="cs"/>
                <w:sz w:val="32"/>
                <w:szCs w:val="32"/>
              </w:rPr>
              <w:t>string</w:t>
            </w:r>
          </w:p>
        </w:tc>
        <w:tc>
          <w:tcPr>
            <w:tcW w:type="dxa" w:w="2880"/>
          </w:tcPr>
          <w:p>
            <w:r/>
            <w:r>
              <w:rPr>
                <w:rFonts w:ascii="Sarabun" w:hAnsi="Sarabun" w:cs="Sarabun" w:hint="cs"/>
                <w:sz w:val="32"/>
                <w:szCs w:val="32"/>
              </w:rPr>
              <w:t>เนื้อความที่สกัดและทำความสะอาดแล้ว</w:t>
            </w:r>
          </w:p>
        </w:tc>
      </w:tr>
      <w:tr>
        <w:tc>
          <w:tcPr>
            <w:tcW w:type="dxa" w:w="2880"/>
          </w:tcPr>
          <w:p>
            <w:r/>
            <w:r>
              <w:rPr>
                <w:rFonts w:ascii="Consolas" w:hAnsi="Consolas" w:cs="Consolas" w:hint="cs"/>
                <w:sz w:val="32"/>
                <w:szCs w:val="32"/>
              </w:rPr>
              <w:t>chapters</w:t>
            </w:r>
          </w:p>
        </w:tc>
        <w:tc>
          <w:tcPr>
            <w:tcW w:type="dxa" w:w="2880"/>
          </w:tcPr>
          <w:p>
            <w:r/>
            <w:r>
              <w:rPr>
                <w:rFonts w:ascii="Sarabun" w:hAnsi="Sarabun" w:cs="Sarabun" w:hint="cs"/>
                <w:sz w:val="32"/>
                <w:szCs w:val="32"/>
              </w:rPr>
              <w:t>list[string]</w:t>
            </w:r>
          </w:p>
        </w:tc>
        <w:tc>
          <w:tcPr>
            <w:tcW w:type="dxa" w:w="2880"/>
          </w:tcPr>
          <w:p>
            <w:r/>
            <w:r>
              <w:rPr>
                <w:rFonts w:ascii="Sarabun" w:hAnsi="Sarabun" w:cs="Sarabun" w:hint="cs"/>
                <w:sz w:val="32"/>
                <w:szCs w:val="32"/>
              </w:rPr>
              <w:t>โครงหมวดและส่วนที่ข้อนั้นสังกัด</w:t>
            </w:r>
          </w:p>
        </w:tc>
      </w:tr>
      <w:tr>
        <w:tc>
          <w:tcPr>
            <w:tcW w:type="dxa" w:w="2880"/>
          </w:tcPr>
          <w:p>
            <w:r/>
            <w:r>
              <w:rPr>
                <w:rFonts w:ascii="Consolas" w:hAnsi="Consolas" w:cs="Consolas" w:hint="cs"/>
                <w:sz w:val="32"/>
                <w:szCs w:val="32"/>
              </w:rPr>
              <w:t>n_chars</w:t>
            </w:r>
          </w:p>
        </w:tc>
        <w:tc>
          <w:tcPr>
            <w:tcW w:type="dxa" w:w="2880"/>
          </w:tcPr>
          <w:p>
            <w:r/>
            <w:r>
              <w:rPr>
                <w:rFonts w:ascii="Sarabun" w:hAnsi="Sarabun" w:cs="Sarabun" w:hint="cs"/>
                <w:sz w:val="32"/>
                <w:szCs w:val="32"/>
              </w:rPr>
              <w:t>int</w:t>
            </w:r>
          </w:p>
        </w:tc>
        <w:tc>
          <w:tcPr>
            <w:tcW w:type="dxa" w:w="2880"/>
          </w:tcPr>
          <w:p>
            <w:r/>
            <w:r>
              <w:rPr>
                <w:rFonts w:ascii="Sarabun" w:hAnsi="Sarabun" w:cs="Sarabun" w:hint="cs"/>
                <w:sz w:val="32"/>
                <w:szCs w:val="32"/>
              </w:rPr>
              <w:t xml:space="preserve">ความยาวของ </w:t>
            </w:r>
            <w:r>
              <w:rPr>
                <w:rFonts w:ascii="Consolas" w:hAnsi="Consolas" w:cs="Consolas" w:hint="cs"/>
                <w:sz w:val="32"/>
                <w:szCs w:val="32"/>
              </w:rPr>
              <w:t>text</w:t>
            </w:r>
          </w:p>
        </w:tc>
      </w:tr>
      <w:tr>
        <w:tc>
          <w:tcPr>
            <w:tcW w:type="dxa" w:w="2880"/>
          </w:tcPr>
          <w:p>
            <w:r/>
            <w:r>
              <w:rPr>
                <w:rFonts w:ascii="Consolas" w:hAnsi="Consolas" w:cs="Consolas" w:hint="cs"/>
                <w:sz w:val="32"/>
                <w:szCs w:val="32"/>
              </w:rPr>
              <w:t>unit</w:t>
            </w:r>
          </w:p>
        </w:tc>
        <w:tc>
          <w:tcPr>
            <w:tcW w:type="dxa" w:w="2880"/>
          </w:tcPr>
          <w:p>
            <w:r/>
            <w:r>
              <w:rPr>
                <w:rFonts w:ascii="Sarabun" w:hAnsi="Sarabun" w:cs="Sarabun" w:hint="cs"/>
                <w:sz w:val="32"/>
                <w:szCs w:val="32"/>
              </w:rPr>
              <w:t>string</w:t>
            </w:r>
          </w:p>
        </w:tc>
        <w:tc>
          <w:tcPr>
            <w:tcW w:type="dxa" w:w="2880"/>
          </w:tcPr>
          <w:p>
            <w:r/>
            <w:r>
              <w:rPr>
                <w:rFonts w:ascii="Consolas" w:hAnsi="Consolas" w:cs="Consolas" w:hint="cs"/>
                <w:sz w:val="32"/>
                <w:szCs w:val="32"/>
              </w:rPr>
              <w:t>"ข้อ"</w:t>
            </w:r>
            <w:r>
              <w:rPr>
                <w:rFonts w:ascii="Sarabun" w:hAnsi="Sarabun" w:cs="Sarabun" w:hint="cs"/>
                <w:sz w:val="32"/>
                <w:szCs w:val="32"/>
              </w:rPr>
              <w:t xml:space="preserve"> หรือ </w:t>
            </w:r>
            <w:r>
              <w:rPr>
                <w:rFonts w:ascii="Consolas" w:hAnsi="Consolas" w:cs="Consolas" w:hint="cs"/>
                <w:sz w:val="32"/>
                <w:szCs w:val="32"/>
              </w:rPr>
              <w:t>"มาตรา"</w:t>
            </w:r>
          </w:p>
        </w:tc>
      </w:tr>
      <w:tr>
        <w:tc>
          <w:tcPr>
            <w:tcW w:type="dxa" w:w="2880"/>
          </w:tcPr>
          <w:p>
            <w:r/>
            <w:r>
              <w:rPr>
                <w:rFonts w:ascii="Consolas" w:hAnsi="Consolas" w:cs="Consolas" w:hint="cs"/>
                <w:sz w:val="32"/>
                <w:szCs w:val="32"/>
              </w:rPr>
              <w:t>short</w:t>
            </w:r>
          </w:p>
        </w:tc>
        <w:tc>
          <w:tcPr>
            <w:tcW w:type="dxa" w:w="2880"/>
          </w:tcPr>
          <w:p>
            <w:r/>
            <w:r>
              <w:rPr>
                <w:rFonts w:ascii="Sarabun" w:hAnsi="Sarabun" w:cs="Sarabun" w:hint="cs"/>
                <w:sz w:val="32"/>
                <w:szCs w:val="32"/>
              </w:rPr>
              <w:t>string</w:t>
            </w:r>
          </w:p>
        </w:tc>
        <w:tc>
          <w:tcPr>
            <w:tcW w:type="dxa" w:w="2880"/>
          </w:tcPr>
          <w:p>
            <w:r/>
            <w:r>
              <w:rPr>
                <w:rFonts w:ascii="Sarabun" w:hAnsi="Sarabun" w:cs="Sarabun" w:hint="cs"/>
                <w:sz w:val="32"/>
                <w:szCs w:val="32"/>
              </w:rPr>
              <w:t>ชื่อย่อทางการ ที่คำตอบต้องคัดลอกไปใช้</w:t>
            </w:r>
          </w:p>
        </w:tc>
      </w:tr>
      <w:tr>
        <w:tc>
          <w:tcPr>
            <w:tcW w:type="dxa" w:w="2880"/>
          </w:tcPr>
          <w:p>
            <w:r/>
            <w:r>
              <w:rPr>
                <w:rFonts w:ascii="Consolas" w:hAnsi="Consolas" w:cs="Consolas" w:hint="cs"/>
                <w:sz w:val="32"/>
                <w:szCs w:val="32"/>
              </w:rPr>
              <w:t>ethics_category</w:t>
            </w:r>
          </w:p>
        </w:tc>
        <w:tc>
          <w:tcPr>
            <w:tcW w:type="dxa" w:w="2880"/>
          </w:tcPr>
          <w:p>
            <w:r/>
            <w:r>
              <w:rPr>
                <w:rFonts w:ascii="Sarabun" w:hAnsi="Sarabun" w:cs="Sarabun" w:hint="cs"/>
                <w:sz w:val="32"/>
                <w:szCs w:val="32"/>
              </w:rPr>
              <w:t>string หรือ null</w:t>
            </w:r>
          </w:p>
        </w:tc>
        <w:tc>
          <w:tcPr>
            <w:tcW w:type="dxa" w:w="2880"/>
          </w:tcPr>
          <w:p>
            <w:r/>
            <w:r>
              <w:rPr>
                <w:rFonts w:ascii="Sarabun" w:hAnsi="Sarabun" w:cs="Sarabun" w:hint="cs"/>
                <w:sz w:val="32"/>
                <w:szCs w:val="32"/>
              </w:rPr>
              <w:t>หนึ่งในห้าด้าน ถ้าข้อนั้นอยู่ในหมวดจรรยาบรรณ</w:t>
            </w:r>
          </w:p>
        </w:tc>
      </w:tr>
      <w:tr>
        <w:tc>
          <w:tcPr>
            <w:tcW w:type="dxa" w:w="2880"/>
          </w:tcPr>
          <w:p>
            <w:r/>
            <w:r>
              <w:rPr>
                <w:rFonts w:ascii="Consolas" w:hAnsi="Consolas" w:cs="Consolas" w:hint="cs"/>
                <w:sz w:val="32"/>
                <w:szCs w:val="32"/>
              </w:rPr>
              <w:t>superseded_by</w:t>
            </w:r>
          </w:p>
        </w:tc>
        <w:tc>
          <w:tcPr>
            <w:tcW w:type="dxa" w:w="2880"/>
          </w:tcPr>
          <w:p>
            <w:r/>
            <w:r>
              <w:rPr>
                <w:rFonts w:ascii="Sarabun" w:hAnsi="Sarabun" w:cs="Sarabun" w:hint="cs"/>
                <w:sz w:val="32"/>
                <w:szCs w:val="32"/>
              </w:rPr>
              <w:t>string หรือ null</w:t>
            </w:r>
          </w:p>
        </w:tc>
        <w:tc>
          <w:tcPr>
            <w:tcW w:type="dxa" w:w="2880"/>
          </w:tcPr>
          <w:p>
            <w:r/>
            <w:r>
              <w:rPr>
                <w:rFonts w:ascii="Sarabun" w:hAnsi="Sarabun" w:cs="Sarabun" w:hint="cs"/>
                <w:sz w:val="32"/>
                <w:szCs w:val="32"/>
              </w:rPr>
              <w:t>คีย์ของฉบับที่มายกเลิก</w:t>
            </w:r>
          </w:p>
        </w:tc>
      </w:tr>
      <w:tr>
        <w:tc>
          <w:tcPr>
            <w:tcW w:type="dxa" w:w="2880"/>
          </w:tcPr>
          <w:p>
            <w:r/>
            <w:r>
              <w:rPr>
                <w:rFonts w:ascii="Consolas" w:hAnsi="Consolas" w:cs="Consolas" w:hint="cs"/>
                <w:sz w:val="32"/>
                <w:szCs w:val="32"/>
              </w:rPr>
              <w:t>source_url</w:t>
            </w:r>
          </w:p>
        </w:tc>
        <w:tc>
          <w:tcPr>
            <w:tcW w:type="dxa" w:w="2880"/>
          </w:tcPr>
          <w:p>
            <w:r/>
            <w:r>
              <w:rPr>
                <w:rFonts w:ascii="Sarabun" w:hAnsi="Sarabun" w:cs="Sarabun" w:hint="cs"/>
                <w:sz w:val="32"/>
                <w:szCs w:val="32"/>
              </w:rPr>
              <w:t>string</w:t>
            </w:r>
          </w:p>
        </w:tc>
        <w:tc>
          <w:tcPr>
            <w:tcW w:type="dxa" w:w="2880"/>
          </w:tcPr>
          <w:p>
            <w:r/>
            <w:r>
              <w:rPr>
                <w:rFonts w:ascii="Sarabun" w:hAnsi="Sarabun" w:cs="Sarabun" w:hint="cs"/>
                <w:sz w:val="32"/>
                <w:szCs w:val="32"/>
              </w:rPr>
              <w:t>ลิงก์ไฟล์ PDF ต้นทาง</w:t>
            </w:r>
          </w:p>
        </w:tc>
      </w:tr>
      <w:tr>
        <w:tc>
          <w:tcPr>
            <w:tcW w:type="dxa" w:w="2880"/>
          </w:tcPr>
          <w:p>
            <w:r/>
            <w:r>
              <w:rPr>
                <w:rFonts w:ascii="Consolas" w:hAnsi="Consolas" w:cs="Consolas" w:hint="cs"/>
                <w:sz w:val="32"/>
                <w:szCs w:val="32"/>
              </w:rPr>
              <w:t>published</w:t>
            </w:r>
          </w:p>
        </w:tc>
        <w:tc>
          <w:tcPr>
            <w:tcW w:type="dxa" w:w="2880"/>
          </w:tcPr>
          <w:p>
            <w:r/>
            <w:r>
              <w:rPr>
                <w:rFonts w:ascii="Sarabun" w:hAnsi="Sarabun" w:cs="Sarabun" w:hint="cs"/>
                <w:sz w:val="32"/>
                <w:szCs w:val="32"/>
              </w:rPr>
              <w:t>string</w:t>
            </w:r>
          </w:p>
        </w:tc>
        <w:tc>
          <w:tcPr>
            <w:tcW w:type="dxa" w:w="2880"/>
          </w:tcPr>
          <w:p>
            <w:r/>
            <w:r>
              <w:rPr>
                <w:rFonts w:ascii="Sarabun" w:hAnsi="Sarabun" w:cs="Sarabun" w:hint="cs"/>
                <w:sz w:val="32"/>
                <w:szCs w:val="32"/>
              </w:rPr>
              <w:t xml:space="preserve">วันประกาศ รูปแบบ </w:t>
            </w:r>
            <w:r>
              <w:rPr>
                <w:rFonts w:ascii="Consolas" w:hAnsi="Consolas" w:cs="Consolas" w:hint="cs"/>
                <w:sz w:val="32"/>
                <w:szCs w:val="32"/>
              </w:rPr>
              <w:t>YYYY-MM-DD</w:t>
            </w:r>
            <w:r>
              <w:rPr>
                <w:rFonts w:ascii="Sarabun" w:hAnsi="Sarabun" w:cs="Sarabun" w:hint="cs"/>
                <w:sz w:val="32"/>
                <w:szCs w:val="32"/>
              </w:rPr>
              <w:t xml:space="preserve"> เป็นพุทธศักราช</w:t>
            </w:r>
          </w:p>
        </w:tc>
      </w:tr>
    </w:tbl>
    <w:p>
      <w:pPr>
        <w:pStyle w:val="Heading2"/>
      </w:pPr>
      <w:r>
        <w:rPr>
          <w:rFonts w:ascii="Sarabun" w:hAnsi="Sarabun" w:cs="Sarabun" w:hint="cs"/>
          <w:b/>
          <w:sz w:val="32"/>
          <w:szCs w:val="32"/>
          <w:bCs w:val="1"/>
        </w:rPr>
        <w:t>๖.๑ เหตุผลของเขตข้อมูลที่เพิ่มจากคลังชุดก่อน</w:t>
      </w:r>
    </w:p>
    <w:p>
      <w:r>
        <w:rPr>
          <w:rFonts w:ascii="Sarabun" w:hAnsi="Sarabun" w:cs="Sarabun" w:hint="cs"/>
          <w:b/>
          <w:sz w:val="32"/>
          <w:szCs w:val="32"/>
          <w:bCs w:val="1"/>
        </w:rPr>
        <w:t>`unit` จำเป็นเพราะหน่วยนับไม่เหมือนกัน</w:t>
      </w:r>
      <w:r>
        <w:rPr>
          <w:rFonts w:ascii="Sarabun" w:hAnsi="Sarabun" w:cs="Sarabun" w:hint="cs"/>
          <w:sz w:val="32"/>
          <w:szCs w:val="32"/>
        </w:rPr>
        <w:t xml:space="preserve"> ข้อบังคับคุรุสภานับเป็น “ข้อ” พระราชบัญญัตินับเป็น</w:t>
      </w:r>
    </w:p>
    <w:p>
      <w:r>
        <w:rPr>
          <w:rFonts w:ascii="Sarabun" w:hAnsi="Sarabun" w:cs="Sarabun" w:hint="cs"/>
          <w:sz w:val="32"/>
          <w:szCs w:val="32"/>
        </w:rPr>
        <w:t>“มาตรา” ถ้าไม่เก็บไว้ ระบบจะต้องเดาจากชื่อเอกสาร และการเดาผิดหนึ่งครั้งคือการอ้างถึง</w:t>
      </w:r>
    </w:p>
    <w:p>
      <w:r>
        <w:rPr>
          <w:rFonts w:ascii="Sarabun" w:hAnsi="Sarabun" w:cs="Sarabun" w:hint="cs"/>
          <w:sz w:val="32"/>
          <w:szCs w:val="32"/>
        </w:rPr>
        <w:t>สิ่งที่ไม่มีอยู่จริง</w:t>
      </w:r>
    </w:p>
    <w:p>
      <w:r>
        <w:rPr>
          <w:rFonts w:ascii="Sarabun" w:hAnsi="Sarabun" w:cs="Sarabun" w:hint="cs"/>
          <w:b/>
          <w:sz w:val="32"/>
          <w:szCs w:val="32"/>
          <w:bCs w:val="1"/>
        </w:rPr>
        <w:t>`short` มีเพราะชื่อเต็มยาวเกินกว่าที่โมเดลจะคัดลอกได้ครบ</w:t>
      </w:r>
      <w:r>
        <w:rPr>
          <w:rFonts w:ascii="Sarabun" w:hAnsi="Sarabun" w:cs="Sarabun" w:hint="cs"/>
          <w:sz w:val="32"/>
          <w:szCs w:val="32"/>
        </w:rPr>
        <w:t xml:space="preserve"> ชื่อเต็มบางฉบับยาวเกินแปดสิบตัวอักษร</w:t>
      </w:r>
    </w:p>
    <w:p>
      <w:r>
        <w:rPr>
          <w:rFonts w:ascii="Sarabun" w:hAnsi="Sarabun" w:cs="Sarabun" w:hint="cs"/>
          <w:sz w:val="32"/>
          <w:szCs w:val="32"/>
        </w:rPr>
        <w:t>ถ้าไม่ให้ชื่อย่อไป โมเดลจะย่อเอง และเคยย่อ “ข้อบังคับคุรุสภา ว่าด้วยแบบแผนพฤติกรรมตาม</w:t>
      </w:r>
    </w:p>
    <w:p>
      <w:r>
        <w:rPr>
          <w:rFonts w:ascii="Sarabun" w:hAnsi="Sarabun" w:cs="Sarabun" w:hint="cs"/>
          <w:sz w:val="32"/>
          <w:szCs w:val="32"/>
        </w:rPr>
        <w:t>จรรยาบรรณของวิชาชีพ พ.ศ. ๒๕๕๐” เป็น “ข้อบังคับฯ จรรยาบรรณ ๒๕๕๐” ซึ่งเป็นชื่อของคนละฉบับ</w:t>
      </w:r>
    </w:p>
    <w:p>
      <w:r>
        <w:rPr>
          <w:rFonts w:ascii="Sarabun" w:hAnsi="Sarabun" w:cs="Sarabun" w:hint="cs"/>
          <w:sz w:val="32"/>
          <w:szCs w:val="32"/>
        </w:rPr>
        <w:t>ที่มีอยู่จริงในชุดข้อมูลเดียวกัน</w:t>
      </w:r>
    </w:p>
    <w:p>
      <w:r>
        <w:rPr>
          <w:rFonts w:ascii="Sarabun" w:hAnsi="Sarabun" w:cs="Sarabun" w:hint="cs"/>
          <w:b/>
          <w:sz w:val="32"/>
          <w:szCs w:val="32"/>
          <w:bCs w:val="1"/>
        </w:rPr>
        <w:t>`ethics_category` เติมจากหัวหมวดของเอกสาร ไม่ใช่เดาจากเนื้อความ</w:t>
      </w:r>
      <w:r>
        <w:rPr>
          <w:rFonts w:ascii="Sarabun" w:hAnsi="Sarabun" w:cs="Sarabun" w:hint="cs"/>
          <w:sz w:val="32"/>
          <w:szCs w:val="32"/>
        </w:rPr>
        <w:t xml:space="preserve"> จึงมีค่าเฉพาะในเอกสาร</w:t>
      </w:r>
    </w:p>
    <w:p>
      <w:r>
        <w:rPr>
          <w:rFonts w:ascii="Sarabun" w:hAnsi="Sarabun" w:cs="Sarabun" w:hint="cs"/>
          <w:sz w:val="32"/>
          <w:szCs w:val="32"/>
        </w:rPr>
        <w:t xml:space="preserve">สองฉบับที่มีโครงหมวดแบบนี้จริง ฉบับที่เหลือเป็น </w:t>
      </w:r>
      <w:r>
        <w:rPr>
          <w:rFonts w:ascii="Consolas" w:hAnsi="Consolas" w:cs="Consolas" w:hint="cs"/>
          <w:sz w:val="32"/>
          <w:szCs w:val="32"/>
        </w:rPr>
        <w:t>null</w:t>
      </w:r>
      <w:r>
        <w:rPr>
          <w:rFonts w:ascii="Sarabun" w:hAnsi="Sarabun" w:cs="Sarabun" w:hint="cs"/>
          <w:sz w:val="32"/>
          <w:szCs w:val="32"/>
        </w:rPr>
        <w:t xml:space="preserve"> การเดาหมวดให้เอกสารที่ไม่มีหมวด</w:t>
      </w:r>
    </w:p>
    <w:p>
      <w:r>
        <w:rPr>
          <w:rFonts w:ascii="Sarabun" w:hAnsi="Sarabun" w:cs="Sarabun" w:hint="cs"/>
          <w:sz w:val="32"/>
          <w:szCs w:val="32"/>
        </w:rPr>
        <w:t>จะสร้างข้อมูลที่ดูน่าเชื่อถือแต่ไม่มีที่มา</w:t>
      </w:r>
    </w:p>
    <w:p>
      <w:r>
        <w:rPr>
          <w:rFonts w:ascii="Sarabun" w:hAnsi="Sarabun" w:cs="Sarabun" w:hint="cs"/>
          <w:b/>
          <w:sz w:val="32"/>
          <w:szCs w:val="32"/>
          <w:bCs w:val="1"/>
        </w:rPr>
        <w:t>`superseded_by` เป็นข้อเท็จจริงจากตัวบท ไม่ใช่การตีความ</w:t>
      </w:r>
      <w:r>
        <w:rPr>
          <w:rFonts w:ascii="Sarabun" w:hAnsi="Sarabun" w:cs="Sarabun" w:hint="cs"/>
          <w:sz w:val="32"/>
          <w:szCs w:val="32"/>
        </w:rPr>
        <w:t xml:space="preserve"> ข้อ ๓ ของข้อบังคับฯ ๒๕๖๘</w:t>
      </w:r>
    </w:p>
    <w:p>
      <w:r>
        <w:rPr>
          <w:rFonts w:ascii="Sarabun" w:hAnsi="Sarabun" w:cs="Sarabun" w:hint="cs"/>
          <w:sz w:val="32"/>
          <w:szCs w:val="32"/>
        </w:rPr>
        <w:t>ระบุชื่อฉบับที่ถูกยกเลิกไว้ชัดแจ้ง เขตข้อมูลนี้คัดลอกข้อเท็จจริงนั้นมาเก็บในรูปที่เครื่องอ่านได้</w:t>
      </w:r>
    </w:p>
    <w:p>
      <w:r>
        <w:br w:type="page"/>
      </w:r>
    </w:p>
    <w:p>
      <w:pPr>
        <w:pStyle w:val="Heading1"/>
      </w:pPr>
      <w:r>
        <w:rPr>
          <w:rFonts w:ascii="Sarabun" w:hAnsi="Sarabun" w:cs="Sarabun" w:hint="cs"/>
          <w:b/>
          <w:sz w:val="32"/>
          <w:szCs w:val="32"/>
          <w:bCs w:val="1"/>
        </w:rPr>
        <w:t>บทที่ ๗ สถิติของชุดข้อมูล</w:t>
      </w:r>
    </w:p>
    <w:p>
      <w:pPr>
        <w:pStyle w:val="Heading2"/>
      </w:pPr>
      <w:r>
        <w:rPr>
          <w:rFonts w:ascii="Sarabun" w:hAnsi="Sarabun" w:cs="Sarabun" w:hint="cs"/>
          <w:b/>
          <w:sz w:val="32"/>
          <w:szCs w:val="32"/>
          <w:bCs w:val="1"/>
        </w:rPr>
        <w:t>๗.๑ ภาพรวม</w:t>
      </w:r>
    </w:p>
    <w:tbl>
      <w:tblPr>
        <w:tblStyle w:val="TableGrid"/>
        <w:tblW w:type="auto" w:w="0"/>
        <w:tblLook w:firstColumn="1" w:firstRow="1" w:lastColumn="0" w:lastRow="0" w:noHBand="0" w:noVBand="1" w:val="04A0"/>
      </w:tblPr>
      <w:tblGrid>
        <w:gridCol w:w="4320"/>
        <w:gridCol w:w="4320"/>
      </w:tblGrid>
      <w:tr>
        <w:tc>
          <w:tcPr>
            <w:tcW w:type="dxa" w:w="4320"/>
          </w:tcPr>
          <w:p>
            <w:r/>
            <w:r>
              <w:rPr>
                <w:rFonts w:ascii="Sarabun" w:hAnsi="Sarabun" w:cs="Sarabun" w:hint="cs"/>
                <w:b/>
                <w:sz w:val="32"/>
                <w:szCs w:val="32"/>
                <w:bCs w:val="1"/>
              </w:rPr>
              <w:t>รายการ</w:t>
            </w:r>
          </w:p>
        </w:tc>
        <w:tc>
          <w:tcPr>
            <w:tcW w:type="dxa" w:w="4320"/>
          </w:tcPr>
          <w:p>
            <w:r/>
            <w:r>
              <w:rPr>
                <w:rFonts w:ascii="Sarabun" w:hAnsi="Sarabun" w:cs="Sarabun" w:hint="cs"/>
                <w:b/>
                <w:sz w:val="32"/>
                <w:szCs w:val="32"/>
                <w:bCs w:val="1"/>
              </w:rPr>
              <w:t>ค่า</w:t>
            </w:r>
          </w:p>
        </w:tc>
      </w:tr>
      <w:tr>
        <w:tc>
          <w:tcPr>
            <w:tcW w:type="dxa" w:w="4320"/>
          </w:tcPr>
          <w:p>
            <w:r/>
            <w:r>
              <w:rPr>
                <w:rFonts w:ascii="Sarabun" w:hAnsi="Sarabun" w:cs="Sarabun" w:hint="cs"/>
                <w:sz w:val="32"/>
                <w:szCs w:val="32"/>
              </w:rPr>
              <w:t>เอกสาร</w:t>
            </w:r>
          </w:p>
        </w:tc>
        <w:tc>
          <w:tcPr>
            <w:tcW w:type="dxa" w:w="4320"/>
          </w:tcPr>
          <w:p>
            <w:r/>
            <w:r>
              <w:rPr>
                <w:rFonts w:ascii="Sarabun" w:hAnsi="Sarabun" w:cs="Sarabun" w:hint="cs"/>
                <w:sz w:val="32"/>
                <w:szCs w:val="32"/>
              </w:rPr>
              <w:t>10</w:t>
            </w:r>
          </w:p>
        </w:tc>
      </w:tr>
      <w:tr>
        <w:tc>
          <w:tcPr>
            <w:tcW w:type="dxa" w:w="4320"/>
          </w:tcPr>
          <w:p>
            <w:r/>
            <w:r>
              <w:rPr>
                <w:rFonts w:ascii="Sarabun" w:hAnsi="Sarabun" w:cs="Sarabun" w:hint="cs"/>
                <w:sz w:val="32"/>
                <w:szCs w:val="32"/>
              </w:rPr>
              <w:t>ข้อและมาตรา</w:t>
            </w:r>
          </w:p>
        </w:tc>
        <w:tc>
          <w:tcPr>
            <w:tcW w:type="dxa" w:w="4320"/>
          </w:tcPr>
          <w:p>
            <w:r/>
            <w:r>
              <w:rPr>
                <w:rFonts w:ascii="Sarabun" w:hAnsi="Sarabun" w:cs="Sarabun" w:hint="cs"/>
                <w:sz w:val="32"/>
                <w:szCs w:val="32"/>
              </w:rPr>
              <w:t>324</w:t>
            </w:r>
          </w:p>
        </w:tc>
      </w:tr>
      <w:tr>
        <w:tc>
          <w:tcPr>
            <w:tcW w:type="dxa" w:w="4320"/>
          </w:tcPr>
          <w:p>
            <w:r/>
            <w:r>
              <w:rPr>
                <w:rFonts w:ascii="Sarabun" w:hAnsi="Sarabun" w:cs="Sarabun" w:hint="cs"/>
                <w:sz w:val="32"/>
                <w:szCs w:val="32"/>
              </w:rPr>
              <w:t>ระเบียน</w:t>
            </w:r>
          </w:p>
        </w:tc>
        <w:tc>
          <w:tcPr>
            <w:tcW w:type="dxa" w:w="4320"/>
          </w:tcPr>
          <w:p>
            <w:r/>
            <w:r>
              <w:rPr>
                <w:rFonts w:ascii="Sarabun" w:hAnsi="Sarabun" w:cs="Sarabun" w:hint="cs"/>
                <w:sz w:val="32"/>
                <w:szCs w:val="32"/>
              </w:rPr>
              <w:t>334</w:t>
            </w:r>
          </w:p>
        </w:tc>
      </w:tr>
      <w:tr>
        <w:tc>
          <w:tcPr>
            <w:tcW w:type="dxa" w:w="4320"/>
          </w:tcPr>
          <w:p>
            <w:r/>
            <w:r>
              <w:rPr>
                <w:rFonts w:ascii="Sarabun" w:hAnsi="Sarabun" w:cs="Sarabun" w:hint="cs"/>
                <w:sz w:val="32"/>
                <w:szCs w:val="32"/>
              </w:rPr>
              <w:t>ระเบียนที่เป็นท่อนต่อ</w:t>
            </w:r>
          </w:p>
        </w:tc>
        <w:tc>
          <w:tcPr>
            <w:tcW w:type="dxa" w:w="4320"/>
          </w:tcPr>
          <w:p>
            <w:r/>
            <w:r>
              <w:rPr>
                <w:rFonts w:ascii="Sarabun" w:hAnsi="Sarabun" w:cs="Sarabun" w:hint="cs"/>
                <w:sz w:val="32"/>
                <w:szCs w:val="32"/>
              </w:rPr>
              <w:t>10</w:t>
            </w:r>
          </w:p>
        </w:tc>
      </w:tr>
      <w:tr>
        <w:tc>
          <w:tcPr>
            <w:tcW w:type="dxa" w:w="4320"/>
          </w:tcPr>
          <w:p>
            <w:r/>
            <w:r>
              <w:rPr>
                <w:rFonts w:ascii="Sarabun" w:hAnsi="Sarabun" w:cs="Sarabun" w:hint="cs"/>
                <w:sz w:val="32"/>
                <w:szCs w:val="32"/>
              </w:rPr>
              <w:t>ความยาวรวม</w:t>
            </w:r>
          </w:p>
        </w:tc>
        <w:tc>
          <w:tcPr>
            <w:tcW w:type="dxa" w:w="4320"/>
          </w:tcPr>
          <w:p>
            <w:r/>
            <w:r>
              <w:rPr>
                <w:rFonts w:ascii="Sarabun" w:hAnsi="Sarabun" w:cs="Sarabun" w:hint="cs"/>
                <w:sz w:val="32"/>
                <w:szCs w:val="32"/>
              </w:rPr>
              <w:t>189,721 ตัวอักษร</w:t>
            </w:r>
          </w:p>
        </w:tc>
      </w:tr>
      <w:tr>
        <w:tc>
          <w:tcPr>
            <w:tcW w:type="dxa" w:w="4320"/>
          </w:tcPr>
          <w:p>
            <w:r/>
            <w:r>
              <w:rPr>
                <w:rFonts w:ascii="Sarabun" w:hAnsi="Sarabun" w:cs="Sarabun" w:hint="cs"/>
                <w:sz w:val="32"/>
                <w:szCs w:val="32"/>
              </w:rPr>
              <w:t>ความยาวเฉลี่ยต่อระเบียน</w:t>
            </w:r>
          </w:p>
        </w:tc>
        <w:tc>
          <w:tcPr>
            <w:tcW w:type="dxa" w:w="4320"/>
          </w:tcPr>
          <w:p>
            <w:r/>
            <w:r>
              <w:rPr>
                <w:rFonts w:ascii="Sarabun" w:hAnsi="Sarabun" w:cs="Sarabun" w:hint="cs"/>
                <w:sz w:val="32"/>
                <w:szCs w:val="32"/>
              </w:rPr>
              <w:t>568 ตัวอักษร</w:t>
            </w:r>
          </w:p>
        </w:tc>
      </w:tr>
      <w:tr>
        <w:tc>
          <w:tcPr>
            <w:tcW w:type="dxa" w:w="4320"/>
          </w:tcPr>
          <w:p>
            <w:r/>
            <w:r>
              <w:rPr>
                <w:rFonts w:ascii="Sarabun" w:hAnsi="Sarabun" w:cs="Sarabun" w:hint="cs"/>
                <w:sz w:val="32"/>
                <w:szCs w:val="32"/>
              </w:rPr>
              <w:t>ระเบียนที่ยาวที่สุด</w:t>
            </w:r>
          </w:p>
        </w:tc>
        <w:tc>
          <w:tcPr>
            <w:tcW w:type="dxa" w:w="4320"/>
          </w:tcPr>
          <w:p>
            <w:r/>
            <w:r>
              <w:rPr>
                <w:rFonts w:ascii="Sarabun" w:hAnsi="Sarabun" w:cs="Sarabun" w:hint="cs"/>
                <w:sz w:val="32"/>
                <w:szCs w:val="32"/>
              </w:rPr>
              <w:t>ข้อบังคับคุรุสภา การพิจารณาการประพฤติผิดจรรยาบรรณ 2553 ข้อ 34 (1,796 ตัวอักษร)</w:t>
            </w:r>
          </w:p>
        </w:tc>
      </w:tr>
      <w:tr>
        <w:tc>
          <w:tcPr>
            <w:tcW w:type="dxa" w:w="4320"/>
          </w:tcPr>
          <w:p>
            <w:r/>
            <w:r>
              <w:rPr>
                <w:rFonts w:ascii="Sarabun" w:hAnsi="Sarabun" w:cs="Sarabun" w:hint="cs"/>
                <w:sz w:val="32"/>
                <w:szCs w:val="32"/>
              </w:rPr>
              <w:t>ระเบียนที่สั้นที่สุด</w:t>
            </w:r>
          </w:p>
        </w:tc>
        <w:tc>
          <w:tcPr>
            <w:tcW w:type="dxa" w:w="4320"/>
          </w:tcPr>
          <w:p>
            <w:r/>
            <w:r>
              <w:rPr>
                <w:rFonts w:ascii="Sarabun" w:hAnsi="Sarabun" w:cs="Sarabun" w:hint="cs"/>
                <w:sz w:val="32"/>
                <w:szCs w:val="32"/>
              </w:rPr>
              <w:t>ข้อบังคับคุรุสภา จรรยาบรรณของวิชาชีพ 2556 ข้อ 2 (66 ตัวอักษร)</w:t>
            </w:r>
          </w:p>
        </w:tc>
      </w:tr>
      <w:tr>
        <w:tc>
          <w:tcPr>
            <w:tcW w:type="dxa" w:w="4320"/>
          </w:tcPr>
          <w:p>
            <w:r/>
            <w:r>
              <w:rPr>
                <w:rFonts w:ascii="Sarabun" w:hAnsi="Sarabun" w:cs="Sarabun" w:hint="cs"/>
                <w:sz w:val="32"/>
                <w:szCs w:val="32"/>
              </w:rPr>
              <w:t>ระเบียนที่ติดป้ายด้านจรรยาบรรณ</w:t>
            </w:r>
          </w:p>
        </w:tc>
        <w:tc>
          <w:tcPr>
            <w:tcW w:type="dxa" w:w="4320"/>
          </w:tcPr>
          <w:p>
            <w:r/>
            <w:r>
              <w:rPr>
                <w:rFonts w:ascii="Sarabun" w:hAnsi="Sarabun" w:cs="Sarabun" w:hint="cs"/>
                <w:sz w:val="32"/>
                <w:szCs w:val="32"/>
              </w:rPr>
              <w:t>30</w:t>
            </w:r>
          </w:p>
        </w:tc>
      </w:tr>
      <w:tr>
        <w:tc>
          <w:tcPr>
            <w:tcW w:type="dxa" w:w="4320"/>
          </w:tcPr>
          <w:p>
            <w:r/>
            <w:r>
              <w:rPr>
                <w:rFonts w:ascii="Sarabun" w:hAnsi="Sarabun" w:cs="Sarabun" w:hint="cs"/>
                <w:sz w:val="32"/>
                <w:szCs w:val="32"/>
              </w:rPr>
              <w:t>ระเบียนจากฉบับที่ถูกยกเลิก</w:t>
            </w:r>
          </w:p>
        </w:tc>
        <w:tc>
          <w:tcPr>
            <w:tcW w:type="dxa" w:w="4320"/>
          </w:tcPr>
          <w:p>
            <w:r/>
            <w:r>
              <w:rPr>
                <w:rFonts w:ascii="Sarabun" w:hAnsi="Sarabun" w:cs="Sarabun" w:hint="cs"/>
                <w:sz w:val="32"/>
                <w:szCs w:val="32"/>
              </w:rPr>
              <w:t>83</w:t>
            </w:r>
          </w:p>
        </w:tc>
      </w:tr>
    </w:tbl>
    <w:p>
      <w:pPr>
        <w:pStyle w:val="Heading2"/>
      </w:pPr>
      <w:r>
        <w:rPr>
          <w:rFonts w:ascii="Sarabun" w:hAnsi="Sarabun" w:cs="Sarabun" w:hint="cs"/>
          <w:b/>
          <w:sz w:val="32"/>
          <w:szCs w:val="32"/>
          <w:bCs w:val="1"/>
        </w:rPr>
        <w:t>๗.๒ การกระจายความยาว</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Sarabun" w:hAnsi="Sarabun" w:cs="Sarabun" w:hint="cs"/>
                <w:b/>
                <w:sz w:val="32"/>
                <w:szCs w:val="32"/>
                <w:bCs w:val="1"/>
              </w:rPr>
              <w:t>ช่วงความยาว (ตัวอักษร)</w:t>
            </w:r>
          </w:p>
        </w:tc>
        <w:tc>
          <w:tcPr>
            <w:tcW w:type="dxa" w:w="2880"/>
          </w:tcPr>
          <w:p>
            <w:r/>
            <w:r>
              <w:rPr>
                <w:rFonts w:ascii="Sarabun" w:hAnsi="Sarabun" w:cs="Sarabun" w:hint="cs"/>
                <w:b/>
                <w:sz w:val="32"/>
                <w:szCs w:val="32"/>
                <w:bCs w:val="1"/>
              </w:rPr>
              <w:t>จำนวนระเบียน</w:t>
            </w:r>
          </w:p>
        </w:tc>
        <w:tc>
          <w:tcPr>
            <w:tcW w:type="dxa" w:w="2880"/>
          </w:tcPr>
          <w:p>
            <w:r/>
            <w:r>
              <w:rPr>
                <w:rFonts w:ascii="Sarabun" w:hAnsi="Sarabun" w:cs="Sarabun" w:hint="cs"/>
                <w:b/>
                <w:sz w:val="32"/>
                <w:szCs w:val="32"/>
                <w:bCs w:val="1"/>
              </w:rPr>
              <w:t>สัดส่วน</w:t>
            </w:r>
          </w:p>
        </w:tc>
      </w:tr>
      <w:tr>
        <w:tc>
          <w:tcPr>
            <w:tcW w:type="dxa" w:w="2880"/>
          </w:tcPr>
          <w:p>
            <w:r/>
            <w:r>
              <w:rPr>
                <w:rFonts w:ascii="Sarabun" w:hAnsi="Sarabun" w:cs="Sarabun" w:hint="cs"/>
                <w:sz w:val="32"/>
                <w:szCs w:val="32"/>
              </w:rPr>
              <w:t>0–199</w:t>
            </w:r>
          </w:p>
        </w:tc>
        <w:tc>
          <w:tcPr>
            <w:tcW w:type="dxa" w:w="2880"/>
          </w:tcPr>
          <w:p>
            <w:r/>
            <w:r>
              <w:rPr>
                <w:rFonts w:ascii="Sarabun" w:hAnsi="Sarabun" w:cs="Sarabun" w:hint="cs"/>
                <w:sz w:val="32"/>
                <w:szCs w:val="32"/>
              </w:rPr>
              <w:t>87</w:t>
            </w:r>
          </w:p>
        </w:tc>
        <w:tc>
          <w:tcPr>
            <w:tcW w:type="dxa" w:w="2880"/>
          </w:tcPr>
          <w:p>
            <w:r/>
            <w:r>
              <w:rPr>
                <w:rFonts w:ascii="Sarabun" w:hAnsi="Sarabun" w:cs="Sarabun" w:hint="cs"/>
                <w:sz w:val="32"/>
                <w:szCs w:val="32"/>
              </w:rPr>
              <w:t>26.0%</w:t>
            </w:r>
          </w:p>
        </w:tc>
      </w:tr>
      <w:tr>
        <w:tc>
          <w:tcPr>
            <w:tcW w:type="dxa" w:w="2880"/>
          </w:tcPr>
          <w:p>
            <w:r/>
            <w:r>
              <w:rPr>
                <w:rFonts w:ascii="Sarabun" w:hAnsi="Sarabun" w:cs="Sarabun" w:hint="cs"/>
                <w:sz w:val="32"/>
                <w:szCs w:val="32"/>
              </w:rPr>
              <w:t>200–499</w:t>
            </w:r>
          </w:p>
        </w:tc>
        <w:tc>
          <w:tcPr>
            <w:tcW w:type="dxa" w:w="2880"/>
          </w:tcPr>
          <w:p>
            <w:r/>
            <w:r>
              <w:rPr>
                <w:rFonts w:ascii="Sarabun" w:hAnsi="Sarabun" w:cs="Sarabun" w:hint="cs"/>
                <w:sz w:val="32"/>
                <w:szCs w:val="32"/>
              </w:rPr>
              <w:t>98</w:t>
            </w:r>
          </w:p>
        </w:tc>
        <w:tc>
          <w:tcPr>
            <w:tcW w:type="dxa" w:w="2880"/>
          </w:tcPr>
          <w:p>
            <w:r/>
            <w:r>
              <w:rPr>
                <w:rFonts w:ascii="Sarabun" w:hAnsi="Sarabun" w:cs="Sarabun" w:hint="cs"/>
                <w:sz w:val="32"/>
                <w:szCs w:val="32"/>
              </w:rPr>
              <w:t>29.3%</w:t>
            </w:r>
          </w:p>
        </w:tc>
      </w:tr>
      <w:tr>
        <w:tc>
          <w:tcPr>
            <w:tcW w:type="dxa" w:w="2880"/>
          </w:tcPr>
          <w:p>
            <w:r/>
            <w:r>
              <w:rPr>
                <w:rFonts w:ascii="Sarabun" w:hAnsi="Sarabun" w:cs="Sarabun" w:hint="cs"/>
                <w:sz w:val="32"/>
                <w:szCs w:val="32"/>
              </w:rPr>
              <w:t>500–999</w:t>
            </w:r>
          </w:p>
        </w:tc>
        <w:tc>
          <w:tcPr>
            <w:tcW w:type="dxa" w:w="2880"/>
          </w:tcPr>
          <w:p>
            <w:r/>
            <w:r>
              <w:rPr>
                <w:rFonts w:ascii="Sarabun" w:hAnsi="Sarabun" w:cs="Sarabun" w:hint="cs"/>
                <w:sz w:val="32"/>
                <w:szCs w:val="32"/>
              </w:rPr>
              <w:t>80</w:t>
            </w:r>
          </w:p>
        </w:tc>
        <w:tc>
          <w:tcPr>
            <w:tcW w:type="dxa" w:w="2880"/>
          </w:tcPr>
          <w:p>
            <w:r/>
            <w:r>
              <w:rPr>
                <w:rFonts w:ascii="Sarabun" w:hAnsi="Sarabun" w:cs="Sarabun" w:hint="cs"/>
                <w:sz w:val="32"/>
                <w:szCs w:val="32"/>
              </w:rPr>
              <w:t>24.0%</w:t>
            </w:r>
          </w:p>
        </w:tc>
      </w:tr>
      <w:tr>
        <w:tc>
          <w:tcPr>
            <w:tcW w:type="dxa" w:w="2880"/>
          </w:tcPr>
          <w:p>
            <w:r/>
            <w:r>
              <w:rPr>
                <w:rFonts w:ascii="Sarabun" w:hAnsi="Sarabun" w:cs="Sarabun" w:hint="cs"/>
                <w:sz w:val="32"/>
                <w:szCs w:val="32"/>
              </w:rPr>
              <w:t>1,000–1,799</w:t>
            </w:r>
          </w:p>
        </w:tc>
        <w:tc>
          <w:tcPr>
            <w:tcW w:type="dxa" w:w="2880"/>
          </w:tcPr>
          <w:p>
            <w:r/>
            <w:r>
              <w:rPr>
                <w:rFonts w:ascii="Sarabun" w:hAnsi="Sarabun" w:cs="Sarabun" w:hint="cs"/>
                <w:sz w:val="32"/>
                <w:szCs w:val="32"/>
              </w:rPr>
              <w:t>69</w:t>
            </w:r>
          </w:p>
        </w:tc>
        <w:tc>
          <w:tcPr>
            <w:tcW w:type="dxa" w:w="2880"/>
          </w:tcPr>
          <w:p>
            <w:r/>
            <w:r>
              <w:rPr>
                <w:rFonts w:ascii="Sarabun" w:hAnsi="Sarabun" w:cs="Sarabun" w:hint="cs"/>
                <w:sz w:val="32"/>
                <w:szCs w:val="32"/>
              </w:rPr>
              <w:t>20.7%</w:t>
            </w:r>
          </w:p>
        </w:tc>
      </w:tr>
      <w:tr>
        <w:tc>
          <w:tcPr>
            <w:tcW w:type="dxa" w:w="2880"/>
          </w:tcPr>
          <w:p>
            <w:r/>
            <w:r>
              <w:rPr>
                <w:rFonts w:ascii="Sarabun" w:hAnsi="Sarabun" w:cs="Sarabun" w:hint="cs"/>
                <w:sz w:val="32"/>
                <w:szCs w:val="32"/>
              </w:rPr>
              <w:t>1,800 ขึ้นไป</w:t>
            </w:r>
          </w:p>
        </w:tc>
        <w:tc>
          <w:tcPr>
            <w:tcW w:type="dxa" w:w="2880"/>
          </w:tcPr>
          <w:p>
            <w:r/>
            <w:r>
              <w:rPr>
                <w:rFonts w:ascii="Sarabun" w:hAnsi="Sarabun" w:cs="Sarabun" w:hint="cs"/>
                <w:sz w:val="32"/>
                <w:szCs w:val="32"/>
              </w:rPr>
              <w:t>0</w:t>
            </w:r>
          </w:p>
        </w:tc>
        <w:tc>
          <w:tcPr>
            <w:tcW w:type="dxa" w:w="2880"/>
          </w:tcPr>
          <w:p>
            <w:r/>
            <w:r>
              <w:rPr>
                <w:rFonts w:ascii="Sarabun" w:hAnsi="Sarabun" w:cs="Sarabun" w:hint="cs"/>
                <w:sz w:val="32"/>
                <w:szCs w:val="32"/>
              </w:rPr>
              <w:t>0.0%</w:t>
            </w:r>
          </w:p>
        </w:tc>
      </w:tr>
    </w:tbl>
    <w:p>
      <w:r>
        <w:rPr>
          <w:rFonts w:ascii="Sarabun" w:hAnsi="Sarabun" w:cs="Sarabun" w:hint="cs"/>
          <w:sz w:val="32"/>
          <w:szCs w:val="32"/>
        </w:rPr>
        <w:t>การกระจายเอียงไปทางข้อความสั้นอย่างชัดเจน ซึ่งเป็นลักษณะของข้อบังคับ</w:t>
      </w:r>
    </w:p>
    <w:p>
      <w:r>
        <w:rPr>
          <w:rFonts w:ascii="Sarabun" w:hAnsi="Sarabun" w:cs="Sarabun" w:hint="cs"/>
          <w:sz w:val="32"/>
          <w:szCs w:val="32"/>
        </w:rPr>
        <w:t>ที่เขียนเป็นข้อสั้น ๆ ต่างจากพระราชบัญญัติที่มีมาตรายาวกว่า ผลต่อระบบค้นคืนคือ</w:t>
      </w:r>
    </w:p>
    <w:p>
      <w:r>
        <w:rPr>
          <w:rFonts w:ascii="Sarabun" w:hAnsi="Sarabun" w:cs="Sarabun" w:hint="cs"/>
          <w:sz w:val="32"/>
          <w:szCs w:val="32"/>
        </w:rPr>
        <w:t>ข้อความสั้นให้สัญญาณน้อย การค้นด้วยเวกเตอร์อย่างเดียวจึงไม่พอ ต้องใช้การค้นด้วยคำร่วมด้วย</w:t>
      </w:r>
    </w:p>
    <w:p>
      <w:pPr>
        <w:pStyle w:val="Heading2"/>
      </w:pPr>
      <w:r>
        <w:rPr>
          <w:rFonts w:ascii="Sarabun" w:hAnsi="Sarabun" w:cs="Sarabun" w:hint="cs"/>
          <w:b/>
          <w:sz w:val="32"/>
          <w:szCs w:val="32"/>
          <w:bCs w:val="1"/>
        </w:rPr>
        <w:t>๗.๓ ความยาวรายเอกสาร</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Sarabun" w:hAnsi="Sarabun" w:cs="Sarabun" w:hint="cs"/>
                <w:b/>
                <w:sz w:val="32"/>
                <w:szCs w:val="32"/>
                <w:bCs w:val="1"/>
              </w:rPr>
              <w:t>ฉบับ</w:t>
            </w:r>
          </w:p>
        </w:tc>
        <w:tc>
          <w:tcPr>
            <w:tcW w:type="dxa" w:w="1728"/>
          </w:tcPr>
          <w:p>
            <w:r/>
            <w:r>
              <w:rPr>
                <w:rFonts w:ascii="Sarabun" w:hAnsi="Sarabun" w:cs="Sarabun" w:hint="cs"/>
                <w:b/>
                <w:sz w:val="32"/>
                <w:szCs w:val="32"/>
                <w:bCs w:val="1"/>
              </w:rPr>
              <w:t>ระเบียน</w:t>
            </w:r>
          </w:p>
        </w:tc>
        <w:tc>
          <w:tcPr>
            <w:tcW w:type="dxa" w:w="1728"/>
          </w:tcPr>
          <w:p>
            <w:r/>
            <w:r>
              <w:rPr>
                <w:rFonts w:ascii="Sarabun" w:hAnsi="Sarabun" w:cs="Sarabun" w:hint="cs"/>
                <w:b/>
                <w:sz w:val="32"/>
                <w:szCs w:val="32"/>
                <w:bCs w:val="1"/>
              </w:rPr>
              <w:t>ตัวอักษร</w:t>
            </w:r>
          </w:p>
        </w:tc>
        <w:tc>
          <w:tcPr>
            <w:tcW w:type="dxa" w:w="1728"/>
          </w:tcPr>
          <w:p>
            <w:r/>
            <w:r>
              <w:rPr>
                <w:rFonts w:ascii="Sarabun" w:hAnsi="Sarabun" w:cs="Sarabun" w:hint="cs"/>
                <w:b/>
                <w:sz w:val="32"/>
                <w:szCs w:val="32"/>
                <w:bCs w:val="1"/>
              </w:rPr>
              <w:t>เฉลี่ยต่อระเบียน</w:t>
            </w:r>
          </w:p>
        </w:tc>
        <w:tc>
          <w:tcPr>
            <w:tcW w:type="dxa" w:w="1728"/>
          </w:tcPr>
          <w:p>
            <w:r/>
            <w:r>
              <w:rPr>
                <w:rFonts w:ascii="Sarabun" w:hAnsi="Sarabun" w:cs="Sarabun" w:hint="cs"/>
                <w:b/>
                <w:sz w:val="32"/>
                <w:szCs w:val="32"/>
                <w:bCs w:val="1"/>
              </w:rPr>
              <w:t>สัดส่วนของคลัง</w:t>
            </w:r>
          </w:p>
        </w:tc>
      </w:tr>
      <w:tr>
        <w:tc>
          <w:tcPr>
            <w:tcW w:type="dxa" w:w="1728"/>
          </w:tcPr>
          <w:p>
            <w:r/>
            <w:r>
              <w:rPr>
                <w:rFonts w:ascii="Sarabun" w:hAnsi="Sarabun" w:cs="Sarabun" w:hint="cs"/>
                <w:sz w:val="32"/>
                <w:szCs w:val="32"/>
              </w:rPr>
              <w:t>ข้อบังคับคุรุสภา จรรยาบรรณของวิชาชีพ 2556</w:t>
            </w:r>
          </w:p>
        </w:tc>
        <w:tc>
          <w:tcPr>
            <w:tcW w:type="dxa" w:w="1728"/>
          </w:tcPr>
          <w:p>
            <w:r/>
            <w:r>
              <w:rPr>
                <w:rFonts w:ascii="Sarabun" w:hAnsi="Sarabun" w:cs="Sarabun" w:hint="cs"/>
                <w:sz w:val="32"/>
                <w:szCs w:val="32"/>
              </w:rPr>
              <w:t>15</w:t>
            </w:r>
          </w:p>
        </w:tc>
        <w:tc>
          <w:tcPr>
            <w:tcW w:type="dxa" w:w="1728"/>
          </w:tcPr>
          <w:p>
            <w:r/>
            <w:r>
              <w:rPr>
                <w:rFonts w:ascii="Sarabun" w:hAnsi="Sarabun" w:cs="Sarabun" w:hint="cs"/>
                <w:sz w:val="32"/>
                <w:szCs w:val="32"/>
              </w:rPr>
              <w:t>3,802</w:t>
            </w:r>
          </w:p>
        </w:tc>
        <w:tc>
          <w:tcPr>
            <w:tcW w:type="dxa" w:w="1728"/>
          </w:tcPr>
          <w:p>
            <w:r/>
            <w:r>
              <w:rPr>
                <w:rFonts w:ascii="Sarabun" w:hAnsi="Sarabun" w:cs="Sarabun" w:hint="cs"/>
                <w:sz w:val="32"/>
                <w:szCs w:val="32"/>
              </w:rPr>
              <w:t>253</w:t>
            </w:r>
          </w:p>
        </w:tc>
        <w:tc>
          <w:tcPr>
            <w:tcW w:type="dxa" w:w="1728"/>
          </w:tcPr>
          <w:p>
            <w:r/>
            <w:r>
              <w:rPr>
                <w:rFonts w:ascii="Sarabun" w:hAnsi="Sarabun" w:cs="Sarabun" w:hint="cs"/>
                <w:sz w:val="32"/>
                <w:szCs w:val="32"/>
              </w:rPr>
              <w:t>2.0%</w:t>
            </w:r>
          </w:p>
        </w:tc>
      </w:tr>
      <w:tr>
        <w:tc>
          <w:tcPr>
            <w:tcW w:type="dxa" w:w="1728"/>
          </w:tcPr>
          <w:p>
            <w:r/>
            <w:r>
              <w:rPr>
                <w:rFonts w:ascii="Sarabun" w:hAnsi="Sarabun" w:cs="Sarabun" w:hint="cs"/>
                <w:sz w:val="32"/>
                <w:szCs w:val="32"/>
              </w:rPr>
              <w:t>ข้อบังคับคุรุสภา แบบแผนพฤติกรรมตามจรรยาบรรณ 2550</w:t>
            </w:r>
          </w:p>
        </w:tc>
        <w:tc>
          <w:tcPr>
            <w:tcW w:type="dxa" w:w="1728"/>
          </w:tcPr>
          <w:p>
            <w:r/>
            <w:r>
              <w:rPr>
                <w:rFonts w:ascii="Sarabun" w:hAnsi="Sarabun" w:cs="Sarabun" w:hint="cs"/>
                <w:sz w:val="32"/>
                <w:szCs w:val="32"/>
              </w:rPr>
              <w:t>25</w:t>
            </w:r>
          </w:p>
        </w:tc>
        <w:tc>
          <w:tcPr>
            <w:tcW w:type="dxa" w:w="1728"/>
          </w:tcPr>
          <w:p>
            <w:r/>
            <w:r>
              <w:rPr>
                <w:rFonts w:ascii="Sarabun" w:hAnsi="Sarabun" w:cs="Sarabun" w:hint="cs"/>
                <w:sz w:val="32"/>
                <w:szCs w:val="32"/>
              </w:rPr>
              <w:t>25,946</w:t>
            </w:r>
          </w:p>
        </w:tc>
        <w:tc>
          <w:tcPr>
            <w:tcW w:type="dxa" w:w="1728"/>
          </w:tcPr>
          <w:p>
            <w:r/>
            <w:r>
              <w:rPr>
                <w:rFonts w:ascii="Sarabun" w:hAnsi="Sarabun" w:cs="Sarabun" w:hint="cs"/>
                <w:sz w:val="32"/>
                <w:szCs w:val="32"/>
              </w:rPr>
              <w:t>1,037</w:t>
            </w:r>
          </w:p>
        </w:tc>
        <w:tc>
          <w:tcPr>
            <w:tcW w:type="dxa" w:w="1728"/>
          </w:tcPr>
          <w:p>
            <w:r/>
            <w:r>
              <w:rPr>
                <w:rFonts w:ascii="Sarabun" w:hAnsi="Sarabun" w:cs="Sarabun" w:hint="cs"/>
                <w:sz w:val="32"/>
                <w:szCs w:val="32"/>
              </w:rPr>
              <w:t>13.7%</w:t>
            </w:r>
          </w:p>
        </w:tc>
      </w:tr>
      <w:tr>
        <w:tc>
          <w:tcPr>
            <w:tcW w:type="dxa" w:w="1728"/>
          </w:tcPr>
          <w:p>
            <w:r/>
            <w:r>
              <w:rPr>
                <w:rFonts w:ascii="Sarabun" w:hAnsi="Sarabun" w:cs="Sarabun" w:hint="cs"/>
                <w:sz w:val="32"/>
                <w:szCs w:val="32"/>
              </w:rPr>
              <w:t>พ.ร.บ.สภาครูและบุคลากรทางการศึกษา 2546</w:t>
            </w:r>
          </w:p>
        </w:tc>
        <w:tc>
          <w:tcPr>
            <w:tcW w:type="dxa" w:w="1728"/>
          </w:tcPr>
          <w:p>
            <w:r/>
            <w:r>
              <w:rPr>
                <w:rFonts w:ascii="Sarabun" w:hAnsi="Sarabun" w:cs="Sarabun" w:hint="cs"/>
                <w:sz w:val="32"/>
                <w:szCs w:val="32"/>
              </w:rPr>
              <w:t>92</w:t>
            </w:r>
          </w:p>
        </w:tc>
        <w:tc>
          <w:tcPr>
            <w:tcW w:type="dxa" w:w="1728"/>
          </w:tcPr>
          <w:p>
            <w:r/>
            <w:r>
              <w:rPr>
                <w:rFonts w:ascii="Sarabun" w:hAnsi="Sarabun" w:cs="Sarabun" w:hint="cs"/>
                <w:sz w:val="32"/>
                <w:szCs w:val="32"/>
              </w:rPr>
              <w:t>44,648</w:t>
            </w:r>
          </w:p>
        </w:tc>
        <w:tc>
          <w:tcPr>
            <w:tcW w:type="dxa" w:w="1728"/>
          </w:tcPr>
          <w:p>
            <w:r/>
            <w:r>
              <w:rPr>
                <w:rFonts w:ascii="Sarabun" w:hAnsi="Sarabun" w:cs="Sarabun" w:hint="cs"/>
                <w:sz w:val="32"/>
                <w:szCs w:val="32"/>
              </w:rPr>
              <w:t>485</w:t>
            </w:r>
          </w:p>
        </w:tc>
        <w:tc>
          <w:tcPr>
            <w:tcW w:type="dxa" w:w="1728"/>
          </w:tcPr>
          <w:p>
            <w:r/>
            <w:r>
              <w:rPr>
                <w:rFonts w:ascii="Sarabun" w:hAnsi="Sarabun" w:cs="Sarabun" w:hint="cs"/>
                <w:sz w:val="32"/>
                <w:szCs w:val="32"/>
              </w:rPr>
              <w:t>23.5%</w:t>
            </w:r>
          </w:p>
        </w:tc>
      </w:tr>
      <w:tr>
        <w:tc>
          <w:tcPr>
            <w:tcW w:type="dxa" w:w="1728"/>
          </w:tcPr>
          <w:p>
            <w:r/>
            <w:r>
              <w:rPr>
                <w:rFonts w:ascii="Sarabun" w:hAnsi="Sarabun" w:cs="Sarabun" w:hint="cs"/>
                <w:sz w:val="32"/>
                <w:szCs w:val="32"/>
              </w:rPr>
              <w:t>ข้อบังคับคุรุสภา การพิจารณาการประพฤติผิดจรรยาบรรณ 2568</w:t>
            </w:r>
          </w:p>
        </w:tc>
        <w:tc>
          <w:tcPr>
            <w:tcW w:type="dxa" w:w="1728"/>
          </w:tcPr>
          <w:p>
            <w:r/>
            <w:r>
              <w:rPr>
                <w:rFonts w:ascii="Sarabun" w:hAnsi="Sarabun" w:cs="Sarabun" w:hint="cs"/>
                <w:sz w:val="32"/>
                <w:szCs w:val="32"/>
              </w:rPr>
              <w:t>77</w:t>
            </w:r>
          </w:p>
        </w:tc>
        <w:tc>
          <w:tcPr>
            <w:tcW w:type="dxa" w:w="1728"/>
          </w:tcPr>
          <w:p>
            <w:r/>
            <w:r>
              <w:rPr>
                <w:rFonts w:ascii="Sarabun" w:hAnsi="Sarabun" w:cs="Sarabun" w:hint="cs"/>
                <w:sz w:val="32"/>
                <w:szCs w:val="32"/>
              </w:rPr>
              <w:t>49,005</w:t>
            </w:r>
          </w:p>
        </w:tc>
        <w:tc>
          <w:tcPr>
            <w:tcW w:type="dxa" w:w="1728"/>
          </w:tcPr>
          <w:p>
            <w:r/>
            <w:r>
              <w:rPr>
                <w:rFonts w:ascii="Sarabun" w:hAnsi="Sarabun" w:cs="Sarabun" w:hint="cs"/>
                <w:sz w:val="32"/>
                <w:szCs w:val="32"/>
              </w:rPr>
              <w:t>636</w:t>
            </w:r>
          </w:p>
        </w:tc>
        <w:tc>
          <w:tcPr>
            <w:tcW w:type="dxa" w:w="1728"/>
          </w:tcPr>
          <w:p>
            <w:r/>
            <w:r>
              <w:rPr>
                <w:rFonts w:ascii="Sarabun" w:hAnsi="Sarabun" w:cs="Sarabun" w:hint="cs"/>
                <w:sz w:val="32"/>
                <w:szCs w:val="32"/>
              </w:rPr>
              <w:t>25.8%</w:t>
            </w:r>
          </w:p>
        </w:tc>
      </w:tr>
      <w:tr>
        <w:tc>
          <w:tcPr>
            <w:tcW w:type="dxa" w:w="1728"/>
          </w:tcPr>
          <w:p>
            <w:r/>
            <w:r>
              <w:rPr>
                <w:rFonts w:ascii="Sarabun" w:hAnsi="Sarabun" w:cs="Sarabun" w:hint="cs"/>
                <w:sz w:val="32"/>
                <w:szCs w:val="32"/>
              </w:rPr>
              <w:t>ข้อบังคับคุรุสภา การพิจารณาการประพฤติผิดจรรยาบรรณ 2553</w:t>
            </w:r>
          </w:p>
        </w:tc>
        <w:tc>
          <w:tcPr>
            <w:tcW w:type="dxa" w:w="1728"/>
          </w:tcPr>
          <w:p>
            <w:r/>
            <w:r>
              <w:rPr>
                <w:rFonts w:ascii="Sarabun" w:hAnsi="Sarabun" w:cs="Sarabun" w:hint="cs"/>
                <w:sz w:val="32"/>
                <w:szCs w:val="32"/>
              </w:rPr>
              <w:t>64</w:t>
            </w:r>
          </w:p>
        </w:tc>
        <w:tc>
          <w:tcPr>
            <w:tcW w:type="dxa" w:w="1728"/>
          </w:tcPr>
          <w:p>
            <w:r/>
            <w:r>
              <w:rPr>
                <w:rFonts w:ascii="Sarabun" w:hAnsi="Sarabun" w:cs="Sarabun" w:hint="cs"/>
                <w:sz w:val="32"/>
                <w:szCs w:val="32"/>
              </w:rPr>
              <w:t>38,743</w:t>
            </w:r>
          </w:p>
        </w:tc>
        <w:tc>
          <w:tcPr>
            <w:tcW w:type="dxa" w:w="1728"/>
          </w:tcPr>
          <w:p>
            <w:r/>
            <w:r>
              <w:rPr>
                <w:rFonts w:ascii="Sarabun" w:hAnsi="Sarabun" w:cs="Sarabun" w:hint="cs"/>
                <w:sz w:val="32"/>
                <w:szCs w:val="32"/>
              </w:rPr>
              <w:t>605</w:t>
            </w:r>
          </w:p>
        </w:tc>
        <w:tc>
          <w:tcPr>
            <w:tcW w:type="dxa" w:w="1728"/>
          </w:tcPr>
          <w:p>
            <w:r/>
            <w:r>
              <w:rPr>
                <w:rFonts w:ascii="Sarabun" w:hAnsi="Sarabun" w:cs="Sarabun" w:hint="cs"/>
                <w:sz w:val="32"/>
                <w:szCs w:val="32"/>
              </w:rPr>
              <w:t>20.4%</w:t>
            </w:r>
          </w:p>
        </w:tc>
      </w:tr>
      <w:tr>
        <w:tc>
          <w:tcPr>
            <w:tcW w:type="dxa" w:w="1728"/>
          </w:tcPr>
          <w:p>
            <w:r/>
            <w:r>
              <w:rPr>
                <w:rFonts w:ascii="Sarabun" w:hAnsi="Sarabun" w:cs="Sarabun" w:hint="cs"/>
                <w:sz w:val="32"/>
                <w:szCs w:val="32"/>
              </w:rPr>
              <w:t>ข้อบังคับคุรุสภา การพิจารณาการประพฤติผิดจรรยาบรรณ ฉบับที่ 2 พ.ศ. 2559</w:t>
            </w:r>
          </w:p>
        </w:tc>
        <w:tc>
          <w:tcPr>
            <w:tcW w:type="dxa" w:w="1728"/>
          </w:tcPr>
          <w:p>
            <w:r/>
            <w:r>
              <w:rPr>
                <w:rFonts w:ascii="Sarabun" w:hAnsi="Sarabun" w:cs="Sarabun" w:hint="cs"/>
                <w:sz w:val="32"/>
                <w:szCs w:val="32"/>
              </w:rPr>
              <w:t>11</w:t>
            </w:r>
          </w:p>
        </w:tc>
        <w:tc>
          <w:tcPr>
            <w:tcW w:type="dxa" w:w="1728"/>
          </w:tcPr>
          <w:p>
            <w:r/>
            <w:r>
              <w:rPr>
                <w:rFonts w:ascii="Sarabun" w:hAnsi="Sarabun" w:cs="Sarabun" w:hint="cs"/>
                <w:sz w:val="32"/>
                <w:szCs w:val="32"/>
              </w:rPr>
              <w:t>4,001</w:t>
            </w:r>
          </w:p>
        </w:tc>
        <w:tc>
          <w:tcPr>
            <w:tcW w:type="dxa" w:w="1728"/>
          </w:tcPr>
          <w:p>
            <w:r/>
            <w:r>
              <w:rPr>
                <w:rFonts w:ascii="Sarabun" w:hAnsi="Sarabun" w:cs="Sarabun" w:hint="cs"/>
                <w:sz w:val="32"/>
                <w:szCs w:val="32"/>
              </w:rPr>
              <w:t>363</w:t>
            </w:r>
          </w:p>
        </w:tc>
        <w:tc>
          <w:tcPr>
            <w:tcW w:type="dxa" w:w="1728"/>
          </w:tcPr>
          <w:p>
            <w:r/>
            <w:r>
              <w:rPr>
                <w:rFonts w:ascii="Sarabun" w:hAnsi="Sarabun" w:cs="Sarabun" w:hint="cs"/>
                <w:sz w:val="32"/>
                <w:szCs w:val="32"/>
              </w:rPr>
              <w:t>2.1%</w:t>
            </w:r>
          </w:p>
        </w:tc>
      </w:tr>
      <w:tr>
        <w:tc>
          <w:tcPr>
            <w:tcW w:type="dxa" w:w="1728"/>
          </w:tcPr>
          <w:p>
            <w:r/>
            <w:r>
              <w:rPr>
                <w:rFonts w:ascii="Sarabun" w:hAnsi="Sarabun" w:cs="Sarabun" w:hint="cs"/>
                <w:sz w:val="32"/>
                <w:szCs w:val="32"/>
              </w:rPr>
              <w:t>ข้อบังคับคุรุสภา การพิจารณาการประพฤติผิดจรรยาบรรณ ฉบับที่ 3 พ.ศ. 2563</w:t>
            </w:r>
          </w:p>
        </w:tc>
        <w:tc>
          <w:tcPr>
            <w:tcW w:type="dxa" w:w="1728"/>
          </w:tcPr>
          <w:p>
            <w:r/>
            <w:r>
              <w:rPr>
                <w:rFonts w:ascii="Sarabun" w:hAnsi="Sarabun" w:cs="Sarabun" w:hint="cs"/>
                <w:sz w:val="32"/>
                <w:szCs w:val="32"/>
              </w:rPr>
              <w:t>8</w:t>
            </w:r>
          </w:p>
        </w:tc>
        <w:tc>
          <w:tcPr>
            <w:tcW w:type="dxa" w:w="1728"/>
          </w:tcPr>
          <w:p>
            <w:r/>
            <w:r>
              <w:rPr>
                <w:rFonts w:ascii="Sarabun" w:hAnsi="Sarabun" w:cs="Sarabun" w:hint="cs"/>
                <w:sz w:val="32"/>
                <w:szCs w:val="32"/>
              </w:rPr>
              <w:t>5,466</w:t>
            </w:r>
          </w:p>
        </w:tc>
        <w:tc>
          <w:tcPr>
            <w:tcW w:type="dxa" w:w="1728"/>
          </w:tcPr>
          <w:p>
            <w:r/>
            <w:r>
              <w:rPr>
                <w:rFonts w:ascii="Sarabun" w:hAnsi="Sarabun" w:cs="Sarabun" w:hint="cs"/>
                <w:sz w:val="32"/>
                <w:szCs w:val="32"/>
              </w:rPr>
              <w:t>683</w:t>
            </w:r>
          </w:p>
        </w:tc>
        <w:tc>
          <w:tcPr>
            <w:tcW w:type="dxa" w:w="1728"/>
          </w:tcPr>
          <w:p>
            <w:r/>
            <w:r>
              <w:rPr>
                <w:rFonts w:ascii="Sarabun" w:hAnsi="Sarabun" w:cs="Sarabun" w:hint="cs"/>
                <w:sz w:val="32"/>
                <w:szCs w:val="32"/>
              </w:rPr>
              <w:t>2.9%</w:t>
            </w:r>
          </w:p>
        </w:tc>
      </w:tr>
      <w:tr>
        <w:tc>
          <w:tcPr>
            <w:tcW w:type="dxa" w:w="1728"/>
          </w:tcPr>
          <w:p>
            <w:r/>
            <w:r>
              <w:rPr>
                <w:rFonts w:ascii="Sarabun" w:hAnsi="Sarabun" w:cs="Sarabun" w:hint="cs"/>
                <w:sz w:val="32"/>
                <w:szCs w:val="32"/>
              </w:rPr>
              <w:t>ข้อบังคับคุรุสภา การอุทธรณ์คำวินิจฉัย 2549</w:t>
            </w:r>
          </w:p>
        </w:tc>
        <w:tc>
          <w:tcPr>
            <w:tcW w:type="dxa" w:w="1728"/>
          </w:tcPr>
          <w:p>
            <w:r/>
            <w:r>
              <w:rPr>
                <w:rFonts w:ascii="Sarabun" w:hAnsi="Sarabun" w:cs="Sarabun" w:hint="cs"/>
                <w:sz w:val="32"/>
                <w:szCs w:val="32"/>
              </w:rPr>
              <w:t>28</w:t>
            </w:r>
          </w:p>
        </w:tc>
        <w:tc>
          <w:tcPr>
            <w:tcW w:type="dxa" w:w="1728"/>
          </w:tcPr>
          <w:p>
            <w:r/>
            <w:r>
              <w:rPr>
                <w:rFonts w:ascii="Sarabun" w:hAnsi="Sarabun" w:cs="Sarabun" w:hint="cs"/>
                <w:sz w:val="32"/>
                <w:szCs w:val="32"/>
              </w:rPr>
              <w:t>9,744</w:t>
            </w:r>
          </w:p>
        </w:tc>
        <w:tc>
          <w:tcPr>
            <w:tcW w:type="dxa" w:w="1728"/>
          </w:tcPr>
          <w:p>
            <w:r/>
            <w:r>
              <w:rPr>
                <w:rFonts w:ascii="Sarabun" w:hAnsi="Sarabun" w:cs="Sarabun" w:hint="cs"/>
                <w:sz w:val="32"/>
                <w:szCs w:val="32"/>
              </w:rPr>
              <w:t>348</w:t>
            </w:r>
          </w:p>
        </w:tc>
        <w:tc>
          <w:tcPr>
            <w:tcW w:type="dxa" w:w="1728"/>
          </w:tcPr>
          <w:p>
            <w:r/>
            <w:r>
              <w:rPr>
                <w:rFonts w:ascii="Sarabun" w:hAnsi="Sarabun" w:cs="Sarabun" w:hint="cs"/>
                <w:sz w:val="32"/>
                <w:szCs w:val="32"/>
              </w:rPr>
              <w:t>5.1%</w:t>
            </w:r>
          </w:p>
        </w:tc>
      </w:tr>
      <w:tr>
        <w:tc>
          <w:tcPr>
            <w:tcW w:type="dxa" w:w="1728"/>
          </w:tcPr>
          <w:p>
            <w:r/>
            <w:r>
              <w:rPr>
                <w:rFonts w:ascii="Sarabun" w:hAnsi="Sarabun" w:cs="Sarabun" w:hint="cs"/>
                <w:sz w:val="32"/>
                <w:szCs w:val="32"/>
              </w:rPr>
              <w:t>ข้อบังคับคุรุสภา การอุทธรณ์คำวินิจฉัย ฉบับที่ 2 พ.ศ. 2569</w:t>
            </w:r>
          </w:p>
        </w:tc>
        <w:tc>
          <w:tcPr>
            <w:tcW w:type="dxa" w:w="1728"/>
          </w:tcPr>
          <w:p>
            <w:r/>
            <w:r>
              <w:rPr>
                <w:rFonts w:ascii="Sarabun" w:hAnsi="Sarabun" w:cs="Sarabun" w:hint="cs"/>
                <w:sz w:val="32"/>
                <w:szCs w:val="32"/>
              </w:rPr>
              <w:t>8</w:t>
            </w:r>
          </w:p>
        </w:tc>
        <w:tc>
          <w:tcPr>
            <w:tcW w:type="dxa" w:w="1728"/>
          </w:tcPr>
          <w:p>
            <w:r/>
            <w:r>
              <w:rPr>
                <w:rFonts w:ascii="Sarabun" w:hAnsi="Sarabun" w:cs="Sarabun" w:hint="cs"/>
                <w:sz w:val="32"/>
                <w:szCs w:val="32"/>
              </w:rPr>
              <w:t>4,852</w:t>
            </w:r>
          </w:p>
        </w:tc>
        <w:tc>
          <w:tcPr>
            <w:tcW w:type="dxa" w:w="1728"/>
          </w:tcPr>
          <w:p>
            <w:r/>
            <w:r>
              <w:rPr>
                <w:rFonts w:ascii="Sarabun" w:hAnsi="Sarabun" w:cs="Sarabun" w:hint="cs"/>
                <w:sz w:val="32"/>
                <w:szCs w:val="32"/>
              </w:rPr>
              <w:t>606</w:t>
            </w:r>
          </w:p>
        </w:tc>
        <w:tc>
          <w:tcPr>
            <w:tcW w:type="dxa" w:w="1728"/>
          </w:tcPr>
          <w:p>
            <w:r/>
            <w:r>
              <w:rPr>
                <w:rFonts w:ascii="Sarabun" w:hAnsi="Sarabun" w:cs="Sarabun" w:hint="cs"/>
                <w:sz w:val="32"/>
                <w:szCs w:val="32"/>
              </w:rPr>
              <w:t>2.6%</w:t>
            </w:r>
          </w:p>
        </w:tc>
      </w:tr>
      <w:tr>
        <w:tc>
          <w:tcPr>
            <w:tcW w:type="dxa" w:w="1728"/>
          </w:tcPr>
          <w:p>
            <w:r/>
            <w:r>
              <w:rPr>
                <w:rFonts w:ascii="Sarabun" w:hAnsi="Sarabun" w:cs="Sarabun" w:hint="cs"/>
                <w:sz w:val="32"/>
                <w:szCs w:val="32"/>
              </w:rPr>
              <w:t>ประกาศคณะกรรมการคุรุสภา คณะอนุกรรมการอุทธรณ์</w:t>
            </w:r>
          </w:p>
        </w:tc>
        <w:tc>
          <w:tcPr>
            <w:tcW w:type="dxa" w:w="1728"/>
          </w:tcPr>
          <w:p>
            <w:r/>
            <w:r>
              <w:rPr>
                <w:rFonts w:ascii="Sarabun" w:hAnsi="Sarabun" w:cs="Sarabun" w:hint="cs"/>
                <w:sz w:val="32"/>
                <w:szCs w:val="32"/>
              </w:rPr>
              <w:t>6</w:t>
            </w:r>
          </w:p>
        </w:tc>
        <w:tc>
          <w:tcPr>
            <w:tcW w:type="dxa" w:w="1728"/>
          </w:tcPr>
          <w:p>
            <w:r/>
            <w:r>
              <w:rPr>
                <w:rFonts w:ascii="Sarabun" w:hAnsi="Sarabun" w:cs="Sarabun" w:hint="cs"/>
                <w:sz w:val="32"/>
                <w:szCs w:val="32"/>
              </w:rPr>
              <w:t>3,514</w:t>
            </w:r>
          </w:p>
        </w:tc>
        <w:tc>
          <w:tcPr>
            <w:tcW w:type="dxa" w:w="1728"/>
          </w:tcPr>
          <w:p>
            <w:r/>
            <w:r>
              <w:rPr>
                <w:rFonts w:ascii="Sarabun" w:hAnsi="Sarabun" w:cs="Sarabun" w:hint="cs"/>
                <w:sz w:val="32"/>
                <w:szCs w:val="32"/>
              </w:rPr>
              <w:t>585</w:t>
            </w:r>
          </w:p>
        </w:tc>
        <w:tc>
          <w:tcPr>
            <w:tcW w:type="dxa" w:w="1728"/>
          </w:tcPr>
          <w:p>
            <w:r/>
            <w:r>
              <w:rPr>
                <w:rFonts w:ascii="Sarabun" w:hAnsi="Sarabun" w:cs="Sarabun" w:hint="cs"/>
                <w:sz w:val="32"/>
                <w:szCs w:val="32"/>
              </w:rPr>
              <w:t>1.9%</w:t>
            </w:r>
          </w:p>
        </w:tc>
      </w:tr>
    </w:tbl>
    <w:p>
      <w:pPr>
        <w:pStyle w:val="Heading2"/>
      </w:pPr>
      <w:r>
        <w:rPr>
          <w:rFonts w:ascii="Sarabun" w:hAnsi="Sarabun" w:cs="Sarabun" w:hint="cs"/>
          <w:b/>
          <w:sz w:val="32"/>
          <w:szCs w:val="32"/>
          <w:bCs w:val="1"/>
        </w:rPr>
        <w:t>๗.๔ การกระจายตามด้านจรรยาบรรณ</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Sarabun" w:hAnsi="Sarabun" w:cs="Sarabun" w:hint="cs"/>
                <w:b/>
                <w:sz w:val="32"/>
                <w:szCs w:val="32"/>
                <w:bCs w:val="1"/>
              </w:rPr>
              <w:t>ด้าน</w:t>
            </w:r>
          </w:p>
        </w:tc>
        <w:tc>
          <w:tcPr>
            <w:tcW w:type="dxa" w:w="2880"/>
          </w:tcPr>
          <w:p>
            <w:r/>
            <w:r>
              <w:rPr>
                <w:rFonts w:ascii="Sarabun" w:hAnsi="Sarabun" w:cs="Sarabun" w:hint="cs"/>
                <w:b/>
                <w:sz w:val="32"/>
                <w:szCs w:val="32"/>
                <w:bCs w:val="1"/>
              </w:rPr>
              <w:t>ระเบียน</w:t>
            </w:r>
          </w:p>
        </w:tc>
        <w:tc>
          <w:tcPr>
            <w:tcW w:type="dxa" w:w="2880"/>
          </w:tcPr>
          <w:p>
            <w:r/>
            <w:r>
              <w:rPr>
                <w:rFonts w:ascii="Sarabun" w:hAnsi="Sarabun" w:cs="Sarabun" w:hint="cs"/>
                <w:b/>
                <w:sz w:val="32"/>
                <w:szCs w:val="32"/>
                <w:bCs w:val="1"/>
              </w:rPr>
              <w:t>ตัวอักษร</w:t>
            </w:r>
          </w:p>
        </w:tc>
      </w:tr>
      <w:tr>
        <w:tc>
          <w:tcPr>
            <w:tcW w:type="dxa" w:w="2880"/>
          </w:tcPr>
          <w:p>
            <w:r/>
            <w:r>
              <w:rPr>
                <w:rFonts w:ascii="Sarabun" w:hAnsi="Sarabun" w:cs="Sarabun" w:hint="cs"/>
                <w:sz w:val="32"/>
                <w:szCs w:val="32"/>
              </w:rPr>
              <w:t>ต่อตนเอง</w:t>
            </w:r>
          </w:p>
        </w:tc>
        <w:tc>
          <w:tcPr>
            <w:tcW w:type="dxa" w:w="2880"/>
          </w:tcPr>
          <w:p>
            <w:r/>
            <w:r>
              <w:rPr>
                <w:rFonts w:ascii="Sarabun" w:hAnsi="Sarabun" w:cs="Sarabun" w:hint="cs"/>
                <w:sz w:val="32"/>
                <w:szCs w:val="32"/>
              </w:rPr>
              <w:t>5</w:t>
            </w:r>
          </w:p>
        </w:tc>
        <w:tc>
          <w:tcPr>
            <w:tcW w:type="dxa" w:w="2880"/>
          </w:tcPr>
          <w:p>
            <w:r/>
            <w:r>
              <w:rPr>
                <w:rFonts w:ascii="Sarabun" w:hAnsi="Sarabun" w:cs="Sarabun" w:hint="cs"/>
                <w:sz w:val="32"/>
                <w:szCs w:val="32"/>
              </w:rPr>
              <w:t>4,434</w:t>
            </w:r>
          </w:p>
        </w:tc>
      </w:tr>
      <w:tr>
        <w:tc>
          <w:tcPr>
            <w:tcW w:type="dxa" w:w="2880"/>
          </w:tcPr>
          <w:p>
            <w:r/>
            <w:r>
              <w:rPr>
                <w:rFonts w:ascii="Sarabun" w:hAnsi="Sarabun" w:cs="Sarabun" w:hint="cs"/>
                <w:sz w:val="32"/>
                <w:szCs w:val="32"/>
              </w:rPr>
              <w:t>ต่อวิชาชีพ</w:t>
            </w:r>
          </w:p>
        </w:tc>
        <w:tc>
          <w:tcPr>
            <w:tcW w:type="dxa" w:w="2880"/>
          </w:tcPr>
          <w:p>
            <w:r/>
            <w:r>
              <w:rPr>
                <w:rFonts w:ascii="Sarabun" w:hAnsi="Sarabun" w:cs="Sarabun" w:hint="cs"/>
                <w:sz w:val="32"/>
                <w:szCs w:val="32"/>
              </w:rPr>
              <w:t>5</w:t>
            </w:r>
          </w:p>
        </w:tc>
        <w:tc>
          <w:tcPr>
            <w:tcW w:type="dxa" w:w="2880"/>
          </w:tcPr>
          <w:p>
            <w:r/>
            <w:r>
              <w:rPr>
                <w:rFonts w:ascii="Sarabun" w:hAnsi="Sarabun" w:cs="Sarabun" w:hint="cs"/>
                <w:sz w:val="32"/>
                <w:szCs w:val="32"/>
              </w:rPr>
              <w:t>5,878</w:t>
            </w:r>
          </w:p>
        </w:tc>
      </w:tr>
      <w:tr>
        <w:tc>
          <w:tcPr>
            <w:tcW w:type="dxa" w:w="2880"/>
          </w:tcPr>
          <w:p>
            <w:r/>
            <w:r>
              <w:rPr>
                <w:rFonts w:ascii="Sarabun" w:hAnsi="Sarabun" w:cs="Sarabun" w:hint="cs"/>
                <w:sz w:val="32"/>
                <w:szCs w:val="32"/>
              </w:rPr>
              <w:t>ต่อผู้รับบริการ</w:t>
            </w:r>
          </w:p>
        </w:tc>
        <w:tc>
          <w:tcPr>
            <w:tcW w:type="dxa" w:w="2880"/>
          </w:tcPr>
          <w:p>
            <w:r/>
            <w:r>
              <w:rPr>
                <w:rFonts w:ascii="Sarabun" w:hAnsi="Sarabun" w:cs="Sarabun" w:hint="cs"/>
                <w:sz w:val="32"/>
                <w:szCs w:val="32"/>
              </w:rPr>
              <w:t>10</w:t>
            </w:r>
          </w:p>
        </w:tc>
        <w:tc>
          <w:tcPr>
            <w:tcW w:type="dxa" w:w="2880"/>
          </w:tcPr>
          <w:p>
            <w:r/>
            <w:r>
              <w:rPr>
                <w:rFonts w:ascii="Sarabun" w:hAnsi="Sarabun" w:cs="Sarabun" w:hint="cs"/>
                <w:sz w:val="32"/>
                <w:szCs w:val="32"/>
              </w:rPr>
              <w:t>6,718</w:t>
            </w:r>
          </w:p>
        </w:tc>
      </w:tr>
      <w:tr>
        <w:tc>
          <w:tcPr>
            <w:tcW w:type="dxa" w:w="2880"/>
          </w:tcPr>
          <w:p>
            <w:r/>
            <w:r>
              <w:rPr>
                <w:rFonts w:ascii="Sarabun" w:hAnsi="Sarabun" w:cs="Sarabun" w:hint="cs"/>
                <w:sz w:val="32"/>
                <w:szCs w:val="32"/>
              </w:rPr>
              <w:t>ต่อผู้ร่วมประกอบวิชาชีพ</w:t>
            </w:r>
          </w:p>
        </w:tc>
        <w:tc>
          <w:tcPr>
            <w:tcW w:type="dxa" w:w="2880"/>
          </w:tcPr>
          <w:p>
            <w:r/>
            <w:r>
              <w:rPr>
                <w:rFonts w:ascii="Sarabun" w:hAnsi="Sarabun" w:cs="Sarabun" w:hint="cs"/>
                <w:sz w:val="32"/>
                <w:szCs w:val="32"/>
              </w:rPr>
              <w:t>5</w:t>
            </w:r>
          </w:p>
        </w:tc>
        <w:tc>
          <w:tcPr>
            <w:tcW w:type="dxa" w:w="2880"/>
          </w:tcPr>
          <w:p>
            <w:r/>
            <w:r>
              <w:rPr>
                <w:rFonts w:ascii="Sarabun" w:hAnsi="Sarabun" w:cs="Sarabun" w:hint="cs"/>
                <w:sz w:val="32"/>
                <w:szCs w:val="32"/>
              </w:rPr>
              <w:t>4,744</w:t>
            </w:r>
          </w:p>
        </w:tc>
      </w:tr>
      <w:tr>
        <w:tc>
          <w:tcPr>
            <w:tcW w:type="dxa" w:w="2880"/>
          </w:tcPr>
          <w:p>
            <w:r/>
            <w:r>
              <w:rPr>
                <w:rFonts w:ascii="Sarabun" w:hAnsi="Sarabun" w:cs="Sarabun" w:hint="cs"/>
                <w:sz w:val="32"/>
                <w:szCs w:val="32"/>
              </w:rPr>
              <w:t>ต่อสังคม</w:t>
            </w:r>
          </w:p>
        </w:tc>
        <w:tc>
          <w:tcPr>
            <w:tcW w:type="dxa" w:w="2880"/>
          </w:tcPr>
          <w:p>
            <w:r/>
            <w:r>
              <w:rPr>
                <w:rFonts w:ascii="Sarabun" w:hAnsi="Sarabun" w:cs="Sarabun" w:hint="cs"/>
                <w:sz w:val="32"/>
                <w:szCs w:val="32"/>
              </w:rPr>
              <w:t>5</w:t>
            </w:r>
          </w:p>
        </w:tc>
        <w:tc>
          <w:tcPr>
            <w:tcW w:type="dxa" w:w="2880"/>
          </w:tcPr>
          <w:p>
            <w:r/>
            <w:r>
              <w:rPr>
                <w:rFonts w:ascii="Sarabun" w:hAnsi="Sarabun" w:cs="Sarabun" w:hint="cs"/>
                <w:sz w:val="32"/>
                <w:szCs w:val="32"/>
              </w:rPr>
              <w:t>4,507</w:t>
            </w:r>
          </w:p>
        </w:tc>
      </w:tr>
      <w:tr>
        <w:tc>
          <w:tcPr>
            <w:tcW w:type="dxa" w:w="2880"/>
          </w:tcPr>
          <w:p>
            <w:r/>
            <w:r>
              <w:rPr>
                <w:rFonts w:ascii="Sarabun" w:hAnsi="Sarabun" w:cs="Sarabun" w:hint="cs"/>
                <w:b/>
                <w:sz w:val="32"/>
                <w:szCs w:val="32"/>
                <w:bCs w:val="1"/>
              </w:rPr>
              <w:t>รวม</w:t>
            </w:r>
          </w:p>
        </w:tc>
        <w:tc>
          <w:tcPr>
            <w:tcW w:type="dxa" w:w="2880"/>
          </w:tcPr>
          <w:p>
            <w:r/>
            <w:r>
              <w:rPr>
                <w:rFonts w:ascii="Sarabun" w:hAnsi="Sarabun" w:cs="Sarabun" w:hint="cs"/>
                <w:b/>
                <w:sz w:val="32"/>
                <w:szCs w:val="32"/>
                <w:bCs w:val="1"/>
              </w:rPr>
              <w:t>30</w:t>
            </w:r>
          </w:p>
        </w:tc>
        <w:tc>
          <w:tcPr>
            <w:tcW w:type="dxa" w:w="2880"/>
          </w:tcPr>
          <w:p>
            <w:r/>
            <w:r>
              <w:rPr>
                <w:rFonts w:ascii="Sarabun" w:hAnsi="Sarabun" w:cs="Sarabun" w:hint="cs"/>
                <w:b/>
                <w:sz w:val="32"/>
                <w:szCs w:val="32"/>
                <w:bCs w:val="1"/>
              </w:rPr>
              <w:t>26,281</w:t>
            </w:r>
          </w:p>
        </w:tc>
      </w:tr>
    </w:tbl>
    <w:p>
      <w:r>
        <w:rPr>
          <w:rFonts w:ascii="Sarabun" w:hAnsi="Sarabun" w:cs="Sarabun" w:hint="cs"/>
          <w:sz w:val="32"/>
          <w:szCs w:val="32"/>
        </w:rPr>
        <w:t>ด้าน “ต่อผู้รับบริการ” มีระเบียนมากกว่าด้านอื่นอย่างเห็นได้ชัด เพราะข้อบังคับฯ ๒๕๕๖</w:t>
      </w:r>
    </w:p>
    <w:p>
      <w:r>
        <w:rPr>
          <w:rFonts w:ascii="Sarabun" w:hAnsi="Sarabun" w:cs="Sarabun" w:hint="cs"/>
          <w:sz w:val="32"/>
          <w:szCs w:val="32"/>
        </w:rPr>
        <w:t>แยกด้านนี้ออกเป็นหลายข้อ ในขณะที่ด้านอื่นเขียนรวบไว้ข้อเดียว ความไม่สมดุลนี้เป็นลักษณะของตัวบท</w:t>
      </w:r>
    </w:p>
    <w:p>
      <w:r>
        <w:rPr>
          <w:rFonts w:ascii="Sarabun" w:hAnsi="Sarabun" w:cs="Sarabun" w:hint="cs"/>
          <w:sz w:val="32"/>
          <w:szCs w:val="32"/>
        </w:rPr>
        <w:t>ไม่ใช่ผลของการสกัด และมีผลต่อการประเมิน — คำถามที่สุ่มจากด้านนี้จะมีคำตอบที่ถูกได้หลายข้อ</w:t>
      </w:r>
    </w:p>
    <w:p>
      <w:r>
        <w:br w:type="page"/>
      </w:r>
    </w:p>
    <w:p>
      <w:pPr>
        <w:pStyle w:val="Heading1"/>
      </w:pPr>
      <w:r>
        <w:rPr>
          <w:rFonts w:ascii="Sarabun" w:hAnsi="Sarabun" w:cs="Sarabun" w:hint="cs"/>
          <w:b/>
          <w:sz w:val="32"/>
          <w:szCs w:val="32"/>
          <w:bCs w:val="1"/>
        </w:rPr>
        <w:t>บทที่ ๘ การตรวจสอบความสมบูรณ์</w:t>
      </w:r>
    </w:p>
    <w:p>
      <w:r>
        <w:rPr>
          <w:rFonts w:ascii="Sarabun" w:hAnsi="Sarabun" w:cs="Sarabun" w:hint="cs"/>
          <w:sz w:val="32"/>
          <w:szCs w:val="32"/>
        </w:rPr>
        <w:t xml:space="preserve">รายงานต่อไปนี้สร้างด้วย </w:t>
      </w:r>
      <w:r>
        <w:rPr>
          <w:rFonts w:ascii="Consolas" w:hAnsi="Consolas" w:cs="Consolas" w:hint="cs"/>
          <w:sz w:val="32"/>
          <w:szCs w:val="32"/>
        </w:rPr>
        <w:t>python -m ingest.audit_ksp</w:t>
      </w:r>
      <w:r>
        <w:rPr>
          <w:rFonts w:ascii="Sarabun" w:hAnsi="Sarabun" w:cs="Sarabun" w:hint="cs"/>
          <w:sz w:val="32"/>
          <w:szCs w:val="32"/>
        </w:rPr>
        <w:t xml:space="preserve"> และคัดลอกมาทั้งฉบับ</w:t>
      </w:r>
    </w:p>
    <w:p>
      <w:r>
        <w:rPr>
          <w:rFonts w:ascii="Sarabun" w:hAnsi="Sarabun" w:cs="Sarabun" w:hint="cs"/>
          <w:sz w:val="32"/>
          <w:szCs w:val="32"/>
        </w:rPr>
        <w:t>ไม่ได้สรุปย่อ ด่านทั้งหกตรวจสิ่งที่การทดสอบซอฟต์แวร์ทั่วไปตรวจไม่ได้ เพราะไม่มีการทดสอบใด</w:t>
      </w:r>
    </w:p>
    <w:p>
      <w:r>
        <w:rPr>
          <w:rFonts w:ascii="Sarabun" w:hAnsi="Sarabun" w:cs="Sarabun" w:hint="cs"/>
          <w:sz w:val="32"/>
          <w:szCs w:val="32"/>
        </w:rPr>
        <w:t>รู้ได้เองว่าเอกสารต้นฉบับมีกี่ข้อ ตัวเลขที่ใช้เทียบจึงมาจากการนับจาก PDF ด้วยมือ</w:t>
      </w:r>
    </w:p>
    <w:p>
      <w:r>
        <w:rPr>
          <w:rFonts w:ascii="Sarabun" w:hAnsi="Sarabun" w:cs="Sarabun" w:hint="cs"/>
          <w:sz w:val="32"/>
          <w:szCs w:val="32"/>
        </w:rPr>
        <w:t>10 ฉบับ / 324 ข้อและมาตรา / 334 ชิ้น</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Sarabun" w:hAnsi="Sarabun" w:cs="Sarabun" w:hint="cs"/>
                <w:b/>
                <w:sz w:val="32"/>
                <w:szCs w:val="32"/>
                <w:bCs w:val="1"/>
              </w:rPr>
              <w:t>ฉบับ</w:t>
            </w:r>
          </w:p>
        </w:tc>
        <w:tc>
          <w:tcPr>
            <w:tcW w:type="dxa" w:w="1234"/>
          </w:tcPr>
          <w:p>
            <w:r/>
            <w:r>
              <w:rPr>
                <w:rFonts w:ascii="Sarabun" w:hAnsi="Sarabun" w:cs="Sarabun" w:hint="cs"/>
                <w:b/>
                <w:sz w:val="32"/>
                <w:szCs w:val="32"/>
                <w:bCs w:val="1"/>
              </w:rPr>
              <w:t>หน่วย</w:t>
            </w:r>
          </w:p>
        </w:tc>
        <w:tc>
          <w:tcPr>
            <w:tcW w:type="dxa" w:w="1234"/>
          </w:tcPr>
          <w:p>
            <w:r/>
            <w:r>
              <w:rPr>
                <w:rFonts w:ascii="Sarabun" w:hAnsi="Sarabun" w:cs="Sarabun" w:hint="cs"/>
                <w:b/>
                <w:sz w:val="32"/>
                <w:szCs w:val="32"/>
                <w:bCs w:val="1"/>
              </w:rPr>
              <w:t>ข้อ/มาตรา</w:t>
            </w:r>
          </w:p>
        </w:tc>
        <w:tc>
          <w:tcPr>
            <w:tcW w:type="dxa" w:w="1234"/>
          </w:tcPr>
          <w:p>
            <w:r/>
            <w:r>
              <w:rPr>
                <w:rFonts w:ascii="Sarabun" w:hAnsi="Sarabun" w:cs="Sarabun" w:hint="cs"/>
                <w:b/>
                <w:sz w:val="32"/>
                <w:szCs w:val="32"/>
                <w:bCs w:val="1"/>
              </w:rPr>
              <w:t>ชิ้น</w:t>
            </w:r>
          </w:p>
        </w:tc>
        <w:tc>
          <w:tcPr>
            <w:tcW w:type="dxa" w:w="1234"/>
          </w:tcPr>
          <w:p>
            <w:r/>
            <w:r>
              <w:rPr>
                <w:rFonts w:ascii="Sarabun" w:hAnsi="Sarabun" w:cs="Sarabun" w:hint="cs"/>
                <w:b/>
                <w:sz w:val="32"/>
                <w:szCs w:val="32"/>
                <w:bCs w:val="1"/>
              </w:rPr>
              <w:t>ติดป้ายด้าน</w:t>
            </w:r>
          </w:p>
        </w:tc>
        <w:tc>
          <w:tcPr>
            <w:tcW w:type="dxa" w:w="1234"/>
          </w:tcPr>
          <w:p>
            <w:r/>
            <w:r>
              <w:rPr>
                <w:rFonts w:ascii="Sarabun" w:hAnsi="Sarabun" w:cs="Sarabun" w:hint="cs"/>
                <w:b/>
                <w:sz w:val="32"/>
                <w:szCs w:val="32"/>
                <w:bCs w:val="1"/>
              </w:rPr>
              <w:t>เก็บตัวบทไว้</w:t>
            </w:r>
          </w:p>
        </w:tc>
        <w:tc>
          <w:tcPr>
            <w:tcW w:type="dxa" w:w="1234"/>
          </w:tcPr>
          <w:p>
            <w:r/>
            <w:r>
              <w:rPr>
                <w:rFonts w:ascii="Sarabun" w:hAnsi="Sarabun" w:cs="Sarabun" w:hint="cs"/>
                <w:b/>
                <w:sz w:val="32"/>
                <w:szCs w:val="32"/>
                <w:bCs w:val="1"/>
              </w:rPr>
              <w:t>อ่านด้วย</w:t>
            </w:r>
          </w:p>
        </w:tc>
      </w:tr>
      <w:tr>
        <w:tc>
          <w:tcPr>
            <w:tcW w:type="dxa" w:w="1234"/>
          </w:tcPr>
          <w:p>
            <w:r/>
            <w:r>
              <w:rPr>
                <w:rFonts w:ascii="Consolas" w:hAnsi="Consolas" w:cs="Consolas" w:hint="cs"/>
                <w:sz w:val="32"/>
                <w:szCs w:val="32"/>
              </w:rPr>
              <w:t>ksp-2556</w:t>
            </w:r>
          </w:p>
        </w:tc>
        <w:tc>
          <w:tcPr>
            <w:tcW w:type="dxa" w:w="1234"/>
          </w:tcPr>
          <w:p>
            <w:r/>
            <w:r>
              <w:rPr>
                <w:rFonts w:ascii="Sarabun" w:hAnsi="Sarabun" w:cs="Sarabun" w:hint="cs"/>
                <w:sz w:val="32"/>
                <w:szCs w:val="32"/>
              </w:rPr>
              <w:t>ข้อ</w:t>
            </w:r>
          </w:p>
        </w:tc>
        <w:tc>
          <w:tcPr>
            <w:tcW w:type="dxa" w:w="1234"/>
          </w:tcPr>
          <w:p>
            <w:r/>
            <w:r>
              <w:rPr>
                <w:rFonts w:ascii="Sarabun" w:hAnsi="Sarabun" w:cs="Sarabun" w:hint="cs"/>
                <w:sz w:val="32"/>
                <w:szCs w:val="32"/>
              </w:rPr>
              <w:t>15</w:t>
            </w:r>
          </w:p>
        </w:tc>
        <w:tc>
          <w:tcPr>
            <w:tcW w:type="dxa" w:w="1234"/>
          </w:tcPr>
          <w:p>
            <w:r/>
            <w:r>
              <w:rPr>
                <w:rFonts w:ascii="Sarabun" w:hAnsi="Sarabun" w:cs="Sarabun" w:hint="cs"/>
                <w:sz w:val="32"/>
                <w:szCs w:val="32"/>
              </w:rPr>
              <w:t>15</w:t>
            </w:r>
          </w:p>
        </w:tc>
        <w:tc>
          <w:tcPr>
            <w:tcW w:type="dxa" w:w="1234"/>
          </w:tcPr>
          <w:p>
            <w:r/>
            <w:r>
              <w:rPr>
                <w:rFonts w:ascii="Sarabun" w:hAnsi="Sarabun" w:cs="Sarabun" w:hint="cs"/>
                <w:sz w:val="32"/>
                <w:szCs w:val="32"/>
              </w:rPr>
              <w:t>9</w:t>
            </w:r>
          </w:p>
        </w:tc>
        <w:tc>
          <w:tcPr>
            <w:tcW w:type="dxa" w:w="1234"/>
          </w:tcPr>
          <w:p>
            <w:r/>
            <w:r>
              <w:rPr>
                <w:rFonts w:ascii="Sarabun" w:hAnsi="Sarabun" w:cs="Sarabun" w:hint="cs"/>
                <w:sz w:val="32"/>
                <w:szCs w:val="32"/>
              </w:rPr>
              <w:t>92%</w:t>
            </w:r>
          </w:p>
        </w:tc>
        <w:tc>
          <w:tcPr>
            <w:tcW w:type="dxa" w:w="1234"/>
          </w:tcPr>
          <w:p>
            <w:r/>
            <w:r>
              <w:rPr>
                <w:rFonts w:ascii="Sarabun" w:hAnsi="Sarabun" w:cs="Sarabun" w:hint="cs"/>
                <w:sz w:val="32"/>
                <w:szCs w:val="32"/>
              </w:rPr>
              <w:t>direct</w:t>
            </w:r>
          </w:p>
        </w:tc>
      </w:tr>
      <w:tr>
        <w:tc>
          <w:tcPr>
            <w:tcW w:type="dxa" w:w="1234"/>
          </w:tcPr>
          <w:p>
            <w:r/>
            <w:r>
              <w:rPr>
                <w:rFonts w:ascii="Consolas" w:hAnsi="Consolas" w:cs="Consolas" w:hint="cs"/>
                <w:sz w:val="32"/>
                <w:szCs w:val="32"/>
              </w:rPr>
              <w:t>ksp-2550</w:t>
            </w:r>
          </w:p>
        </w:tc>
        <w:tc>
          <w:tcPr>
            <w:tcW w:type="dxa" w:w="1234"/>
          </w:tcPr>
          <w:p>
            <w:r/>
            <w:r>
              <w:rPr>
                <w:rFonts w:ascii="Sarabun" w:hAnsi="Sarabun" w:cs="Sarabun" w:hint="cs"/>
                <w:sz w:val="32"/>
                <w:szCs w:val="32"/>
              </w:rPr>
              <w:t>ข้อ</w:t>
            </w:r>
          </w:p>
        </w:tc>
        <w:tc>
          <w:tcPr>
            <w:tcW w:type="dxa" w:w="1234"/>
          </w:tcPr>
          <w:p>
            <w:r/>
            <w:r>
              <w:rPr>
                <w:rFonts w:ascii="Sarabun" w:hAnsi="Sarabun" w:cs="Sarabun" w:hint="cs"/>
                <w:sz w:val="32"/>
                <w:szCs w:val="32"/>
              </w:rPr>
              <w:t>24</w:t>
            </w:r>
          </w:p>
        </w:tc>
        <w:tc>
          <w:tcPr>
            <w:tcW w:type="dxa" w:w="1234"/>
          </w:tcPr>
          <w:p>
            <w:r/>
            <w:r>
              <w:rPr>
                <w:rFonts w:ascii="Sarabun" w:hAnsi="Sarabun" w:cs="Sarabun" w:hint="cs"/>
                <w:sz w:val="32"/>
                <w:szCs w:val="32"/>
              </w:rPr>
              <w:t>25</w:t>
            </w:r>
          </w:p>
        </w:tc>
        <w:tc>
          <w:tcPr>
            <w:tcW w:type="dxa" w:w="1234"/>
          </w:tcPr>
          <w:p>
            <w:r/>
            <w:r>
              <w:rPr>
                <w:rFonts w:ascii="Sarabun" w:hAnsi="Sarabun" w:cs="Sarabun" w:hint="cs"/>
                <w:sz w:val="32"/>
                <w:szCs w:val="32"/>
              </w:rPr>
              <w:t>21</w:t>
            </w:r>
          </w:p>
        </w:tc>
        <w:tc>
          <w:tcPr>
            <w:tcW w:type="dxa" w:w="1234"/>
          </w:tcPr>
          <w:p>
            <w:r/>
            <w:r>
              <w:rPr>
                <w:rFonts w:ascii="Sarabun" w:hAnsi="Sarabun" w:cs="Sarabun" w:hint="cs"/>
                <w:sz w:val="32"/>
                <w:szCs w:val="32"/>
              </w:rPr>
              <w:t>93%</w:t>
            </w:r>
          </w:p>
        </w:tc>
        <w:tc>
          <w:tcPr>
            <w:tcW w:type="dxa" w:w="1234"/>
          </w:tcPr>
          <w:p>
            <w:r/>
            <w:r>
              <w:rPr>
                <w:rFonts w:ascii="Sarabun" w:hAnsi="Sarabun" w:cs="Sarabun" w:hint="cs"/>
                <w:sz w:val="32"/>
                <w:szCs w:val="32"/>
              </w:rPr>
              <w:t>pua</w:t>
            </w:r>
          </w:p>
        </w:tc>
      </w:tr>
      <w:tr>
        <w:tc>
          <w:tcPr>
            <w:tcW w:type="dxa" w:w="1234"/>
          </w:tcPr>
          <w:p>
            <w:r/>
            <w:r>
              <w:rPr>
                <w:rFonts w:ascii="Consolas" w:hAnsi="Consolas" w:cs="Consolas" w:hint="cs"/>
                <w:sz w:val="32"/>
                <w:szCs w:val="32"/>
              </w:rPr>
              <w:t>act-2546</w:t>
            </w:r>
          </w:p>
        </w:tc>
        <w:tc>
          <w:tcPr>
            <w:tcW w:type="dxa" w:w="1234"/>
          </w:tcPr>
          <w:p>
            <w:r/>
            <w:r>
              <w:rPr>
                <w:rFonts w:ascii="Sarabun" w:hAnsi="Sarabun" w:cs="Sarabun" w:hint="cs"/>
                <w:sz w:val="32"/>
                <w:szCs w:val="32"/>
              </w:rPr>
              <w:t>มาตรา</w:t>
            </w:r>
          </w:p>
        </w:tc>
        <w:tc>
          <w:tcPr>
            <w:tcW w:type="dxa" w:w="1234"/>
          </w:tcPr>
          <w:p>
            <w:r/>
            <w:r>
              <w:rPr>
                <w:rFonts w:ascii="Sarabun" w:hAnsi="Sarabun" w:cs="Sarabun" w:hint="cs"/>
                <w:sz w:val="32"/>
                <w:szCs w:val="32"/>
              </w:rPr>
              <w:t>90</w:t>
            </w:r>
          </w:p>
        </w:tc>
        <w:tc>
          <w:tcPr>
            <w:tcW w:type="dxa" w:w="1234"/>
          </w:tcPr>
          <w:p>
            <w:r/>
            <w:r>
              <w:rPr>
                <w:rFonts w:ascii="Sarabun" w:hAnsi="Sarabun" w:cs="Sarabun" w:hint="cs"/>
                <w:sz w:val="32"/>
                <w:szCs w:val="32"/>
              </w:rPr>
              <w:t>92</w:t>
            </w:r>
          </w:p>
        </w:tc>
        <w:tc>
          <w:tcPr>
            <w:tcW w:type="dxa" w:w="1234"/>
          </w:tcPr>
          <w:p>
            <w:r/>
            <w:r>
              <w:rPr>
                <w:rFonts w:ascii="Sarabun" w:hAnsi="Sarabun" w:cs="Sarabun" w:hint="cs"/>
                <w:sz w:val="32"/>
                <w:szCs w:val="32"/>
              </w:rPr>
              <w:t>—</w:t>
            </w:r>
          </w:p>
        </w:tc>
        <w:tc>
          <w:tcPr>
            <w:tcW w:type="dxa" w:w="1234"/>
          </w:tcPr>
          <w:p>
            <w:r/>
            <w:r>
              <w:rPr>
                <w:rFonts w:ascii="Sarabun" w:hAnsi="Sarabun" w:cs="Sarabun" w:hint="cs"/>
                <w:sz w:val="32"/>
                <w:szCs w:val="32"/>
              </w:rPr>
              <w:t>94%</w:t>
            </w:r>
          </w:p>
        </w:tc>
        <w:tc>
          <w:tcPr>
            <w:tcW w:type="dxa" w:w="1234"/>
          </w:tcPr>
          <w:p>
            <w:r/>
            <w:r>
              <w:rPr>
                <w:rFonts w:ascii="Sarabun" w:hAnsi="Sarabun" w:cs="Sarabun" w:hint="cs"/>
                <w:sz w:val="32"/>
                <w:szCs w:val="32"/>
              </w:rPr>
              <w:t>legacy</w:t>
            </w:r>
          </w:p>
        </w:tc>
      </w:tr>
      <w:tr>
        <w:tc>
          <w:tcPr>
            <w:tcW w:type="dxa" w:w="1234"/>
          </w:tcPr>
          <w:p>
            <w:r/>
            <w:r>
              <w:rPr>
                <w:rFonts w:ascii="Consolas" w:hAnsi="Consolas" w:cs="Consolas" w:hint="cs"/>
                <w:sz w:val="32"/>
                <w:szCs w:val="32"/>
              </w:rPr>
              <w:t>ksp-2568</w:t>
            </w:r>
          </w:p>
        </w:tc>
        <w:tc>
          <w:tcPr>
            <w:tcW w:type="dxa" w:w="1234"/>
          </w:tcPr>
          <w:p>
            <w:r/>
            <w:r>
              <w:rPr>
                <w:rFonts w:ascii="Sarabun" w:hAnsi="Sarabun" w:cs="Sarabun" w:hint="cs"/>
                <w:sz w:val="32"/>
                <w:szCs w:val="32"/>
              </w:rPr>
              <w:t>ข้อ</w:t>
            </w:r>
          </w:p>
        </w:tc>
        <w:tc>
          <w:tcPr>
            <w:tcW w:type="dxa" w:w="1234"/>
          </w:tcPr>
          <w:p>
            <w:r/>
            <w:r>
              <w:rPr>
                <w:rFonts w:ascii="Sarabun" w:hAnsi="Sarabun" w:cs="Sarabun" w:hint="cs"/>
                <w:sz w:val="32"/>
                <w:szCs w:val="32"/>
              </w:rPr>
              <w:t>73</w:t>
            </w:r>
          </w:p>
        </w:tc>
        <w:tc>
          <w:tcPr>
            <w:tcW w:type="dxa" w:w="1234"/>
          </w:tcPr>
          <w:p>
            <w:r/>
            <w:r>
              <w:rPr>
                <w:rFonts w:ascii="Sarabun" w:hAnsi="Sarabun" w:cs="Sarabun" w:hint="cs"/>
                <w:sz w:val="32"/>
                <w:szCs w:val="32"/>
              </w:rPr>
              <w:t>77</w:t>
            </w:r>
          </w:p>
        </w:tc>
        <w:tc>
          <w:tcPr>
            <w:tcW w:type="dxa" w:w="1234"/>
          </w:tcPr>
          <w:p>
            <w:r/>
            <w:r>
              <w:rPr>
                <w:rFonts w:ascii="Sarabun" w:hAnsi="Sarabun" w:cs="Sarabun" w:hint="cs"/>
                <w:sz w:val="32"/>
                <w:szCs w:val="32"/>
              </w:rPr>
              <w:t>—</w:t>
            </w:r>
          </w:p>
        </w:tc>
        <w:tc>
          <w:tcPr>
            <w:tcW w:type="dxa" w:w="1234"/>
          </w:tcPr>
          <w:p>
            <w:r/>
            <w:r>
              <w:rPr>
                <w:rFonts w:ascii="Sarabun" w:hAnsi="Sarabun" w:cs="Sarabun" w:hint="cs"/>
                <w:sz w:val="32"/>
                <w:szCs w:val="32"/>
              </w:rPr>
              <w:t>95%</w:t>
            </w:r>
          </w:p>
        </w:tc>
        <w:tc>
          <w:tcPr>
            <w:tcW w:type="dxa" w:w="1234"/>
          </w:tcPr>
          <w:p>
            <w:r/>
            <w:r>
              <w:rPr>
                <w:rFonts w:ascii="Sarabun" w:hAnsi="Sarabun" w:cs="Sarabun" w:hint="cs"/>
                <w:sz w:val="32"/>
                <w:szCs w:val="32"/>
              </w:rPr>
              <w:t>ocr</w:t>
            </w:r>
          </w:p>
        </w:tc>
      </w:tr>
      <w:tr>
        <w:tc>
          <w:tcPr>
            <w:tcW w:type="dxa" w:w="1234"/>
          </w:tcPr>
          <w:p>
            <w:r/>
            <w:r>
              <w:rPr>
                <w:rFonts w:ascii="Consolas" w:hAnsi="Consolas" w:cs="Consolas" w:hint="cs"/>
                <w:sz w:val="32"/>
                <w:szCs w:val="32"/>
              </w:rPr>
              <w:t>ksp-2553</w:t>
            </w:r>
          </w:p>
        </w:tc>
        <w:tc>
          <w:tcPr>
            <w:tcW w:type="dxa" w:w="1234"/>
          </w:tcPr>
          <w:p>
            <w:r/>
            <w:r>
              <w:rPr>
                <w:rFonts w:ascii="Sarabun" w:hAnsi="Sarabun" w:cs="Sarabun" w:hint="cs"/>
                <w:sz w:val="32"/>
                <w:szCs w:val="32"/>
              </w:rPr>
              <w:t>ข้อ</w:t>
            </w:r>
          </w:p>
        </w:tc>
        <w:tc>
          <w:tcPr>
            <w:tcW w:type="dxa" w:w="1234"/>
          </w:tcPr>
          <w:p>
            <w:r/>
            <w:r>
              <w:rPr>
                <w:rFonts w:ascii="Sarabun" w:hAnsi="Sarabun" w:cs="Sarabun" w:hint="cs"/>
                <w:sz w:val="32"/>
                <w:szCs w:val="32"/>
              </w:rPr>
              <w:t>61</w:t>
            </w:r>
          </w:p>
        </w:tc>
        <w:tc>
          <w:tcPr>
            <w:tcW w:type="dxa" w:w="1234"/>
          </w:tcPr>
          <w:p>
            <w:r/>
            <w:r>
              <w:rPr>
                <w:rFonts w:ascii="Sarabun" w:hAnsi="Sarabun" w:cs="Sarabun" w:hint="cs"/>
                <w:sz w:val="32"/>
                <w:szCs w:val="32"/>
              </w:rPr>
              <w:t>64</w:t>
            </w:r>
          </w:p>
        </w:tc>
        <w:tc>
          <w:tcPr>
            <w:tcW w:type="dxa" w:w="1234"/>
          </w:tcPr>
          <w:p>
            <w:r/>
            <w:r>
              <w:rPr>
                <w:rFonts w:ascii="Sarabun" w:hAnsi="Sarabun" w:cs="Sarabun" w:hint="cs"/>
                <w:sz w:val="32"/>
                <w:szCs w:val="32"/>
              </w:rPr>
              <w:t>—</w:t>
            </w:r>
          </w:p>
        </w:tc>
        <w:tc>
          <w:tcPr>
            <w:tcW w:type="dxa" w:w="1234"/>
          </w:tcPr>
          <w:p>
            <w:r/>
            <w:r>
              <w:rPr>
                <w:rFonts w:ascii="Sarabun" w:hAnsi="Sarabun" w:cs="Sarabun" w:hint="cs"/>
                <w:sz w:val="32"/>
                <w:szCs w:val="32"/>
              </w:rPr>
              <w:t>89%</w:t>
            </w:r>
          </w:p>
        </w:tc>
        <w:tc>
          <w:tcPr>
            <w:tcW w:type="dxa" w:w="1234"/>
          </w:tcPr>
          <w:p>
            <w:r/>
            <w:r>
              <w:rPr>
                <w:rFonts w:ascii="Sarabun" w:hAnsi="Sarabun" w:cs="Sarabun" w:hint="cs"/>
                <w:sz w:val="32"/>
                <w:szCs w:val="32"/>
              </w:rPr>
              <w:t>pua</w:t>
            </w:r>
          </w:p>
        </w:tc>
      </w:tr>
      <w:tr>
        <w:tc>
          <w:tcPr>
            <w:tcW w:type="dxa" w:w="1234"/>
          </w:tcPr>
          <w:p>
            <w:r/>
            <w:r>
              <w:rPr>
                <w:rFonts w:ascii="Consolas" w:hAnsi="Consolas" w:cs="Consolas" w:hint="cs"/>
                <w:sz w:val="32"/>
                <w:szCs w:val="32"/>
              </w:rPr>
              <w:t>ksp-2559</w:t>
            </w:r>
          </w:p>
        </w:tc>
        <w:tc>
          <w:tcPr>
            <w:tcW w:type="dxa" w:w="1234"/>
          </w:tcPr>
          <w:p>
            <w:r/>
            <w:r>
              <w:rPr>
                <w:rFonts w:ascii="Sarabun" w:hAnsi="Sarabun" w:cs="Sarabun" w:hint="cs"/>
                <w:sz w:val="32"/>
                <w:szCs w:val="32"/>
              </w:rPr>
              <w:t>ข้อ</w:t>
            </w:r>
          </w:p>
        </w:tc>
        <w:tc>
          <w:tcPr>
            <w:tcW w:type="dxa" w:w="1234"/>
          </w:tcPr>
          <w:p>
            <w:r/>
            <w:r>
              <w:rPr>
                <w:rFonts w:ascii="Sarabun" w:hAnsi="Sarabun" w:cs="Sarabun" w:hint="cs"/>
                <w:sz w:val="32"/>
                <w:szCs w:val="32"/>
              </w:rPr>
              <w:t>11</w:t>
            </w:r>
          </w:p>
        </w:tc>
        <w:tc>
          <w:tcPr>
            <w:tcW w:type="dxa" w:w="1234"/>
          </w:tcPr>
          <w:p>
            <w:r/>
            <w:r>
              <w:rPr>
                <w:rFonts w:ascii="Sarabun" w:hAnsi="Sarabun" w:cs="Sarabun" w:hint="cs"/>
                <w:sz w:val="32"/>
                <w:szCs w:val="32"/>
              </w:rPr>
              <w:t>11</w:t>
            </w:r>
          </w:p>
        </w:tc>
        <w:tc>
          <w:tcPr>
            <w:tcW w:type="dxa" w:w="1234"/>
          </w:tcPr>
          <w:p>
            <w:r/>
            <w:r>
              <w:rPr>
                <w:rFonts w:ascii="Sarabun" w:hAnsi="Sarabun" w:cs="Sarabun" w:hint="cs"/>
                <w:sz w:val="32"/>
                <w:szCs w:val="32"/>
              </w:rPr>
              <w:t>—</w:t>
            </w:r>
          </w:p>
        </w:tc>
        <w:tc>
          <w:tcPr>
            <w:tcW w:type="dxa" w:w="1234"/>
          </w:tcPr>
          <w:p>
            <w:r/>
            <w:r>
              <w:rPr>
                <w:rFonts w:ascii="Sarabun" w:hAnsi="Sarabun" w:cs="Sarabun" w:hint="cs"/>
                <w:sz w:val="32"/>
                <w:szCs w:val="32"/>
              </w:rPr>
              <w:t>92%</w:t>
            </w:r>
          </w:p>
        </w:tc>
        <w:tc>
          <w:tcPr>
            <w:tcW w:type="dxa" w:w="1234"/>
          </w:tcPr>
          <w:p>
            <w:r/>
            <w:r>
              <w:rPr>
                <w:rFonts w:ascii="Sarabun" w:hAnsi="Sarabun" w:cs="Sarabun" w:hint="cs"/>
                <w:sz w:val="32"/>
                <w:szCs w:val="32"/>
              </w:rPr>
              <w:t>direct</w:t>
            </w:r>
          </w:p>
        </w:tc>
      </w:tr>
      <w:tr>
        <w:tc>
          <w:tcPr>
            <w:tcW w:type="dxa" w:w="1234"/>
          </w:tcPr>
          <w:p>
            <w:r/>
            <w:r>
              <w:rPr>
                <w:rFonts w:ascii="Consolas" w:hAnsi="Consolas" w:cs="Consolas" w:hint="cs"/>
                <w:sz w:val="32"/>
                <w:szCs w:val="32"/>
              </w:rPr>
              <w:t>ksp-2563</w:t>
            </w:r>
          </w:p>
        </w:tc>
        <w:tc>
          <w:tcPr>
            <w:tcW w:type="dxa" w:w="1234"/>
          </w:tcPr>
          <w:p>
            <w:r/>
            <w:r>
              <w:rPr>
                <w:rFonts w:ascii="Sarabun" w:hAnsi="Sarabun" w:cs="Sarabun" w:hint="cs"/>
                <w:sz w:val="32"/>
                <w:szCs w:val="32"/>
              </w:rPr>
              <w:t>ข้อ</w:t>
            </w:r>
          </w:p>
        </w:tc>
        <w:tc>
          <w:tcPr>
            <w:tcW w:type="dxa" w:w="1234"/>
          </w:tcPr>
          <w:p>
            <w:r/>
            <w:r>
              <w:rPr>
                <w:rFonts w:ascii="Sarabun" w:hAnsi="Sarabun" w:cs="Sarabun" w:hint="cs"/>
                <w:sz w:val="32"/>
                <w:szCs w:val="32"/>
              </w:rPr>
              <w:t>8</w:t>
            </w:r>
          </w:p>
        </w:tc>
        <w:tc>
          <w:tcPr>
            <w:tcW w:type="dxa" w:w="1234"/>
          </w:tcPr>
          <w:p>
            <w:r/>
            <w:r>
              <w:rPr>
                <w:rFonts w:ascii="Sarabun" w:hAnsi="Sarabun" w:cs="Sarabun" w:hint="cs"/>
                <w:sz w:val="32"/>
                <w:szCs w:val="32"/>
              </w:rPr>
              <w:t>8</w:t>
            </w:r>
          </w:p>
        </w:tc>
        <w:tc>
          <w:tcPr>
            <w:tcW w:type="dxa" w:w="1234"/>
          </w:tcPr>
          <w:p>
            <w:r/>
            <w:r>
              <w:rPr>
                <w:rFonts w:ascii="Sarabun" w:hAnsi="Sarabun" w:cs="Sarabun" w:hint="cs"/>
                <w:sz w:val="32"/>
                <w:szCs w:val="32"/>
              </w:rPr>
              <w:t>—</w:t>
            </w:r>
          </w:p>
        </w:tc>
        <w:tc>
          <w:tcPr>
            <w:tcW w:type="dxa" w:w="1234"/>
          </w:tcPr>
          <w:p>
            <w:r/>
            <w:r>
              <w:rPr>
                <w:rFonts w:ascii="Sarabun" w:hAnsi="Sarabun" w:cs="Sarabun" w:hint="cs"/>
                <w:sz w:val="32"/>
                <w:szCs w:val="32"/>
              </w:rPr>
              <w:t>97%</w:t>
            </w:r>
          </w:p>
        </w:tc>
        <w:tc>
          <w:tcPr>
            <w:tcW w:type="dxa" w:w="1234"/>
          </w:tcPr>
          <w:p>
            <w:r/>
            <w:r>
              <w:rPr>
                <w:rFonts w:ascii="Sarabun" w:hAnsi="Sarabun" w:cs="Sarabun" w:hint="cs"/>
                <w:sz w:val="32"/>
                <w:szCs w:val="32"/>
              </w:rPr>
              <w:t>ocr</w:t>
            </w:r>
          </w:p>
        </w:tc>
      </w:tr>
      <w:tr>
        <w:tc>
          <w:tcPr>
            <w:tcW w:type="dxa" w:w="1234"/>
          </w:tcPr>
          <w:p>
            <w:r/>
            <w:r>
              <w:rPr>
                <w:rFonts w:ascii="Consolas" w:hAnsi="Consolas" w:cs="Consolas" w:hint="cs"/>
                <w:sz w:val="32"/>
                <w:szCs w:val="32"/>
              </w:rPr>
              <w:t>ksp-2549</w:t>
            </w:r>
          </w:p>
        </w:tc>
        <w:tc>
          <w:tcPr>
            <w:tcW w:type="dxa" w:w="1234"/>
          </w:tcPr>
          <w:p>
            <w:r/>
            <w:r>
              <w:rPr>
                <w:rFonts w:ascii="Sarabun" w:hAnsi="Sarabun" w:cs="Sarabun" w:hint="cs"/>
                <w:sz w:val="32"/>
                <w:szCs w:val="32"/>
              </w:rPr>
              <w:t>ข้อ</w:t>
            </w:r>
          </w:p>
        </w:tc>
        <w:tc>
          <w:tcPr>
            <w:tcW w:type="dxa" w:w="1234"/>
          </w:tcPr>
          <w:p>
            <w:r/>
            <w:r>
              <w:rPr>
                <w:rFonts w:ascii="Sarabun" w:hAnsi="Sarabun" w:cs="Sarabun" w:hint="cs"/>
                <w:sz w:val="32"/>
                <w:szCs w:val="32"/>
              </w:rPr>
              <w:t>28</w:t>
            </w:r>
          </w:p>
        </w:tc>
        <w:tc>
          <w:tcPr>
            <w:tcW w:type="dxa" w:w="1234"/>
          </w:tcPr>
          <w:p>
            <w:r/>
            <w:r>
              <w:rPr>
                <w:rFonts w:ascii="Sarabun" w:hAnsi="Sarabun" w:cs="Sarabun" w:hint="cs"/>
                <w:sz w:val="32"/>
                <w:szCs w:val="32"/>
              </w:rPr>
              <w:t>28</w:t>
            </w:r>
          </w:p>
        </w:tc>
        <w:tc>
          <w:tcPr>
            <w:tcW w:type="dxa" w:w="1234"/>
          </w:tcPr>
          <w:p>
            <w:r/>
            <w:r>
              <w:rPr>
                <w:rFonts w:ascii="Sarabun" w:hAnsi="Sarabun" w:cs="Sarabun" w:hint="cs"/>
                <w:sz w:val="32"/>
                <w:szCs w:val="32"/>
              </w:rPr>
              <w:t>—</w:t>
            </w:r>
          </w:p>
        </w:tc>
        <w:tc>
          <w:tcPr>
            <w:tcW w:type="dxa" w:w="1234"/>
          </w:tcPr>
          <w:p>
            <w:r/>
            <w:r>
              <w:rPr>
                <w:rFonts w:ascii="Sarabun" w:hAnsi="Sarabun" w:cs="Sarabun" w:hint="cs"/>
                <w:sz w:val="32"/>
                <w:szCs w:val="32"/>
              </w:rPr>
              <w:t>93%</w:t>
            </w:r>
          </w:p>
        </w:tc>
        <w:tc>
          <w:tcPr>
            <w:tcW w:type="dxa" w:w="1234"/>
          </w:tcPr>
          <w:p>
            <w:r/>
            <w:r>
              <w:rPr>
                <w:rFonts w:ascii="Sarabun" w:hAnsi="Sarabun" w:cs="Sarabun" w:hint="cs"/>
                <w:sz w:val="32"/>
                <w:szCs w:val="32"/>
              </w:rPr>
              <w:t>pua</w:t>
            </w:r>
          </w:p>
        </w:tc>
      </w:tr>
      <w:tr>
        <w:tc>
          <w:tcPr>
            <w:tcW w:type="dxa" w:w="1234"/>
          </w:tcPr>
          <w:p>
            <w:r/>
            <w:r>
              <w:rPr>
                <w:rFonts w:ascii="Consolas" w:hAnsi="Consolas" w:cs="Consolas" w:hint="cs"/>
                <w:sz w:val="32"/>
                <w:szCs w:val="32"/>
              </w:rPr>
              <w:t>ksp-2569</w:t>
            </w:r>
          </w:p>
        </w:tc>
        <w:tc>
          <w:tcPr>
            <w:tcW w:type="dxa" w:w="1234"/>
          </w:tcPr>
          <w:p>
            <w:r/>
            <w:r>
              <w:rPr>
                <w:rFonts w:ascii="Sarabun" w:hAnsi="Sarabun" w:cs="Sarabun" w:hint="cs"/>
                <w:sz w:val="32"/>
                <w:szCs w:val="32"/>
              </w:rPr>
              <w:t>ข้อ</w:t>
            </w:r>
          </w:p>
        </w:tc>
        <w:tc>
          <w:tcPr>
            <w:tcW w:type="dxa" w:w="1234"/>
          </w:tcPr>
          <w:p>
            <w:r/>
            <w:r>
              <w:rPr>
                <w:rFonts w:ascii="Sarabun" w:hAnsi="Sarabun" w:cs="Sarabun" w:hint="cs"/>
                <w:sz w:val="32"/>
                <w:szCs w:val="32"/>
              </w:rPr>
              <w:t>8</w:t>
            </w:r>
          </w:p>
        </w:tc>
        <w:tc>
          <w:tcPr>
            <w:tcW w:type="dxa" w:w="1234"/>
          </w:tcPr>
          <w:p>
            <w:r/>
            <w:r>
              <w:rPr>
                <w:rFonts w:ascii="Sarabun" w:hAnsi="Sarabun" w:cs="Sarabun" w:hint="cs"/>
                <w:sz w:val="32"/>
                <w:szCs w:val="32"/>
              </w:rPr>
              <w:t>8</w:t>
            </w:r>
          </w:p>
        </w:tc>
        <w:tc>
          <w:tcPr>
            <w:tcW w:type="dxa" w:w="1234"/>
          </w:tcPr>
          <w:p>
            <w:r/>
            <w:r>
              <w:rPr>
                <w:rFonts w:ascii="Sarabun" w:hAnsi="Sarabun" w:cs="Sarabun" w:hint="cs"/>
                <w:sz w:val="32"/>
                <w:szCs w:val="32"/>
              </w:rPr>
              <w:t>—</w:t>
            </w:r>
          </w:p>
        </w:tc>
        <w:tc>
          <w:tcPr>
            <w:tcW w:type="dxa" w:w="1234"/>
          </w:tcPr>
          <w:p>
            <w:r/>
            <w:r>
              <w:rPr>
                <w:rFonts w:ascii="Sarabun" w:hAnsi="Sarabun" w:cs="Sarabun" w:hint="cs"/>
                <w:sz w:val="32"/>
                <w:szCs w:val="32"/>
              </w:rPr>
              <w:t>97%</w:t>
            </w:r>
          </w:p>
        </w:tc>
        <w:tc>
          <w:tcPr>
            <w:tcW w:type="dxa" w:w="1234"/>
          </w:tcPr>
          <w:p>
            <w:r/>
            <w:r>
              <w:rPr>
                <w:rFonts w:ascii="Sarabun" w:hAnsi="Sarabun" w:cs="Sarabun" w:hint="cs"/>
                <w:sz w:val="32"/>
                <w:szCs w:val="32"/>
              </w:rPr>
              <w:t>ocr</w:t>
            </w:r>
          </w:p>
        </w:tc>
      </w:tr>
      <w:tr>
        <w:tc>
          <w:tcPr>
            <w:tcW w:type="dxa" w:w="1234"/>
          </w:tcPr>
          <w:p>
            <w:r/>
            <w:r>
              <w:rPr>
                <w:rFonts w:ascii="Consolas" w:hAnsi="Consolas" w:cs="Consolas" w:hint="cs"/>
                <w:sz w:val="32"/>
                <w:szCs w:val="32"/>
              </w:rPr>
              <w:t>ksp-ann-appeal</w:t>
            </w:r>
          </w:p>
        </w:tc>
        <w:tc>
          <w:tcPr>
            <w:tcW w:type="dxa" w:w="1234"/>
          </w:tcPr>
          <w:p>
            <w:r/>
            <w:r>
              <w:rPr>
                <w:rFonts w:ascii="Sarabun" w:hAnsi="Sarabun" w:cs="Sarabun" w:hint="cs"/>
                <w:sz w:val="32"/>
                <w:szCs w:val="32"/>
              </w:rPr>
              <w:t>ข้อ</w:t>
            </w:r>
          </w:p>
        </w:tc>
        <w:tc>
          <w:tcPr>
            <w:tcW w:type="dxa" w:w="1234"/>
          </w:tcPr>
          <w:p>
            <w:r/>
            <w:r>
              <w:rPr>
                <w:rFonts w:ascii="Sarabun" w:hAnsi="Sarabun" w:cs="Sarabun" w:hint="cs"/>
                <w:sz w:val="32"/>
                <w:szCs w:val="32"/>
              </w:rPr>
              <w:t>6</w:t>
            </w:r>
          </w:p>
        </w:tc>
        <w:tc>
          <w:tcPr>
            <w:tcW w:type="dxa" w:w="1234"/>
          </w:tcPr>
          <w:p>
            <w:r/>
            <w:r>
              <w:rPr>
                <w:rFonts w:ascii="Sarabun" w:hAnsi="Sarabun" w:cs="Sarabun" w:hint="cs"/>
                <w:sz w:val="32"/>
                <w:szCs w:val="32"/>
              </w:rPr>
              <w:t>6</w:t>
            </w:r>
          </w:p>
        </w:tc>
        <w:tc>
          <w:tcPr>
            <w:tcW w:type="dxa" w:w="1234"/>
          </w:tcPr>
          <w:p>
            <w:r/>
            <w:r>
              <w:rPr>
                <w:rFonts w:ascii="Sarabun" w:hAnsi="Sarabun" w:cs="Sarabun" w:hint="cs"/>
                <w:sz w:val="32"/>
                <w:szCs w:val="32"/>
              </w:rPr>
              <w:t>—</w:t>
            </w:r>
          </w:p>
        </w:tc>
        <w:tc>
          <w:tcPr>
            <w:tcW w:type="dxa" w:w="1234"/>
          </w:tcPr>
          <w:p>
            <w:r/>
            <w:r>
              <w:rPr>
                <w:rFonts w:ascii="Sarabun" w:hAnsi="Sarabun" w:cs="Sarabun" w:hint="cs"/>
                <w:sz w:val="32"/>
                <w:szCs w:val="32"/>
              </w:rPr>
              <w:t>96%</w:t>
            </w:r>
          </w:p>
        </w:tc>
        <w:tc>
          <w:tcPr>
            <w:tcW w:type="dxa" w:w="1234"/>
          </w:tcPr>
          <w:p>
            <w:r/>
            <w:r>
              <w:rPr>
                <w:rFonts w:ascii="Sarabun" w:hAnsi="Sarabun" w:cs="Sarabun" w:hint="cs"/>
                <w:sz w:val="32"/>
                <w:szCs w:val="32"/>
              </w:rPr>
              <w:t>ocr</w:t>
            </w:r>
          </w:p>
        </w:tc>
      </w:tr>
    </w:tbl>
    <w:p>
      <w:pPr>
        <w:pStyle w:val="Heading2"/>
      </w:pPr>
      <w:r>
        <w:rPr>
          <w:rFonts w:ascii="Sarabun" w:hAnsi="Sarabun" w:cs="Sarabun" w:hint="cs"/>
          <w:b/>
          <w:sz w:val="32"/>
          <w:szCs w:val="32"/>
          <w:bCs w:val="1"/>
        </w:rPr>
        <w:t>เลขข้อเรียงครบ ไม่ข้าม ไม่ซ้ำ — ผ่าน</w:t>
      </w:r>
    </w:p>
    <w:p>
      <w:r>
        <w:rPr>
          <w:rFonts w:ascii="Sarabun" w:hAnsi="Sarabun" w:cs="Sarabun" w:hint="cs"/>
          <w:sz w:val="32"/>
          <w:szCs w:val="32"/>
        </w:rPr>
        <w:t>ไม่พบปัญหา</w:t>
      </w:r>
    </w:p>
    <w:p>
      <w:pPr>
        <w:pStyle w:val="Heading2"/>
      </w:pPr>
      <w:r>
        <w:rPr>
          <w:rFonts w:ascii="Sarabun" w:hAnsi="Sarabun" w:cs="Sarabun" w:hint="cs"/>
          <w:b/>
          <w:sz w:val="32"/>
          <w:szCs w:val="32"/>
          <w:bCs w:val="1"/>
        </w:rPr>
        <w:t>จำนวนข้อตรงกับที่นับจาก PDF — ผ่าน</w:t>
      </w:r>
    </w:p>
    <w:p>
      <w:r>
        <w:rPr>
          <w:rFonts w:ascii="Sarabun" w:hAnsi="Sarabun" w:cs="Sarabun" w:hint="cs"/>
          <w:sz w:val="32"/>
          <w:szCs w:val="32"/>
        </w:rPr>
        <w:t>ไม่พบปัญหา</w:t>
      </w:r>
    </w:p>
    <w:p>
      <w:pPr>
        <w:pStyle w:val="Heading2"/>
      </w:pPr>
      <w:r>
        <w:rPr>
          <w:rFonts w:ascii="Sarabun" w:hAnsi="Sarabun" w:cs="Sarabun" w:hint="cs"/>
          <w:b/>
          <w:sz w:val="32"/>
          <w:szCs w:val="32"/>
          <w:bCs w:val="1"/>
        </w:rPr>
        <w:t>ครบห้าด้าน และ 2556 ติดป้ายถูกหมวด — ผ่าน</w:t>
      </w:r>
    </w:p>
    <w:p>
      <w:r>
        <w:rPr>
          <w:rFonts w:ascii="Sarabun" w:hAnsi="Sarabun" w:cs="Sarabun" w:hint="cs"/>
          <w:sz w:val="32"/>
          <w:szCs w:val="32"/>
        </w:rPr>
        <w:t>ไม่พบปัญหา</w:t>
      </w:r>
    </w:p>
    <w:p>
      <w:pPr>
        <w:pStyle w:val="Heading2"/>
      </w:pPr>
      <w:r>
        <w:rPr>
          <w:rFonts w:ascii="Sarabun" w:hAnsi="Sarabun" w:cs="Sarabun" w:hint="cs"/>
          <w:b/>
          <w:sz w:val="32"/>
          <w:szCs w:val="32"/>
          <w:bCs w:val="1"/>
        </w:rPr>
        <w:t>ไม่มีข้อความหาย — ผ่าน</w:t>
      </w:r>
    </w:p>
    <w:p>
      <w:r>
        <w:rPr>
          <w:rFonts w:ascii="Sarabun" w:hAnsi="Sarabun" w:cs="Sarabun" w:hint="cs"/>
          <w:sz w:val="32"/>
          <w:szCs w:val="32"/>
        </w:rPr>
        <w:t>ไม่พบปัญหา</w:t>
      </w:r>
    </w:p>
    <w:p>
      <w:pPr>
        <w:pStyle w:val="Heading2"/>
      </w:pPr>
      <w:r>
        <w:rPr>
          <w:rFonts w:ascii="Sarabun" w:hAnsi="Sarabun" w:cs="Sarabun" w:hint="cs"/>
          <w:b/>
          <w:sz w:val="32"/>
          <w:szCs w:val="32"/>
          <w:bCs w:val="1"/>
        </w:rPr>
        <w:t>ไม่มีหัวกระดาษราชกิจจาฯ ปน — ผ่าน</w:t>
      </w:r>
    </w:p>
    <w:p>
      <w:r>
        <w:rPr>
          <w:rFonts w:ascii="Sarabun" w:hAnsi="Sarabun" w:cs="Sarabun" w:hint="cs"/>
          <w:sz w:val="32"/>
          <w:szCs w:val="32"/>
        </w:rPr>
        <w:t>ไม่พบปัญหา</w:t>
      </w:r>
    </w:p>
    <w:p>
      <w:pPr>
        <w:pStyle w:val="Heading2"/>
      </w:pPr>
      <w:r>
        <w:rPr>
          <w:rFonts w:ascii="Sarabun" w:hAnsi="Sarabun" w:cs="Sarabun" w:hint="cs"/>
          <w:b/>
          <w:sz w:val="32"/>
          <w:szCs w:val="32"/>
          <w:bCs w:val="1"/>
        </w:rPr>
        <w:t>ตัวบทห้าด้านพูดถึงด้านนั้นจริง — ผ่าน</w:t>
      </w:r>
    </w:p>
    <w:p>
      <w:r>
        <w:rPr>
          <w:rFonts w:ascii="Sarabun" w:hAnsi="Sarabun" w:cs="Sarabun" w:hint="cs"/>
          <w:sz w:val="32"/>
          <w:szCs w:val="32"/>
        </w:rPr>
        <w:t>ไม่พบปัญหา</w:t>
      </w:r>
    </w:p>
    <w:p>
      <w:r>
        <w:rPr>
          <w:rFonts w:ascii="Sarabun" w:hAnsi="Sarabun" w:cs="Sarabun" w:hint="cs"/>
          <w:sz w:val="32"/>
          <w:szCs w:val="32"/>
        </w:rPr>
        <w:t>ช่อง “เก็บตัวบทไว้” คือสัดส่วนอักษรไทยของตัวบทที่ยังอยู่ วัดจากช่วงตั้งแต่ข้อแรก</w:t>
      </w:r>
    </w:p>
    <w:p>
      <w:r>
        <w:rPr>
          <w:rFonts w:ascii="Sarabun" w:hAnsi="Sarabun" w:cs="Sarabun" w:hint="cs"/>
          <w:sz w:val="32"/>
          <w:szCs w:val="32"/>
        </w:rPr>
        <w:t>ถึงบล็อกลงนามท้ายเอกสาร ส่วนที่หายไปคือคำปรารภและแบบฟอร์มท้ายเล่มที่ถูกตัดทิ้งโดยตั้งใจ</w:t>
      </w:r>
    </w:p>
    <w:p>
      <w:r>
        <w:rPr>
          <w:rFonts w:ascii="Sarabun" w:hAnsi="Sarabun" w:cs="Sarabun" w:hint="cs"/>
          <w:sz w:val="32"/>
          <w:szCs w:val="32"/>
        </w:rPr>
        <w:t>ไม่ใช่ตัวบทที่หลุดหาย</w:t>
      </w:r>
    </w:p>
    <w:p>
      <w:r>
        <w:br w:type="page"/>
      </w:r>
    </w:p>
    <w:p>
      <w:pPr>
        <w:pStyle w:val="Heading1"/>
      </w:pPr>
      <w:r>
        <w:rPr>
          <w:rFonts w:ascii="Sarabun" w:hAnsi="Sarabun" w:cs="Sarabun" w:hint="cs"/>
          <w:b/>
          <w:sz w:val="32"/>
          <w:szCs w:val="32"/>
          <w:bCs w:val="1"/>
        </w:rPr>
        <w:t>บทที่ ๙ ข้อจำกัดและช่องว่างของชุดข้อมูล</w:t>
      </w:r>
    </w:p>
    <w:p>
      <w:pPr>
        <w:pStyle w:val="Heading2"/>
      </w:pPr>
      <w:r>
        <w:rPr>
          <w:rFonts w:ascii="Sarabun" w:hAnsi="Sarabun" w:cs="Sarabun" w:hint="cs"/>
          <w:b/>
          <w:sz w:val="32"/>
          <w:szCs w:val="32"/>
          <w:bCs w:val="1"/>
        </w:rPr>
        <w:t>๙.๑ สิ่งที่ชุดข้อมูลนี้ไม่มี</w:t>
      </w:r>
    </w:p>
    <w:p>
      <w:r>
        <w:rPr>
          <w:rFonts w:ascii="Sarabun" w:hAnsi="Sarabun" w:cs="Sarabun" w:hint="cs"/>
          <w:b/>
          <w:sz w:val="32"/>
          <w:szCs w:val="32"/>
          <w:bCs w:val="1"/>
        </w:rPr>
        <w:t>คำวินิจฉัยรายคดี</w:t>
      </w:r>
      <w:r>
        <w:rPr>
          <w:rFonts w:ascii="Sarabun" w:hAnsi="Sarabun" w:cs="Sarabun" w:hint="cs"/>
          <w:sz w:val="32"/>
          <w:szCs w:val="32"/>
        </w:rPr>
        <w:t xml:space="preserve"> คณะกรรมการมาตรฐานวิชาชีพวินิจฉัยเรื่องร้องเรียนเป็นรายคดี</w:t>
      </w:r>
    </w:p>
    <w:p>
      <w:r>
        <w:rPr>
          <w:rFonts w:ascii="Sarabun" w:hAnsi="Sarabun" w:cs="Sarabun" w:hint="cs"/>
          <w:sz w:val="32"/>
          <w:szCs w:val="32"/>
        </w:rPr>
        <w:t>คำวินิจฉัยเหล่านั้นไม่ได้เผยแพร่เป็นชุดข้อมูลเปิด คำถามแบบ “กรณีแบบนี้เคยตัดสินว่าอย่างไร”</w:t>
      </w:r>
    </w:p>
    <w:p>
      <w:r>
        <w:rPr>
          <w:rFonts w:ascii="Sarabun" w:hAnsi="Sarabun" w:cs="Sarabun" w:hint="cs"/>
          <w:sz w:val="32"/>
          <w:szCs w:val="32"/>
        </w:rPr>
        <w:t>จึงตอบไม่ได้จากชุดข้อมูลนี้ และระบบต้องปฏิเสธ ไม่ใช่เดาจากตัวบท</w:t>
      </w:r>
    </w:p>
    <w:p>
      <w:r>
        <w:rPr>
          <w:rFonts w:ascii="Sarabun" w:hAnsi="Sarabun" w:cs="Sarabun" w:hint="cs"/>
          <w:b/>
          <w:sz w:val="32"/>
          <w:szCs w:val="32"/>
          <w:bCs w:val="1"/>
        </w:rPr>
        <w:t>ระเบียบของต้นสังกัด</w:t>
      </w:r>
      <w:r>
        <w:rPr>
          <w:rFonts w:ascii="Sarabun" w:hAnsi="Sarabun" w:cs="Sarabun" w:hint="cs"/>
          <w:sz w:val="32"/>
          <w:szCs w:val="32"/>
        </w:rPr>
        <w:t xml:space="preserve"> ครูอยู่ใต้ทั้งจรรยาบรรณวิชาชีพของคุรุสภา และวินัยข้าราชการครู</w:t>
      </w:r>
    </w:p>
    <w:p>
      <w:r>
        <w:rPr>
          <w:rFonts w:ascii="Sarabun" w:hAnsi="Sarabun" w:cs="Sarabun" w:hint="cs"/>
          <w:sz w:val="32"/>
          <w:szCs w:val="32"/>
        </w:rPr>
        <w:t>ตามกฎหมายของต้นสังกัด สองระบบนี้แยกจากกัน ชุดข้อมูลนี้มีเฉพาะระบบแรก</w:t>
      </w:r>
    </w:p>
    <w:p>
      <w:r>
        <w:rPr>
          <w:rFonts w:ascii="Sarabun" w:hAnsi="Sarabun" w:cs="Sarabun" w:hint="cs"/>
          <w:sz w:val="32"/>
          <w:szCs w:val="32"/>
        </w:rPr>
        <w:t>คำถามเรื่องวินัย เงินเดือน หรือการย้าย อยู่นอกขอบเขต</w:t>
      </w:r>
    </w:p>
    <w:p>
      <w:r>
        <w:rPr>
          <w:rFonts w:ascii="Sarabun" w:hAnsi="Sarabun" w:cs="Sarabun" w:hint="cs"/>
          <w:b/>
          <w:sz w:val="32"/>
          <w:szCs w:val="32"/>
          <w:bCs w:val="1"/>
        </w:rPr>
        <w:t>แนวปฏิบัติและคู่มือ</w:t>
      </w:r>
      <w:r>
        <w:rPr>
          <w:rFonts w:ascii="Sarabun" w:hAnsi="Sarabun" w:cs="Sarabun" w:hint="cs"/>
          <w:sz w:val="32"/>
          <w:szCs w:val="32"/>
        </w:rPr>
        <w:t xml:space="preserve"> ถูกตัดออกตามเกณฑ์ในหัวข้อ ๒.๑ ผลคือระบบตอบได้ว่าตัวบทเขียนว่าอย่างไร</w:t>
      </w:r>
    </w:p>
    <w:p>
      <w:r>
        <w:rPr>
          <w:rFonts w:ascii="Sarabun" w:hAnsi="Sarabun" w:cs="Sarabun" w:hint="cs"/>
          <w:sz w:val="32"/>
          <w:szCs w:val="32"/>
        </w:rPr>
        <w:t>แต่ตอบไม่ได้ว่าในทางปฏิบัติหน่วยงานตีความอย่างไร ซึ่งเป็นข้อจำกัดที่ต้องบอกผู้ใช้ตรง ๆ</w:t>
      </w:r>
    </w:p>
    <w:p>
      <w:pPr>
        <w:pStyle w:val="Heading2"/>
      </w:pPr>
      <w:r>
        <w:rPr>
          <w:rFonts w:ascii="Sarabun" w:hAnsi="Sarabun" w:cs="Sarabun" w:hint="cs"/>
          <w:b/>
          <w:sz w:val="32"/>
          <w:szCs w:val="32"/>
          <w:bCs w:val="1"/>
        </w:rPr>
        <w:t>๙.๒ ข้อจำกัดที่ติดมากับข้อมูล</w:t>
      </w:r>
    </w:p>
    <w:p>
      <w:r>
        <w:rPr>
          <w:rFonts w:ascii="Sarabun" w:hAnsi="Sarabun" w:cs="Sarabun" w:hint="cs"/>
          <w:b/>
          <w:sz w:val="32"/>
          <w:szCs w:val="32"/>
          <w:bCs w:val="1"/>
        </w:rPr>
        <w:t>ความคล้ายกันของข้อความสี่ชุดในข้อบังคับฯ ๒๕๕๐</w:t>
      </w:r>
      <w:r>
        <w:rPr>
          <w:rFonts w:ascii="Sarabun" w:hAnsi="Sarabun" w:cs="Sarabun" w:hint="cs"/>
          <w:sz w:val="32"/>
          <w:szCs w:val="32"/>
        </w:rPr>
        <w:t xml:space="preserve"> เป็นข้อจำกัดที่หนักที่สุด</w:t>
      </w:r>
    </w:p>
    <w:p>
      <w:r>
        <w:rPr>
          <w:rFonts w:ascii="Sarabun" w:hAnsi="Sarabun" w:cs="Sarabun" w:hint="cs"/>
          <w:sz w:val="32"/>
          <w:szCs w:val="32"/>
        </w:rPr>
        <w:t>เพราะทำให้ระบบหยิบข้อของวิชาชีพผิดประเภทได้ทั้งที่หยิบด้านถูก ข้อมูลที่ใช้แก้คือเขตข้อมูล</w:t>
      </w:r>
    </w:p>
    <w:p>
      <w:r>
        <w:rPr>
          <w:rFonts w:ascii="Consolas" w:hAnsi="Consolas" w:cs="Consolas" w:hint="cs"/>
          <w:sz w:val="32"/>
          <w:szCs w:val="32"/>
        </w:rPr>
        <w:t>chapters</w:t>
      </w:r>
      <w:r>
        <w:rPr>
          <w:rFonts w:ascii="Sarabun" w:hAnsi="Sarabun" w:cs="Sarabun" w:hint="cs"/>
          <w:sz w:val="32"/>
          <w:szCs w:val="32"/>
        </w:rPr>
        <w:t xml:space="preserve"> ซึ่งระบุวิชาชีพไว้ แต่การใช้ประโยชน์อยู่ที่ชั้นค้นคืน ไม่ใช่ที่ตัวชุดข้อมูล</w:t>
      </w:r>
    </w:p>
    <w:p>
      <w:r>
        <w:rPr>
          <w:rFonts w:ascii="Sarabun" w:hAnsi="Sarabun" w:cs="Sarabun" w:hint="cs"/>
          <w:b/>
          <w:sz w:val="32"/>
          <w:szCs w:val="32"/>
          <w:bCs w:val="1"/>
        </w:rPr>
        <w:t>ฉบับที่ถูกยกเลิกอยู่ปนกับฉบับที่ใช้บังคับ</w:t>
      </w:r>
      <w:r>
        <w:rPr>
          <w:rFonts w:ascii="Sarabun" w:hAnsi="Sarabun" w:cs="Sarabun" w:hint="cs"/>
          <w:sz w:val="32"/>
          <w:szCs w:val="32"/>
        </w:rPr>
        <w:t xml:space="preserve"> เป็นการตัดสินใจโดยตั้งใจ แต่เป็นความเสี่ยงจริง</w:t>
      </w:r>
    </w:p>
    <w:p>
      <w:r>
        <w:rPr>
          <w:rFonts w:ascii="Sarabun" w:hAnsi="Sarabun" w:cs="Sarabun" w:hint="cs"/>
          <w:sz w:val="32"/>
          <w:szCs w:val="32"/>
        </w:rPr>
        <w:t>ถ้าชั้นค้นคืนไม่จัดการ ระบบจะตอบด้วยกฎที่เลิกใช้แล้วโดยไม่บอก ทางแก้คือลดคะแนนจัดอันดับ</w:t>
      </w:r>
    </w:p>
    <w:p>
      <w:r>
        <w:rPr>
          <w:rFonts w:ascii="Sarabun" w:hAnsi="Sarabun" w:cs="Sarabun" w:hint="cs"/>
          <w:sz w:val="32"/>
          <w:szCs w:val="32"/>
        </w:rPr>
        <w:t>และติดป้าย “(ยกเลิกแล้ว)” ในทุกการอ้างอิง</w:t>
      </w:r>
    </w:p>
    <w:p>
      <w:r>
        <w:rPr>
          <w:rFonts w:ascii="Sarabun" w:hAnsi="Sarabun" w:cs="Sarabun" w:hint="cs"/>
          <w:b/>
          <w:sz w:val="32"/>
          <w:szCs w:val="32"/>
          <w:bCs w:val="1"/>
        </w:rPr>
        <w:t>คำเพี้ยนจากการรู้จำอักขระ</w:t>
      </w:r>
      <w:r>
        <w:rPr>
          <w:rFonts w:ascii="Sarabun" w:hAnsi="Sarabun" w:cs="Sarabun" w:hint="cs"/>
          <w:sz w:val="32"/>
          <w:szCs w:val="32"/>
        </w:rPr>
        <w:t xml:space="preserve"> ราวร้อยละ ๐.๘ ของคำหลักในสี่ฉบับที่ต้องอ่านด้วยภาพ</w:t>
      </w:r>
    </w:p>
    <w:p>
      <w:r>
        <w:rPr>
          <w:rFonts w:ascii="Sarabun" w:hAnsi="Sarabun" w:cs="Sarabun" w:hint="cs"/>
          <w:sz w:val="32"/>
          <w:szCs w:val="32"/>
        </w:rPr>
        <w:t>ไม่กระทบเลขข้อ แต่กระทบการค้นด้วยคำ คำที่เพี้ยนจะค้นไม่เจอด้วยคำที่สะกดถูก</w:t>
      </w:r>
    </w:p>
    <w:p>
      <w:pPr>
        <w:pStyle w:val="Heading2"/>
      </w:pPr>
      <w:r>
        <w:rPr>
          <w:rFonts w:ascii="Sarabun" w:hAnsi="Sarabun" w:cs="Sarabun" w:hint="cs"/>
          <w:b/>
          <w:sz w:val="32"/>
          <w:szCs w:val="32"/>
          <w:bCs w:val="1"/>
        </w:rPr>
        <w:t>๙.๓ ความสดของข้อมูล</w:t>
      </w:r>
    </w:p>
    <w:p>
      <w:r>
        <w:rPr>
          <w:rFonts w:ascii="Sarabun" w:hAnsi="Sarabun" w:cs="Sarabun" w:hint="cs"/>
          <w:sz w:val="32"/>
          <w:szCs w:val="32"/>
        </w:rPr>
        <w:t>ฉบับล่าสุดในชุดข้อมูลประกาศเมื่อ 2569-04-08</w:t>
      </w:r>
    </w:p>
    <w:p>
      <w:r>
        <w:rPr>
          <w:rFonts w:ascii="Sarabun" w:hAnsi="Sarabun" w:cs="Sarabun" w:hint="cs"/>
          <w:sz w:val="32"/>
          <w:szCs w:val="32"/>
        </w:rPr>
        <w:t>กฎที่ออกหลังจากนั้นยังไม่มีในคลัง ค่าตรวจสอบ SHA-256 ในภาคผนวก ข ทำให้ตรวจได้ว่าต้นทาง</w:t>
      </w:r>
    </w:p>
    <w:p>
      <w:r>
        <w:rPr>
          <w:rFonts w:ascii="Sarabun" w:hAnsi="Sarabun" w:cs="Sarabun" w:hint="cs"/>
          <w:sz w:val="32"/>
          <w:szCs w:val="32"/>
        </w:rPr>
        <w:t xml:space="preserve">เปลี่ยนเอกสารหรือยัง แต่ตรวจไม่ได้ว่ามีเอกสาร </w:t>
      </w:r>
      <w:r>
        <w:rPr>
          <w:rFonts w:ascii="Sarabun" w:hAnsi="Sarabun" w:cs="Sarabun" w:hint="cs"/>
          <w:b/>
          <w:sz w:val="32"/>
          <w:szCs w:val="32"/>
          <w:bCs w:val="1"/>
        </w:rPr>
        <w:t>ฉบับใหม่</w:t>
      </w:r>
      <w:r>
        <w:rPr>
          <w:rFonts w:ascii="Sarabun" w:hAnsi="Sarabun" w:cs="Sarabun" w:hint="cs"/>
          <w:sz w:val="32"/>
          <w:szCs w:val="32"/>
        </w:rPr>
        <w:t xml:space="preserve"> เพิ่มขึ้นหรือไม่</w:t>
      </w:r>
    </w:p>
    <w:p>
      <w:r>
        <w:rPr>
          <w:rFonts w:ascii="Sarabun" w:hAnsi="Sarabun" w:cs="Sarabun" w:hint="cs"/>
          <w:sz w:val="32"/>
          <w:szCs w:val="32"/>
        </w:rPr>
        <w:t>การตามความเปลี่ยนแปลงยังต้องทำด้วยมือ</w:t>
      </w:r>
    </w:p>
    <w:p>
      <w:r>
        <w:br w:type="page"/>
      </w:r>
    </w:p>
    <w:p>
      <w:pPr>
        <w:pStyle w:val="Heading1"/>
      </w:pPr>
      <w:r>
        <w:rPr>
          <w:rFonts w:ascii="Sarabun" w:hAnsi="Sarabun" w:cs="Sarabun" w:hint="cs"/>
          <w:b/>
          <w:sz w:val="32"/>
          <w:szCs w:val="32"/>
          <w:bCs w:val="1"/>
        </w:rPr>
        <w:t>บทที่ ๑๐ การนำชุดข้อมูลไปใช้กับระบบค้นคืน</w:t>
      </w:r>
    </w:p>
    <w:p>
      <w:pPr>
        <w:pStyle w:val="Heading2"/>
      </w:pPr>
      <w:r>
        <w:rPr>
          <w:rFonts w:ascii="Sarabun" w:hAnsi="Sarabun" w:cs="Sarabun" w:hint="cs"/>
          <w:b/>
          <w:sz w:val="32"/>
          <w:szCs w:val="32"/>
          <w:bCs w:val="1"/>
        </w:rPr>
        <w:t>๑๐.๑ ดัชนีที่สร้างจากชุดข้อมูล</w:t>
      </w:r>
    </w:p>
    <w:p>
      <w:r>
        <w:rPr>
          <w:rFonts w:ascii="Sarabun" w:hAnsi="Sarabun" w:cs="Sarabun" w:hint="cs"/>
          <w:sz w:val="32"/>
          <w:szCs w:val="32"/>
        </w:rPr>
        <w:t xml:space="preserve">สร้างด้วย </w:t>
      </w:r>
      <w:r>
        <w:rPr>
          <w:rFonts w:ascii="Consolas" w:hAnsi="Consolas" w:cs="Consolas" w:hint="cs"/>
          <w:sz w:val="32"/>
          <w:szCs w:val="32"/>
        </w:rPr>
        <w:t>python -m ingest.build_index</w:t>
      </w:r>
      <w:r>
        <w:rPr>
          <w:rFonts w:ascii="Sarabun" w:hAnsi="Sarabun" w:cs="Sarabun" w:hint="cs"/>
          <w:sz w:val="32"/>
          <w:szCs w:val="32"/>
        </w:rPr>
        <w:t xml:space="preserve"> ได้ดัชนีสองชุดจากไฟล์เดียวกัน</w:t>
      </w:r>
    </w:p>
    <w:p>
      <w:r>
        <w:rPr>
          <w:rFonts w:ascii="Sarabun" w:hAnsi="Sarabun" w:cs="Sarabun" w:hint="cs"/>
          <w:b/>
          <w:sz w:val="32"/>
          <w:szCs w:val="32"/>
          <w:bCs w:val="1"/>
        </w:rPr>
        <w:t>ดัชนีคำ (BM25)</w:t>
      </w:r>
      <w:r>
        <w:rPr>
          <w:rFonts w:ascii="Sarabun" w:hAnsi="Sarabun" w:cs="Sarabun" w:hint="cs"/>
          <w:sz w:val="32"/>
          <w:szCs w:val="32"/>
        </w:rPr>
        <w:t xml:space="preserve"> ตัดคำภาษาไทยด้วยอัลกอริทึม newmm จำเป็นเพราะภาษาไทยไม่มีช่องว่างระหว่างคำ</w:t>
      </w:r>
    </w:p>
    <w:p>
      <w:r>
        <w:rPr>
          <w:rFonts w:ascii="Sarabun" w:hAnsi="Sarabun" w:cs="Sarabun" w:hint="cs"/>
          <w:sz w:val="32"/>
          <w:szCs w:val="32"/>
        </w:rPr>
        <w:t>ดัชนีชนิดนี้จับคำเฉพาะได้แม่น เช่น ชื่อวิชาชีพหรือเลขข้อที่ผู้ถามพิมพ์มาตรง ๆ</w:t>
      </w:r>
    </w:p>
    <w:p>
      <w:r>
        <w:rPr>
          <w:rFonts w:ascii="Sarabun" w:hAnsi="Sarabun" w:cs="Sarabun" w:hint="cs"/>
          <w:b/>
          <w:sz w:val="32"/>
          <w:szCs w:val="32"/>
          <w:bCs w:val="1"/>
        </w:rPr>
        <w:t>ดัชนีเวกเตอร์</w:t>
      </w:r>
      <w:r>
        <w:rPr>
          <w:rFonts w:ascii="Sarabun" w:hAnsi="Sarabun" w:cs="Sarabun" w:hint="cs"/>
          <w:sz w:val="32"/>
          <w:szCs w:val="32"/>
        </w:rPr>
        <w:t xml:space="preserve"> ฝังข้อความด้วยแบบจำลอง BGE-M3 ได้เมทริกซ์ขนาด ๓๓๔ คูณ ๑,๐๒๔</w:t>
      </w:r>
    </w:p>
    <w:p>
      <w:r>
        <w:rPr>
          <w:rFonts w:ascii="Sarabun" w:hAnsi="Sarabun" w:cs="Sarabun" w:hint="cs"/>
          <w:sz w:val="32"/>
          <w:szCs w:val="32"/>
        </w:rPr>
        <w:t>เก็บเป็น float16 ดัชนีชนิดนี้จับคำถามที่ใช้ภาษาพูดได้ โดยไม่ต้องตรงคำกับตัวบท</w:t>
      </w:r>
    </w:p>
    <w:p>
      <w:r>
        <w:rPr>
          <w:rFonts w:ascii="Sarabun" w:hAnsi="Sarabun" w:cs="Sarabun" w:hint="cs"/>
          <w:b/>
          <w:sz w:val="32"/>
          <w:szCs w:val="32"/>
          <w:bCs w:val="1"/>
        </w:rPr>
        <w:t>ลำดับแถวของดัชนีต้องตรงกับลำดับบรรทัดในไฟล์ชุดข้อมูลเป๊ะ ๆ</w:t>
      </w:r>
      <w:r>
        <w:rPr>
          <w:rFonts w:ascii="Sarabun" w:hAnsi="Sarabun" w:cs="Sarabun" w:hint="cs"/>
          <w:sz w:val="32"/>
          <w:szCs w:val="32"/>
        </w:rPr>
        <w:t xml:space="preserve"> ถ้าแก้ชุดข้อมูลแล้วไม่สร้างดัชนีใหม่</w:t>
      </w:r>
    </w:p>
    <w:p>
      <w:r>
        <w:rPr>
          <w:rFonts w:ascii="Sarabun" w:hAnsi="Sarabun" w:cs="Sarabun" w:hint="cs"/>
          <w:sz w:val="32"/>
          <w:szCs w:val="32"/>
        </w:rPr>
        <w:t xml:space="preserve">ระบบจะโยนข้อผิดพลาด </w:t>
      </w:r>
      <w:r>
        <w:rPr>
          <w:rFonts w:ascii="Consolas" w:hAnsi="Consolas" w:cs="Consolas" w:hint="cs"/>
          <w:sz w:val="32"/>
          <w:szCs w:val="32"/>
        </w:rPr>
        <w:t>index/corpus mismatch</w:t>
      </w:r>
      <w:r>
        <w:rPr>
          <w:rFonts w:ascii="Sarabun" w:hAnsi="Sarabun" w:cs="Sarabun" w:hint="cs"/>
          <w:sz w:val="32"/>
          <w:szCs w:val="32"/>
        </w:rPr>
        <w:t xml:space="preserve"> ตั้งแต่เริ่มทำงาน แทนที่จะตอบผิดเงียบ ๆ</w:t>
      </w:r>
    </w:p>
    <w:p>
      <w:r>
        <w:rPr>
          <w:rFonts w:ascii="Sarabun" w:hAnsi="Sarabun" w:cs="Sarabun" w:hint="cs"/>
          <w:sz w:val="32"/>
          <w:szCs w:val="32"/>
        </w:rPr>
        <w:t>ด้วยข้อความของระเบียนอื่น</w:t>
      </w:r>
    </w:p>
    <w:p>
      <w:pPr>
        <w:pStyle w:val="Heading2"/>
      </w:pPr>
      <w:r>
        <w:rPr>
          <w:rFonts w:ascii="Sarabun" w:hAnsi="Sarabun" w:cs="Sarabun" w:hint="cs"/>
          <w:b/>
          <w:sz w:val="32"/>
          <w:szCs w:val="32"/>
          <w:bCs w:val="1"/>
        </w:rPr>
        <w:t>๑๐.๒ เขตข้อมูลที่ถูกใช้ตอนประกอบคำตอบ</w:t>
      </w:r>
    </w:p>
    <w:p>
      <w:r>
        <w:rPr>
          <w:rFonts w:ascii="Sarabun" w:hAnsi="Sarabun" w:cs="Sarabun" w:hint="cs"/>
          <w:sz w:val="32"/>
          <w:szCs w:val="32"/>
        </w:rPr>
        <w:t>เมื่อระบบจะอ้างอิงตัวบท ระบบไม่ได้ให้แบบจำลองเขียนชื่อฉบับและเลขข้อเอง</w:t>
      </w:r>
    </w:p>
    <w:p>
      <w:r>
        <w:rPr>
          <w:rFonts w:ascii="Sarabun" w:hAnsi="Sarabun" w:cs="Sarabun" w:hint="cs"/>
          <w:sz w:val="32"/>
          <w:szCs w:val="32"/>
        </w:rPr>
        <w:t xml:space="preserve">แต่ให้ระบุเพียงว่าจะอ้างระเบียนใด แล้วระบบคัดลอก </w:t>
      </w:r>
      <w:r>
        <w:rPr>
          <w:rFonts w:ascii="Consolas" w:hAnsi="Consolas" w:cs="Consolas" w:hint="cs"/>
          <w:sz w:val="32"/>
          <w:szCs w:val="32"/>
        </w:rPr>
        <w:t>short</w:t>
      </w:r>
      <w:r>
        <w:rPr>
          <w:rFonts w:ascii="Sarabun" w:hAnsi="Sarabun" w:cs="Sarabun" w:hint="cs"/>
          <w:sz w:val="32"/>
          <w:szCs w:val="32"/>
        </w:rPr>
        <w:t xml:space="preserve"> </w:t>
      </w:r>
      <w:r>
        <w:rPr>
          <w:rFonts w:ascii="Consolas" w:hAnsi="Consolas" w:cs="Consolas" w:hint="cs"/>
          <w:sz w:val="32"/>
          <w:szCs w:val="32"/>
        </w:rPr>
        <w:t>unit</w:t>
      </w:r>
      <w:r>
        <w:rPr>
          <w:rFonts w:ascii="Sarabun" w:hAnsi="Sarabun" w:cs="Sarabun" w:hint="cs"/>
          <w:sz w:val="32"/>
          <w:szCs w:val="32"/>
        </w:rPr>
        <w:t xml:space="preserve"> </w:t>
      </w:r>
      <w:r>
        <w:rPr>
          <w:rFonts w:ascii="Consolas" w:hAnsi="Consolas" w:cs="Consolas" w:hint="cs"/>
          <w:sz w:val="32"/>
          <w:szCs w:val="32"/>
        </w:rPr>
        <w:t>section</w:t>
      </w:r>
      <w:r>
        <w:rPr>
          <w:rFonts w:ascii="Sarabun" w:hAnsi="Sarabun" w:cs="Sarabun" w:hint="cs"/>
          <w:sz w:val="32"/>
          <w:szCs w:val="32"/>
        </w:rPr>
        <w:t xml:space="preserve"> และวิชาชีพจาก</w:t>
      </w:r>
    </w:p>
    <w:p>
      <w:r>
        <w:rPr>
          <w:rFonts w:ascii="Consolas" w:hAnsi="Consolas" w:cs="Consolas" w:hint="cs"/>
          <w:sz w:val="32"/>
          <w:szCs w:val="32"/>
        </w:rPr>
        <w:t>chapters</w:t>
      </w:r>
      <w:r>
        <w:rPr>
          <w:rFonts w:ascii="Sarabun" w:hAnsi="Sarabun" w:cs="Sarabun" w:hint="cs"/>
          <w:sz w:val="32"/>
          <w:szCs w:val="32"/>
        </w:rPr>
        <w:t xml:space="preserve"> ของระเบียนนั้นมาประกอบเป็นการอ้างอิง</w:t>
      </w:r>
    </w:p>
    <w:p>
      <w:r>
        <w:rPr>
          <w:rFonts w:ascii="Sarabun" w:hAnsi="Sarabun" w:cs="Sarabun" w:hint="cs"/>
          <w:sz w:val="32"/>
          <w:szCs w:val="32"/>
        </w:rPr>
        <w:t xml:space="preserve">ผลคือเลขข้อในคำตอบ </w:t>
      </w:r>
      <w:r>
        <w:rPr>
          <w:rFonts w:ascii="Sarabun" w:hAnsi="Sarabun" w:cs="Sarabun" w:hint="cs"/>
          <w:b/>
          <w:sz w:val="32"/>
          <w:szCs w:val="32"/>
          <w:bCs w:val="1"/>
        </w:rPr>
        <w:t>ผิดไม่ได้โดยโครงสร้าง</w:t>
      </w:r>
      <w:r>
        <w:rPr>
          <w:rFonts w:ascii="Sarabun" w:hAnsi="Sarabun" w:cs="Sarabun" w:hint="cs"/>
          <w:sz w:val="32"/>
          <w:szCs w:val="32"/>
        </w:rPr>
        <w:t xml:space="preserve"> เพราะไม่ได้มาจากการเขียนของแบบจำลอง</w:t>
      </w:r>
    </w:p>
    <w:p>
      <w:r>
        <w:rPr>
          <w:rFonts w:ascii="Sarabun" w:hAnsi="Sarabun" w:cs="Sarabun" w:hint="cs"/>
          <w:sz w:val="32"/>
          <w:szCs w:val="32"/>
        </w:rPr>
        <w:t>สิ่งที่ยังผิดได้คือการเลือกระเบียนผิด ซึ่งเป็นคนละปัญหาและตรวจด้วยวิธีคนละอย่าง</w:t>
      </w:r>
    </w:p>
    <w:p>
      <w:pPr>
        <w:pStyle w:val="Heading2"/>
      </w:pPr>
      <w:r>
        <w:rPr>
          <w:rFonts w:ascii="Sarabun" w:hAnsi="Sarabun" w:cs="Sarabun" w:hint="cs"/>
          <w:b/>
          <w:sz w:val="32"/>
          <w:szCs w:val="32"/>
          <w:bCs w:val="1"/>
        </w:rPr>
        <w:t>๑๐.๓ การทำซ้ำทั้งหมดจากศูนย์</w:t>
      </w:r>
    </w:p>
    <w:p>
      <w:r>
        <w:rPr>
          <w:rFonts w:ascii="Consolas" w:hAnsi="Consolas" w:cs="Consolas" w:hint="cs"/>
          <w:sz w:val="32"/>
          <w:szCs w:val="32"/>
        </w:rPr>
        <w:t>./scripts/fetch_ksp.sh           # -&gt; data/raw/ksp/*.pdf  ตรวจ checksum ทุกไฟล์</w:t>
        <w:br/>
        <w:t>python -m ingest.extract_ksp     # raw/ksp/ -&gt; processed/corpus_ksp.jsonl</w:t>
        <w:br/>
        <w:t>python -m ingest.audit_ksp       # ตรวจหกด่าน ต้องผ่านครบก่อนไปต่อ</w:t>
        <w:br/>
        <w:t>python -m ingest.build_index     # processed/ -&gt; index/</w:t>
        <w:br/>
        <w:t>python -m report.build_dataset_report_ksp   # สร้างรายงานฉบับนี้ใหม่</w:t>
      </w:r>
    </w:p>
    <w:p>
      <w:r>
        <w:br w:type="page"/>
      </w:r>
    </w:p>
    <w:p>
      <w:pPr>
        <w:pStyle w:val="Heading1"/>
      </w:pPr>
      <w:r>
        <w:rPr>
          <w:rFonts w:ascii="Sarabun" w:hAnsi="Sarabun" w:cs="Sarabun" w:hint="cs"/>
          <w:b/>
          <w:sz w:val="32"/>
          <w:szCs w:val="32"/>
          <w:bCs w:val="1"/>
        </w:rPr>
        <w:t>ภาคผนวก ก ตัวบทเต็มทุกระเบียน</w:t>
      </w:r>
    </w:p>
    <w:p>
      <w:r>
        <w:rPr>
          <w:rFonts w:ascii="Sarabun" w:hAnsi="Sarabun" w:cs="Sarabun" w:hint="cs"/>
          <w:sz w:val="32"/>
          <w:szCs w:val="32"/>
        </w:rPr>
        <w:t>ส่วนนี้คือตัวชุดข้อมูลเอง พิมพ์ออกมาทั้ง ๓๓๔ ระเบียน เรียงตามลำดับเอกสารในบทที่ ๔</w:t>
      </w:r>
    </w:p>
    <w:p>
      <w:r>
        <w:rPr>
          <w:rFonts w:ascii="Sarabun" w:hAnsi="Sarabun" w:cs="Sarabun" w:hint="cs"/>
          <w:sz w:val="32"/>
          <w:szCs w:val="32"/>
        </w:rPr>
        <w:t xml:space="preserve">และเรียงตามเลขข้อภายในแต่ละเอกสาร ข้อความทุกบรรทัดคัดลอกจากเขตข้อมูล </w:t>
      </w:r>
      <w:r>
        <w:rPr>
          <w:rFonts w:ascii="Consolas" w:hAnsi="Consolas" w:cs="Consolas" w:hint="cs"/>
          <w:sz w:val="32"/>
          <w:szCs w:val="32"/>
        </w:rPr>
        <w:t>text</w:t>
      </w:r>
      <w:r>
        <w:rPr>
          <w:rFonts w:ascii="Sarabun" w:hAnsi="Sarabun" w:cs="Sarabun" w:hint="cs"/>
          <w:sz w:val="32"/>
          <w:szCs w:val="32"/>
        </w:rPr>
        <w:t xml:space="preserve"> โดยตรง</w:t>
      </w:r>
    </w:p>
    <w:p>
      <w:r>
        <w:rPr>
          <w:rFonts w:ascii="Sarabun" w:hAnsi="Sarabun" w:cs="Sarabun" w:hint="cs"/>
          <w:sz w:val="32"/>
          <w:szCs w:val="32"/>
        </w:rPr>
        <w:t>ไม่มีการแก้ไขถ้อยคำ การเว้นวรรค หรือการสะกด</w:t>
      </w:r>
    </w:p>
    <w:p>
      <w:r>
        <w:rPr>
          <w:rFonts w:ascii="Sarabun" w:hAnsi="Sarabun" w:cs="Sarabun" w:hint="cs"/>
          <w:sz w:val="32"/>
          <w:szCs w:val="32"/>
        </w:rPr>
        <w:t>ผู้ตรวจทานที่ต้องการเทียบกับต้นฉบับ ใช้ลิงก์ต้นทางในตารางประจำฉบับในบทที่ ๔</w:t>
      </w:r>
    </w:p>
    <w:p>
      <w:r>
        <w:rPr>
          <w:rFonts w:ascii="Sarabun" w:hAnsi="Sarabun" w:cs="Sarabun" w:hint="cs"/>
          <w:sz w:val="32"/>
          <w:szCs w:val="32"/>
        </w:rPr>
        <w:t>ซึ่งชี้ไปยังไฟล์ PDF ฉบับเดียวกับที่ค่า SHA-256 ตรึงไว้</w:t>
      </w:r>
    </w:p>
    <w:p>
      <w:pPr>
        <w:pStyle w:val="Heading2"/>
      </w:pPr>
      <w:r>
        <w:rPr>
          <w:rFonts w:ascii="Sarabun" w:hAnsi="Sarabun" w:cs="Sarabun" w:hint="cs"/>
          <w:b/>
          <w:sz w:val="32"/>
          <w:szCs w:val="32"/>
          <w:bCs w:val="1"/>
        </w:rPr>
        <w:t>ก.๑ ข้อบังคับคุรุสภา จรรยาบรรณของวิชาชีพ 2556</w:t>
      </w:r>
    </w:p>
    <w:p>
      <w:r>
        <w:rPr>
          <w:rFonts w:ascii="Consolas" w:hAnsi="Consolas" w:cs="Consolas" w:hint="cs"/>
          <w:sz w:val="32"/>
          <w:szCs w:val="32"/>
        </w:rPr>
        <w:t>ksp-2556</w:t>
      </w:r>
      <w:r>
        <w:rPr>
          <w:rFonts w:ascii="Sarabun" w:hAnsi="Sarabun" w:cs="Sarabun" w:hint="cs"/>
          <w:sz w:val="32"/>
          <w:szCs w:val="32"/>
        </w:rPr>
        <w:t xml:space="preserve"> — ข้อบังคับคุรุสภา ว่าด้วยจรรยาบรรณของวิชาชีพ พ.ศ. 2556</w:t>
      </w:r>
    </w:p>
    <w:p>
      <w:r>
        <w:rPr>
          <w:rFonts w:ascii="Sarabun" w:hAnsi="Sarabun" w:cs="Sarabun" w:hint="cs"/>
          <w:sz w:val="32"/>
          <w:szCs w:val="32"/>
        </w:rPr>
        <w:t>15 ระเบียน / 3,802 ตัวอักษร</w:t>
      </w:r>
    </w:p>
    <w:p>
      <w:r>
        <w:rPr>
          <w:rFonts w:ascii="Sarabun" w:hAnsi="Sarabun" w:cs="Sarabun" w:hint="cs"/>
          <w:b/>
          <w:sz w:val="32"/>
          <w:szCs w:val="32"/>
          <w:bCs w:val="1"/>
        </w:rPr>
        <w:t>ข้อ 1</w:t>
      </w:r>
      <w:r>
        <w:rPr>
          <w:rFonts w:ascii="Sarabun" w:hAnsi="Sarabun" w:cs="Sarabun" w:hint="cs"/>
          <w:sz w:val="32"/>
          <w:szCs w:val="32"/>
        </w:rPr>
        <w:t xml:space="preserve">  </w:t>
      </w:r>
      <w:r>
        <w:rPr>
          <w:rFonts w:ascii="Consolas" w:hAnsi="Consolas" w:cs="Consolas" w:hint="cs"/>
          <w:sz w:val="32"/>
          <w:szCs w:val="32"/>
        </w:rPr>
        <w:t>ksp-2556-1</w:t>
      </w:r>
    </w:p>
    <w:p>
      <w:r>
        <w:rPr>
          <w:rFonts w:ascii="Sarabun" w:hAnsi="Sarabun" w:cs="Sarabun" w:hint="cs"/>
          <w:sz w:val="32"/>
          <w:szCs w:val="32"/>
        </w:rPr>
        <w:t>ข้อบังคับนี้เรียกว่า “ข้อบังคับคุรุสภา ว่าด้วยจรรยาบรรณของวิชาชีพ พ.ศ. ๒๕๕๖”</w:t>
      </w:r>
    </w:p>
    <w:p>
      <w:r>
        <w:rPr>
          <w:rFonts w:ascii="Sarabun" w:hAnsi="Sarabun" w:cs="Sarabun" w:hint="cs"/>
          <w:b/>
          <w:sz w:val="32"/>
          <w:szCs w:val="32"/>
          <w:bCs w:val="1"/>
        </w:rPr>
        <w:t>ข้อ 2</w:t>
      </w:r>
      <w:r>
        <w:rPr>
          <w:rFonts w:ascii="Sarabun" w:hAnsi="Sarabun" w:cs="Sarabun" w:hint="cs"/>
          <w:sz w:val="32"/>
          <w:szCs w:val="32"/>
        </w:rPr>
        <w:t xml:space="preserve">  </w:t>
      </w:r>
      <w:r>
        <w:rPr>
          <w:rFonts w:ascii="Consolas" w:hAnsi="Consolas" w:cs="Consolas" w:hint="cs"/>
          <w:sz w:val="32"/>
          <w:szCs w:val="32"/>
        </w:rPr>
        <w:t>ksp-2556-2</w:t>
      </w:r>
    </w:p>
    <w:p>
      <w:r>
        <w:rPr>
          <w:rFonts w:ascii="Sarabun" w:hAnsi="Sarabun" w:cs="Sarabun" w:hint="cs"/>
          <w:sz w:val="32"/>
          <w:szCs w:val="32"/>
        </w:rPr>
        <w:t>ข้อบังคับนี้ให้ใช้บังคับตั้งแต่วันประกาศในราชกิจจานุเบกษาเป็นต้นไป</w:t>
      </w:r>
    </w:p>
    <w:p>
      <w:r>
        <w:rPr>
          <w:rFonts w:ascii="Sarabun" w:hAnsi="Sarabun" w:cs="Sarabun" w:hint="cs"/>
          <w:b/>
          <w:sz w:val="32"/>
          <w:szCs w:val="32"/>
          <w:bCs w:val="1"/>
        </w:rPr>
        <w:t>ข้อ 3</w:t>
      </w:r>
      <w:r>
        <w:rPr>
          <w:rFonts w:ascii="Sarabun" w:hAnsi="Sarabun" w:cs="Sarabun" w:hint="cs"/>
          <w:sz w:val="32"/>
          <w:szCs w:val="32"/>
        </w:rPr>
        <w:t xml:space="preserve">  </w:t>
      </w:r>
      <w:r>
        <w:rPr>
          <w:rFonts w:ascii="Consolas" w:hAnsi="Consolas" w:cs="Consolas" w:hint="cs"/>
          <w:sz w:val="32"/>
          <w:szCs w:val="32"/>
        </w:rPr>
        <w:t>ksp-2556-3</w:t>
      </w:r>
    </w:p>
    <w:p>
      <w:r>
        <w:rPr>
          <w:rFonts w:ascii="Sarabun" w:hAnsi="Sarabun" w:cs="Sarabun" w:hint="cs"/>
          <w:sz w:val="32"/>
          <w:szCs w:val="32"/>
        </w:rPr>
        <w:t>ให้ยกเลิกข้อบังคับคุรุสภา ว่าด้วยมาตรฐานวิชาชีพและจรรยาบรรณของวิชาชีพ พ.ศ. ข้อบังคับคุรุสภาฉบับใดอ้างอิงข้อบังคับคุรุสภาฉบับที่ยกเลิกแล้วตามวรรคหนึ่ง รวมทั้งระเบียบ หรือประกาศใดที่ออกภายใต้ข้อบังคับดังกล่าว ให้ถือว่าอ้างอิงข้อบังคับคุรุสภา ว่าด้วยมาตรฐานวิชาชีพ พ.ศ. ๒๕๕๖ หรือข้อบังคับคุรุสภา ว่าด้วยจรรยาบรรณของวิชาชีพ พ.ศ. ๒๕๕๖ แล้วแต่กรณี</w:t>
      </w:r>
    </w:p>
    <w:p>
      <w:r>
        <w:rPr>
          <w:rFonts w:ascii="Sarabun" w:hAnsi="Sarabun" w:cs="Sarabun" w:hint="cs"/>
          <w:b/>
          <w:sz w:val="32"/>
          <w:szCs w:val="32"/>
          <w:bCs w:val="1"/>
        </w:rPr>
        <w:t>ข้อ 4</w:t>
      </w:r>
      <w:r>
        <w:rPr>
          <w:rFonts w:ascii="Sarabun" w:hAnsi="Sarabun" w:cs="Sarabun" w:hint="cs"/>
          <w:sz w:val="32"/>
          <w:szCs w:val="32"/>
        </w:rPr>
        <w:t xml:space="preserve">  </w:t>
      </w:r>
      <w:r>
        <w:rPr>
          <w:rFonts w:ascii="Consolas" w:hAnsi="Consolas" w:cs="Consolas" w:hint="cs"/>
          <w:sz w:val="32"/>
          <w:szCs w:val="32"/>
        </w:rPr>
        <w:t>ksp-2556-4</w:t>
      </w:r>
    </w:p>
    <w:p>
      <w:r>
        <w:rPr>
          <w:rFonts w:ascii="Sarabun" w:hAnsi="Sarabun" w:cs="Sarabun" w:hint="cs"/>
          <w:sz w:val="32"/>
          <w:szCs w:val="32"/>
        </w:rPr>
        <w:t>ในข้อบังคับนี้ “วิชาชีพ” หมายความว่า วิชาชีพทางการศึกษาที่ทำหน้าที่หลักทางด้านการเรียนการสอน และการส่งเสริมการเรียนรู้ของผู้เรียนด้วยวิธีการต่าง ๆ รวมทั้งการรับผิดชอบการบริหารสถานศึกษา ในสถานศึกษาปฐมวัย ขั้นพื้นฐาน และอุดมศึกษาที่ต่ำกว่าปริญญาทั้งของรัฐและเอกชน และการบริหาร การศึกษานอกสถานศึกษาในระดับเขตพื้นที่การศึกษา ตลอดจนการสนับสนุนการศึกษาให้บริการ หรือปฏิบัติงานเกี่ยวเนื่องกับการจัดกระบวนการเรียนการสอน การนิเทศ และการบริหารการศึกษา ในหน่วยงานการศึกษาต่าง ๆ “ผู้ประกอบวิชาชีพทางการศึกษา” หมายความว่า ครู ผู้บริหารสถานศึกษา ผู้บริหารการศึกษา และบุคลากรทางการศึกษาอื่น ซึ่งได้รับใบอนุญาตเป็นผู้ประกอบวิชาชีพตามพระราชบัญญัติสภาครู และบุคลากรทางการศึกษา พ.ศ. ๒๕๔๖ “ครู” หมายความว่า บุคคลซึ่งประกอบวิชาชีพหลักทางด้านการเรียนการสอนและการส่งเสริม การเรียนรู้ของผู้เรียนด้วยวิธีการต่าง ๆ ในสถานศึกษาปฐมวัย ขั้นพื้นฐาน และอุดมศึกษาที่ต่ำกว่าปริญญา ทั้งของรัฐและเอกชน</w:t>
      </w:r>
    </w:p>
    <w:p>
      <w:r>
        <w:rPr>
          <w:rFonts w:ascii="Sarabun" w:hAnsi="Sarabun" w:cs="Sarabun" w:hint="cs"/>
          <w:sz w:val="32"/>
          <w:szCs w:val="32"/>
        </w:rPr>
        <w:t>“ผู้บริหารสถานศึกษา” หมายความว่า บุคคลซึ่งปฏิบัติงานในตำแหน่งผู้บริหารสถานศึกษา ภายในเขตพื้นที่การศึกษา และสถานศึกษาอื่นที่จัดการศึกษาปฐมวัย ขั้นพื้นฐาน และอุดมศึกษาที่ต่ำกว่าปริญญา ทั้งของรัฐและเอกชน “ผู้บริหารการศึกษา” หมายความว่า บุคคลซึ่งปฏิบัติงานในตำแหน่งผู้บริหารนอกสถานศึกษา ในระดับเขตพื้นที่การศึกษา “บุคลากรทางการศึกษาอื่น” หมายความว่า บุคคลซึ่งทำหน้าที่สนับสนุนการศึกษา ให้บริการ หรือปฏิบัติงานเกี่ยวเนื่องกับการจัดกระบวนการเรียนการสอน การนิเทศ และการบริหารการศึกษา ในหน่วยงานการศึกษาต่าง ๆ ซึ่งหน่วยงานการศึกษากำหนดตำแหน่งให้ต้องมีคุณวุฒิทางการศึกษา “จรรยาบรรณของวิชาชีพ” หมายความว่า มาตรฐานการปฏิบัติตนที่กำหนดขึ้นเป็นแบบแผน ในการประพฤติตน ซึ่งผู้ประกอบวิชาชีพทางการศึกษาต้องปฏิบัติตาม เพื่อรักษาและส่งเสริมเกียรติคุณชื่อเสียง และฐานะของผู้ประกอบวิชาชีพทางการศึกษาให้เป็นที่เชื่อถือศรัทธาแก่ผู้รับบริการและสังคม อันจะนำมา ซึ่งเกียรติและศักดิ์ศรีแห่งวิชาชีพ</w:t>
      </w:r>
    </w:p>
    <w:p>
      <w:r>
        <w:rPr>
          <w:rFonts w:ascii="Sarabun" w:hAnsi="Sarabun" w:cs="Sarabun" w:hint="cs"/>
          <w:b/>
          <w:sz w:val="32"/>
          <w:szCs w:val="32"/>
          <w:bCs w:val="1"/>
        </w:rPr>
        <w:t>ข้อ 5</w:t>
      </w:r>
      <w:r>
        <w:rPr>
          <w:rFonts w:ascii="Sarabun" w:hAnsi="Sarabun" w:cs="Sarabun" w:hint="cs"/>
          <w:sz w:val="32"/>
          <w:szCs w:val="32"/>
        </w:rPr>
        <w:t xml:space="preserve">  </w:t>
      </w:r>
      <w:r>
        <w:rPr>
          <w:rFonts w:ascii="Consolas" w:hAnsi="Consolas" w:cs="Consolas" w:hint="cs"/>
          <w:sz w:val="32"/>
          <w:szCs w:val="32"/>
        </w:rPr>
        <w:t>ksp-2556-5</w:t>
      </w:r>
    </w:p>
    <w:p>
      <w:r>
        <w:rPr>
          <w:rFonts w:ascii="Sarabun" w:hAnsi="Sarabun" w:cs="Sarabun" w:hint="cs"/>
          <w:sz w:val="32"/>
          <w:szCs w:val="32"/>
        </w:rPr>
        <w:t>ให้ประธานกรรมการคุรุสภารักษาการตามข้อบังคับนี้ และให้มีอำนาจออกระเบียบ ประกาศ หรือคำสั่งเพื่อปฏิบัติตามข้อบังคับนี้ รวมทั้งให้มีอำนาจตีความและวินิจฉัยชี้ขาดปัญหา เกี่ยวกับการปฏิบัติตามที่กำหนดไว้ในข้อบังคับ</w:t>
      </w:r>
    </w:p>
    <w:p>
      <w:r>
        <w:rPr>
          <w:rFonts w:ascii="Sarabun" w:hAnsi="Sarabun" w:cs="Sarabun" w:hint="cs"/>
          <w:b/>
          <w:sz w:val="32"/>
          <w:szCs w:val="32"/>
          <w:bCs w:val="1"/>
        </w:rPr>
        <w:t>ข้อ 6</w:t>
      </w:r>
      <w:r>
        <w:rPr>
          <w:rFonts w:ascii="Sarabun" w:hAnsi="Sarabun" w:cs="Sarabun" w:hint="cs"/>
          <w:sz w:val="32"/>
          <w:szCs w:val="32"/>
        </w:rPr>
        <w:t xml:space="preserve">  </w:t>
      </w:r>
      <w:r>
        <w:rPr>
          <w:rFonts w:ascii="Consolas" w:hAnsi="Consolas" w:cs="Consolas" w:hint="cs"/>
          <w:sz w:val="32"/>
          <w:szCs w:val="32"/>
        </w:rPr>
        <w:t>ksp-2556-6</w:t>
      </w:r>
    </w:p>
    <w:p>
      <w:r>
        <w:rPr>
          <w:rFonts w:ascii="Sarabun" w:hAnsi="Sarabun" w:cs="Sarabun" w:hint="cs"/>
          <w:sz w:val="32"/>
          <w:szCs w:val="32"/>
        </w:rPr>
        <w:t>ผู้ประกอบวิชาชีพทางการศึกษา ต้องประพฤติตนตามจรรยาบรรณของวิชาชีพ และแบบแผนพฤติกรรมตามจรรยาบรรณของวิชาชีพ</w:t>
      </w:r>
    </w:p>
    <w:p>
      <w:r>
        <w:rPr>
          <w:rFonts w:ascii="Sarabun" w:hAnsi="Sarabun" w:cs="Sarabun" w:hint="cs"/>
          <w:b/>
          <w:sz w:val="32"/>
          <w:szCs w:val="32"/>
          <w:bCs w:val="1"/>
        </w:rPr>
        <w:t>หมวด 1 จรรยาบรรณต่อตนเอง</w:t>
      </w:r>
    </w:p>
    <w:p>
      <w:r>
        <w:rPr>
          <w:rFonts w:ascii="Sarabun" w:hAnsi="Sarabun" w:cs="Sarabun" w:hint="cs"/>
          <w:b/>
          <w:sz w:val="32"/>
          <w:szCs w:val="32"/>
          <w:bCs w:val="1"/>
        </w:rPr>
        <w:t>ข้อ 7</w:t>
      </w:r>
      <w:r>
        <w:rPr>
          <w:rFonts w:ascii="Sarabun" w:hAnsi="Sarabun" w:cs="Sarabun" w:hint="cs"/>
          <w:sz w:val="32"/>
          <w:szCs w:val="32"/>
        </w:rPr>
        <w:t xml:space="preserve"> — จรรยาบรรณต่อตนเอง  </w:t>
      </w:r>
      <w:r>
        <w:rPr>
          <w:rFonts w:ascii="Consolas" w:hAnsi="Consolas" w:cs="Consolas" w:hint="cs"/>
          <w:sz w:val="32"/>
          <w:szCs w:val="32"/>
        </w:rPr>
        <w:t>ksp-2556-7</w:t>
      </w:r>
    </w:p>
    <w:p>
      <w:r>
        <w:rPr>
          <w:rFonts w:ascii="Sarabun" w:hAnsi="Sarabun" w:cs="Sarabun" w:hint="cs"/>
          <w:sz w:val="32"/>
          <w:szCs w:val="32"/>
        </w:rPr>
        <w:t>ผู้ประกอบวิชาชีพทางการศึกษา ต้องมีวินัยในตนเอง พัฒนาตนเองด้านวิชาชีพ บุคลิกภาพ และวิสัยทัศน์ ให้ทันต่อการพัฒนาทางวิทยาการ เศรษฐกิจ สังคม และการเมืองอยู่เสมอ</w:t>
      </w:r>
    </w:p>
    <w:p>
      <w:r>
        <w:rPr>
          <w:rFonts w:ascii="Sarabun" w:hAnsi="Sarabun" w:cs="Sarabun" w:hint="cs"/>
          <w:b/>
          <w:sz w:val="32"/>
          <w:szCs w:val="32"/>
          <w:bCs w:val="1"/>
        </w:rPr>
        <w:t>หมวด 2 จรรยาบรรณต่อวิชาชีพ</w:t>
      </w:r>
    </w:p>
    <w:p>
      <w:r>
        <w:rPr>
          <w:rFonts w:ascii="Sarabun" w:hAnsi="Sarabun" w:cs="Sarabun" w:hint="cs"/>
          <w:b/>
          <w:sz w:val="32"/>
          <w:szCs w:val="32"/>
          <w:bCs w:val="1"/>
        </w:rPr>
        <w:t>ข้อ 8</w:t>
      </w:r>
      <w:r>
        <w:rPr>
          <w:rFonts w:ascii="Sarabun" w:hAnsi="Sarabun" w:cs="Sarabun" w:hint="cs"/>
          <w:sz w:val="32"/>
          <w:szCs w:val="32"/>
        </w:rPr>
        <w:t xml:space="preserve"> — จรรยาบรรณต่อวิชาชีพ  </w:t>
      </w:r>
      <w:r>
        <w:rPr>
          <w:rFonts w:ascii="Consolas" w:hAnsi="Consolas" w:cs="Consolas" w:hint="cs"/>
          <w:sz w:val="32"/>
          <w:szCs w:val="32"/>
        </w:rPr>
        <w:t>ksp-2556-8</w:t>
      </w:r>
    </w:p>
    <w:p>
      <w:r>
        <w:rPr>
          <w:rFonts w:ascii="Sarabun" w:hAnsi="Sarabun" w:cs="Sarabun" w:hint="cs"/>
          <w:sz w:val="32"/>
          <w:szCs w:val="32"/>
        </w:rPr>
        <w:t>ผู้ประกอบวิชาชีพทางการศึกษา ต้องรัก ศรัทธา ซื่อสัตย์สุจริต รับผิดชอบต่อวิชาชีพ และเป็นสมาชิกที่ดีขององค์กรวิชาชีพ</w:t>
      </w:r>
    </w:p>
    <w:p>
      <w:r>
        <w:rPr>
          <w:rFonts w:ascii="Sarabun" w:hAnsi="Sarabun" w:cs="Sarabun" w:hint="cs"/>
          <w:b/>
          <w:sz w:val="32"/>
          <w:szCs w:val="32"/>
          <w:bCs w:val="1"/>
        </w:rPr>
        <w:t>หมวด 3 จรรยาบรรณต่อผู้รับบริการ</w:t>
      </w:r>
    </w:p>
    <w:p>
      <w:r>
        <w:rPr>
          <w:rFonts w:ascii="Sarabun" w:hAnsi="Sarabun" w:cs="Sarabun" w:hint="cs"/>
          <w:b/>
          <w:sz w:val="32"/>
          <w:szCs w:val="32"/>
          <w:bCs w:val="1"/>
        </w:rPr>
        <w:t>ข้อ 9</w:t>
      </w:r>
      <w:r>
        <w:rPr>
          <w:rFonts w:ascii="Sarabun" w:hAnsi="Sarabun" w:cs="Sarabun" w:hint="cs"/>
          <w:sz w:val="32"/>
          <w:szCs w:val="32"/>
        </w:rPr>
        <w:t xml:space="preserve"> — จรรยาบรรณต่อผู้รับบริการ  </w:t>
      </w:r>
      <w:r>
        <w:rPr>
          <w:rFonts w:ascii="Consolas" w:hAnsi="Consolas" w:cs="Consolas" w:hint="cs"/>
          <w:sz w:val="32"/>
          <w:szCs w:val="32"/>
        </w:rPr>
        <w:t>ksp-2556-9</w:t>
      </w:r>
    </w:p>
    <w:p>
      <w:r>
        <w:rPr>
          <w:rFonts w:ascii="Sarabun" w:hAnsi="Sarabun" w:cs="Sarabun" w:hint="cs"/>
          <w:sz w:val="32"/>
          <w:szCs w:val="32"/>
        </w:rPr>
        <w:t>ผู้ประกอบวิชาชีพทางการศึกษา ต้องรัก เมตตา เอาใจใส่ ช่วยเหลือ ส่งเสริม ให้กำลังใจแก่ศิษย์ และผู้รับบริการ ตามบทบาทหน้าที่โดยเสมอหน้า</w:t>
      </w:r>
    </w:p>
    <w:p>
      <w:r>
        <w:rPr>
          <w:rFonts w:ascii="Sarabun" w:hAnsi="Sarabun" w:cs="Sarabun" w:hint="cs"/>
          <w:b/>
          <w:sz w:val="32"/>
          <w:szCs w:val="32"/>
          <w:bCs w:val="1"/>
        </w:rPr>
        <w:t>ข้อ 10</w:t>
      </w:r>
      <w:r>
        <w:rPr>
          <w:rFonts w:ascii="Sarabun" w:hAnsi="Sarabun" w:cs="Sarabun" w:hint="cs"/>
          <w:sz w:val="32"/>
          <w:szCs w:val="32"/>
        </w:rPr>
        <w:t xml:space="preserve"> — จรรยาบรรณต่อผู้รับบริการ  </w:t>
      </w:r>
      <w:r>
        <w:rPr>
          <w:rFonts w:ascii="Consolas" w:hAnsi="Consolas" w:cs="Consolas" w:hint="cs"/>
          <w:sz w:val="32"/>
          <w:szCs w:val="32"/>
        </w:rPr>
        <w:t>ksp-2556-10</w:t>
      </w:r>
    </w:p>
    <w:p>
      <w:r>
        <w:rPr>
          <w:rFonts w:ascii="Sarabun" w:hAnsi="Sarabun" w:cs="Sarabun" w:hint="cs"/>
          <w:sz w:val="32"/>
          <w:szCs w:val="32"/>
        </w:rPr>
        <w:t>ผู้ประกอบวิชาชีพทางการศึกษา ต้องส่งเสริมให้เกิดการเรียนรู้ ทักษะ และนิสัย ที่ถูกต้องดีงามแก่ศิษย์ และผู้รับบริการ ตามบทบาทหน้าที่อย่างเต็มความสามารถ ด้วยความบริสุทธิ์ใจ</w:t>
      </w:r>
    </w:p>
    <w:p>
      <w:r>
        <w:rPr>
          <w:rFonts w:ascii="Sarabun" w:hAnsi="Sarabun" w:cs="Sarabun" w:hint="cs"/>
          <w:b/>
          <w:sz w:val="32"/>
          <w:szCs w:val="32"/>
          <w:bCs w:val="1"/>
        </w:rPr>
        <w:t>ข้อ 11</w:t>
      </w:r>
      <w:r>
        <w:rPr>
          <w:rFonts w:ascii="Sarabun" w:hAnsi="Sarabun" w:cs="Sarabun" w:hint="cs"/>
          <w:sz w:val="32"/>
          <w:szCs w:val="32"/>
        </w:rPr>
        <w:t xml:space="preserve"> — จรรยาบรรณต่อผู้รับบริการ  </w:t>
      </w:r>
      <w:r>
        <w:rPr>
          <w:rFonts w:ascii="Consolas" w:hAnsi="Consolas" w:cs="Consolas" w:hint="cs"/>
          <w:sz w:val="32"/>
          <w:szCs w:val="32"/>
        </w:rPr>
        <w:t>ksp-2556-11</w:t>
      </w:r>
    </w:p>
    <w:p>
      <w:r>
        <w:rPr>
          <w:rFonts w:ascii="Sarabun" w:hAnsi="Sarabun" w:cs="Sarabun" w:hint="cs"/>
          <w:sz w:val="32"/>
          <w:szCs w:val="32"/>
        </w:rPr>
        <w:t>ผู้ประกอบวิชาชีพทางการศึกษา ต้องประพฤติปฏิบัติตนเป็นแบบอย่างที่ดี ทั้งทางกาย วาจา และจิตใจ</w:t>
      </w:r>
    </w:p>
    <w:p>
      <w:r>
        <w:rPr>
          <w:rFonts w:ascii="Sarabun" w:hAnsi="Sarabun" w:cs="Sarabun" w:hint="cs"/>
          <w:b/>
          <w:sz w:val="32"/>
          <w:szCs w:val="32"/>
          <w:bCs w:val="1"/>
        </w:rPr>
        <w:t>ข้อ 12</w:t>
      </w:r>
      <w:r>
        <w:rPr>
          <w:rFonts w:ascii="Sarabun" w:hAnsi="Sarabun" w:cs="Sarabun" w:hint="cs"/>
          <w:sz w:val="32"/>
          <w:szCs w:val="32"/>
        </w:rPr>
        <w:t xml:space="preserve"> — จรรยาบรรณต่อผู้รับบริการ  </w:t>
      </w:r>
      <w:r>
        <w:rPr>
          <w:rFonts w:ascii="Consolas" w:hAnsi="Consolas" w:cs="Consolas" w:hint="cs"/>
          <w:sz w:val="32"/>
          <w:szCs w:val="32"/>
        </w:rPr>
        <w:t>ksp-2556-12</w:t>
      </w:r>
    </w:p>
    <w:p>
      <w:r>
        <w:rPr>
          <w:rFonts w:ascii="Sarabun" w:hAnsi="Sarabun" w:cs="Sarabun" w:hint="cs"/>
          <w:sz w:val="32"/>
          <w:szCs w:val="32"/>
        </w:rPr>
        <w:t>ผู้ประกอบวิชาชีพทางการศึกษา ต้องไม่กระทำตนเป็นปฏิปักษ์ต่อความเจริญทางกาย สติปัญญา จิตใจ อารมณ์ และสังคมของศิษย์ และผู้รับบริการ</w:t>
      </w:r>
    </w:p>
    <w:p>
      <w:r>
        <w:rPr>
          <w:rFonts w:ascii="Sarabun" w:hAnsi="Sarabun" w:cs="Sarabun" w:hint="cs"/>
          <w:b/>
          <w:sz w:val="32"/>
          <w:szCs w:val="32"/>
          <w:bCs w:val="1"/>
        </w:rPr>
        <w:t>ข้อ 13</w:t>
      </w:r>
      <w:r>
        <w:rPr>
          <w:rFonts w:ascii="Sarabun" w:hAnsi="Sarabun" w:cs="Sarabun" w:hint="cs"/>
          <w:sz w:val="32"/>
          <w:szCs w:val="32"/>
        </w:rPr>
        <w:t xml:space="preserve"> — จรรยาบรรณต่อผู้รับบริการ  </w:t>
      </w:r>
      <w:r>
        <w:rPr>
          <w:rFonts w:ascii="Consolas" w:hAnsi="Consolas" w:cs="Consolas" w:hint="cs"/>
          <w:sz w:val="32"/>
          <w:szCs w:val="32"/>
        </w:rPr>
        <w:t>ksp-2556-13</w:t>
      </w:r>
    </w:p>
    <w:p>
      <w:r>
        <w:rPr>
          <w:rFonts w:ascii="Sarabun" w:hAnsi="Sarabun" w:cs="Sarabun" w:hint="cs"/>
          <w:sz w:val="32"/>
          <w:szCs w:val="32"/>
        </w:rPr>
        <w:t>ผู้ประกอบวิชาชีพทางการศึกษา ต้องให้บริการด้วยความจริงใจและเสมอภาค โดยไม่เรียกรับ หรือยอมรับผลประโยชน์จากการใช้ตำแหน่งหน้าที่โดยมิชอบ</w:t>
      </w:r>
    </w:p>
    <w:p>
      <w:r>
        <w:rPr>
          <w:rFonts w:ascii="Sarabun" w:hAnsi="Sarabun" w:cs="Sarabun" w:hint="cs"/>
          <w:b/>
          <w:sz w:val="32"/>
          <w:szCs w:val="32"/>
          <w:bCs w:val="1"/>
        </w:rPr>
        <w:t>หมวด 4 จรรยาบรรณต่อผู้ร่วมประกอบวิชาชีพ</w:t>
      </w:r>
    </w:p>
    <w:p>
      <w:r>
        <w:rPr>
          <w:rFonts w:ascii="Sarabun" w:hAnsi="Sarabun" w:cs="Sarabun" w:hint="cs"/>
          <w:b/>
          <w:sz w:val="32"/>
          <w:szCs w:val="32"/>
          <w:bCs w:val="1"/>
        </w:rPr>
        <w:t>ข้อ 14</w:t>
      </w:r>
      <w:r>
        <w:rPr>
          <w:rFonts w:ascii="Sarabun" w:hAnsi="Sarabun" w:cs="Sarabun" w:hint="cs"/>
          <w:sz w:val="32"/>
          <w:szCs w:val="32"/>
        </w:rPr>
        <w:t xml:space="preserve"> — จรรยาบรรณต่อผู้ร่วมประกอบวิชาชีพ  </w:t>
      </w:r>
      <w:r>
        <w:rPr>
          <w:rFonts w:ascii="Consolas" w:hAnsi="Consolas" w:cs="Consolas" w:hint="cs"/>
          <w:sz w:val="32"/>
          <w:szCs w:val="32"/>
        </w:rPr>
        <w:t>ksp-2556-14</w:t>
      </w:r>
    </w:p>
    <w:p>
      <w:r>
        <w:rPr>
          <w:rFonts w:ascii="Sarabun" w:hAnsi="Sarabun" w:cs="Sarabun" w:hint="cs"/>
          <w:sz w:val="32"/>
          <w:szCs w:val="32"/>
        </w:rPr>
        <w:t>ผู้ประกอบวิชาชีพทางการศึกษา พึงช่วยเหลือเกื้อกูลซึ่งกันและกันอย่างสร้างสรรค์ โดยยึดมั่นในระบบคุณธรรม สร้างความสามัคคีในหมู่คณะ</w:t>
      </w:r>
    </w:p>
    <w:p>
      <w:r>
        <w:rPr>
          <w:rFonts w:ascii="Sarabun" w:hAnsi="Sarabun" w:cs="Sarabun" w:hint="cs"/>
          <w:b/>
          <w:sz w:val="32"/>
          <w:szCs w:val="32"/>
          <w:bCs w:val="1"/>
        </w:rPr>
        <w:t>หมวด 5 จรรยาบรรณต่อสังคม</w:t>
      </w:r>
    </w:p>
    <w:p>
      <w:r>
        <w:rPr>
          <w:rFonts w:ascii="Sarabun" w:hAnsi="Sarabun" w:cs="Sarabun" w:hint="cs"/>
          <w:b/>
          <w:sz w:val="32"/>
          <w:szCs w:val="32"/>
          <w:bCs w:val="1"/>
        </w:rPr>
        <w:t>ข้อ 15</w:t>
      </w:r>
      <w:r>
        <w:rPr>
          <w:rFonts w:ascii="Sarabun" w:hAnsi="Sarabun" w:cs="Sarabun" w:hint="cs"/>
          <w:sz w:val="32"/>
          <w:szCs w:val="32"/>
        </w:rPr>
        <w:t xml:space="preserve"> — จรรยาบรรณต่อสังคม  </w:t>
      </w:r>
      <w:r>
        <w:rPr>
          <w:rFonts w:ascii="Consolas" w:hAnsi="Consolas" w:cs="Consolas" w:hint="cs"/>
          <w:sz w:val="32"/>
          <w:szCs w:val="32"/>
        </w:rPr>
        <w:t>ksp-2556-15</w:t>
      </w:r>
    </w:p>
    <w:p>
      <w:r>
        <w:rPr>
          <w:rFonts w:ascii="Sarabun" w:hAnsi="Sarabun" w:cs="Sarabun" w:hint="cs"/>
          <w:sz w:val="32"/>
          <w:szCs w:val="32"/>
        </w:rPr>
        <w:t>ผู้ประกอบวิชาชีพทางการศึกษา พึงประพฤติปฏิบัติตนเป็นผู้นำในการอนุรักษ์ และพัฒนาเศรษฐกิจ สังคม ศาสนา ศิลปวัฒนธรรม ภูมิปัญญา สิ่งแวดล้อม รักษาผลประโยชน์ ของส่วนรวม และยึดมั่นในการปกครองระบอบประชาธิปไตยอันมีพระมหากษัตริย์ทรงเป็นประมุข</w:t>
      </w:r>
    </w:p>
    <w:p>
      <w:pPr>
        <w:pStyle w:val="Heading2"/>
      </w:pPr>
      <w:r>
        <w:rPr>
          <w:rFonts w:ascii="Sarabun" w:hAnsi="Sarabun" w:cs="Sarabun" w:hint="cs"/>
          <w:b/>
          <w:sz w:val="32"/>
          <w:szCs w:val="32"/>
          <w:bCs w:val="1"/>
        </w:rPr>
        <w:t>ก.๒ ข้อบังคับคุรุสภา แบบแผนพฤติกรรมตามจรรยาบรรณ 2550</w:t>
      </w:r>
    </w:p>
    <w:p>
      <w:r>
        <w:rPr>
          <w:rFonts w:ascii="Consolas" w:hAnsi="Consolas" w:cs="Consolas" w:hint="cs"/>
          <w:sz w:val="32"/>
          <w:szCs w:val="32"/>
        </w:rPr>
        <w:t>ksp-2550</w:t>
      </w:r>
      <w:r>
        <w:rPr>
          <w:rFonts w:ascii="Sarabun" w:hAnsi="Sarabun" w:cs="Sarabun" w:hint="cs"/>
          <w:sz w:val="32"/>
          <w:szCs w:val="32"/>
        </w:rPr>
        <w:t xml:space="preserve"> — ข้อบังคับคุรุสภา ว่าด้วยแบบแผนพฤติกรรมตามจรรยาบรรณของวิชาชีพ พ.ศ. 2550</w:t>
      </w:r>
    </w:p>
    <w:p>
      <w:r>
        <w:rPr>
          <w:rFonts w:ascii="Sarabun" w:hAnsi="Sarabun" w:cs="Sarabun" w:hint="cs"/>
          <w:sz w:val="32"/>
          <w:szCs w:val="32"/>
        </w:rPr>
        <w:t>25 ระเบียน / 25,946 ตัวอักษร</w:t>
      </w:r>
    </w:p>
    <w:p>
      <w:r>
        <w:rPr>
          <w:rFonts w:ascii="Sarabun" w:hAnsi="Sarabun" w:cs="Sarabun" w:hint="cs"/>
          <w:b/>
          <w:sz w:val="32"/>
          <w:szCs w:val="32"/>
          <w:bCs w:val="1"/>
        </w:rPr>
        <w:t>ข้อ 1</w:t>
      </w:r>
      <w:r>
        <w:rPr>
          <w:rFonts w:ascii="Sarabun" w:hAnsi="Sarabun" w:cs="Sarabun" w:hint="cs"/>
          <w:sz w:val="32"/>
          <w:szCs w:val="32"/>
        </w:rPr>
        <w:t xml:space="preserve">  </w:t>
      </w:r>
      <w:r>
        <w:rPr>
          <w:rFonts w:ascii="Consolas" w:hAnsi="Consolas" w:cs="Consolas" w:hint="cs"/>
          <w:sz w:val="32"/>
          <w:szCs w:val="32"/>
        </w:rPr>
        <w:t>ksp-2550-1</w:t>
      </w:r>
    </w:p>
    <w:p>
      <w:r>
        <w:rPr>
          <w:rFonts w:ascii="Sarabun" w:hAnsi="Sarabun" w:cs="Sarabun" w:hint="cs"/>
          <w:sz w:val="32"/>
          <w:szCs w:val="32"/>
        </w:rPr>
        <w:t>ข้อบังคับนี้เรียกว่า “ข้อบังคับคุรุสภาว่าด้วยแบบแผนพฤติกรรมตามจรรยาบรรณ ของวิชาชีพ พ.ศ. ๒๕๕๐”</w:t>
      </w:r>
    </w:p>
    <w:p>
      <w:r>
        <w:rPr>
          <w:rFonts w:ascii="Sarabun" w:hAnsi="Sarabun" w:cs="Sarabun" w:hint="cs"/>
          <w:b/>
          <w:sz w:val="32"/>
          <w:szCs w:val="32"/>
          <w:bCs w:val="1"/>
        </w:rPr>
        <w:t>ข้อ 2</w:t>
      </w:r>
      <w:r>
        <w:rPr>
          <w:rFonts w:ascii="Sarabun" w:hAnsi="Sarabun" w:cs="Sarabun" w:hint="cs"/>
          <w:sz w:val="32"/>
          <w:szCs w:val="32"/>
        </w:rPr>
        <w:t xml:space="preserve">  </w:t>
      </w:r>
      <w:r>
        <w:rPr>
          <w:rFonts w:ascii="Consolas" w:hAnsi="Consolas" w:cs="Consolas" w:hint="cs"/>
          <w:sz w:val="32"/>
          <w:szCs w:val="32"/>
        </w:rPr>
        <w:t>ksp-2550-2</w:t>
      </w:r>
    </w:p>
    <w:p>
      <w:r>
        <w:rPr>
          <w:rFonts w:ascii="Sarabun" w:hAnsi="Sarabun" w:cs="Sarabun" w:hint="cs"/>
          <w:sz w:val="32"/>
          <w:szCs w:val="32"/>
        </w:rPr>
        <w:t>ข้อบังคับนี้ให้ใช้บังคับตั้งแต่วันประกาศในราชกิจจานุเบกษาเป็นต้นไป</w:t>
      </w:r>
    </w:p>
    <w:p>
      <w:r>
        <w:rPr>
          <w:rFonts w:ascii="Sarabun" w:hAnsi="Sarabun" w:cs="Sarabun" w:hint="cs"/>
          <w:b/>
          <w:sz w:val="32"/>
          <w:szCs w:val="32"/>
          <w:bCs w:val="1"/>
        </w:rPr>
        <w:t>ข้อ 3</w:t>
      </w:r>
      <w:r>
        <w:rPr>
          <w:rFonts w:ascii="Sarabun" w:hAnsi="Sarabun" w:cs="Sarabun" w:hint="cs"/>
          <w:sz w:val="32"/>
          <w:szCs w:val="32"/>
        </w:rPr>
        <w:t xml:space="preserve">  </w:t>
      </w:r>
      <w:r>
        <w:rPr>
          <w:rFonts w:ascii="Consolas" w:hAnsi="Consolas" w:cs="Consolas" w:hint="cs"/>
          <w:sz w:val="32"/>
          <w:szCs w:val="32"/>
        </w:rPr>
        <w:t>ksp-2550-3</w:t>
      </w:r>
    </w:p>
    <w:p>
      <w:r>
        <w:rPr>
          <w:rFonts w:ascii="Sarabun" w:hAnsi="Sarabun" w:cs="Sarabun" w:hint="cs"/>
          <w:sz w:val="32"/>
          <w:szCs w:val="32"/>
        </w:rPr>
        <w:t>ในข้อบังคับนี้ “แบบแผนพฤติกรรมตามจรรยาบรรณของวิชาชีพ” หมายความว่า ประมวลพฤติกรรมที่เป็น ตัวอย่างของการประพฤติที่กำหนดขึ้นตามจรรยาบรรณของวิชาชีพ ซึ่งผู้ประกอบวิชาชีพทางการศึกษา คือ ครู ผู้บริหารสถานศึกษา ผู้บริหารการศึกษา และศึกษานิเทศก์ ต้องหรือพึงประพฤติปฏิบัติตาม ประกอบด้วย พฤติกรรมที่พึงประสงค์ ที่กำหนดให้ผู้ประกอบวิชาชีพทางการศึกษาต้องหรือ พึงประพฤติตาม และพฤติกรรมที่ไม่พึงประสงค์ ที่กำหนดให้ผู้ประกอบวิชาชีพทางการศึกษาต้องหรือ พึงละเว้น “จรรยาบรรณของวิชาชีพ” หมายความถึง มาตรฐานการปฏิบัติตนตามข้อบังคับคุรุสภาว่าด้วย มาตรฐานวิชาชีพและจรรยาบรรณของวิชาชีพ พ.ศ. ๒๕๔๘</w:t>
      </w:r>
    </w:p>
    <w:p>
      <w:r>
        <w:rPr>
          <w:rFonts w:ascii="Sarabun" w:hAnsi="Sarabun" w:cs="Sarabun" w:hint="cs"/>
          <w:b/>
          <w:sz w:val="32"/>
          <w:szCs w:val="32"/>
          <w:bCs w:val="1"/>
        </w:rPr>
        <w:t>ข้อ 4</w:t>
      </w:r>
      <w:r>
        <w:rPr>
          <w:rFonts w:ascii="Sarabun" w:hAnsi="Sarabun" w:cs="Sarabun" w:hint="cs"/>
          <w:sz w:val="32"/>
          <w:szCs w:val="32"/>
        </w:rPr>
        <w:t xml:space="preserve">  </w:t>
      </w:r>
      <w:r>
        <w:rPr>
          <w:rFonts w:ascii="Consolas" w:hAnsi="Consolas" w:cs="Consolas" w:hint="cs"/>
          <w:sz w:val="32"/>
          <w:szCs w:val="32"/>
        </w:rPr>
        <w:t>ksp-2550-4</w:t>
      </w:r>
    </w:p>
    <w:p>
      <w:r>
        <w:rPr>
          <w:rFonts w:ascii="Sarabun" w:hAnsi="Sarabun" w:cs="Sarabun" w:hint="cs"/>
          <w:sz w:val="32"/>
          <w:szCs w:val="32"/>
        </w:rPr>
        <w:t>ให้ประธานกรรมการคุรุสภารักษาการตามข้อบังคับนี้ และให้มีอำนาจออกระเบียบ ประกาศ หรือคำสั่ง เพื่อปฏิบัติตามข้อบังคับนี้ รวมทั้ง ให้มีอำนาจตีความและวินิจฉัยชี้ขาดปัญหา เกี่ยวกับการปฏิบัติตามที่กำหนดไว้ในข้อบังคับ</w:t>
      </w:r>
    </w:p>
    <w:p>
      <w:r>
        <w:rPr>
          <w:rFonts w:ascii="Sarabun" w:hAnsi="Sarabun" w:cs="Sarabun" w:hint="cs"/>
          <w:b/>
          <w:sz w:val="32"/>
          <w:szCs w:val="32"/>
          <w:bCs w:val="1"/>
        </w:rPr>
        <w:t>หมวด 1 แบบแผนพฤติกรรมตามจรรยาบรรณของวิชาชีพครู › ส่วนที่ 1 จรรยาบรรณต่อตนเอง</w:t>
      </w:r>
    </w:p>
    <w:p>
      <w:r>
        <w:rPr>
          <w:rFonts w:ascii="Sarabun" w:hAnsi="Sarabun" w:cs="Sarabun" w:hint="cs"/>
          <w:b/>
          <w:sz w:val="32"/>
          <w:szCs w:val="32"/>
          <w:bCs w:val="1"/>
        </w:rPr>
        <w:t>ข้อ 5</w:t>
      </w:r>
      <w:r>
        <w:rPr>
          <w:rFonts w:ascii="Sarabun" w:hAnsi="Sarabun" w:cs="Sarabun" w:hint="cs"/>
          <w:sz w:val="32"/>
          <w:szCs w:val="32"/>
        </w:rPr>
        <w:t xml:space="preserve"> — จรรยาบรรณต่อตนเอง  </w:t>
      </w:r>
      <w:r>
        <w:rPr>
          <w:rFonts w:ascii="Consolas" w:hAnsi="Consolas" w:cs="Consolas" w:hint="cs"/>
          <w:sz w:val="32"/>
          <w:szCs w:val="32"/>
        </w:rPr>
        <w:t>ksp-2550-5</w:t>
      </w:r>
    </w:p>
    <w:p>
      <w:r>
        <w:rPr>
          <w:rFonts w:ascii="Sarabun" w:hAnsi="Sarabun" w:cs="Sarabun" w:hint="cs"/>
          <w:sz w:val="32"/>
          <w:szCs w:val="32"/>
        </w:rPr>
        <w:t>ครูต้องมีวินัยในตนเอง พัฒนาตนเองด้านวิชาชีพ บุคลิกภาพและวิสัยทัศน์ให้ทัน ต่อการพัฒนาทางวิทยาการ เศรษฐกิจ สังคม และการเมืองอยู่เสมอ โดยต้องประพฤติและละเว้นการประพฤติ 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ประพฤติตนเหมาะสมกับสถานภาพและเป็นแบบอย่างที่ดี</w:t>
      </w:r>
    </w:p>
    <w:p>
      <w:r>
        <w:rPr>
          <w:rFonts w:ascii="Sarabun" w:hAnsi="Sarabun" w:cs="Sarabun" w:hint="cs"/>
          <w:sz w:val="32"/>
          <w:szCs w:val="32"/>
        </w:rPr>
        <w:t>(๒) ประพฤติตนเป็นแบบอย่างที่ดีในการดำเนินชีวิตตามประเพณี และวัฒนธรรมไทย</w:t>
      </w:r>
    </w:p>
    <w:p>
      <w:r>
        <w:rPr>
          <w:rFonts w:ascii="Sarabun" w:hAnsi="Sarabun" w:cs="Sarabun" w:hint="cs"/>
          <w:sz w:val="32"/>
          <w:szCs w:val="32"/>
        </w:rPr>
        <w:t>(๓) ปฏิบัติงานตามหน้าที่ที่ได้รับมอบหมายให้สำเร็จอย่างมีคุณภาพ ตามเป้าหมายที่กำหนด</w:t>
      </w:r>
    </w:p>
    <w:p>
      <w:r>
        <w:rPr>
          <w:rFonts w:ascii="Sarabun" w:hAnsi="Sarabun" w:cs="Sarabun" w:hint="cs"/>
          <w:sz w:val="32"/>
          <w:szCs w:val="32"/>
        </w:rPr>
        <w:t>(๔) ศึกษา หาความรู้ วางแผนพัฒนาตนเอง พัฒนางาน และสะสมผลงานอย่างสม่ำเสมอ</w:t>
      </w:r>
    </w:p>
    <w:p>
      <w:r>
        <w:rPr>
          <w:rFonts w:ascii="Sarabun" w:hAnsi="Sarabun" w:cs="Sarabun" w:hint="cs"/>
          <w:sz w:val="32"/>
          <w:szCs w:val="32"/>
        </w:rPr>
        <w:t>(๕) ค้นคว้า แสวงหา และนำเทคนิคด้านวิชาชีพที่พัฒนาและก้าวหน้าเป็นที่ยอมรับ มาใช้แก่ศิษย์และผู้รับบริการให้เกิดผลสัมฤทธิ์ที่พึงประสงค์</w:t>
      </w:r>
    </w:p>
    <w:p>
      <w:r>
        <w:rPr>
          <w:rFonts w:ascii="Sarabun" w:hAnsi="Sarabun" w:cs="Sarabun" w:hint="cs"/>
          <w:sz w:val="32"/>
          <w:szCs w:val="32"/>
        </w:rPr>
        <w:t>(ข) พฤติกรรมที่ไม่พึงประสงค์</w:t>
      </w:r>
    </w:p>
    <w:p>
      <w:r>
        <w:rPr>
          <w:rFonts w:ascii="Sarabun" w:hAnsi="Sarabun" w:cs="Sarabun" w:hint="cs"/>
          <w:sz w:val="32"/>
          <w:szCs w:val="32"/>
        </w:rPr>
        <w:t>(๑) เกี่ยวข้องกับอบายมุขหรือเสพสิ่งเสพติดจนขาดสติหรือแสดงกิริยาไม่สุภาพ เป็นที่น่ารังเกียจในสังคม</w:t>
      </w:r>
    </w:p>
    <w:p>
      <w:r>
        <w:rPr>
          <w:rFonts w:ascii="Sarabun" w:hAnsi="Sarabun" w:cs="Sarabun" w:hint="cs"/>
          <w:sz w:val="32"/>
          <w:szCs w:val="32"/>
        </w:rPr>
        <w:t>(๒) ประพฤติผิดทางชู้สาวหรือมีพฤติกรรมล่วงละเมิดทางเพศ</w:t>
      </w:r>
    </w:p>
    <w:p>
      <w:r>
        <w:rPr>
          <w:rFonts w:ascii="Sarabun" w:hAnsi="Sarabun" w:cs="Sarabun" w:hint="cs"/>
          <w:sz w:val="32"/>
          <w:szCs w:val="32"/>
        </w:rPr>
        <w:t>(๓) ขาดความรับผิดชอบ ความกระตือรือร้น ความเอาใจใส่ จนเกิดความเสียหาย ในการปฏิบัติงานตามหน้าที่</w:t>
      </w:r>
    </w:p>
    <w:p>
      <w:r>
        <w:rPr>
          <w:rFonts w:ascii="Sarabun" w:hAnsi="Sarabun" w:cs="Sarabun" w:hint="cs"/>
          <w:sz w:val="32"/>
          <w:szCs w:val="32"/>
        </w:rPr>
        <w:t>(๔) ไม่รับรู้หรือไม่แสวงหาความรู้ใหม่ ๆ ในการจัดการเรียนรู้ และการปฏิบัติหน้าที่</w:t>
      </w:r>
    </w:p>
    <w:p>
      <w:r>
        <w:rPr>
          <w:rFonts w:ascii="Sarabun" w:hAnsi="Sarabun" w:cs="Sarabun" w:hint="cs"/>
          <w:sz w:val="32"/>
          <w:szCs w:val="32"/>
        </w:rPr>
        <w:t>(๕) ขัดขวางการพัฒนาองค์การจนเกิดผลเสียหาย</w:t>
      </w:r>
    </w:p>
    <w:p>
      <w:r>
        <w:rPr>
          <w:rFonts w:ascii="Sarabun" w:hAnsi="Sarabun" w:cs="Sarabun" w:hint="cs"/>
          <w:b/>
          <w:sz w:val="32"/>
          <w:szCs w:val="32"/>
          <w:bCs w:val="1"/>
        </w:rPr>
        <w:t>หมวด 1 แบบแผนพฤติกรรมตามจรรยาบรรณของวิชาชีพครู › ส่วนที่ 2 จรรยาบรรณต่อวิชาชีพ</w:t>
      </w:r>
    </w:p>
    <w:p>
      <w:r>
        <w:rPr>
          <w:rFonts w:ascii="Sarabun" w:hAnsi="Sarabun" w:cs="Sarabun" w:hint="cs"/>
          <w:b/>
          <w:sz w:val="32"/>
          <w:szCs w:val="32"/>
          <w:bCs w:val="1"/>
        </w:rPr>
        <w:t>ข้อ 6</w:t>
      </w:r>
      <w:r>
        <w:rPr>
          <w:rFonts w:ascii="Sarabun" w:hAnsi="Sarabun" w:cs="Sarabun" w:hint="cs"/>
          <w:sz w:val="32"/>
          <w:szCs w:val="32"/>
        </w:rPr>
        <w:t xml:space="preserve"> — จรรยาบรรณต่อวิชาชีพ  </w:t>
      </w:r>
      <w:r>
        <w:rPr>
          <w:rFonts w:ascii="Consolas" w:hAnsi="Consolas" w:cs="Consolas" w:hint="cs"/>
          <w:sz w:val="32"/>
          <w:szCs w:val="32"/>
        </w:rPr>
        <w:t>ksp-2550-6</w:t>
      </w:r>
    </w:p>
    <w:p>
      <w:r>
        <w:rPr>
          <w:rFonts w:ascii="Sarabun" w:hAnsi="Sarabun" w:cs="Sarabun" w:hint="cs"/>
          <w:sz w:val="32"/>
          <w:szCs w:val="32"/>
        </w:rPr>
        <w:t>ครูต้องรัก ศรัทธา ซื่อสัตย์สุจริต รับผิดชอบต่อวิชาชีพ และเป็นสมาชิกที่ดีของ องค์กรวิชาชีพ โดยต้องประพฤติและละเว้นการประพฤติตามแบบแผนพฤติกรรม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แสดงความชื่นชมและศรัทธาในคุณค่าของวิชาชีพ</w:t>
      </w:r>
    </w:p>
    <w:p>
      <w:r>
        <w:rPr>
          <w:rFonts w:ascii="Sarabun" w:hAnsi="Sarabun" w:cs="Sarabun" w:hint="cs"/>
          <w:sz w:val="32"/>
          <w:szCs w:val="32"/>
        </w:rPr>
        <w:t>(๒) รักษาชื่อเสียงและปกป้องศักดิ์ศรีแห่งวิชาชีพ</w:t>
      </w:r>
    </w:p>
    <w:p>
      <w:r>
        <w:rPr>
          <w:rFonts w:ascii="Sarabun" w:hAnsi="Sarabun" w:cs="Sarabun" w:hint="cs"/>
          <w:sz w:val="32"/>
          <w:szCs w:val="32"/>
        </w:rPr>
        <w:t>(๓) ยกย่องและเชิดชูเกียรติผู้มีผลงานในวิชาชีพให้สาธารณชนรับรู้</w:t>
      </w:r>
    </w:p>
    <w:p>
      <w:r>
        <w:rPr>
          <w:rFonts w:ascii="Sarabun" w:hAnsi="Sarabun" w:cs="Sarabun" w:hint="cs"/>
          <w:sz w:val="32"/>
          <w:szCs w:val="32"/>
        </w:rPr>
        <w:t>(๔) อุทิศตนเพื่อความก้าวหน้าของวิชาชีพ</w:t>
      </w:r>
    </w:p>
    <w:p>
      <w:r>
        <w:rPr>
          <w:rFonts w:ascii="Sarabun" w:hAnsi="Sarabun" w:cs="Sarabun" w:hint="cs"/>
          <w:sz w:val="32"/>
          <w:szCs w:val="32"/>
        </w:rPr>
        <w:t>(๕) ปฏิบัติหน้าที่ด้วยความรับผิดชอบ ซื่อสัตย์สุจริตตามกฎ ระเบียบ และแบบแผน ของทางราชการ</w:t>
      </w:r>
    </w:p>
    <w:p>
      <w:r>
        <w:rPr>
          <w:rFonts w:ascii="Sarabun" w:hAnsi="Sarabun" w:cs="Sarabun" w:hint="cs"/>
          <w:sz w:val="32"/>
          <w:szCs w:val="32"/>
        </w:rPr>
        <w:t>(๖) เลือกใช้หลักวิชาที่ถูกต้อง สร้างสรรค์เทคนิค วิธีการใหม่ ๆ เพื่อพัฒนาวิชาชีพ</w:t>
      </w:r>
    </w:p>
    <w:p>
      <w:r>
        <w:rPr>
          <w:rFonts w:ascii="Sarabun" w:hAnsi="Sarabun" w:cs="Sarabun" w:hint="cs"/>
          <w:sz w:val="32"/>
          <w:szCs w:val="32"/>
        </w:rPr>
        <w:t>(๗) ใช้องค์ความรู้หลากหลายในการปฏิบัติหน้าที่ และแลกเปลี่ยนเรียนรู้กับสมาชิก ในองค์การ</w:t>
      </w:r>
    </w:p>
    <w:p>
      <w:r>
        <w:rPr>
          <w:rFonts w:ascii="Sarabun" w:hAnsi="Sarabun" w:cs="Sarabun" w:hint="cs"/>
          <w:sz w:val="32"/>
          <w:szCs w:val="32"/>
        </w:rPr>
        <w:t>(๘) เข้าร่วมกิจกรรมของวิชาชีพหรือองค์กรวิชาชีพอย่างสร้างสรรค์</w:t>
      </w:r>
    </w:p>
    <w:p>
      <w:r>
        <w:rPr>
          <w:rFonts w:ascii="Sarabun" w:hAnsi="Sarabun" w:cs="Sarabun" w:hint="cs"/>
          <w:sz w:val="32"/>
          <w:szCs w:val="32"/>
        </w:rPr>
        <w:t>(ข) พฤติกรรมที่ไม่พึงประสงค์</w:t>
      </w:r>
    </w:p>
    <w:p>
      <w:r>
        <w:rPr>
          <w:rFonts w:ascii="Sarabun" w:hAnsi="Sarabun" w:cs="Sarabun" w:hint="cs"/>
          <w:sz w:val="32"/>
          <w:szCs w:val="32"/>
        </w:rPr>
        <w:t>(๑) ไม่แสดงความภาคภูมิใจในการประกอบวิชาชีพ</w:t>
      </w:r>
    </w:p>
    <w:p>
      <w:r>
        <w:rPr>
          <w:rFonts w:ascii="Sarabun" w:hAnsi="Sarabun" w:cs="Sarabun" w:hint="cs"/>
          <w:sz w:val="32"/>
          <w:szCs w:val="32"/>
        </w:rPr>
        <w:t>(๒) ดูหมิ่น เหยียดหยาม ให้ร้ายผู้ร่วมประกอบวิชาชีพ ศาสตร์ในวิชาชีพ หรือองค์กรวิชาชีพ</w:t>
      </w:r>
    </w:p>
    <w:p>
      <w:r>
        <w:rPr>
          <w:rFonts w:ascii="Sarabun" w:hAnsi="Sarabun" w:cs="Sarabun" w:hint="cs"/>
          <w:sz w:val="32"/>
          <w:szCs w:val="32"/>
        </w:rPr>
        <w:t>(๓) ประกอบการงานอื่นที่ไม่เหมาะสมกับการเป็นผู้ประกอบวิชาชีพทางการศึกษา</w:t>
      </w:r>
    </w:p>
    <w:p>
      <w:r>
        <w:rPr>
          <w:rFonts w:ascii="Sarabun" w:hAnsi="Sarabun" w:cs="Sarabun" w:hint="cs"/>
          <w:sz w:val="32"/>
          <w:szCs w:val="32"/>
        </w:rPr>
        <w:t>(๔) ไม่ซื่อสัตย์สุจริต ไม่รับผิดชอบ หรือไม่ปฏิบัติตามกฎ ระเบียบ หรือแบบแผนของ ทางราชการจนก่อให้เกิดความเสียหาย</w:t>
      </w:r>
    </w:p>
    <w:p>
      <w:r>
        <w:rPr>
          <w:rFonts w:ascii="Sarabun" w:hAnsi="Sarabun" w:cs="Sarabun" w:hint="cs"/>
          <w:sz w:val="32"/>
          <w:szCs w:val="32"/>
        </w:rPr>
        <w:t>(๕) คัดลอกหรือนำผลงานของผู้อื่นมาเป็นของตน</w:t>
      </w:r>
    </w:p>
    <w:p>
      <w:r>
        <w:rPr>
          <w:rFonts w:ascii="Sarabun" w:hAnsi="Sarabun" w:cs="Sarabun" w:hint="cs"/>
          <w:sz w:val="32"/>
          <w:szCs w:val="32"/>
        </w:rPr>
        <w:t>(๖) ใช้หลักวิชาการที่ไม่ถูกต้องในการปฏิบัติวิชาชีพ ส่งผลให้ศิษย์หรือผู้รับบริการ เกิดความเสียหาย</w:t>
      </w:r>
    </w:p>
    <w:p>
      <w:r>
        <w:rPr>
          <w:rFonts w:ascii="Sarabun" w:hAnsi="Sarabun" w:cs="Sarabun" w:hint="cs"/>
          <w:sz w:val="32"/>
          <w:szCs w:val="32"/>
        </w:rPr>
        <w:t>(๗) ใช้ความรู้ทางวิชาการ วิชาชีพ หรืออาศัยองค์กรวิชาชีพแสวงหาประโยชน์เพื่อ ตนเองหรือผู้อื่นโดยมิชอบ</w:t>
      </w:r>
    </w:p>
    <w:p>
      <w:r>
        <w:rPr>
          <w:rFonts w:ascii="Sarabun" w:hAnsi="Sarabun" w:cs="Sarabun" w:hint="cs"/>
          <w:b/>
          <w:sz w:val="32"/>
          <w:szCs w:val="32"/>
          <w:bCs w:val="1"/>
        </w:rPr>
        <w:t>หมวด 1 แบบแผนพฤติกรรมตามจรรยาบรรณของวิชาชีพครู › ส่วนที่ 3 จรรยาบรรณต่อผู้รับบริการ</w:t>
      </w:r>
    </w:p>
    <w:p>
      <w:r>
        <w:rPr>
          <w:rFonts w:ascii="Sarabun" w:hAnsi="Sarabun" w:cs="Sarabun" w:hint="cs"/>
          <w:b/>
          <w:sz w:val="32"/>
          <w:szCs w:val="32"/>
          <w:bCs w:val="1"/>
        </w:rPr>
        <w:t>ข้อ 7</w:t>
      </w:r>
      <w:r>
        <w:rPr>
          <w:rFonts w:ascii="Sarabun" w:hAnsi="Sarabun" w:cs="Sarabun" w:hint="cs"/>
          <w:sz w:val="32"/>
          <w:szCs w:val="32"/>
        </w:rPr>
        <w:t xml:space="preserve"> — จรรยาบรรณต่อผู้รับบริการ  </w:t>
      </w:r>
      <w:r>
        <w:rPr>
          <w:rFonts w:ascii="Consolas" w:hAnsi="Consolas" w:cs="Consolas" w:hint="cs"/>
          <w:sz w:val="32"/>
          <w:szCs w:val="32"/>
        </w:rPr>
        <w:t>ksp-2550-7</w:t>
      </w:r>
    </w:p>
    <w:p>
      <w:r>
        <w:rPr>
          <w:rFonts w:ascii="Sarabun" w:hAnsi="Sarabun" w:cs="Sarabun" w:hint="cs"/>
          <w:sz w:val="32"/>
          <w:szCs w:val="32"/>
        </w:rPr>
        <w:t>ครูต้องรัก เมตตา เอาใจใส่ ช่วยเหลือ ส่งเสริมให้กำลังใจแก่ศิษย์ และผู้รับบริการ ตามบทบาทหน้าที่โดยเสมอหน้า ครูต้องส่งเสริมให้เกิดการเรียนรู้ ทักษะ และนิสัย ที่ถูกต้องดีงาม แก่ศิษย์และผู้รับบริการตามบทบาทหน้าที่อย่างเต็มความสามารถด้วยความบริสุทธิ์ใจ ครูต้องประพฤติ ปฏิบัติตนเป็นแบบอย่างที่ดี ทั้งทางกาย วาจา และจิตใจ ครูต้องไม่กระทำตนเป็นปฏิปักษ์ต่อความ เจริญทางกาย สติปัญญา จิตใจ อารมณ์และสังคมของศิษย์และผู้รับบริการ และครูต้องให้บริการด้วย ความจริงใจและเสมอภาค โดยไม่เรียกรับหรือยอมรับผลประโยชน์จากการใช้ตำแหน่งหน้าที่โดยมิชอบ โดยต้องประพฤติและละเว้นการประพฤติตามแบบแผนพฤติกรรม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ให้คำปรึกษาหรือช่วยเหลือศิษย์และผู้รับบริการด้วยความเมตตากรุณาอย่างเต็มกำลัง ความสามารถและเสมอภาค</w:t>
      </w:r>
    </w:p>
    <w:p>
      <w:r>
        <w:rPr>
          <w:rFonts w:ascii="Sarabun" w:hAnsi="Sarabun" w:cs="Sarabun" w:hint="cs"/>
          <w:sz w:val="32"/>
          <w:szCs w:val="32"/>
        </w:rPr>
        <w:t>(๒) สนับสนุนการดำเนินงานเพื่อปกป้องสิทธิเด็ก เยาวชน และผู้ด้อยโอกาส</w:t>
      </w:r>
    </w:p>
    <w:p>
      <w:r>
        <w:rPr>
          <w:rFonts w:ascii="Sarabun" w:hAnsi="Sarabun" w:cs="Sarabun" w:hint="cs"/>
          <w:sz w:val="32"/>
          <w:szCs w:val="32"/>
        </w:rPr>
        <w:t>(๓) ตั้งใจ เสียสละ และอุทิศตนในการปฏิบัติหน้าที่ เพื่อให้ศิษย์และผู้รับบริการได้รับ การพัฒนาตามความสามารถ ความถนัด และความสนใจของแต่ละบุคคล</w:t>
      </w:r>
    </w:p>
    <w:p>
      <w:r>
        <w:rPr>
          <w:rFonts w:ascii="Sarabun" w:hAnsi="Sarabun" w:cs="Sarabun" w:hint="cs"/>
          <w:sz w:val="32"/>
          <w:szCs w:val="32"/>
        </w:rPr>
        <w:t>(๔) ส่งเสริมให้ศิษย์และผู้รับบริการสามารถแสวงหาความรู้ได้ด้วยตนเองจากสื่อ อุปกรณ์ และแหล่งเรียนรู้อย่างหลากหลาย</w:t>
      </w:r>
    </w:p>
    <w:p>
      <w:r>
        <w:rPr>
          <w:rFonts w:ascii="Sarabun" w:hAnsi="Sarabun" w:cs="Sarabun" w:hint="cs"/>
          <w:sz w:val="32"/>
          <w:szCs w:val="32"/>
        </w:rPr>
        <w:t>(๕) ให้ศิษย์และผู้รับบริการ มีส่วนร่วมวางแผนการเรียนรู้ และเลือกวิธีการปฏิบัติ ที่เหมาะสมกับตนเอง</w:t>
      </w:r>
    </w:p>
    <w:p>
      <w:r>
        <w:rPr>
          <w:rFonts w:ascii="Sarabun" w:hAnsi="Sarabun" w:cs="Sarabun" w:hint="cs"/>
          <w:sz w:val="32"/>
          <w:szCs w:val="32"/>
        </w:rPr>
        <w:t>(๖) เสริมสร้างความภาคภูมิใจให้แก่ศิษย์และผู้รับบริการด้วยการรับฟังความคิดเห็น ยกย่อง ชมเชย และให้กำลังใจอย่างกัลยาณมิตร</w:t>
      </w:r>
    </w:p>
    <w:p>
      <w:r>
        <w:rPr>
          <w:rFonts w:ascii="Sarabun" w:hAnsi="Sarabun" w:cs="Sarabun" w:hint="cs"/>
          <w:sz w:val="32"/>
          <w:szCs w:val="32"/>
        </w:rPr>
        <w:t>(ข) พฤติกรรมที่ไม่พึงประสงค์</w:t>
      </w:r>
    </w:p>
    <w:p>
      <w:r>
        <w:rPr>
          <w:rFonts w:ascii="Sarabun" w:hAnsi="Sarabun" w:cs="Sarabun" w:hint="cs"/>
          <w:sz w:val="32"/>
          <w:szCs w:val="32"/>
        </w:rPr>
        <w:t>(๑) ลงโทษศิษย์อย่างไม่เหมาะสม</w:t>
      </w:r>
    </w:p>
    <w:p>
      <w:r>
        <w:rPr>
          <w:rFonts w:ascii="Sarabun" w:hAnsi="Sarabun" w:cs="Sarabun" w:hint="cs"/>
          <w:sz w:val="32"/>
          <w:szCs w:val="32"/>
        </w:rPr>
        <w:t>(๒) ไม่ใส่ใจหรือไม่รับรู้ปัญหาของศิษย์หรือผู้รับบริการ จนเกิดผลเสียหายต่อศิษย์หรือ ผู้รับบริการ</w:t>
      </w:r>
    </w:p>
    <w:p>
      <w:r>
        <w:rPr>
          <w:rFonts w:ascii="Sarabun" w:hAnsi="Sarabun" w:cs="Sarabun" w:hint="cs"/>
          <w:sz w:val="32"/>
          <w:szCs w:val="32"/>
        </w:rPr>
        <w:t>(๓) ดูหมิ่นเหยียดหยามศิษย์หรือผู้รับบริการ</w:t>
      </w:r>
    </w:p>
    <w:p>
      <w:r>
        <w:rPr>
          <w:rFonts w:ascii="Sarabun" w:hAnsi="Sarabun" w:cs="Sarabun" w:hint="cs"/>
          <w:sz w:val="32"/>
          <w:szCs w:val="32"/>
        </w:rPr>
        <w:t>(๔) เปิดเผยความลับของศิษย์หรือผู้รับบริการ เป็นผลให้ได้รับความอับอายหรือเสื่อมเสียชื่อเสียง</w:t>
      </w:r>
    </w:p>
    <w:p>
      <w:r>
        <w:rPr>
          <w:rFonts w:ascii="Sarabun" w:hAnsi="Sarabun" w:cs="Sarabun" w:hint="cs"/>
          <w:sz w:val="32"/>
          <w:szCs w:val="32"/>
        </w:rPr>
        <w:t>(๕) จูงใจ โน้มน้าว ยุยงส่งเสริมให้ศิษย์หรือผู้รับบริการปฏิบัติขัดต่อศีลธรรมหรือกฎระเบียบ</w:t>
      </w:r>
    </w:p>
    <w:p>
      <w:r>
        <w:rPr>
          <w:rFonts w:ascii="Sarabun" w:hAnsi="Sarabun" w:cs="Sarabun" w:hint="cs"/>
          <w:sz w:val="32"/>
          <w:szCs w:val="32"/>
        </w:rPr>
        <w:t>(๖) ชักชวน ใช้ จ้าง วานศิษย์หรือผู้รับบริการให้จัดซื้อ จัดหาสิ่งเสพติด หรือเข้าไป เกี่ยวข้องกับอบายมุข</w:t>
      </w:r>
    </w:p>
    <w:p>
      <w:r>
        <w:rPr>
          <w:rFonts w:ascii="Sarabun" w:hAnsi="Sarabun" w:cs="Sarabun" w:hint="cs"/>
          <w:b/>
          <w:sz w:val="32"/>
          <w:szCs w:val="32"/>
          <w:bCs w:val="1"/>
        </w:rPr>
        <w:t>ข้อ 7</w:t>
      </w:r>
      <w:r>
        <w:rPr>
          <w:rFonts w:ascii="Sarabun" w:hAnsi="Sarabun" w:cs="Sarabun" w:hint="cs"/>
          <w:sz w:val="32"/>
          <w:szCs w:val="32"/>
        </w:rPr>
        <w:t xml:space="preserve"> </w:t>
      </w:r>
      <w:r>
        <w:rPr>
          <w:rFonts w:ascii="Sarabun" w:hAnsi="Sarabun" w:cs="Sarabun" w:hint="cs"/>
          <w:i/>
          <w:sz w:val="32"/>
          <w:szCs w:val="32"/>
        </w:rPr>
        <w:t>(ท่อนที่ 2)</w:t>
      </w:r>
      <w:r>
        <w:rPr>
          <w:rFonts w:ascii="Sarabun" w:hAnsi="Sarabun" w:cs="Sarabun" w:hint="cs"/>
          <w:sz w:val="32"/>
          <w:szCs w:val="32"/>
        </w:rPr>
        <w:t xml:space="preserve"> — จรรยาบรรณต่อผู้รับบริการ  </w:t>
      </w:r>
      <w:r>
        <w:rPr>
          <w:rFonts w:ascii="Consolas" w:hAnsi="Consolas" w:cs="Consolas" w:hint="cs"/>
          <w:sz w:val="32"/>
          <w:szCs w:val="32"/>
        </w:rPr>
        <w:t>ksp-2550-7-1</w:t>
      </w:r>
    </w:p>
    <w:p>
      <w:r>
        <w:rPr>
          <w:rFonts w:ascii="Sarabun" w:hAnsi="Sarabun" w:cs="Sarabun" w:hint="cs"/>
          <w:sz w:val="32"/>
          <w:szCs w:val="32"/>
        </w:rPr>
        <w:t>(๗) เรียกร้องผลตอบแทนจากศิษย์หรือผู้รับบริการในงานตามหน้าที่ที่ต้องให้บริการ</w:t>
      </w:r>
    </w:p>
    <w:p>
      <w:r>
        <w:rPr>
          <w:rFonts w:ascii="Sarabun" w:hAnsi="Sarabun" w:cs="Sarabun" w:hint="cs"/>
          <w:b/>
          <w:sz w:val="32"/>
          <w:szCs w:val="32"/>
          <w:bCs w:val="1"/>
        </w:rPr>
        <w:t>หมวด 1 แบบแผนพฤติกรรมตามจรรยาบรรณของวิชาชีพครู › ส่วนที่ 4 จรรยาบรรณต่อผู้ร่วมประกอบวิชาชีพ</w:t>
      </w:r>
    </w:p>
    <w:p>
      <w:r>
        <w:rPr>
          <w:rFonts w:ascii="Sarabun" w:hAnsi="Sarabun" w:cs="Sarabun" w:hint="cs"/>
          <w:b/>
          <w:sz w:val="32"/>
          <w:szCs w:val="32"/>
          <w:bCs w:val="1"/>
        </w:rPr>
        <w:t>ข้อ 8</w:t>
      </w:r>
      <w:r>
        <w:rPr>
          <w:rFonts w:ascii="Sarabun" w:hAnsi="Sarabun" w:cs="Sarabun" w:hint="cs"/>
          <w:sz w:val="32"/>
          <w:szCs w:val="32"/>
        </w:rPr>
        <w:t xml:space="preserve"> — จรรยาบรรณต่อผู้ร่วมประกอบวิชาชีพ  </w:t>
      </w:r>
      <w:r>
        <w:rPr>
          <w:rFonts w:ascii="Consolas" w:hAnsi="Consolas" w:cs="Consolas" w:hint="cs"/>
          <w:sz w:val="32"/>
          <w:szCs w:val="32"/>
        </w:rPr>
        <w:t>ksp-2550-8</w:t>
      </w:r>
    </w:p>
    <w:p>
      <w:r>
        <w:rPr>
          <w:rFonts w:ascii="Sarabun" w:hAnsi="Sarabun" w:cs="Sarabun" w:hint="cs"/>
          <w:sz w:val="32"/>
          <w:szCs w:val="32"/>
        </w:rPr>
        <w:t>ครูพึงช่วยเหลือเกื้อกูลซึ่งกันและกันอย่างสร้างสรรค์ โดยยึดมั่นในระบบคุณธรรม สร้างความสามัคคีในหมู่คณะ โดยพึงประพฤติและละเว้นการประพฤติตามแบบแผนพฤติกรรม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เสียสละ เอื้ออาทร และให้ความช่วยเหลือผู้ร่วมประกอบวิชาชีพ</w:t>
      </w:r>
    </w:p>
    <w:p>
      <w:r>
        <w:rPr>
          <w:rFonts w:ascii="Sarabun" w:hAnsi="Sarabun" w:cs="Sarabun" w:hint="cs"/>
          <w:sz w:val="32"/>
          <w:szCs w:val="32"/>
        </w:rPr>
        <w:t>(๒) มีความรัก ความสามัคคี และร่วมใจกันผนึกกำลังในการพัฒนาการศึกษา</w:t>
      </w:r>
    </w:p>
    <w:p>
      <w:r>
        <w:rPr>
          <w:rFonts w:ascii="Sarabun" w:hAnsi="Sarabun" w:cs="Sarabun" w:hint="cs"/>
          <w:sz w:val="32"/>
          <w:szCs w:val="32"/>
        </w:rPr>
        <w:t>(ข) พฤติกรรมที่ไม่พึงประสงค์</w:t>
      </w:r>
    </w:p>
    <w:p>
      <w:r>
        <w:rPr>
          <w:rFonts w:ascii="Sarabun" w:hAnsi="Sarabun" w:cs="Sarabun" w:hint="cs"/>
          <w:sz w:val="32"/>
          <w:szCs w:val="32"/>
        </w:rPr>
        <w:t>(๑) ปิดบังข้อมูลข่าวสารในการปฏิบัติงาน จนทำให้เกิดความเสียหายต่องานหรือผู้ร่วม ประกอบวิชาชีพ</w:t>
      </w:r>
    </w:p>
    <w:p>
      <w:r>
        <w:rPr>
          <w:rFonts w:ascii="Sarabun" w:hAnsi="Sarabun" w:cs="Sarabun" w:hint="cs"/>
          <w:sz w:val="32"/>
          <w:szCs w:val="32"/>
        </w:rPr>
        <w:t>(๒) ปฏิเสธความรับผิดชอบ โดยตำหนิ ให้ร้ายผู้อื่นในความบกพร่องที่เกิดขึ้น</w:t>
      </w:r>
    </w:p>
    <w:p>
      <w:r>
        <w:rPr>
          <w:rFonts w:ascii="Sarabun" w:hAnsi="Sarabun" w:cs="Sarabun" w:hint="cs"/>
          <w:sz w:val="32"/>
          <w:szCs w:val="32"/>
        </w:rPr>
        <w:t>(๓) สร้างกลุ่มอิทธิพลภายในองค์การหรือกลั่นแกล้งผู้ร่วมประกอบวิชาชีพให้เกิดความเสียหาย</w:t>
      </w:r>
    </w:p>
    <w:p>
      <w:r>
        <w:rPr>
          <w:rFonts w:ascii="Sarabun" w:hAnsi="Sarabun" w:cs="Sarabun" w:hint="cs"/>
          <w:sz w:val="32"/>
          <w:szCs w:val="32"/>
        </w:rPr>
        <w:t>(๔) เจตนาให้ข้อมูลเท็จทำให้เกิดความเข้าใจผิดหรือเกิดความเสียหายต่อผู้ร่วมประกอบวิชาชีพ</w:t>
      </w:r>
    </w:p>
    <w:p>
      <w:r>
        <w:rPr>
          <w:rFonts w:ascii="Sarabun" w:hAnsi="Sarabun" w:cs="Sarabun" w:hint="cs"/>
          <w:sz w:val="32"/>
          <w:szCs w:val="32"/>
        </w:rPr>
        <w:t>(๕) วิพากษ์ วิจารณ์ผู้ร่วมประกอบวิชาชีพในเรื่องที่ก่อให้เกิดความเสียหายหรือแตกความสามัคคี</w:t>
      </w:r>
    </w:p>
    <w:p>
      <w:r>
        <w:rPr>
          <w:rFonts w:ascii="Sarabun" w:hAnsi="Sarabun" w:cs="Sarabun" w:hint="cs"/>
          <w:b/>
          <w:sz w:val="32"/>
          <w:szCs w:val="32"/>
          <w:bCs w:val="1"/>
        </w:rPr>
        <w:t>หมวด 1 แบบแผนพฤติกรรมตามจรรยาบรรณของวิชาชีพครู › ส่วนที่ 5 จรรยาบรรณต่อสังคม</w:t>
      </w:r>
    </w:p>
    <w:p>
      <w:r>
        <w:rPr>
          <w:rFonts w:ascii="Sarabun" w:hAnsi="Sarabun" w:cs="Sarabun" w:hint="cs"/>
          <w:b/>
          <w:sz w:val="32"/>
          <w:szCs w:val="32"/>
          <w:bCs w:val="1"/>
        </w:rPr>
        <w:t>ข้อ 9</w:t>
      </w:r>
      <w:r>
        <w:rPr>
          <w:rFonts w:ascii="Sarabun" w:hAnsi="Sarabun" w:cs="Sarabun" w:hint="cs"/>
          <w:sz w:val="32"/>
          <w:szCs w:val="32"/>
        </w:rPr>
        <w:t xml:space="preserve"> — จรรยาบรรณต่อสังคม  </w:t>
      </w:r>
      <w:r>
        <w:rPr>
          <w:rFonts w:ascii="Consolas" w:hAnsi="Consolas" w:cs="Consolas" w:hint="cs"/>
          <w:sz w:val="32"/>
          <w:szCs w:val="32"/>
        </w:rPr>
        <w:t>ksp-2550-9</w:t>
      </w:r>
    </w:p>
    <w:p>
      <w:r>
        <w:rPr>
          <w:rFonts w:ascii="Sarabun" w:hAnsi="Sarabun" w:cs="Sarabun" w:hint="cs"/>
          <w:sz w:val="32"/>
          <w:szCs w:val="32"/>
        </w:rPr>
        <w:t>ครูพึงประพฤติปฏิบัติตนเป็นผู้นำในการอนุรักษ์และพัฒนาเศรษฐกิจ สังคม ศาสนา ศิลปวัฒนธรรม ภูมิปัญญา สิ่งแวดล้อม รักษาผลประโยชน์ของส่วนรวม และยึดมั่นในการ ปกครองระบอบประชาธิปไตยอันมีพระมหากษัตริย์ทรงเป็นประมุข โดยพึงประพฤติและละเว้น การประพฤติตามแบบแผนพฤติกรรม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ยึดมั่น สนับสนุน และส่งเสริมการปกครองระบอบประชาธิปไตยอันมี พระมหากษัตริย์ทรงเป็นประมุข</w:t>
      </w:r>
    </w:p>
    <w:p>
      <w:r>
        <w:rPr>
          <w:rFonts w:ascii="Sarabun" w:hAnsi="Sarabun" w:cs="Sarabun" w:hint="cs"/>
          <w:sz w:val="32"/>
          <w:szCs w:val="32"/>
        </w:rPr>
        <w:t>(๒) นำภูมิปัญญาท้องถิ่นและศิลปวัฒนธรรมมาเป็นปัจจัยในการจัดการศึกษาให้เป็น ประโยชน์ต่อส่วนรวม</w:t>
      </w:r>
    </w:p>
    <w:p>
      <w:r>
        <w:rPr>
          <w:rFonts w:ascii="Sarabun" w:hAnsi="Sarabun" w:cs="Sarabun" w:hint="cs"/>
          <w:sz w:val="32"/>
          <w:szCs w:val="32"/>
        </w:rPr>
        <w:t>(๓) จัดกิจกรรมส่งเสริมให้ศิษย์เกิดการเรียนรู้และสามารถดำเนินชีวิตตามหลักเศรษฐกิจ พอเพียง</w:t>
      </w:r>
    </w:p>
    <w:p>
      <w:r>
        <w:rPr>
          <w:rFonts w:ascii="Sarabun" w:hAnsi="Sarabun" w:cs="Sarabun" w:hint="cs"/>
          <w:sz w:val="32"/>
          <w:szCs w:val="32"/>
        </w:rPr>
        <w:t>(๔) เป็นผู้นำในการวางแผนและดำเนินการเพื่ออนุรักษ์สิ่งแวดล้อมพัฒนาเศรษฐกิจ ภูมิปัญญาท้องถิ่น และศิลปวัฒนธรรม</w:t>
      </w:r>
    </w:p>
    <w:p>
      <w:r>
        <w:rPr>
          <w:rFonts w:ascii="Sarabun" w:hAnsi="Sarabun" w:cs="Sarabun" w:hint="cs"/>
          <w:sz w:val="32"/>
          <w:szCs w:val="32"/>
        </w:rPr>
        <w:t>(ข) พฤติกรรมที่ไม่พึงประสงค์</w:t>
      </w:r>
    </w:p>
    <w:p>
      <w:r>
        <w:rPr>
          <w:rFonts w:ascii="Sarabun" w:hAnsi="Sarabun" w:cs="Sarabun" w:hint="cs"/>
          <w:sz w:val="32"/>
          <w:szCs w:val="32"/>
        </w:rPr>
        <w:t>(๑) ไม่ให้ความร่วมมือหรือสนับสนุนกิจกรรมของชุมชนที่จัดเพื่อประโยชน์ ต่อการศึกษาทั้งทางตรงหรือทางอ้อม</w:t>
      </w:r>
    </w:p>
    <w:p>
      <w:r>
        <w:rPr>
          <w:rFonts w:ascii="Sarabun" w:hAnsi="Sarabun" w:cs="Sarabun" w:hint="cs"/>
          <w:sz w:val="32"/>
          <w:szCs w:val="32"/>
        </w:rPr>
        <w:t>(๒) ไม่แสดงความเป็นผู้นำในการอนุรักษ์หรือพัฒนาเศรษฐกิจ สังคม ศาสนา ศิลปวัฒนธรรม ภูมิปัญญาหรือสิ่งแวดล้อม</w:t>
      </w:r>
    </w:p>
    <w:p>
      <w:r>
        <w:rPr>
          <w:rFonts w:ascii="Sarabun" w:hAnsi="Sarabun" w:cs="Sarabun" w:hint="cs"/>
          <w:sz w:val="32"/>
          <w:szCs w:val="32"/>
        </w:rPr>
        <w:t>(๓) ไม่ประพฤติตนเป็นแบบอย่างที่ดีในการอนุรักษ์หรือพัฒนาสิ่งแวดล้อม</w:t>
      </w:r>
    </w:p>
    <w:p>
      <w:r>
        <w:rPr>
          <w:rFonts w:ascii="Sarabun" w:hAnsi="Sarabun" w:cs="Sarabun" w:hint="cs"/>
          <w:sz w:val="32"/>
          <w:szCs w:val="32"/>
        </w:rPr>
        <w:t>(๔) ปฏิบัติตนเป็นปฏิปักษ์ต่อวัฒนธรรมอันดีงามของชุมชนหรือสังคม</w:t>
      </w:r>
    </w:p>
    <w:p>
      <w:r>
        <w:rPr>
          <w:rFonts w:ascii="Sarabun" w:hAnsi="Sarabun" w:cs="Sarabun" w:hint="cs"/>
          <w:b/>
          <w:sz w:val="32"/>
          <w:szCs w:val="32"/>
          <w:bCs w:val="1"/>
        </w:rPr>
        <w:t>หมวด 2 แบบแผนพฤติกรรมตามจรรยาบรรณของวิชาชีพผู้บริหารสถานศึกษา › ส่วนที่ 1 จรรยาบรรณต่อตนเอง</w:t>
      </w:r>
    </w:p>
    <w:p>
      <w:r>
        <w:rPr>
          <w:rFonts w:ascii="Sarabun" w:hAnsi="Sarabun" w:cs="Sarabun" w:hint="cs"/>
          <w:b/>
          <w:sz w:val="32"/>
          <w:szCs w:val="32"/>
          <w:bCs w:val="1"/>
        </w:rPr>
        <w:t>ข้อ 10</w:t>
      </w:r>
      <w:r>
        <w:rPr>
          <w:rFonts w:ascii="Sarabun" w:hAnsi="Sarabun" w:cs="Sarabun" w:hint="cs"/>
          <w:sz w:val="32"/>
          <w:szCs w:val="32"/>
        </w:rPr>
        <w:t xml:space="preserve"> — จรรยาบรรณต่อตนเอง  </w:t>
      </w:r>
      <w:r>
        <w:rPr>
          <w:rFonts w:ascii="Consolas" w:hAnsi="Consolas" w:cs="Consolas" w:hint="cs"/>
          <w:sz w:val="32"/>
          <w:szCs w:val="32"/>
        </w:rPr>
        <w:t>ksp-2550-10</w:t>
      </w:r>
    </w:p>
    <w:p>
      <w:r>
        <w:rPr>
          <w:rFonts w:ascii="Sarabun" w:hAnsi="Sarabun" w:cs="Sarabun" w:hint="cs"/>
          <w:sz w:val="32"/>
          <w:szCs w:val="32"/>
        </w:rPr>
        <w:t>ผู้บริหารสถานศึกษา ต้องมีวินัยในตนเอง พัฒนาตนเองด้านวิชาชีพ บุคลิกภาพ และวิสัยทัศน์ ให้ทันต่อการพัฒนาทางวิทยาการ เศรษฐกิจ สังคม และการเมืองอยู่เสมอ โดยต้องประพฤติและละเว้นการประพฤติตามแบบแผนพฤติกรรม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ประพฤติตนเหมาะสมกับสถานภาพและเป็นแบบอย่างที่ดี</w:t>
      </w:r>
    </w:p>
    <w:p>
      <w:r>
        <w:rPr>
          <w:rFonts w:ascii="Sarabun" w:hAnsi="Sarabun" w:cs="Sarabun" w:hint="cs"/>
          <w:sz w:val="32"/>
          <w:szCs w:val="32"/>
        </w:rPr>
        <w:t>(๒) ศึกษา ค้นคว้า ริเริ่มสร้างสรรค์ความรู้ใหม่ในการพัฒนาวิชาชีพอยู่เสมอ</w:t>
      </w:r>
    </w:p>
    <w:p>
      <w:r>
        <w:rPr>
          <w:rFonts w:ascii="Sarabun" w:hAnsi="Sarabun" w:cs="Sarabun" w:hint="cs"/>
          <w:sz w:val="32"/>
          <w:szCs w:val="32"/>
        </w:rPr>
        <w:t>(๓) ส่งเสริมและพัฒนาครูในการใช้นวัตกรรมและเทคโนโลยีในการจัดการเรียนรู้</w:t>
      </w:r>
    </w:p>
    <w:p>
      <w:r>
        <w:rPr>
          <w:rFonts w:ascii="Sarabun" w:hAnsi="Sarabun" w:cs="Sarabun" w:hint="cs"/>
          <w:sz w:val="32"/>
          <w:szCs w:val="32"/>
        </w:rPr>
        <w:t>(๔) สร้างผลงานที่แสดงถึงการพัฒนาความรู้และความคิดในวิชาชีพจนเป็นที่ยอมรับ</w:t>
      </w:r>
    </w:p>
    <w:p>
      <w:r>
        <w:rPr>
          <w:rFonts w:ascii="Sarabun" w:hAnsi="Sarabun" w:cs="Sarabun" w:hint="cs"/>
          <w:sz w:val="32"/>
          <w:szCs w:val="32"/>
        </w:rPr>
        <w:t>(๕) ส่งเสริมการปฏิบัติงานโดยมีแผนปฏิบัติการแบบมีส่วนร่วม และใช้นวัตกรรม เทคโนโลยีที่เหมาะสมกับสภาพปัจจุบันและก้าวทันการเปลี่ยนแปลงในอนาคต</w:t>
      </w:r>
    </w:p>
    <w:p>
      <w:r>
        <w:rPr>
          <w:rFonts w:ascii="Sarabun" w:hAnsi="Sarabun" w:cs="Sarabun" w:hint="cs"/>
          <w:sz w:val="32"/>
          <w:szCs w:val="32"/>
        </w:rPr>
        <w:t>(ข) พฤติกรรมที่ไม่พึงประสงค์</w:t>
      </w:r>
    </w:p>
    <w:p>
      <w:r>
        <w:rPr>
          <w:rFonts w:ascii="Sarabun" w:hAnsi="Sarabun" w:cs="Sarabun" w:hint="cs"/>
          <w:sz w:val="32"/>
          <w:szCs w:val="32"/>
        </w:rPr>
        <w:t>(๑) เกี่ยวข้องกับอบายมุขหรือเสพสิ่งเสพติดจนขาดสติหรือแสดงกิริยาไม่สุภาพ เป็นที่น่ารังเกียจในสังคม</w:t>
      </w:r>
    </w:p>
    <w:p>
      <w:r>
        <w:rPr>
          <w:rFonts w:ascii="Sarabun" w:hAnsi="Sarabun" w:cs="Sarabun" w:hint="cs"/>
          <w:sz w:val="32"/>
          <w:szCs w:val="32"/>
        </w:rPr>
        <w:t>(๒) ประพฤติผิดทางชู้สาวหรือมีพฤติกรรมล่วงละเมิดทางเพศ</w:t>
      </w:r>
    </w:p>
    <w:p>
      <w:r>
        <w:rPr>
          <w:rFonts w:ascii="Sarabun" w:hAnsi="Sarabun" w:cs="Sarabun" w:hint="cs"/>
          <w:sz w:val="32"/>
          <w:szCs w:val="32"/>
        </w:rPr>
        <w:t>(๓) ไม่พัฒนาความรู้ในวิชาชีพเพื่อพัฒนาตนเองและองค์การ</w:t>
      </w:r>
    </w:p>
    <w:p>
      <w:r>
        <w:rPr>
          <w:rFonts w:ascii="Sarabun" w:hAnsi="Sarabun" w:cs="Sarabun" w:hint="cs"/>
          <w:sz w:val="32"/>
          <w:szCs w:val="32"/>
        </w:rPr>
        <w:t>(๔) ไม่ส่งเสริมการนำเทคโนโลยีสารสนเทศ เพื่อไปปรับปรุงพัฒนาการจัดการศึกษา อย่างต่อเนื่อง</w:t>
      </w:r>
    </w:p>
    <w:p>
      <w:r>
        <w:rPr>
          <w:rFonts w:ascii="Sarabun" w:hAnsi="Sarabun" w:cs="Sarabun" w:hint="cs"/>
          <w:sz w:val="32"/>
          <w:szCs w:val="32"/>
        </w:rPr>
        <w:t>(๕) ไม่มีแผนหรือไม่ปฏิบัติงานตามแผน ไม่มีการประเมินผลหรือไม่นำผลการประเมิน มาจัดทำแผนปฏิบัติการอย่างต่อเนื่อง</w:t>
      </w:r>
    </w:p>
    <w:p>
      <w:r>
        <w:rPr>
          <w:rFonts w:ascii="Sarabun" w:hAnsi="Sarabun" w:cs="Sarabun" w:hint="cs"/>
          <w:b/>
          <w:sz w:val="32"/>
          <w:szCs w:val="32"/>
          <w:bCs w:val="1"/>
        </w:rPr>
        <w:t>หมวด 2 แบบแผนพฤติกรรมตามจรรยาบรรณของวิชาชีพผู้บริหารสถานศึกษา › ส่วนที่ 2 จรรยาบรรณต่อวิชาชีพ</w:t>
      </w:r>
    </w:p>
    <w:p>
      <w:r>
        <w:rPr>
          <w:rFonts w:ascii="Sarabun" w:hAnsi="Sarabun" w:cs="Sarabun" w:hint="cs"/>
          <w:b/>
          <w:sz w:val="32"/>
          <w:szCs w:val="32"/>
          <w:bCs w:val="1"/>
        </w:rPr>
        <w:t>ข้อ 11</w:t>
      </w:r>
      <w:r>
        <w:rPr>
          <w:rFonts w:ascii="Sarabun" w:hAnsi="Sarabun" w:cs="Sarabun" w:hint="cs"/>
          <w:sz w:val="32"/>
          <w:szCs w:val="32"/>
        </w:rPr>
        <w:t xml:space="preserve"> — จรรยาบรรณต่อวิชาชีพ  </w:t>
      </w:r>
      <w:r>
        <w:rPr>
          <w:rFonts w:ascii="Consolas" w:hAnsi="Consolas" w:cs="Consolas" w:hint="cs"/>
          <w:sz w:val="32"/>
          <w:szCs w:val="32"/>
        </w:rPr>
        <w:t>ksp-2550-11</w:t>
      </w:r>
    </w:p>
    <w:p>
      <w:r>
        <w:rPr>
          <w:rFonts w:ascii="Sarabun" w:hAnsi="Sarabun" w:cs="Sarabun" w:hint="cs"/>
          <w:sz w:val="32"/>
          <w:szCs w:val="32"/>
        </w:rPr>
        <w:t>ผู้บริหารสถานศึกษา ต้องรัก ศรัทธา ซื่อสัตย์สุจริต รับผิดชอบต่อวิชาชีพ และ เป็นสมาชิกที่ดีขององค์กรวิชาชีพ โดยต้องประพฤติและละเว้นการประพฤติตามแบบแผนพฤติกรรม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แสดงความชื่นชมและศรัทธาในคุณค่าของวิชาชีพ</w:t>
      </w:r>
    </w:p>
    <w:p>
      <w:r>
        <w:rPr>
          <w:rFonts w:ascii="Sarabun" w:hAnsi="Sarabun" w:cs="Sarabun" w:hint="cs"/>
          <w:sz w:val="32"/>
          <w:szCs w:val="32"/>
        </w:rPr>
        <w:t>(๒) รักษาชื่อเสียงและปกป้องศักดิ์ศรีแห่งวิชาชีพ</w:t>
      </w:r>
    </w:p>
    <w:p>
      <w:r>
        <w:rPr>
          <w:rFonts w:ascii="Sarabun" w:hAnsi="Sarabun" w:cs="Sarabun" w:hint="cs"/>
          <w:sz w:val="32"/>
          <w:szCs w:val="32"/>
        </w:rPr>
        <w:t>(๓) ยกย่องและเชิดชูเกียรติผู้มีผลงานในวิชาชีพให้สาธารณชนรับรู้</w:t>
      </w:r>
    </w:p>
    <w:p>
      <w:r>
        <w:rPr>
          <w:rFonts w:ascii="Sarabun" w:hAnsi="Sarabun" w:cs="Sarabun" w:hint="cs"/>
          <w:sz w:val="32"/>
          <w:szCs w:val="32"/>
        </w:rPr>
        <w:t>(๔) ปฏิบัติหน้าที่ด้วยความรับผิดชอบ ซื่อสัตย์สุจริต ตามกฎ ระเบียบ และแบบแผน ของทางราชการ</w:t>
      </w:r>
    </w:p>
    <w:p>
      <w:r>
        <w:rPr>
          <w:rFonts w:ascii="Sarabun" w:hAnsi="Sarabun" w:cs="Sarabun" w:hint="cs"/>
          <w:sz w:val="32"/>
          <w:szCs w:val="32"/>
        </w:rPr>
        <w:t>(๕) ปฏิบัติหน้าที่ด้วยความมุ่งมั่น ตั้งใจ และใช้ความรู้ความสามารถในการพัฒนาครู และบุคลากร</w:t>
      </w:r>
    </w:p>
    <w:p>
      <w:r>
        <w:rPr>
          <w:rFonts w:ascii="Sarabun" w:hAnsi="Sarabun" w:cs="Sarabun" w:hint="cs"/>
          <w:sz w:val="32"/>
          <w:szCs w:val="32"/>
        </w:rPr>
        <w:t>(๖) สนับสนุนการจัดกิจกรรมเกี่ยวกับ การพัฒนาครู การเรียนการสอน และ การบริหารสถานศึกษา</w:t>
      </w:r>
    </w:p>
    <w:p>
      <w:r>
        <w:rPr>
          <w:rFonts w:ascii="Sarabun" w:hAnsi="Sarabun" w:cs="Sarabun" w:hint="cs"/>
          <w:sz w:val="32"/>
          <w:szCs w:val="32"/>
        </w:rPr>
        <w:t>(๗) ส่งเสริมให้ครูและบุคลากรได้ศึกษา ค้นคว้า วิเคราะห์ วิจัย และนำเสนอผลงาน ที่เกี่ยวข้องกับวิชาชีพ</w:t>
      </w:r>
    </w:p>
    <w:p>
      <w:r>
        <w:rPr>
          <w:rFonts w:ascii="Sarabun" w:hAnsi="Sarabun" w:cs="Sarabun" w:hint="cs"/>
          <w:sz w:val="32"/>
          <w:szCs w:val="32"/>
        </w:rPr>
        <w:t>(๘) เข้าร่วม ส่งเสริม และประชาสัมพันธ์กิจกรรมของวิชาชีพ หรือองค์กรวิชาชีพ อย่างสร้างสรรค์</w:t>
      </w:r>
    </w:p>
    <w:p>
      <w:r>
        <w:rPr>
          <w:rFonts w:ascii="Sarabun" w:hAnsi="Sarabun" w:cs="Sarabun" w:hint="cs"/>
          <w:sz w:val="32"/>
          <w:szCs w:val="32"/>
        </w:rPr>
        <w:t>(ข) พฤติกรรมที่ไม่พึงประสงค์</w:t>
      </w:r>
    </w:p>
    <w:p>
      <w:r>
        <w:rPr>
          <w:rFonts w:ascii="Sarabun" w:hAnsi="Sarabun" w:cs="Sarabun" w:hint="cs"/>
          <w:sz w:val="32"/>
          <w:szCs w:val="32"/>
        </w:rPr>
        <w:t>(๑) วิพากษ์หรือวิจารณ์องค์การหรือวิชาชีพ จนทำให้เกิดความเสียหาย</w:t>
      </w:r>
    </w:p>
    <w:p>
      <w:r>
        <w:rPr>
          <w:rFonts w:ascii="Sarabun" w:hAnsi="Sarabun" w:cs="Sarabun" w:hint="cs"/>
          <w:sz w:val="32"/>
          <w:szCs w:val="32"/>
        </w:rPr>
        <w:t>(๒) ดูหมิ่น เหยียดหยาม ให้ร้ายผู้ร่วมประกอบวิชาชีพ ศาสตร์ในวิชาชีพหรือองค์กรวิชาชีพ</w:t>
      </w:r>
    </w:p>
    <w:p>
      <w:r>
        <w:rPr>
          <w:rFonts w:ascii="Sarabun" w:hAnsi="Sarabun" w:cs="Sarabun" w:hint="cs"/>
          <w:sz w:val="32"/>
          <w:szCs w:val="32"/>
        </w:rPr>
        <w:t>(๓) ประกอบการงานอื่นที่ไม่เหมาะสมกับการเป็นผู้ประกอบวิชาชีพทางการศึกษา</w:t>
      </w:r>
    </w:p>
    <w:p>
      <w:r>
        <w:rPr>
          <w:rFonts w:ascii="Sarabun" w:hAnsi="Sarabun" w:cs="Sarabun" w:hint="cs"/>
          <w:sz w:val="32"/>
          <w:szCs w:val="32"/>
        </w:rPr>
        <w:t>(๔) ไม่ซื่อสัตย์สุจริต ไม่รับผิดชอบหรือไม่ปฏิบัติตามกฎ ระเบียบ หรือแบบแผนของ ทางราชการ จนก่อให้เกิดความเสียหาย</w:t>
      </w:r>
    </w:p>
    <w:p>
      <w:r>
        <w:rPr>
          <w:rFonts w:ascii="Sarabun" w:hAnsi="Sarabun" w:cs="Sarabun" w:hint="cs"/>
          <w:sz w:val="32"/>
          <w:szCs w:val="32"/>
        </w:rPr>
        <w:t>(๕) ละเลยเพิกเฉยหรือไม่ดำเนินการต่อผู้ร่วมประกอบวิชาชีพที่ประพฤติผิดจรรยาบรรณ</w:t>
      </w:r>
    </w:p>
    <w:p>
      <w:r>
        <w:rPr>
          <w:rFonts w:ascii="Sarabun" w:hAnsi="Sarabun" w:cs="Sarabun" w:hint="cs"/>
          <w:sz w:val="32"/>
          <w:szCs w:val="32"/>
        </w:rPr>
        <w:t>(๖) คัดลอกหรือนำผลงานของผู้อื่นมาเป็นของตน</w:t>
      </w:r>
    </w:p>
    <w:p>
      <w:r>
        <w:rPr>
          <w:rFonts w:ascii="Sarabun" w:hAnsi="Sarabun" w:cs="Sarabun" w:hint="cs"/>
          <w:sz w:val="32"/>
          <w:szCs w:val="32"/>
        </w:rPr>
        <w:t>(๗) บิดเบือนหลักวิชาการในการปฏิบัติงานจนก่อให้เกิดความเสียหาย</w:t>
      </w:r>
    </w:p>
    <w:p>
      <w:r>
        <w:rPr>
          <w:rFonts w:ascii="Sarabun" w:hAnsi="Sarabun" w:cs="Sarabun" w:hint="cs"/>
          <w:sz w:val="32"/>
          <w:szCs w:val="32"/>
        </w:rPr>
        <w:t>(๘) ใช้ความรู้ทางวิชาการ วิชาชีพหรืออาศัยองค์กรวิชาชีพแสวงหาประโยชน์ เพื่อตนเองหรือผู้อื่นโดยมิชอบ</w:t>
      </w:r>
    </w:p>
    <w:p>
      <w:r>
        <w:rPr>
          <w:rFonts w:ascii="Sarabun" w:hAnsi="Sarabun" w:cs="Sarabun" w:hint="cs"/>
          <w:b/>
          <w:sz w:val="32"/>
          <w:szCs w:val="32"/>
          <w:bCs w:val="1"/>
        </w:rPr>
        <w:t>หมวด 2 แบบแผนพฤติกรรมตามจรรยาบรรณของวิชาชีพผู้บริหารสถานศึกษา › ส่วนที่ 3 จรรยาบรรณต่อผู้รับบริการ</w:t>
      </w:r>
    </w:p>
    <w:p>
      <w:r>
        <w:rPr>
          <w:rFonts w:ascii="Sarabun" w:hAnsi="Sarabun" w:cs="Sarabun" w:hint="cs"/>
          <w:b/>
          <w:sz w:val="32"/>
          <w:szCs w:val="32"/>
          <w:bCs w:val="1"/>
        </w:rPr>
        <w:t>ข้อ 12</w:t>
      </w:r>
      <w:r>
        <w:rPr>
          <w:rFonts w:ascii="Sarabun" w:hAnsi="Sarabun" w:cs="Sarabun" w:hint="cs"/>
          <w:sz w:val="32"/>
          <w:szCs w:val="32"/>
        </w:rPr>
        <w:t xml:space="preserve"> — จรรยาบรรณต่อผู้รับบริการ  </w:t>
      </w:r>
      <w:r>
        <w:rPr>
          <w:rFonts w:ascii="Consolas" w:hAnsi="Consolas" w:cs="Consolas" w:hint="cs"/>
          <w:sz w:val="32"/>
          <w:szCs w:val="32"/>
        </w:rPr>
        <w:t>ksp-2550-12</w:t>
      </w:r>
    </w:p>
    <w:p>
      <w:r>
        <w:rPr>
          <w:rFonts w:ascii="Sarabun" w:hAnsi="Sarabun" w:cs="Sarabun" w:hint="cs"/>
          <w:sz w:val="32"/>
          <w:szCs w:val="32"/>
        </w:rPr>
        <w:t>ผู้บริหารสถานศึกษา ต้องรัก เมตตา เอาใจใส่ ช่วยเหลือ ส่งเสริม ให้กำลังใจ แก่ศิษย์และผู้รับบริการตามบทบาทหน้าที่โดยเสมอหน้า ผู้บริหารสถานศึกษาต้องส่งเสริมให้เกิดการเรียนรู้ ทักษะและนิสัยที่ถูกต้องดีงาม แก่ศิษย์และผู้รับบริการตามบทบาทหน้าที่อย่างเต็มความสามารถ ด้วยความบริสุทธิ์ใจ ผู้บริหารสถานศึกษาต้องประพฤติปฏิบัติตนเป็นแบบอย่างที่ดี ทั้งทางกาย วาจา และจิตใจ ผู้บริหารสถานศึกษาต้องไม่กระทำตนเป็นปฏิปักษ์ต่อความเจริญทางกาย สติปัญญา จิตใจ</w:t>
      </w:r>
    </w:p>
    <w:p>
      <w:r>
        <w:rPr>
          <w:rFonts w:ascii="Sarabun" w:hAnsi="Sarabun" w:cs="Sarabun" w:hint="cs"/>
          <w:sz w:val="32"/>
          <w:szCs w:val="32"/>
        </w:rPr>
        <w:t>อารมณ์และสังคมของศิษย์และผู้รับบริการ และผู้บริหารสถานศึกษาต้องให้บริการด้วยความจริงใจและ เสมอภาค โดยไม่เรียกรับหรือยอมรับผลประโยชน์ จากการใช้ตำแหน่งหน้าที่โดยมิชอบ โดยต้อง ประพฤติและละเว้นการประพฤติตามแบบแผนพฤติกรรม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ปฏิบัติงานหรือให้บริการอย่างมีคุณภาพ โดยคำนึงถึงสิทธิขั้นพื้นฐานของ ผู้รับบริการ</w:t>
      </w:r>
    </w:p>
    <w:p>
      <w:r>
        <w:rPr>
          <w:rFonts w:ascii="Sarabun" w:hAnsi="Sarabun" w:cs="Sarabun" w:hint="cs"/>
          <w:sz w:val="32"/>
          <w:szCs w:val="32"/>
        </w:rPr>
        <w:t>(๒) ส่งเสริมให้มีการดำเนินงานเพื่อปกป้องสิทธิเด็ก เยาวชน และผู้ด้อยโอกาส</w:t>
      </w:r>
    </w:p>
    <w:p>
      <w:r>
        <w:rPr>
          <w:rFonts w:ascii="Sarabun" w:hAnsi="Sarabun" w:cs="Sarabun" w:hint="cs"/>
          <w:sz w:val="32"/>
          <w:szCs w:val="32"/>
        </w:rPr>
        <w:t>(๓) บริหารงานโดยยึดหลักการบริหารกิจการบ้านเมืองที่ดี</w:t>
      </w:r>
    </w:p>
    <w:p>
      <w:r>
        <w:rPr>
          <w:rFonts w:ascii="Sarabun" w:hAnsi="Sarabun" w:cs="Sarabun" w:hint="cs"/>
          <w:sz w:val="32"/>
          <w:szCs w:val="32"/>
        </w:rPr>
        <w:t>(๔) รับฟังความคิดเห็นที่มีเหตุผลของศิษย์และผู้รับบริการ</w:t>
      </w:r>
    </w:p>
    <w:p>
      <w:r>
        <w:rPr>
          <w:rFonts w:ascii="Sarabun" w:hAnsi="Sarabun" w:cs="Sarabun" w:hint="cs"/>
          <w:sz w:val="32"/>
          <w:szCs w:val="32"/>
        </w:rPr>
        <w:t>(๕) ให้ครูและบุคลากร มีส่วนร่วมวางแผนการปฏิบัติงานและเลือกวิธีการปฏิบัติ ที่เหมาะสมกับตนเอง</w:t>
      </w:r>
    </w:p>
    <w:p>
      <w:r>
        <w:rPr>
          <w:rFonts w:ascii="Sarabun" w:hAnsi="Sarabun" w:cs="Sarabun" w:hint="cs"/>
          <w:sz w:val="32"/>
          <w:szCs w:val="32"/>
        </w:rPr>
        <w:t>(๖) เสริมสร้างความภาคภูมิใจให้แก่ศิษย์และผู้รับบริการ ด้วยการรับฟังความคิดเห็น ยกย่อง ชมเชย และให้กำลังใจอย่างกัลยาณมิตร</w:t>
      </w:r>
    </w:p>
    <w:p>
      <w:r>
        <w:rPr>
          <w:rFonts w:ascii="Sarabun" w:hAnsi="Sarabun" w:cs="Sarabun" w:hint="cs"/>
          <w:sz w:val="32"/>
          <w:szCs w:val="32"/>
        </w:rPr>
        <w:t>(๗) ให้ศิษย์และผู้รับบริการได้มีส่วนร่วมในการเสนอแนวคิด หรือวิธีการที่เป็น ประโยชน์ต่อการพัฒนาวิชาชีพ</w:t>
      </w:r>
    </w:p>
    <w:p>
      <w:r>
        <w:rPr>
          <w:rFonts w:ascii="Sarabun" w:hAnsi="Sarabun" w:cs="Sarabun" w:hint="cs"/>
          <w:sz w:val="32"/>
          <w:szCs w:val="32"/>
        </w:rPr>
        <w:t>(ข) พฤติกรรมที่ไม่พึงประสงค์</w:t>
      </w:r>
    </w:p>
    <w:p>
      <w:r>
        <w:rPr>
          <w:rFonts w:ascii="Sarabun" w:hAnsi="Sarabun" w:cs="Sarabun" w:hint="cs"/>
          <w:sz w:val="32"/>
          <w:szCs w:val="32"/>
        </w:rPr>
        <w:t>(๑) ปฏิบัติงานมุ่งประโยชน์ส่วนตนหรือพวกพ้อง ไม่เป็นธรรม หรือมีลักษณะเลือกปฏิบัติ</w:t>
      </w:r>
    </w:p>
    <w:p>
      <w:r>
        <w:rPr>
          <w:rFonts w:ascii="Sarabun" w:hAnsi="Sarabun" w:cs="Sarabun" w:hint="cs"/>
          <w:sz w:val="32"/>
          <w:szCs w:val="32"/>
        </w:rPr>
        <w:t>(๒) เรียกร้องผลประโยชน์ตอบแทนจากผู้รับบริการในงานตามบทบาทหน้าที่</w:t>
      </w:r>
    </w:p>
    <w:p>
      <w:r>
        <w:rPr>
          <w:rFonts w:ascii="Sarabun" w:hAnsi="Sarabun" w:cs="Sarabun" w:hint="cs"/>
          <w:b/>
          <w:sz w:val="32"/>
          <w:szCs w:val="32"/>
          <w:bCs w:val="1"/>
        </w:rPr>
        <w:t>หมวด 2 แบบแผนพฤติกรรมตามจรรยาบรรณของวิชาชีพผู้บริหารสถานศึกษา › ส่วนที่ 4 จรรยาบรรณต่อผู้ร่วมประกอบวิชาชีพ</w:t>
      </w:r>
    </w:p>
    <w:p>
      <w:r>
        <w:rPr>
          <w:rFonts w:ascii="Sarabun" w:hAnsi="Sarabun" w:cs="Sarabun" w:hint="cs"/>
          <w:b/>
          <w:sz w:val="32"/>
          <w:szCs w:val="32"/>
          <w:bCs w:val="1"/>
        </w:rPr>
        <w:t>ข้อ 13</w:t>
      </w:r>
      <w:r>
        <w:rPr>
          <w:rFonts w:ascii="Sarabun" w:hAnsi="Sarabun" w:cs="Sarabun" w:hint="cs"/>
          <w:sz w:val="32"/>
          <w:szCs w:val="32"/>
        </w:rPr>
        <w:t xml:space="preserve"> — จรรยาบรรณต่อผู้ร่วมประกอบวิชาชีพ  </w:t>
      </w:r>
      <w:r>
        <w:rPr>
          <w:rFonts w:ascii="Consolas" w:hAnsi="Consolas" w:cs="Consolas" w:hint="cs"/>
          <w:sz w:val="32"/>
          <w:szCs w:val="32"/>
        </w:rPr>
        <w:t>ksp-2550-13</w:t>
      </w:r>
    </w:p>
    <w:p>
      <w:r>
        <w:rPr>
          <w:rFonts w:ascii="Sarabun" w:hAnsi="Sarabun" w:cs="Sarabun" w:hint="cs"/>
          <w:sz w:val="32"/>
          <w:szCs w:val="32"/>
        </w:rPr>
        <w:t>ผู้บริหารสถานศึกษา พึงช่วยเหลือเกื้อกูลซึ่งกันและกันอย่างสร้างสรรค์ โดยยึดมั่น ในระบบคุณธรรม สร้างความสามัคคีในหมู่คณะ โดยพึงประพฤติและละเว้นการประพฤติตามแบบแผน 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ริเริ่มสร้างสรรค์ในการบริหารเพื่อให้เกิดการพัฒนาทุกด้านต่อผู้ร่วมประกอบวิชาชีพ</w:t>
      </w:r>
    </w:p>
    <w:p>
      <w:r>
        <w:rPr>
          <w:rFonts w:ascii="Sarabun" w:hAnsi="Sarabun" w:cs="Sarabun" w:hint="cs"/>
          <w:sz w:val="32"/>
          <w:szCs w:val="32"/>
        </w:rPr>
        <w:t>(๒) ส่งเสริมและพิทักษ์สิทธิของผู้ร่วมประกอบวิชาชีพ</w:t>
      </w:r>
    </w:p>
    <w:p>
      <w:r>
        <w:rPr>
          <w:rFonts w:ascii="Sarabun" w:hAnsi="Sarabun" w:cs="Sarabun" w:hint="cs"/>
          <w:sz w:val="32"/>
          <w:szCs w:val="32"/>
        </w:rPr>
        <w:t>(๓) เป็นผู้นำในการเปลี่ยนแปลงและพัฒนา</w:t>
      </w:r>
    </w:p>
    <w:p>
      <w:r>
        <w:rPr>
          <w:rFonts w:ascii="Sarabun" w:hAnsi="Sarabun" w:cs="Sarabun" w:hint="cs"/>
          <w:sz w:val="32"/>
          <w:szCs w:val="32"/>
        </w:rPr>
        <w:t>(๔) ใช้ระบบคุณธรรมในการพิจารณาผลงานของผู้ร่วมประกอบวิชาชีพ</w:t>
      </w:r>
    </w:p>
    <w:p>
      <w:r>
        <w:rPr>
          <w:rFonts w:ascii="Sarabun" w:hAnsi="Sarabun" w:cs="Sarabun" w:hint="cs"/>
          <w:sz w:val="32"/>
          <w:szCs w:val="32"/>
        </w:rPr>
        <w:t>(๕) มีความรัก ความสามัคคี และร่วมใจกัน ผนึกกำลังในการพัฒนาการศึกษา</w:t>
      </w:r>
    </w:p>
    <w:p>
      <w:r>
        <w:rPr>
          <w:rFonts w:ascii="Sarabun" w:hAnsi="Sarabun" w:cs="Sarabun" w:hint="cs"/>
          <w:sz w:val="32"/>
          <w:szCs w:val="32"/>
        </w:rPr>
        <w:t>(๖) ยอมรับฟังความคิดเห็นและข้อเสนอแนะของผู้ร่วมประกอบวิชาชีพ</w:t>
      </w:r>
    </w:p>
    <w:p>
      <w:r>
        <w:rPr>
          <w:rFonts w:ascii="Sarabun" w:hAnsi="Sarabun" w:cs="Sarabun" w:hint="cs"/>
          <w:sz w:val="32"/>
          <w:szCs w:val="32"/>
        </w:rPr>
        <w:t>(ข) พฤติกรรมที่ไม่พึงประสงค์</w:t>
      </w:r>
    </w:p>
    <w:p>
      <w:r>
        <w:rPr>
          <w:rFonts w:ascii="Sarabun" w:hAnsi="Sarabun" w:cs="Sarabun" w:hint="cs"/>
          <w:sz w:val="32"/>
          <w:szCs w:val="32"/>
        </w:rPr>
        <w:t>(๑) นำเสนอแง่มุมทางลบต่อวิชาชีพ ข้อเสนอไม่ได้เป็นประโยชน์ต่อการพัฒนา</w:t>
      </w:r>
    </w:p>
    <w:p>
      <w:r>
        <w:rPr>
          <w:rFonts w:ascii="Sarabun" w:hAnsi="Sarabun" w:cs="Sarabun" w:hint="cs"/>
          <w:sz w:val="32"/>
          <w:szCs w:val="32"/>
        </w:rPr>
        <w:t>(๒) ปกปิดความรู้ ไม่ช่วยเหลือผู้ร่วมประกอบวิชาชีพ</w:t>
      </w:r>
    </w:p>
    <w:p>
      <w:r>
        <w:rPr>
          <w:rFonts w:ascii="Sarabun" w:hAnsi="Sarabun" w:cs="Sarabun" w:hint="cs"/>
          <w:sz w:val="32"/>
          <w:szCs w:val="32"/>
        </w:rPr>
        <w:t>(๓) แนะนำในทางไม่ถูกต้องต่อผู้ร่วมประกอบวิชาชีพจนทำให้เกิดผลเสียต่อผู้ร่วม ประกอบวิชาชีพ</w:t>
      </w:r>
    </w:p>
    <w:p>
      <w:r>
        <w:rPr>
          <w:rFonts w:ascii="Sarabun" w:hAnsi="Sarabun" w:cs="Sarabun" w:hint="cs"/>
          <w:sz w:val="32"/>
          <w:szCs w:val="32"/>
        </w:rPr>
        <w:t>(๔) ไม่ให้ความช่วยเหลือหรือร่วมมือกับผู้ร่วมประกอบวิชาชีพในเรื่องที่ตนมีความถนัด แม้ได้รับการร้องขอ</w:t>
      </w:r>
    </w:p>
    <w:p>
      <w:r>
        <w:rPr>
          <w:rFonts w:ascii="Sarabun" w:hAnsi="Sarabun" w:cs="Sarabun" w:hint="cs"/>
          <w:sz w:val="32"/>
          <w:szCs w:val="32"/>
        </w:rPr>
        <w:t>(๕) ปฏิบัติหน้าที่โดยคำนึงถึงความพึงพอใจของตนเองเป็นหลัก ไม่ตระหนักถึงความ แตกต่างระหว่างบุคคลของผู้ร่วมประกอบวิชาชีพ</w:t>
      </w:r>
    </w:p>
    <w:p>
      <w:r>
        <w:rPr>
          <w:rFonts w:ascii="Sarabun" w:hAnsi="Sarabun" w:cs="Sarabun" w:hint="cs"/>
          <w:sz w:val="32"/>
          <w:szCs w:val="32"/>
        </w:rPr>
        <w:t>(๖) ใช้อำนาจหน้าที่ปกป้องพวกพ้องของตนที่กระทำผิด โดยไม่คำนึงถึงความเสียหาย ที่เกิดขึ้นกับผู้ร่วมประกอบวิชาชีพหรือองค์การ</w:t>
      </w:r>
    </w:p>
    <w:p>
      <w:r>
        <w:rPr>
          <w:rFonts w:ascii="Sarabun" w:hAnsi="Sarabun" w:cs="Sarabun" w:hint="cs"/>
          <w:sz w:val="32"/>
          <w:szCs w:val="32"/>
        </w:rPr>
        <w:t>(๗) ยอมรับและชมเชยการกระทำของผู้ร่วมประกอบวิชาชีพที่บกพร่องต่อหน้าที่หรือ ศีลธรรมอันดี</w:t>
      </w:r>
    </w:p>
    <w:p>
      <w:r>
        <w:rPr>
          <w:rFonts w:ascii="Sarabun" w:hAnsi="Sarabun" w:cs="Sarabun" w:hint="cs"/>
          <w:sz w:val="32"/>
          <w:szCs w:val="32"/>
        </w:rPr>
        <w:t>(๘) วิพากษ์ วิจารณ์ผู้ร่วมประกอบวิชาชีพในเรื่องที่ก่อให้เกิดความเสียหายหรือ แตกความสามัคคี</w:t>
      </w:r>
    </w:p>
    <w:p>
      <w:r>
        <w:rPr>
          <w:rFonts w:ascii="Sarabun" w:hAnsi="Sarabun" w:cs="Sarabun" w:hint="cs"/>
          <w:b/>
          <w:sz w:val="32"/>
          <w:szCs w:val="32"/>
          <w:bCs w:val="1"/>
        </w:rPr>
        <w:t>หมวด 2 แบบแผนพฤติกรรมตามจรรยาบรรณของวิชาชีพผู้บริหารสถานศึกษา › ส่วนที่ 5 จรรยาบรรณต่อสังคม</w:t>
      </w:r>
    </w:p>
    <w:p>
      <w:r>
        <w:rPr>
          <w:rFonts w:ascii="Sarabun" w:hAnsi="Sarabun" w:cs="Sarabun" w:hint="cs"/>
          <w:b/>
          <w:sz w:val="32"/>
          <w:szCs w:val="32"/>
          <w:bCs w:val="1"/>
        </w:rPr>
        <w:t>ข้อ 14</w:t>
      </w:r>
      <w:r>
        <w:rPr>
          <w:rFonts w:ascii="Sarabun" w:hAnsi="Sarabun" w:cs="Sarabun" w:hint="cs"/>
          <w:sz w:val="32"/>
          <w:szCs w:val="32"/>
        </w:rPr>
        <w:t xml:space="preserve"> — จรรยาบรรณต่อสังคม  </w:t>
      </w:r>
      <w:r>
        <w:rPr>
          <w:rFonts w:ascii="Consolas" w:hAnsi="Consolas" w:cs="Consolas" w:hint="cs"/>
          <w:sz w:val="32"/>
          <w:szCs w:val="32"/>
        </w:rPr>
        <w:t>ksp-2550-14</w:t>
      </w:r>
    </w:p>
    <w:p>
      <w:r>
        <w:rPr>
          <w:rFonts w:ascii="Sarabun" w:hAnsi="Sarabun" w:cs="Sarabun" w:hint="cs"/>
          <w:sz w:val="32"/>
          <w:szCs w:val="32"/>
        </w:rPr>
        <w:t>ผู้บริหารสถานศึกษา พึงประพฤติปฏิบัติตนเป็นผู้นำในการอนุรักษ์และพัฒนา เศรษฐกิจ สังคม ศาสนา ศิลปวัฒนธรรม ภูมิปัญญา สิ่งแวดล้อม รักษาผลประโยชน์ของส่วนรวม และยึดมั่นในการปกครองระบอบประชาธิปไตยอันมีพระมหากษัตริย์ทรงเป็นประมุข โดยพึงประพฤติ และละเว้นการประพฤติตามแบบแผนพฤติกรรม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ยึดมั่น สนับสนุน และส่งเสริม การปกครองระบอบประชาธิปไตยอันมี พระมหากษัตริย์ทรงเป็นประมุข</w:t>
      </w:r>
    </w:p>
    <w:p>
      <w:r>
        <w:rPr>
          <w:rFonts w:ascii="Sarabun" w:hAnsi="Sarabun" w:cs="Sarabun" w:hint="cs"/>
          <w:sz w:val="32"/>
          <w:szCs w:val="32"/>
        </w:rPr>
        <w:t>(๒) ให้ความร่วมมือและช่วยเหลือในทางวิชาการหรือวิชาชีพแก่ชุมชน</w:t>
      </w:r>
    </w:p>
    <w:p>
      <w:r>
        <w:rPr>
          <w:rFonts w:ascii="Sarabun" w:hAnsi="Sarabun" w:cs="Sarabun" w:hint="cs"/>
          <w:sz w:val="32"/>
          <w:szCs w:val="32"/>
        </w:rPr>
        <w:t>(๓) ส่งเสริมและสนับสนุนการจัดกิจกรรมเพื่อให้ศิษย์และผู้รับบริการเกิดการเรียนรู้และ สามารถดำเนินชีวิตตามหลักเศรษฐกิจพอเพียง</w:t>
      </w:r>
    </w:p>
    <w:p>
      <w:r>
        <w:rPr>
          <w:rFonts w:ascii="Sarabun" w:hAnsi="Sarabun" w:cs="Sarabun" w:hint="cs"/>
          <w:sz w:val="32"/>
          <w:szCs w:val="32"/>
        </w:rPr>
        <w:t>(๔) เป็นผู้นำในการวางแผนและดำเนินการเพื่ออนุรักษ์สิ่งแวดล้อม พัฒนาเศรษฐกิจ ภูมิปัญญาท้องถิ่น และศิลปวัฒนธรรม</w:t>
      </w:r>
    </w:p>
    <w:p>
      <w:r>
        <w:rPr>
          <w:rFonts w:ascii="Sarabun" w:hAnsi="Sarabun" w:cs="Sarabun" w:hint="cs"/>
          <w:sz w:val="32"/>
          <w:szCs w:val="32"/>
        </w:rPr>
        <w:t>(ข) พฤติกรรมที่ไม่พึงประสงค์</w:t>
      </w:r>
    </w:p>
    <w:p>
      <w:r>
        <w:rPr>
          <w:rFonts w:ascii="Sarabun" w:hAnsi="Sarabun" w:cs="Sarabun" w:hint="cs"/>
          <w:sz w:val="32"/>
          <w:szCs w:val="32"/>
        </w:rPr>
        <w:t>(๑) ไม่ให้ความร่วมมือหรือสนับสนุนกิจกรรมของชุมชนที่จัดเพื่อประโยชน์ ต่อการศึกษาทั้งทางตรงหรือทางอ้อม</w:t>
      </w:r>
    </w:p>
    <w:p>
      <w:r>
        <w:rPr>
          <w:rFonts w:ascii="Sarabun" w:hAnsi="Sarabun" w:cs="Sarabun" w:hint="cs"/>
          <w:sz w:val="32"/>
          <w:szCs w:val="32"/>
        </w:rPr>
        <w:t>(๒) ไม่แสดงความเป็นผู้นำในการอนุรักษ์หรือพัฒนาเศรษฐกิจ สังคม ศาสนา ศิลปวัฒนธรรม ภูมิปัญญาหรือสิ่งแวดล้อม</w:t>
      </w:r>
    </w:p>
    <w:p>
      <w:r>
        <w:rPr>
          <w:rFonts w:ascii="Sarabun" w:hAnsi="Sarabun" w:cs="Sarabun" w:hint="cs"/>
          <w:sz w:val="32"/>
          <w:szCs w:val="32"/>
        </w:rPr>
        <w:t>(๓) ไม่ประพฤติตนเป็นแบบอย่างที่ดีในการอนุรักษ์หรือพัฒนาสิ่งแวดล้อม</w:t>
      </w:r>
    </w:p>
    <w:p>
      <w:r>
        <w:rPr>
          <w:rFonts w:ascii="Sarabun" w:hAnsi="Sarabun" w:cs="Sarabun" w:hint="cs"/>
          <w:sz w:val="32"/>
          <w:szCs w:val="32"/>
        </w:rPr>
        <w:t>(๔) ปฏิบัติตนเป็นปฏิปักษ์ต่อวัฒนธรรมอันดีงามของชุมชนหรือสังคม</w:t>
      </w:r>
    </w:p>
    <w:p>
      <w:r>
        <w:rPr>
          <w:rFonts w:ascii="Sarabun" w:hAnsi="Sarabun" w:cs="Sarabun" w:hint="cs"/>
          <w:b/>
          <w:sz w:val="32"/>
          <w:szCs w:val="32"/>
          <w:bCs w:val="1"/>
        </w:rPr>
        <w:t>หมวด 3 แบบแผนพฤติกรรมตามจรรยาบรรณของวิชาชีพผู้บริหารการศึกษา › ส่วนที่ 1 จรรยาบรรณต่อตนเอง</w:t>
      </w:r>
    </w:p>
    <w:p>
      <w:r>
        <w:rPr>
          <w:rFonts w:ascii="Sarabun" w:hAnsi="Sarabun" w:cs="Sarabun" w:hint="cs"/>
          <w:b/>
          <w:sz w:val="32"/>
          <w:szCs w:val="32"/>
          <w:bCs w:val="1"/>
        </w:rPr>
        <w:t>ข้อ 15</w:t>
      </w:r>
      <w:r>
        <w:rPr>
          <w:rFonts w:ascii="Sarabun" w:hAnsi="Sarabun" w:cs="Sarabun" w:hint="cs"/>
          <w:sz w:val="32"/>
          <w:szCs w:val="32"/>
        </w:rPr>
        <w:t xml:space="preserve"> — จรรยาบรรณต่อตนเอง  </w:t>
      </w:r>
      <w:r>
        <w:rPr>
          <w:rFonts w:ascii="Consolas" w:hAnsi="Consolas" w:cs="Consolas" w:hint="cs"/>
          <w:sz w:val="32"/>
          <w:szCs w:val="32"/>
        </w:rPr>
        <w:t>ksp-2550-15</w:t>
      </w:r>
    </w:p>
    <w:p>
      <w:r>
        <w:rPr>
          <w:rFonts w:ascii="Sarabun" w:hAnsi="Sarabun" w:cs="Sarabun" w:hint="cs"/>
          <w:sz w:val="32"/>
          <w:szCs w:val="32"/>
        </w:rPr>
        <w:t>ผู้บริหารการศึกษา ต้องมีวินัยในตนเอง พัฒนาตนเองด้านวิชาชีพ บุคลิกภาพ และวิสัยทัศน์ให้ทันต่อการพัฒนาทางวิทยาการ เศรษฐกิจ สังคม และการเมืองอยู่เสมอ โดยต้อง ประพฤติและละเว้นการประพฤติตามแบบแผนพฤติกรรม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ประพฤติตนเหมาะสมกับสถานภาพและเป็นแบบอย่างที่ดี</w:t>
      </w:r>
    </w:p>
    <w:p>
      <w:r>
        <w:rPr>
          <w:rFonts w:ascii="Sarabun" w:hAnsi="Sarabun" w:cs="Sarabun" w:hint="cs"/>
          <w:sz w:val="32"/>
          <w:szCs w:val="32"/>
        </w:rPr>
        <w:t>(๒) ศึกษา ค้นคว้า ริเริ่มสร้างสรรค์ความรู้ใหม่ในการพัฒนาวิชาชีพอยู่เสมอ</w:t>
      </w:r>
    </w:p>
    <w:p>
      <w:r>
        <w:rPr>
          <w:rFonts w:ascii="Sarabun" w:hAnsi="Sarabun" w:cs="Sarabun" w:hint="cs"/>
          <w:sz w:val="32"/>
          <w:szCs w:val="32"/>
        </w:rPr>
        <w:t>(๓) ส่งเสริมการใช้นวัตกรรมเพื่อพัฒนาการศึกษาให้มีคุณภาพ</w:t>
      </w:r>
    </w:p>
    <w:p>
      <w:r>
        <w:rPr>
          <w:rFonts w:ascii="Sarabun" w:hAnsi="Sarabun" w:cs="Sarabun" w:hint="cs"/>
          <w:sz w:val="32"/>
          <w:szCs w:val="32"/>
        </w:rPr>
        <w:t>(๔) นำแนวทางหรือรูปแบบใหม่มาใช้ในการปฏิบัติงานจนเกิดประโยชน์ต่องาน ในหน้าที่และองค์การ</w:t>
      </w:r>
    </w:p>
    <w:p>
      <w:r>
        <w:rPr>
          <w:rFonts w:ascii="Sarabun" w:hAnsi="Sarabun" w:cs="Sarabun" w:hint="cs"/>
          <w:sz w:val="32"/>
          <w:szCs w:val="32"/>
        </w:rPr>
        <w:t>(๕) สามารถใช้นวัตกรรม เทคโนโลยีในการปฏิบัติงาน</w:t>
      </w:r>
    </w:p>
    <w:p>
      <w:r>
        <w:rPr>
          <w:rFonts w:ascii="Sarabun" w:hAnsi="Sarabun" w:cs="Sarabun" w:hint="cs"/>
          <w:sz w:val="32"/>
          <w:szCs w:val="32"/>
        </w:rPr>
        <w:t>(๖) สร้างผลงานที่แสดงถึงการค้นพบและพัฒนาความรู้ ความคิดในวิชาชีพ</w:t>
      </w:r>
    </w:p>
    <w:p>
      <w:r>
        <w:rPr>
          <w:rFonts w:ascii="Sarabun" w:hAnsi="Sarabun" w:cs="Sarabun" w:hint="cs"/>
          <w:sz w:val="32"/>
          <w:szCs w:val="32"/>
        </w:rPr>
        <w:t>(๗) เป็นผู้นำในการจัดทำแผนปฏิบัติการให้เหมาะสมกับสภาพปัจจุบันและก้าวทัน การเปลี่ยนแปลงในอนาคต</w:t>
      </w:r>
    </w:p>
    <w:p>
      <w:r>
        <w:rPr>
          <w:rFonts w:ascii="Sarabun" w:hAnsi="Sarabun" w:cs="Sarabun" w:hint="cs"/>
          <w:sz w:val="32"/>
          <w:szCs w:val="32"/>
        </w:rPr>
        <w:t>(ข) พฤติกรรมที่ไม่พึงประสงค์</w:t>
      </w:r>
    </w:p>
    <w:p>
      <w:r>
        <w:rPr>
          <w:rFonts w:ascii="Sarabun" w:hAnsi="Sarabun" w:cs="Sarabun" w:hint="cs"/>
          <w:sz w:val="32"/>
          <w:szCs w:val="32"/>
        </w:rPr>
        <w:t>(๑) เกี่ยวข้องกับอบายมุขหรือเสพสิ่งเสพติดจนขาดสติหรือแสดงกิริยาไม่สุภาพ เป็นที่น่ารังเกียจในสังคม</w:t>
      </w:r>
    </w:p>
    <w:p>
      <w:r>
        <w:rPr>
          <w:rFonts w:ascii="Sarabun" w:hAnsi="Sarabun" w:cs="Sarabun" w:hint="cs"/>
          <w:sz w:val="32"/>
          <w:szCs w:val="32"/>
        </w:rPr>
        <w:t>(๒) ประพฤติผิดทางชู้สาวหรือมีพฤติกรรมล่วงละเมิดทางเพศ</w:t>
      </w:r>
    </w:p>
    <w:p>
      <w:r>
        <w:rPr>
          <w:rFonts w:ascii="Sarabun" w:hAnsi="Sarabun" w:cs="Sarabun" w:hint="cs"/>
          <w:sz w:val="32"/>
          <w:szCs w:val="32"/>
        </w:rPr>
        <w:t>(๓) ไม่ปรับเปลี่ยนพฤติกรรม ไม่กระตือรือร้น ไม่เอาใจใส่จนปฏิบัติงานไม่แล้วเสร็จ ทันเวลาหรือเป้าหมายที่กำหนดและทำให้เกิดความเสียหายต่องานในหน้าที่</w:t>
      </w:r>
    </w:p>
    <w:p>
      <w:r>
        <w:rPr>
          <w:rFonts w:ascii="Sarabun" w:hAnsi="Sarabun" w:cs="Sarabun" w:hint="cs"/>
          <w:b/>
          <w:sz w:val="32"/>
          <w:szCs w:val="32"/>
          <w:bCs w:val="1"/>
        </w:rPr>
        <w:t>หมวด 3 แบบแผนพฤติกรรมตามจรรยาบรรณของวิชาชีพผู้บริหารการศึกษา › ส่วนที่ 2 จรรยาบรรณต่อวิชาชีพ</w:t>
      </w:r>
    </w:p>
    <w:p>
      <w:r>
        <w:rPr>
          <w:rFonts w:ascii="Sarabun" w:hAnsi="Sarabun" w:cs="Sarabun" w:hint="cs"/>
          <w:b/>
          <w:sz w:val="32"/>
          <w:szCs w:val="32"/>
          <w:bCs w:val="1"/>
        </w:rPr>
        <w:t>ข้อ 16</w:t>
      </w:r>
      <w:r>
        <w:rPr>
          <w:rFonts w:ascii="Sarabun" w:hAnsi="Sarabun" w:cs="Sarabun" w:hint="cs"/>
          <w:sz w:val="32"/>
          <w:szCs w:val="32"/>
        </w:rPr>
        <w:t xml:space="preserve"> — จรรยาบรรณต่อวิชาชีพ  </w:t>
      </w:r>
      <w:r>
        <w:rPr>
          <w:rFonts w:ascii="Consolas" w:hAnsi="Consolas" w:cs="Consolas" w:hint="cs"/>
          <w:sz w:val="32"/>
          <w:szCs w:val="32"/>
        </w:rPr>
        <w:t>ksp-2550-16</w:t>
      </w:r>
    </w:p>
    <w:p>
      <w:r>
        <w:rPr>
          <w:rFonts w:ascii="Sarabun" w:hAnsi="Sarabun" w:cs="Sarabun" w:hint="cs"/>
          <w:sz w:val="32"/>
          <w:szCs w:val="32"/>
        </w:rPr>
        <w:t>ผู้บริหารการศึกษา ต้องรัก ศรัทธา ซื่อสัตย์สุจริต รับผิดชอบต่อวิชาชีพ และเป็น สมาชิกที่ดีขององค์กรวิชาชีพ โดยต้องประพฤติและละเว้นการประพฤติตามแบบแผนพฤติกรรม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แสดงความชื่นชมและศรัทธาในคุณค่าของวิชาชีพ</w:t>
      </w:r>
    </w:p>
    <w:p>
      <w:r>
        <w:rPr>
          <w:rFonts w:ascii="Sarabun" w:hAnsi="Sarabun" w:cs="Sarabun" w:hint="cs"/>
          <w:sz w:val="32"/>
          <w:szCs w:val="32"/>
        </w:rPr>
        <w:t>(๒) รักษา ชื่อเสียงและปกป้องศักดิ์ศรีแห่งวิชาชีพ</w:t>
      </w:r>
    </w:p>
    <w:p>
      <w:r>
        <w:rPr>
          <w:rFonts w:ascii="Sarabun" w:hAnsi="Sarabun" w:cs="Sarabun" w:hint="cs"/>
          <w:sz w:val="32"/>
          <w:szCs w:val="32"/>
        </w:rPr>
        <w:t>(๓) ยกย่องและเชิดชูเกียรติผู้มีผลงานในวิชาชีพให้สาธารณชนรับรู้</w:t>
      </w:r>
    </w:p>
    <w:p>
      <w:r>
        <w:rPr>
          <w:rFonts w:ascii="Sarabun" w:hAnsi="Sarabun" w:cs="Sarabun" w:hint="cs"/>
          <w:sz w:val="32"/>
          <w:szCs w:val="32"/>
        </w:rPr>
        <w:t>(๔) ปฏิบัติหน้าที่ด้วยความรับผิดชอบ ซื่อสัตย์สุจริต ตามกฎ ระเบียบ และแบบแผน ของทางราชการ</w:t>
      </w:r>
    </w:p>
    <w:p>
      <w:r>
        <w:rPr>
          <w:rFonts w:ascii="Sarabun" w:hAnsi="Sarabun" w:cs="Sarabun" w:hint="cs"/>
          <w:sz w:val="32"/>
          <w:szCs w:val="32"/>
        </w:rPr>
        <w:t>(๕) ปฏิบัติหน้าที่ด้วยความมุ่งมั่น ตั้งใจ และใช้ความรู้ ความสามารถในการพัฒนาครู และบุคลากร</w:t>
      </w:r>
    </w:p>
    <w:p>
      <w:r>
        <w:rPr>
          <w:rFonts w:ascii="Sarabun" w:hAnsi="Sarabun" w:cs="Sarabun" w:hint="cs"/>
          <w:sz w:val="32"/>
          <w:szCs w:val="32"/>
        </w:rPr>
        <w:t>(๖) ให้ความร่วมมือจัดกิจกรรมที่เกี่ยวกับการพัฒนางานที่ตนปฏิบัติ หรืองาน ที่รับผิดชอบ โดยไม่เรียกร้องผลประโยชน์ตอบแทนที่ควรได้รับ</w:t>
      </w:r>
    </w:p>
    <w:p>
      <w:r>
        <w:rPr>
          <w:rFonts w:ascii="Sarabun" w:hAnsi="Sarabun" w:cs="Sarabun" w:hint="cs"/>
          <w:sz w:val="32"/>
          <w:szCs w:val="32"/>
        </w:rPr>
        <w:t>(๗) สนับสนุน ส่งเสริมการศึกษา ค้นคว้า วิเคราะห์ วิจัย และนำเสนอผลงาน ที่เกี่ยวข้องกับวิชาชีพ ก่อให้เกิดประโยชน์ต่อวิชาชีพ</w:t>
      </w:r>
    </w:p>
    <w:p>
      <w:r>
        <w:rPr>
          <w:rFonts w:ascii="Sarabun" w:hAnsi="Sarabun" w:cs="Sarabun" w:hint="cs"/>
          <w:sz w:val="32"/>
          <w:szCs w:val="32"/>
        </w:rPr>
        <w:t>(๘) สร้างสรรค์เทคนิค วิธีการใหม่ทางการศึกษาเพื่อพัฒนาวิชาชีพ</w:t>
      </w:r>
    </w:p>
    <w:p>
      <w:r>
        <w:rPr>
          <w:rFonts w:ascii="Sarabun" w:hAnsi="Sarabun" w:cs="Sarabun" w:hint="cs"/>
          <w:sz w:val="32"/>
          <w:szCs w:val="32"/>
        </w:rPr>
        <w:t>(๙) เข้าร่วม ส่งเสริม และประชาสัมพันธ์กิจกรรมของวิชาชีพหรือองค์กรวิชาชีพ อย่างสร้างสรรค์</w:t>
      </w:r>
    </w:p>
    <w:p>
      <w:r>
        <w:rPr>
          <w:rFonts w:ascii="Sarabun" w:hAnsi="Sarabun" w:cs="Sarabun" w:hint="cs"/>
          <w:sz w:val="32"/>
          <w:szCs w:val="32"/>
        </w:rPr>
        <w:t>(ข) พฤติกรรมที่ไม่พึงประสงค์</w:t>
      </w:r>
    </w:p>
    <w:p>
      <w:r>
        <w:rPr>
          <w:rFonts w:ascii="Sarabun" w:hAnsi="Sarabun" w:cs="Sarabun" w:hint="cs"/>
          <w:sz w:val="32"/>
          <w:szCs w:val="32"/>
        </w:rPr>
        <w:t>(๑) วิพากษ์หรือวิจารณ์องค์การหรือวิชาชีพ จนทำให้เกิดความเสียหาย</w:t>
      </w:r>
    </w:p>
    <w:p>
      <w:r>
        <w:rPr>
          <w:rFonts w:ascii="Sarabun" w:hAnsi="Sarabun" w:cs="Sarabun" w:hint="cs"/>
          <w:sz w:val="32"/>
          <w:szCs w:val="32"/>
        </w:rPr>
        <w:t>(๒) ดูหมิ่น เหยียดหยาม ให้ร้ายผู้ร่วมประกอบวิชาชีพ ศาสตร์ในวิชาชีพหรือองค์กรวิชาชีพ</w:t>
      </w:r>
    </w:p>
    <w:p>
      <w:r>
        <w:rPr>
          <w:rFonts w:ascii="Sarabun" w:hAnsi="Sarabun" w:cs="Sarabun" w:hint="cs"/>
          <w:sz w:val="32"/>
          <w:szCs w:val="32"/>
        </w:rPr>
        <w:t>(๓) ประกอบการงานอื่นที่ไม่เหมาะสมกับการเป็นผู้ประกอบวิชาชีพทางการศึกษา</w:t>
      </w:r>
    </w:p>
    <w:p>
      <w:r>
        <w:rPr>
          <w:rFonts w:ascii="Sarabun" w:hAnsi="Sarabun" w:cs="Sarabun" w:hint="cs"/>
          <w:sz w:val="32"/>
          <w:szCs w:val="32"/>
        </w:rPr>
        <w:t>(๔) ไม่ซื่อสัตย์สุจริต ไม่รับผิดชอบหรือไม่ปฏิบัติตามกฎ ระเบียบหรือแบบแผน ของทางราชการ จนก่อให้เกิดความเสียหาย</w:t>
      </w:r>
    </w:p>
    <w:p>
      <w:r>
        <w:rPr>
          <w:rFonts w:ascii="Sarabun" w:hAnsi="Sarabun" w:cs="Sarabun" w:hint="cs"/>
          <w:sz w:val="32"/>
          <w:szCs w:val="32"/>
        </w:rPr>
        <w:t>(๕) ละเลย เพิกเฉยหรือไม่ดำเนินการต่อผู้ร่วมประกอบวิชาชีพที่ประพฤติผิด จรรยาบรรณ</w:t>
      </w:r>
    </w:p>
    <w:p>
      <w:r>
        <w:rPr>
          <w:rFonts w:ascii="Sarabun" w:hAnsi="Sarabun" w:cs="Sarabun" w:hint="cs"/>
          <w:sz w:val="32"/>
          <w:szCs w:val="32"/>
        </w:rPr>
        <w:t>(๖) คัดลอกหรือนำผลงานของผู้อื่นมาเป็นของตน</w:t>
      </w:r>
    </w:p>
    <w:p>
      <w:r>
        <w:rPr>
          <w:rFonts w:ascii="Sarabun" w:hAnsi="Sarabun" w:cs="Sarabun" w:hint="cs"/>
          <w:sz w:val="32"/>
          <w:szCs w:val="32"/>
        </w:rPr>
        <w:t>(๗) บิดเบือนหลักวิชาการในการปฏิบัติงาน จนก่อให้เกิดความเสียหาย</w:t>
      </w:r>
    </w:p>
    <w:p>
      <w:r>
        <w:rPr>
          <w:rFonts w:ascii="Sarabun" w:hAnsi="Sarabun" w:cs="Sarabun" w:hint="cs"/>
          <w:sz w:val="32"/>
          <w:szCs w:val="32"/>
        </w:rPr>
        <w:t>(๘) ใช้ความรู้ทางวิชาการ วิชาชีพหรืออาศัยองค์กรวิชาชีพแสวงหาประโยชน์เพื่อ ตนเองหรือผู้อื่นโดยมิชอบ</w:t>
      </w:r>
    </w:p>
    <w:p>
      <w:r>
        <w:rPr>
          <w:rFonts w:ascii="Sarabun" w:hAnsi="Sarabun" w:cs="Sarabun" w:hint="cs"/>
          <w:b/>
          <w:sz w:val="32"/>
          <w:szCs w:val="32"/>
          <w:bCs w:val="1"/>
        </w:rPr>
        <w:t>หมวด 3 แบบแผนพฤติกรรมตามจรรยาบรรณของวิชาชีพผู้บริหารการศึกษา › ส่วนที่ 3 จรรยาบรรณต่อผู้รับบริการ</w:t>
      </w:r>
    </w:p>
    <w:p>
      <w:r>
        <w:rPr>
          <w:rFonts w:ascii="Sarabun" w:hAnsi="Sarabun" w:cs="Sarabun" w:hint="cs"/>
          <w:b/>
          <w:sz w:val="32"/>
          <w:szCs w:val="32"/>
          <w:bCs w:val="1"/>
        </w:rPr>
        <w:t>ข้อ 17</w:t>
      </w:r>
      <w:r>
        <w:rPr>
          <w:rFonts w:ascii="Sarabun" w:hAnsi="Sarabun" w:cs="Sarabun" w:hint="cs"/>
          <w:sz w:val="32"/>
          <w:szCs w:val="32"/>
        </w:rPr>
        <w:t xml:space="preserve"> — จรรยาบรรณต่อผู้รับบริการ  </w:t>
      </w:r>
      <w:r>
        <w:rPr>
          <w:rFonts w:ascii="Consolas" w:hAnsi="Consolas" w:cs="Consolas" w:hint="cs"/>
          <w:sz w:val="32"/>
          <w:szCs w:val="32"/>
        </w:rPr>
        <w:t>ksp-2550-17</w:t>
      </w:r>
    </w:p>
    <w:p>
      <w:r>
        <w:rPr>
          <w:rFonts w:ascii="Sarabun" w:hAnsi="Sarabun" w:cs="Sarabun" w:hint="cs"/>
          <w:sz w:val="32"/>
          <w:szCs w:val="32"/>
        </w:rPr>
        <w:t>ผู้บริหารการศึกษา ต้องรัก เมตตา เอาใจใส่ ช่วยเหลือ ส่งเสริม ให้กำลังใจ แก่ศิษย์และผู้รับบริการตามบทบาทหน้าที่โดยเสมอหน้า ผู้บริหารการศึกษาต้องส่งเสริมให้เกิดการ เรียนรู้ ทักษะ และนิสัยที่ถูกต้องดีงามแก่ศิษย์และผู้รับบริการตามบทบาทหน้าที่อย่างเต็มความสามารถ ด้วยความบริสุทธิ์ใจ ผู้บริหารการศึกษาต้องประพฤติปฏิบัติตนเป็นแบบอย่างที่ดี ทั้งทางกาย วาจาและ จิตใจ ผู้บริหารการศึกษาต้องไม่กระทำตนเป็นปฏิปักษ์ต่อความเจริญทางกาย สติปัญญา จิตใจ อารมณ์</w:t>
      </w:r>
    </w:p>
    <w:p>
      <w:r>
        <w:rPr>
          <w:rFonts w:ascii="Sarabun" w:hAnsi="Sarabun" w:cs="Sarabun" w:hint="cs"/>
          <w:sz w:val="32"/>
          <w:szCs w:val="32"/>
        </w:rPr>
        <w:t>และสังคมของศิษย์และผู้รับบริการ และผู้บริหารการศึกษาต้องให้บริการด้วยความจริงใจและเสมอภาค โดยไม่เรียกรับหรือยอมรับผลประโยชน์จากการใช้ตำแหน่งหน้าที่โดยมิชอบ โดยต้องประพฤติและ ละเว้นการประพฤติตามแบบแผนพฤติกรรม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ปฏิบัติงานหรือให้บริการอย่างมีคุณภาพโดยคำนึงถึงสิทธิขั้นพื้นฐานของผู้รับบริการ</w:t>
      </w:r>
    </w:p>
    <w:p>
      <w:r>
        <w:rPr>
          <w:rFonts w:ascii="Sarabun" w:hAnsi="Sarabun" w:cs="Sarabun" w:hint="cs"/>
          <w:sz w:val="32"/>
          <w:szCs w:val="32"/>
        </w:rPr>
        <w:t>(๒) ส่งเสริมให้มีการดำเนินงานเพื่อปกป้องสิทธิเด็ก เยาวชน และผู้ด้อยโอกาส</w:t>
      </w:r>
    </w:p>
    <w:p>
      <w:r>
        <w:rPr>
          <w:rFonts w:ascii="Sarabun" w:hAnsi="Sarabun" w:cs="Sarabun" w:hint="cs"/>
          <w:sz w:val="32"/>
          <w:szCs w:val="32"/>
        </w:rPr>
        <w:t>(๓) บริหารงานโดยยึดหลักการบริหารกิจการบ้านเมืองที่ดี</w:t>
      </w:r>
    </w:p>
    <w:p>
      <w:r>
        <w:rPr>
          <w:rFonts w:ascii="Sarabun" w:hAnsi="Sarabun" w:cs="Sarabun" w:hint="cs"/>
          <w:sz w:val="32"/>
          <w:szCs w:val="32"/>
        </w:rPr>
        <w:t>(๔) รับฟังความคิดเห็นที่มีเหตุผลของผู้รับบริการ</w:t>
      </w:r>
    </w:p>
    <w:p>
      <w:r>
        <w:rPr>
          <w:rFonts w:ascii="Sarabun" w:hAnsi="Sarabun" w:cs="Sarabun" w:hint="cs"/>
          <w:sz w:val="32"/>
          <w:szCs w:val="32"/>
        </w:rPr>
        <w:t>(๕) ปฏิบัติหน้าที่อย่างมุ่งมั่น ตั้งใจเพื่อให้ผู้รับบริการพัฒนาตนเองได้เต็มตามศักยภาพ</w:t>
      </w:r>
    </w:p>
    <w:p>
      <w:r>
        <w:rPr>
          <w:rFonts w:ascii="Sarabun" w:hAnsi="Sarabun" w:cs="Sarabun" w:hint="cs"/>
          <w:sz w:val="32"/>
          <w:szCs w:val="32"/>
        </w:rPr>
        <w:t>(๖) ให้ผู้รับบริการได้ร่วมวางแผนการปฏิบัติงานและเลือกวิธีการปฏิบัติที่เหมาะสมกับตนเอง</w:t>
      </w:r>
    </w:p>
    <w:p>
      <w:r>
        <w:rPr>
          <w:rFonts w:ascii="Sarabun" w:hAnsi="Sarabun" w:cs="Sarabun" w:hint="cs"/>
          <w:sz w:val="32"/>
          <w:szCs w:val="32"/>
        </w:rPr>
        <w:t>(๗) เป็นกัลยาณมิตรกับผู้รับบริการ</w:t>
      </w:r>
    </w:p>
    <w:p>
      <w:r>
        <w:rPr>
          <w:rFonts w:ascii="Sarabun" w:hAnsi="Sarabun" w:cs="Sarabun" w:hint="cs"/>
          <w:sz w:val="32"/>
          <w:szCs w:val="32"/>
        </w:rPr>
        <w:t>(ข) พฤติกรรมที่ไม่พึงประสงค์</w:t>
      </w:r>
    </w:p>
    <w:p>
      <w:r>
        <w:rPr>
          <w:rFonts w:ascii="Sarabun" w:hAnsi="Sarabun" w:cs="Sarabun" w:hint="cs"/>
          <w:sz w:val="32"/>
          <w:szCs w:val="32"/>
        </w:rPr>
        <w:t>(๑) ปฏิบัติงานมุ่งประโยชน์ส่วนตนหรือพวกพ้อง ไม่เป็นธรรมหรือมีลักษณะเลือกปฏิบัติ</w:t>
      </w:r>
    </w:p>
    <w:p>
      <w:r>
        <w:rPr>
          <w:rFonts w:ascii="Sarabun" w:hAnsi="Sarabun" w:cs="Sarabun" w:hint="cs"/>
          <w:sz w:val="32"/>
          <w:szCs w:val="32"/>
        </w:rPr>
        <w:t>(๒) เรียกร้องผลประโยชน์ตอบแทนจากผู้รับบริการในงานตามบทบาทหน้าที่</w:t>
      </w:r>
    </w:p>
    <w:p>
      <w:r>
        <w:rPr>
          <w:rFonts w:ascii="Sarabun" w:hAnsi="Sarabun" w:cs="Sarabun" w:hint="cs"/>
          <w:b/>
          <w:sz w:val="32"/>
          <w:szCs w:val="32"/>
          <w:bCs w:val="1"/>
        </w:rPr>
        <w:t>หมวด 3 แบบแผนพฤติกรรมตามจรรยาบรรณของวิชาชีพผู้บริหารการศึกษา › ส่วนที่ 4 จรรยาบรรณต่อผู้ร่วมประกอบวิชาชีพ</w:t>
      </w:r>
    </w:p>
    <w:p>
      <w:r>
        <w:rPr>
          <w:rFonts w:ascii="Sarabun" w:hAnsi="Sarabun" w:cs="Sarabun" w:hint="cs"/>
          <w:b/>
          <w:sz w:val="32"/>
          <w:szCs w:val="32"/>
          <w:bCs w:val="1"/>
        </w:rPr>
        <w:t>ข้อ 18</w:t>
      </w:r>
      <w:r>
        <w:rPr>
          <w:rFonts w:ascii="Sarabun" w:hAnsi="Sarabun" w:cs="Sarabun" w:hint="cs"/>
          <w:sz w:val="32"/>
          <w:szCs w:val="32"/>
        </w:rPr>
        <w:t xml:space="preserve"> — จรรยาบรรณต่อผู้ร่วมประกอบวิชาชีพ  </w:t>
      </w:r>
      <w:r>
        <w:rPr>
          <w:rFonts w:ascii="Consolas" w:hAnsi="Consolas" w:cs="Consolas" w:hint="cs"/>
          <w:sz w:val="32"/>
          <w:szCs w:val="32"/>
        </w:rPr>
        <w:t>ksp-2550-18</w:t>
      </w:r>
    </w:p>
    <w:p>
      <w:r>
        <w:rPr>
          <w:rFonts w:ascii="Sarabun" w:hAnsi="Sarabun" w:cs="Sarabun" w:hint="cs"/>
          <w:sz w:val="32"/>
          <w:szCs w:val="32"/>
        </w:rPr>
        <w:t>ผู้บริหารการศึกษา พึงช่วยเหลือเกื้อกูลซึ่งกันและกันอย่างสร้างสรรค์ โดยยึดมั่น ในระบบคุณธรรมสร้างความสามัคคีในหมู่คณะ โดยพึงประพฤติและละเว้นการประพฤติตามแบบแผน 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ริเริ่มสร้างสรรค์ในการบริหารเพื่อให้เกิดการพัฒนาทุกด้านต่อผู้ร่วมประกอบวิชาชีพ</w:t>
      </w:r>
    </w:p>
    <w:p>
      <w:r>
        <w:rPr>
          <w:rFonts w:ascii="Sarabun" w:hAnsi="Sarabun" w:cs="Sarabun" w:hint="cs"/>
          <w:sz w:val="32"/>
          <w:szCs w:val="32"/>
        </w:rPr>
        <w:t>(๒) ส่งเสริมและพิทักษ์สิทธิของผู้ร่วมประกอบวิชาชีพ</w:t>
      </w:r>
    </w:p>
    <w:p>
      <w:r>
        <w:rPr>
          <w:rFonts w:ascii="Sarabun" w:hAnsi="Sarabun" w:cs="Sarabun" w:hint="cs"/>
          <w:sz w:val="32"/>
          <w:szCs w:val="32"/>
        </w:rPr>
        <w:t>(๓) เป็นผู้นำในการเปลี่ยนแปลงและพัฒนา</w:t>
      </w:r>
    </w:p>
    <w:p>
      <w:r>
        <w:rPr>
          <w:rFonts w:ascii="Sarabun" w:hAnsi="Sarabun" w:cs="Sarabun" w:hint="cs"/>
          <w:sz w:val="32"/>
          <w:szCs w:val="32"/>
        </w:rPr>
        <w:t>(๔) ใช้ระบบคุณธรรมในการพิจารณาผลงานของผู้ร่วมประกอบวิชาชีพ</w:t>
      </w:r>
    </w:p>
    <w:p>
      <w:r>
        <w:rPr>
          <w:rFonts w:ascii="Sarabun" w:hAnsi="Sarabun" w:cs="Sarabun" w:hint="cs"/>
          <w:sz w:val="32"/>
          <w:szCs w:val="32"/>
        </w:rPr>
        <w:t>(๕) มีความรัก ความสามัคคี และร่วมใจกันผนึกกำลังในการพัฒนาการศึกษา</w:t>
      </w:r>
    </w:p>
    <w:p>
      <w:r>
        <w:rPr>
          <w:rFonts w:ascii="Sarabun" w:hAnsi="Sarabun" w:cs="Sarabun" w:hint="cs"/>
          <w:sz w:val="32"/>
          <w:szCs w:val="32"/>
        </w:rPr>
        <w:t>(๖) ยอมรับฟังความคิดเห็นและข้อเสนอแนะของผู้ร่วมประกอบวิชาชีพ</w:t>
      </w:r>
    </w:p>
    <w:p>
      <w:r>
        <w:rPr>
          <w:rFonts w:ascii="Sarabun" w:hAnsi="Sarabun" w:cs="Sarabun" w:hint="cs"/>
          <w:sz w:val="32"/>
          <w:szCs w:val="32"/>
        </w:rPr>
        <w:t>(ข) พฤติกรรมที่ไม่พึงประสงค์</w:t>
      </w:r>
    </w:p>
    <w:p>
      <w:r>
        <w:rPr>
          <w:rFonts w:ascii="Sarabun" w:hAnsi="Sarabun" w:cs="Sarabun" w:hint="cs"/>
          <w:sz w:val="32"/>
          <w:szCs w:val="32"/>
        </w:rPr>
        <w:t>(๑) นำเสนอแง่มุมทางลบต่อวิชาชีพ ข้อเสนอไม่เป็นประโยชน์ต่อการพัฒนา</w:t>
      </w:r>
    </w:p>
    <w:p>
      <w:r>
        <w:rPr>
          <w:rFonts w:ascii="Sarabun" w:hAnsi="Sarabun" w:cs="Sarabun" w:hint="cs"/>
          <w:sz w:val="32"/>
          <w:szCs w:val="32"/>
        </w:rPr>
        <w:t>(๒) ปกปิดความรู้ ไม่ช่วยเหลือผู้ร่วมประกอบวิชาชีพ</w:t>
      </w:r>
    </w:p>
    <w:p>
      <w:r>
        <w:rPr>
          <w:rFonts w:ascii="Sarabun" w:hAnsi="Sarabun" w:cs="Sarabun" w:hint="cs"/>
          <w:sz w:val="32"/>
          <w:szCs w:val="32"/>
        </w:rPr>
        <w:t>(๓) แนะนำในทางไม่ถูกต้องต่อผู้ร่วมประกอบวิชาชีพ จนทำให้เกิดผลเสียต่อผู้ร่วม ประกอบวิชาชีพ</w:t>
      </w:r>
    </w:p>
    <w:p>
      <w:r>
        <w:rPr>
          <w:rFonts w:ascii="Sarabun" w:hAnsi="Sarabun" w:cs="Sarabun" w:hint="cs"/>
          <w:sz w:val="32"/>
          <w:szCs w:val="32"/>
        </w:rPr>
        <w:t>(๔) ไม่ให้ความช่วยเหลือหรือร่วมมือกับผู้ร่วมประกอบวิชาชีพในเรื่องที่ตนมีความถนัด แม้ได้รับการร้องขอ</w:t>
      </w:r>
    </w:p>
    <w:p>
      <w:r>
        <w:rPr>
          <w:rFonts w:ascii="Sarabun" w:hAnsi="Sarabun" w:cs="Sarabun" w:hint="cs"/>
          <w:sz w:val="32"/>
          <w:szCs w:val="32"/>
        </w:rPr>
        <w:t>(๕) ปฏิบัติหน้าที่โดยคำนึงถึงความพึงพอใจของตนเองเป็นหลัก ไม่ตระหนักถึงความ แตกต่างระหว่างบุคคลของผู้ร่วมประกอบวิชาชีพ</w:t>
      </w:r>
    </w:p>
    <w:p>
      <w:r>
        <w:rPr>
          <w:rFonts w:ascii="Sarabun" w:hAnsi="Sarabun" w:cs="Sarabun" w:hint="cs"/>
          <w:sz w:val="32"/>
          <w:szCs w:val="32"/>
        </w:rPr>
        <w:t>(๖) ใช้อำนาจหน้าที่ปกป้องพวกพ้องของตนที่กระทำผิด โดยไม่คำนึงถึงความเสียหาย ที่เกิดขึ้นกับผู้ร่วมประกอบวิชาชีพหรือองค์การ</w:t>
      </w:r>
    </w:p>
    <w:p>
      <w:r>
        <w:rPr>
          <w:rFonts w:ascii="Sarabun" w:hAnsi="Sarabun" w:cs="Sarabun" w:hint="cs"/>
          <w:sz w:val="32"/>
          <w:szCs w:val="32"/>
        </w:rPr>
        <w:t>(๗) ยอมรับและชมเชยการกระทำของผู้ร่วมประกอบวิชาชีพที่บกพร่องต่อหน้าที่หรือ ศีลธรรมอันดี</w:t>
      </w:r>
    </w:p>
    <w:p>
      <w:r>
        <w:rPr>
          <w:rFonts w:ascii="Sarabun" w:hAnsi="Sarabun" w:cs="Sarabun" w:hint="cs"/>
          <w:sz w:val="32"/>
          <w:szCs w:val="32"/>
        </w:rPr>
        <w:t>(๘) วิพากษ์ วิจารณ์ผู้ร่วมประกอบวิชาชีพในเรื่องที่ก่อให้เกิดความเสียหายหรือแตกความสามัคคี</w:t>
      </w:r>
    </w:p>
    <w:p>
      <w:r>
        <w:rPr>
          <w:rFonts w:ascii="Sarabun" w:hAnsi="Sarabun" w:cs="Sarabun" w:hint="cs"/>
          <w:b/>
          <w:sz w:val="32"/>
          <w:szCs w:val="32"/>
          <w:bCs w:val="1"/>
        </w:rPr>
        <w:t>หมวด 3 แบบแผนพฤติกรรมตามจรรยาบรรณของวิชาชีพผู้บริหารการศึกษา › ส่วนที่ 5 จรรยาบรรณต่อสังคม</w:t>
      </w:r>
    </w:p>
    <w:p>
      <w:r>
        <w:rPr>
          <w:rFonts w:ascii="Sarabun" w:hAnsi="Sarabun" w:cs="Sarabun" w:hint="cs"/>
          <w:b/>
          <w:sz w:val="32"/>
          <w:szCs w:val="32"/>
          <w:bCs w:val="1"/>
        </w:rPr>
        <w:t>ข้อ 19</w:t>
      </w:r>
      <w:r>
        <w:rPr>
          <w:rFonts w:ascii="Sarabun" w:hAnsi="Sarabun" w:cs="Sarabun" w:hint="cs"/>
          <w:sz w:val="32"/>
          <w:szCs w:val="32"/>
        </w:rPr>
        <w:t xml:space="preserve"> — จรรยาบรรณต่อสังคม  </w:t>
      </w:r>
      <w:r>
        <w:rPr>
          <w:rFonts w:ascii="Consolas" w:hAnsi="Consolas" w:cs="Consolas" w:hint="cs"/>
          <w:sz w:val="32"/>
          <w:szCs w:val="32"/>
        </w:rPr>
        <w:t>ksp-2550-19</w:t>
      </w:r>
    </w:p>
    <w:p>
      <w:r>
        <w:rPr>
          <w:rFonts w:ascii="Sarabun" w:hAnsi="Sarabun" w:cs="Sarabun" w:hint="cs"/>
          <w:sz w:val="32"/>
          <w:szCs w:val="32"/>
        </w:rPr>
        <w:t>ผู้บริหารการศึกษา พึงประพฤติปฏิบัติตนเป็นผู้นำในการอนุรักษ์และพัฒนา เศรษฐกิจ สังคม ศาสนา ศิลปวัฒนธรรม ภูมิปัญญา สิ่งแวดล้อม รักษาผลประโยชน์ของส่วนรวม และยึดมั่นในการปกครองระบอบประชาธิปไตยอันมีพระมหากษัตริย์ทรงเป็นประมุข โดยพึงประพฤติ และละเว้นการประพฤติตามแบบแผนพฤติกรรม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ยึดมั่น สนับสนุน และส่งเสริม การปกครองระบอบประชาธิปไตยอันมี พระมหากษัตริย์ทรงเป็นประมุข</w:t>
      </w:r>
    </w:p>
    <w:p>
      <w:r>
        <w:rPr>
          <w:rFonts w:ascii="Sarabun" w:hAnsi="Sarabun" w:cs="Sarabun" w:hint="cs"/>
          <w:sz w:val="32"/>
          <w:szCs w:val="32"/>
        </w:rPr>
        <w:t>(๒) ให้ความร่วมมือและช่วยเหลือในทางวิชาการหรือวิชาชีพแก่ชุมชน</w:t>
      </w:r>
    </w:p>
    <w:p>
      <w:r>
        <w:rPr>
          <w:rFonts w:ascii="Sarabun" w:hAnsi="Sarabun" w:cs="Sarabun" w:hint="cs"/>
          <w:sz w:val="32"/>
          <w:szCs w:val="32"/>
        </w:rPr>
        <w:t>(๓) ส่งเสริมและสนับสนุนการจัดกิจกรรมเพื่อให้ศิษย์และผู้รับบริการเกิดการเรียนรู้และ สามารถดำเนินชีวิตตามหลักเศรษฐกิจพอเพียง</w:t>
      </w:r>
    </w:p>
    <w:p>
      <w:r>
        <w:rPr>
          <w:rFonts w:ascii="Sarabun" w:hAnsi="Sarabun" w:cs="Sarabun" w:hint="cs"/>
          <w:sz w:val="32"/>
          <w:szCs w:val="32"/>
        </w:rPr>
        <w:t>(๔) เป็นผู้นำในการวางแผนและดำเนินการเพื่ออนุรักษ์สิ่งแวดล้อม พัฒนาเศรษฐกิจ ภูมิปัญญาท้องถิ่น และศิลปวัฒนธรรม</w:t>
      </w:r>
    </w:p>
    <w:p>
      <w:r>
        <w:rPr>
          <w:rFonts w:ascii="Sarabun" w:hAnsi="Sarabun" w:cs="Sarabun" w:hint="cs"/>
          <w:sz w:val="32"/>
          <w:szCs w:val="32"/>
        </w:rPr>
        <w:t>(ข) พฤติกรรมที่ไม่พึงประสงค์</w:t>
      </w:r>
    </w:p>
    <w:p>
      <w:r>
        <w:rPr>
          <w:rFonts w:ascii="Sarabun" w:hAnsi="Sarabun" w:cs="Sarabun" w:hint="cs"/>
          <w:sz w:val="32"/>
          <w:szCs w:val="32"/>
        </w:rPr>
        <w:t>(๑) ไม่ให้ความร่วมมือหรือสนับสนุนกิจกรรมของชุมชนที่จัดเพื่อประโยชน์ ต่อการศึกษาทั้งทางตรงหรือทางอ้อม</w:t>
      </w:r>
    </w:p>
    <w:p>
      <w:r>
        <w:rPr>
          <w:rFonts w:ascii="Sarabun" w:hAnsi="Sarabun" w:cs="Sarabun" w:hint="cs"/>
          <w:sz w:val="32"/>
          <w:szCs w:val="32"/>
        </w:rPr>
        <w:t>(๒) ไม่แสดงความเป็นผู้นำในการอนุรักษ์หรือพัฒนาเศรษฐกิจ สังคม ศาสนา ศิลปวัฒนธรรม ภูมิปัญญาหรือสิ่งแวดล้อม</w:t>
      </w:r>
    </w:p>
    <w:p>
      <w:r>
        <w:rPr>
          <w:rFonts w:ascii="Sarabun" w:hAnsi="Sarabun" w:cs="Sarabun" w:hint="cs"/>
          <w:sz w:val="32"/>
          <w:szCs w:val="32"/>
        </w:rPr>
        <w:t>(๓) ไม่ประพฤติตนเป็นแบบอย่างที่ดีในการอนุรักษ์หรือพัฒนาสิ่งแวดล้อม</w:t>
      </w:r>
    </w:p>
    <w:p>
      <w:r>
        <w:rPr>
          <w:rFonts w:ascii="Sarabun" w:hAnsi="Sarabun" w:cs="Sarabun" w:hint="cs"/>
          <w:sz w:val="32"/>
          <w:szCs w:val="32"/>
        </w:rPr>
        <w:t>(๔) ปฏิบัติตนเป็นปฏิปักษ์ต่อวัฒนธรรมอันดีงามของชุมชนหรือสังคม</w:t>
      </w:r>
    </w:p>
    <w:p>
      <w:r>
        <w:rPr>
          <w:rFonts w:ascii="Sarabun" w:hAnsi="Sarabun" w:cs="Sarabun" w:hint="cs"/>
          <w:b/>
          <w:sz w:val="32"/>
          <w:szCs w:val="32"/>
          <w:bCs w:val="1"/>
        </w:rPr>
        <w:t>หมวด 4 แบบแผนพฤติกรรมตามจรรยาบรรณของวิชาชีพศึกษานิเทศก์ › ส่วนที่ 1 จรรยาบรรณต่อตนเอง</w:t>
      </w:r>
    </w:p>
    <w:p>
      <w:r>
        <w:rPr>
          <w:rFonts w:ascii="Sarabun" w:hAnsi="Sarabun" w:cs="Sarabun" w:hint="cs"/>
          <w:b/>
          <w:sz w:val="32"/>
          <w:szCs w:val="32"/>
          <w:bCs w:val="1"/>
        </w:rPr>
        <w:t>ข้อ 20</w:t>
      </w:r>
      <w:r>
        <w:rPr>
          <w:rFonts w:ascii="Sarabun" w:hAnsi="Sarabun" w:cs="Sarabun" w:hint="cs"/>
          <w:sz w:val="32"/>
          <w:szCs w:val="32"/>
        </w:rPr>
        <w:t xml:space="preserve"> — จรรยาบรรณต่อตนเอง  </w:t>
      </w:r>
      <w:r>
        <w:rPr>
          <w:rFonts w:ascii="Consolas" w:hAnsi="Consolas" w:cs="Consolas" w:hint="cs"/>
          <w:sz w:val="32"/>
          <w:szCs w:val="32"/>
        </w:rPr>
        <w:t>ksp-2550-20</w:t>
      </w:r>
    </w:p>
    <w:p>
      <w:r>
        <w:rPr>
          <w:rFonts w:ascii="Sarabun" w:hAnsi="Sarabun" w:cs="Sarabun" w:hint="cs"/>
          <w:sz w:val="32"/>
          <w:szCs w:val="32"/>
        </w:rPr>
        <w:t>ศึกษานิเทศก์ ต้องมีวินัยในตนเอง พัฒนาตนเองด้านวิชาชีพ บุคลิกภาพ และ วิสัยทัศน์ ให้ทันต่อการพัฒนาทางวิทยาการ เศรษฐกิจ สังคม และการเมืองอยู่เสมอ โดยต้องประพฤติ และละเว้นการประพฤติตามแบบแผนพฤติกรรม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ประพฤติตนเหมาะสมกับสถานภาพและเป็นแบบอย่างที่ดี</w:t>
      </w:r>
    </w:p>
    <w:p>
      <w:r>
        <w:rPr>
          <w:rFonts w:ascii="Sarabun" w:hAnsi="Sarabun" w:cs="Sarabun" w:hint="cs"/>
          <w:sz w:val="32"/>
          <w:szCs w:val="32"/>
        </w:rPr>
        <w:t>(๒) ปฏิบัติงานตามหน้าที่ที่ได้รับมอบหมายให้สำเร็จอย่างมีคุณภาพตามเป้าหมายที่กำหนด</w:t>
      </w:r>
    </w:p>
    <w:p>
      <w:r>
        <w:rPr>
          <w:rFonts w:ascii="Sarabun" w:hAnsi="Sarabun" w:cs="Sarabun" w:hint="cs"/>
          <w:sz w:val="32"/>
          <w:szCs w:val="32"/>
        </w:rPr>
        <w:t>(๓) ศึกษาหาความรู้ วางแผนพัฒนาตนเอง พัฒนางาน และสะสมผลงานอย่างสม่ำเสมอ</w:t>
      </w:r>
    </w:p>
    <w:p>
      <w:r>
        <w:rPr>
          <w:rFonts w:ascii="Sarabun" w:hAnsi="Sarabun" w:cs="Sarabun" w:hint="cs"/>
          <w:sz w:val="32"/>
          <w:szCs w:val="32"/>
        </w:rPr>
        <w:t>(๔) สร้างผลงานที่แสดงถึงการพัฒนาตนเองด้านวิชาชีพ</w:t>
      </w:r>
    </w:p>
    <w:p>
      <w:r>
        <w:rPr>
          <w:rFonts w:ascii="Sarabun" w:hAnsi="Sarabun" w:cs="Sarabun" w:hint="cs"/>
          <w:sz w:val="32"/>
          <w:szCs w:val="32"/>
        </w:rPr>
        <w:t>(๕) ค้นหาวิธีการทำงาน การพัฒนาวิชาชีพและสามารถนำมาประยุกต์ให้เกิดผลดี ต่อผู้รับการนิเทศ</w:t>
      </w:r>
    </w:p>
    <w:p>
      <w:r>
        <w:rPr>
          <w:rFonts w:ascii="Sarabun" w:hAnsi="Sarabun" w:cs="Sarabun" w:hint="cs"/>
          <w:sz w:val="32"/>
          <w:szCs w:val="32"/>
        </w:rPr>
        <w:t>(๖) นิเทศโดยยึดผู้รับการนิเทศเป็นสำคัญด้วยกระบวนการเรียนรู้ร่วมกันอย่างสม่ำเสมอ</w:t>
      </w:r>
    </w:p>
    <w:p>
      <w:r>
        <w:rPr>
          <w:rFonts w:ascii="Sarabun" w:hAnsi="Sarabun" w:cs="Sarabun" w:hint="cs"/>
          <w:sz w:val="32"/>
          <w:szCs w:val="32"/>
        </w:rPr>
        <w:t>(๗) พัฒนาวิสัยทัศน์โดยผสมผสานนวัตกรรม เทคโนโลยี และแนวคิด เพื่อใช้ในการ พัฒนาวิชาชีพ</w:t>
      </w:r>
    </w:p>
    <w:p>
      <w:r>
        <w:rPr>
          <w:rFonts w:ascii="Sarabun" w:hAnsi="Sarabun" w:cs="Sarabun" w:hint="cs"/>
          <w:sz w:val="32"/>
          <w:szCs w:val="32"/>
        </w:rPr>
        <w:t>(ข) พฤติกรรมที่ไม่พึงประสงค์</w:t>
      </w:r>
    </w:p>
    <w:p>
      <w:r>
        <w:rPr>
          <w:rFonts w:ascii="Sarabun" w:hAnsi="Sarabun" w:cs="Sarabun" w:hint="cs"/>
          <w:sz w:val="32"/>
          <w:szCs w:val="32"/>
        </w:rPr>
        <w:t>(๑) เกี่ยวข้องกับอบายมุขหรือเสพสิ่งเสพติดจนขาดสติหรือแสดงกิริยาไม่สุภาพ เป็นที่น่ารังเกียจในสังคม</w:t>
      </w:r>
    </w:p>
    <w:p>
      <w:r>
        <w:rPr>
          <w:rFonts w:ascii="Sarabun" w:hAnsi="Sarabun" w:cs="Sarabun" w:hint="cs"/>
          <w:sz w:val="32"/>
          <w:szCs w:val="32"/>
        </w:rPr>
        <w:t>(๒) ประพฤติผิดทางชู้สาวหรือมีพฤติกรรมล่วงละเมิดทางเพศ</w:t>
      </w:r>
    </w:p>
    <w:p>
      <w:r>
        <w:rPr>
          <w:rFonts w:ascii="Sarabun" w:hAnsi="Sarabun" w:cs="Sarabun" w:hint="cs"/>
          <w:sz w:val="32"/>
          <w:szCs w:val="32"/>
        </w:rPr>
        <w:t>(๓) ปฏิบัติตนหรือปฏิบัติงานที่ก่อให้เกิดความเสียหาย</w:t>
      </w:r>
    </w:p>
    <w:p>
      <w:r>
        <w:rPr>
          <w:rFonts w:ascii="Sarabun" w:hAnsi="Sarabun" w:cs="Sarabun" w:hint="cs"/>
          <w:sz w:val="32"/>
          <w:szCs w:val="32"/>
        </w:rPr>
        <w:t>(๔) ไม่รับรู้ ไม่แสวงหาความรู้ นวัตกรรม เทคโนโลยีและแนวคิดเพื่อการพัฒนา ตนเองและวิชาชีพ</w:t>
      </w:r>
    </w:p>
    <w:p>
      <w:r>
        <w:rPr>
          <w:rFonts w:ascii="Sarabun" w:hAnsi="Sarabun" w:cs="Sarabun" w:hint="cs"/>
          <w:b/>
          <w:sz w:val="32"/>
          <w:szCs w:val="32"/>
          <w:bCs w:val="1"/>
        </w:rPr>
        <w:t>หมวด 4 แบบแผนพฤติกรรมตามจรรยาบรรณของวิชาชีพศึกษานิเทศก์ › ส่วนที่ 2 จรรยาบรรณต่อวิชาชีพ</w:t>
      </w:r>
    </w:p>
    <w:p>
      <w:r>
        <w:rPr>
          <w:rFonts w:ascii="Sarabun" w:hAnsi="Sarabun" w:cs="Sarabun" w:hint="cs"/>
          <w:b/>
          <w:sz w:val="32"/>
          <w:szCs w:val="32"/>
          <w:bCs w:val="1"/>
        </w:rPr>
        <w:t>ข้อ 21</w:t>
      </w:r>
      <w:r>
        <w:rPr>
          <w:rFonts w:ascii="Sarabun" w:hAnsi="Sarabun" w:cs="Sarabun" w:hint="cs"/>
          <w:sz w:val="32"/>
          <w:szCs w:val="32"/>
        </w:rPr>
        <w:t xml:space="preserve"> — จรรยาบรรณต่อวิชาชีพ  </w:t>
      </w:r>
      <w:r>
        <w:rPr>
          <w:rFonts w:ascii="Consolas" w:hAnsi="Consolas" w:cs="Consolas" w:hint="cs"/>
          <w:sz w:val="32"/>
          <w:szCs w:val="32"/>
        </w:rPr>
        <w:t>ksp-2550-21</w:t>
      </w:r>
    </w:p>
    <w:p>
      <w:r>
        <w:rPr>
          <w:rFonts w:ascii="Sarabun" w:hAnsi="Sarabun" w:cs="Sarabun" w:hint="cs"/>
          <w:sz w:val="32"/>
          <w:szCs w:val="32"/>
        </w:rPr>
        <w:t>ศึกษานิเทศก์ ต้องรัก ศรัทธา ซื่อสัตย์สุจริต รับผิดชอบต่อวิชาชีพ และเป็น สมาชิกที่ดีขององค์กรวิชาชีพ โดยต้องประพฤติและละเว้นการประพฤติตามแบบแผนพฤติกรรม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แสดงความชื่นชมและศรัทธาในคุณค่าของวิชาชีพ</w:t>
      </w:r>
    </w:p>
    <w:p>
      <w:r>
        <w:rPr>
          <w:rFonts w:ascii="Sarabun" w:hAnsi="Sarabun" w:cs="Sarabun" w:hint="cs"/>
          <w:sz w:val="32"/>
          <w:szCs w:val="32"/>
        </w:rPr>
        <w:t>(๒) รักษาชื่อเสียงและปกป้องศักดิ์ศรีแห่งวิชาชีพ</w:t>
      </w:r>
    </w:p>
    <w:p>
      <w:r>
        <w:rPr>
          <w:rFonts w:ascii="Sarabun" w:hAnsi="Sarabun" w:cs="Sarabun" w:hint="cs"/>
          <w:sz w:val="32"/>
          <w:szCs w:val="32"/>
        </w:rPr>
        <w:t>(๓) ยกย่องและเชิดชูเกียรติผู้มีผลงานในวิชาชีพให้สาธารณชนรับรู้</w:t>
      </w:r>
    </w:p>
    <w:p>
      <w:r>
        <w:rPr>
          <w:rFonts w:ascii="Sarabun" w:hAnsi="Sarabun" w:cs="Sarabun" w:hint="cs"/>
          <w:sz w:val="32"/>
          <w:szCs w:val="32"/>
        </w:rPr>
        <w:t>(๔) ปฏิบัติหน้าที่ด้วยความรับผิดชอบ ซื่อสัตย์สุจริต ตามกฎ ระเบียบ และแบบแผน ของทางราชการ</w:t>
      </w:r>
    </w:p>
    <w:p>
      <w:r>
        <w:rPr>
          <w:rFonts w:ascii="Sarabun" w:hAnsi="Sarabun" w:cs="Sarabun" w:hint="cs"/>
          <w:sz w:val="32"/>
          <w:szCs w:val="32"/>
        </w:rPr>
        <w:t>(๕) เลือกใช้หลักการ วิธีการที่ถูกต้อง ได้ผลดี ทันสมัย และสอดรับกับผู้รับการนิเทศ</w:t>
      </w:r>
    </w:p>
    <w:p>
      <w:r>
        <w:rPr>
          <w:rFonts w:ascii="Sarabun" w:hAnsi="Sarabun" w:cs="Sarabun" w:hint="cs"/>
          <w:sz w:val="32"/>
          <w:szCs w:val="32"/>
        </w:rPr>
        <w:t>(๖) อุทิศตนเพื่อประโยชน์ของผู้รับการนิเทศและความก้าวหน้าของวิชาชีพ</w:t>
      </w:r>
    </w:p>
    <w:p>
      <w:r>
        <w:rPr>
          <w:rFonts w:ascii="Sarabun" w:hAnsi="Sarabun" w:cs="Sarabun" w:hint="cs"/>
          <w:sz w:val="32"/>
          <w:szCs w:val="32"/>
        </w:rPr>
        <w:t>(๗) สร้างสรรค์เทคนิค วิธีการใหม่ ๆ ทางการศึกษาเพื่อพัฒนาวิชาชีพ เป็นสมาชิกที่ดี ขององค์กรวิชาชีพ</w:t>
      </w:r>
    </w:p>
    <w:p>
      <w:r>
        <w:rPr>
          <w:rFonts w:ascii="Sarabun" w:hAnsi="Sarabun" w:cs="Sarabun" w:hint="cs"/>
          <w:sz w:val="32"/>
          <w:szCs w:val="32"/>
        </w:rPr>
        <w:t>(๘) แลกเปลี่ยนเรียนรู้กับสมาชิกในองค์การหรือวิชาชีพอย่างต่อเนื่อง ใช้ศาสตร์ องค์ความรู้ในการปฏิบัติงาน</w:t>
      </w:r>
    </w:p>
    <w:p>
      <w:r>
        <w:rPr>
          <w:rFonts w:ascii="Sarabun" w:hAnsi="Sarabun" w:cs="Sarabun" w:hint="cs"/>
          <w:sz w:val="32"/>
          <w:szCs w:val="32"/>
        </w:rPr>
        <w:t>(๙) เข้าร่วม ส่งเสริม และประชาสัมพันธ์กิจกรรมของวิชาชีพหรือองค์กรวิชาชีพ อย่างสร้างสรรค์</w:t>
      </w:r>
    </w:p>
    <w:p>
      <w:r>
        <w:rPr>
          <w:rFonts w:ascii="Sarabun" w:hAnsi="Sarabun" w:cs="Sarabun" w:hint="cs"/>
          <w:sz w:val="32"/>
          <w:szCs w:val="32"/>
        </w:rPr>
        <w:t>(ข) พฤติกรรมที่ไม่พึงประสงค์</w:t>
      </w:r>
    </w:p>
    <w:p>
      <w:r>
        <w:rPr>
          <w:rFonts w:ascii="Sarabun" w:hAnsi="Sarabun" w:cs="Sarabun" w:hint="cs"/>
          <w:sz w:val="32"/>
          <w:szCs w:val="32"/>
        </w:rPr>
        <w:t>(๑) วิพากษ์หรือวิจารณ์องค์การหรือวิชาชีพ จนทำให้เกิดความเสียหาย</w:t>
      </w:r>
    </w:p>
    <w:p>
      <w:r>
        <w:rPr>
          <w:rFonts w:ascii="Sarabun" w:hAnsi="Sarabun" w:cs="Sarabun" w:hint="cs"/>
          <w:sz w:val="32"/>
          <w:szCs w:val="32"/>
        </w:rPr>
        <w:t>(๒) ดูหมิ่น เหยียดหยาม ให้ร้ายผู้ร่วมประกอบวิชาชีพ ศาสตร์ในวิชาชีพ หรือองค์กรวิชาชีพ</w:t>
      </w:r>
    </w:p>
    <w:p>
      <w:r>
        <w:rPr>
          <w:rFonts w:ascii="Sarabun" w:hAnsi="Sarabun" w:cs="Sarabun" w:hint="cs"/>
          <w:sz w:val="32"/>
          <w:szCs w:val="32"/>
        </w:rPr>
        <w:t>(๓) ประกอบการงานอื่นที่ไม่เหมาะสมกับการเป็นผู้ประกอบวิชาชีพทางการศึกษา</w:t>
      </w:r>
    </w:p>
    <w:p>
      <w:r>
        <w:rPr>
          <w:rFonts w:ascii="Sarabun" w:hAnsi="Sarabun" w:cs="Sarabun" w:hint="cs"/>
          <w:sz w:val="32"/>
          <w:szCs w:val="32"/>
        </w:rPr>
        <w:t>(๔) ไม่ซื่อสัตย์สุจริต ไม่รับผิดชอบหรือไม่ปฏิบัติตามกฎ ระเบียบหรือแบบแผนของ ทางราชการจนก่อให้เกิดความเสียหาย</w:t>
      </w:r>
    </w:p>
    <w:p>
      <w:r>
        <w:rPr>
          <w:rFonts w:ascii="Sarabun" w:hAnsi="Sarabun" w:cs="Sarabun" w:hint="cs"/>
          <w:sz w:val="32"/>
          <w:szCs w:val="32"/>
        </w:rPr>
        <w:t>(๕) คัดลอกหรือนำผลงานของผู้อื่นมาเป็นของตน</w:t>
      </w:r>
    </w:p>
    <w:p>
      <w:r>
        <w:rPr>
          <w:rFonts w:ascii="Sarabun" w:hAnsi="Sarabun" w:cs="Sarabun" w:hint="cs"/>
          <w:sz w:val="32"/>
          <w:szCs w:val="32"/>
        </w:rPr>
        <w:t>(๖) ใช้ความรู้ทางวิชาการ วิชาชีพหรืออาศัยองค์กรวิชาชีพแสวงหาประโยชน์เพื่อ ตนเองหรือผู้อื่นโดยมิชอบ</w:t>
      </w:r>
    </w:p>
    <w:p>
      <w:r>
        <w:rPr>
          <w:rFonts w:ascii="Sarabun" w:hAnsi="Sarabun" w:cs="Sarabun" w:hint="cs"/>
          <w:b/>
          <w:sz w:val="32"/>
          <w:szCs w:val="32"/>
          <w:bCs w:val="1"/>
        </w:rPr>
        <w:t>หมวด 4 แบบแผนพฤติกรรมตามจรรยาบรรณของวิชาชีพศึกษานิเทศก์ › ส่วนที่ 3 จรรยาบรรณต่อผู้รับบริการ</w:t>
      </w:r>
    </w:p>
    <w:p>
      <w:r>
        <w:rPr>
          <w:rFonts w:ascii="Sarabun" w:hAnsi="Sarabun" w:cs="Sarabun" w:hint="cs"/>
          <w:b/>
          <w:sz w:val="32"/>
          <w:szCs w:val="32"/>
          <w:bCs w:val="1"/>
        </w:rPr>
        <w:t>ข้อ 22</w:t>
      </w:r>
      <w:r>
        <w:rPr>
          <w:rFonts w:ascii="Sarabun" w:hAnsi="Sarabun" w:cs="Sarabun" w:hint="cs"/>
          <w:sz w:val="32"/>
          <w:szCs w:val="32"/>
        </w:rPr>
        <w:t xml:space="preserve"> — จรรยาบรรณต่อผู้รับบริการ  </w:t>
      </w:r>
      <w:r>
        <w:rPr>
          <w:rFonts w:ascii="Consolas" w:hAnsi="Consolas" w:cs="Consolas" w:hint="cs"/>
          <w:sz w:val="32"/>
          <w:szCs w:val="32"/>
        </w:rPr>
        <w:t>ksp-2550-22</w:t>
      </w:r>
    </w:p>
    <w:p>
      <w:r>
        <w:rPr>
          <w:rFonts w:ascii="Sarabun" w:hAnsi="Sarabun" w:cs="Sarabun" w:hint="cs"/>
          <w:sz w:val="32"/>
          <w:szCs w:val="32"/>
        </w:rPr>
        <w:t>ศึกษานิเทศก์ ต้องรัก เมตตา เอาใจใส่ ช่วยเหลือ ส่งเสริม ให้กำลังใจ แก่ศิษย์ และผู้รับบริการตามบทบาทหน้าที่โดยเสมอหน้า ศึกษานิเทศก์ต้องส่งเสริมให้เกิดการเรียนรู้ทักษะและ นิสัยที่ถูกต้องดีงามแก่ศิษย์และผู้รับบริการตามบทบาทหน้าที่อย่างเต็มความสามารถด้วยความบริสุทธิ์ใจ ศึกษานิเทศก์ต้องประพฤติปฏิบัติตนเป็นแบบอย่างที่ดี ทั้งทางกาย วาจาและจิตใจ ศึกษานิเทศก์ต้องไม่กระทำตน เป็นปฏิปักษ์ต่อความเจริญทางกาย สติปัญญา จิตใจ อารมณ์และสังคมของศิษย์และผู้รับบริการ และ ศึกษานิเทศก์ต้องให้บริการด้วยความจริงใจและเสมอภาค โดยไม่เรียกรับหรือยอมรับผลประโยชน์จาก การใช้ตำแหน่งหน้าที่โดยมิชอบ โดยต้องประพฤติและละเว้นการประพฤติตามแบบแผนพฤติกรรม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สนับสนุน ส่งเสริมผู้รับการนิเทศให้ประสบความสำเร็จตามความถนัด ความสนใจ และศักยภาพของแต่ละคน</w:t>
      </w:r>
    </w:p>
    <w:p>
      <w:r>
        <w:rPr>
          <w:rFonts w:ascii="Sarabun" w:hAnsi="Sarabun" w:cs="Sarabun" w:hint="cs"/>
          <w:sz w:val="32"/>
          <w:szCs w:val="32"/>
        </w:rPr>
        <w:t>(๒) ส่งเสริมให้มีการดำเนินงานเพื่อปกป้องสิทธิเด็ก เยาวชน และผู้ด้อยโอกาส</w:t>
      </w:r>
    </w:p>
    <w:p>
      <w:r>
        <w:rPr>
          <w:rFonts w:ascii="Sarabun" w:hAnsi="Sarabun" w:cs="Sarabun" w:hint="cs"/>
          <w:sz w:val="32"/>
          <w:szCs w:val="32"/>
        </w:rPr>
        <w:t>(๓) มีข้อมูล แนวทางปฏิบัติที่หลากหลายให้ผู้รับการนิเทศนำไปใช้เป็นตัวอย่าง</w:t>
      </w:r>
    </w:p>
    <w:p>
      <w:r>
        <w:rPr>
          <w:rFonts w:ascii="Sarabun" w:hAnsi="Sarabun" w:cs="Sarabun" w:hint="cs"/>
          <w:sz w:val="32"/>
          <w:szCs w:val="32"/>
        </w:rPr>
        <w:t>(๔) รับฟังความคิดเห็นที่มีเหตุผลของผู้รับการนิเทศ</w:t>
      </w:r>
    </w:p>
    <w:p>
      <w:r>
        <w:rPr>
          <w:rFonts w:ascii="Sarabun" w:hAnsi="Sarabun" w:cs="Sarabun" w:hint="cs"/>
          <w:sz w:val="32"/>
          <w:szCs w:val="32"/>
        </w:rPr>
        <w:t>(๕) ปฏิบัติหน้าที่อย่างมุ่งมั่น ตั้งใจ เพื่อให้ผู้รับการนิเทศพัฒนาตนเองได้เต็มตามศักยภาพ</w:t>
      </w:r>
    </w:p>
    <w:p>
      <w:r>
        <w:rPr>
          <w:rFonts w:ascii="Sarabun" w:hAnsi="Sarabun" w:cs="Sarabun" w:hint="cs"/>
          <w:sz w:val="32"/>
          <w:szCs w:val="32"/>
        </w:rPr>
        <w:t>(๖) ให้ผู้รับการนิเทศได้ร่วมวางแผนพัฒนาตนเองและเลือกวิธีการที่เหมาะสมกับตนเอง</w:t>
      </w:r>
    </w:p>
    <w:p>
      <w:r>
        <w:rPr>
          <w:rFonts w:ascii="Sarabun" w:hAnsi="Sarabun" w:cs="Sarabun" w:hint="cs"/>
          <w:sz w:val="32"/>
          <w:szCs w:val="32"/>
        </w:rPr>
        <w:t>(๗) เสริมสร้างความภาคภูมิใจให้ผู้รับการนิเทศด้วยการรับฟังความคิดเห็น ยกย่อง ชมเชย และให้กำลังใจอย่างกัลยาณมิตร</w:t>
      </w:r>
    </w:p>
    <w:p>
      <w:r>
        <w:rPr>
          <w:rFonts w:ascii="Sarabun" w:hAnsi="Sarabun" w:cs="Sarabun" w:hint="cs"/>
          <w:sz w:val="32"/>
          <w:szCs w:val="32"/>
        </w:rPr>
        <w:t>(ข) พฤติกรรมที่ไม่พึงประสงค์</w:t>
      </w:r>
    </w:p>
    <w:p>
      <w:r>
        <w:rPr>
          <w:rFonts w:ascii="Sarabun" w:hAnsi="Sarabun" w:cs="Sarabun" w:hint="cs"/>
          <w:sz w:val="32"/>
          <w:szCs w:val="32"/>
        </w:rPr>
        <w:t>(๑) ปฏิบัติงานมุ่งประโยชน์ส่วนตนหรือพวกพ้อง ไม่เป็นธรรม หรือมีลักษณะเลือกปฏิบัติ</w:t>
      </w:r>
    </w:p>
    <w:p>
      <w:r>
        <w:rPr>
          <w:rFonts w:ascii="Sarabun" w:hAnsi="Sarabun" w:cs="Sarabun" w:hint="cs"/>
          <w:sz w:val="32"/>
          <w:szCs w:val="32"/>
        </w:rPr>
        <w:t>(๒) เรียกร้องผลประโยชน์ตอบแทนจากผู้รับบริการในงานตามบทบาทหน้าที่</w:t>
      </w:r>
    </w:p>
    <w:p>
      <w:r>
        <w:rPr>
          <w:rFonts w:ascii="Sarabun" w:hAnsi="Sarabun" w:cs="Sarabun" w:hint="cs"/>
          <w:b/>
          <w:sz w:val="32"/>
          <w:szCs w:val="32"/>
          <w:bCs w:val="1"/>
        </w:rPr>
        <w:t>หมวด 4 แบบแผนพฤติกรรมตามจรรยาบรรณของวิชาชีพศึกษานิเทศก์ › ส่วนที่ 4 จรรยาบรรณต่อผู้ร่วมประกอบวิชาชีพ</w:t>
      </w:r>
    </w:p>
    <w:p>
      <w:r>
        <w:rPr>
          <w:rFonts w:ascii="Sarabun" w:hAnsi="Sarabun" w:cs="Sarabun" w:hint="cs"/>
          <w:b/>
          <w:sz w:val="32"/>
          <w:szCs w:val="32"/>
          <w:bCs w:val="1"/>
        </w:rPr>
        <w:t>ข้อ 23</w:t>
      </w:r>
      <w:r>
        <w:rPr>
          <w:rFonts w:ascii="Sarabun" w:hAnsi="Sarabun" w:cs="Sarabun" w:hint="cs"/>
          <w:sz w:val="32"/>
          <w:szCs w:val="32"/>
        </w:rPr>
        <w:t xml:space="preserve"> — จรรยาบรรณต่อผู้ร่วมประกอบวิชาชีพ  </w:t>
      </w:r>
      <w:r>
        <w:rPr>
          <w:rFonts w:ascii="Consolas" w:hAnsi="Consolas" w:cs="Consolas" w:hint="cs"/>
          <w:sz w:val="32"/>
          <w:szCs w:val="32"/>
        </w:rPr>
        <w:t>ksp-2550-23</w:t>
      </w:r>
    </w:p>
    <w:p>
      <w:r>
        <w:rPr>
          <w:rFonts w:ascii="Sarabun" w:hAnsi="Sarabun" w:cs="Sarabun" w:hint="cs"/>
          <w:sz w:val="32"/>
          <w:szCs w:val="32"/>
        </w:rPr>
        <w:t>ศึกษานิเทศก์พึงช่วยเหลือเกื้อกูลซึ่งกันและกันอย่างสร้างสรรค์ โดยยึดมั่นในระบบ คุณธรรม สร้างความสามัคคีในหมู่คณะ โดยพึงประพฤติและละเว้นการประพฤติตามแบบแผน 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เสียสละ เอื้ออาทร และให้ความช่วยเหลือผู้ร่วมประกอบวิชาชีพ</w:t>
      </w:r>
    </w:p>
    <w:p>
      <w:r>
        <w:rPr>
          <w:rFonts w:ascii="Sarabun" w:hAnsi="Sarabun" w:cs="Sarabun" w:hint="cs"/>
          <w:sz w:val="32"/>
          <w:szCs w:val="32"/>
        </w:rPr>
        <w:t>(๒) ส่งเสริมและพิทักษ์สิทธิของผู้ร่วมประกอบวิชาชีพ</w:t>
      </w:r>
    </w:p>
    <w:p>
      <w:r>
        <w:rPr>
          <w:rFonts w:ascii="Sarabun" w:hAnsi="Sarabun" w:cs="Sarabun" w:hint="cs"/>
          <w:sz w:val="32"/>
          <w:szCs w:val="32"/>
        </w:rPr>
        <w:t>(๓) เป็นผู้นำในการเปลี่ยนแปลงและพัฒนา</w:t>
      </w:r>
    </w:p>
    <w:p>
      <w:r>
        <w:rPr>
          <w:rFonts w:ascii="Sarabun" w:hAnsi="Sarabun" w:cs="Sarabun" w:hint="cs"/>
          <w:sz w:val="32"/>
          <w:szCs w:val="32"/>
        </w:rPr>
        <w:t>(๔) ยอมรับฟังความคิดเห็นและข้อเสนอแนะของผู้ร่วมประกอบวิชาชีพ</w:t>
      </w:r>
    </w:p>
    <w:p>
      <w:r>
        <w:rPr>
          <w:rFonts w:ascii="Sarabun" w:hAnsi="Sarabun" w:cs="Sarabun" w:hint="cs"/>
          <w:sz w:val="32"/>
          <w:szCs w:val="32"/>
        </w:rPr>
        <w:t>(๕) มีความรัก ความสามัคคี และร่วมใจกัน ผนึกกำลังในการพัฒนาการศึกษา</w:t>
      </w:r>
    </w:p>
    <w:p>
      <w:r>
        <w:rPr>
          <w:rFonts w:ascii="Sarabun" w:hAnsi="Sarabun" w:cs="Sarabun" w:hint="cs"/>
          <w:sz w:val="32"/>
          <w:szCs w:val="32"/>
        </w:rPr>
        <w:t>(ข) พฤติกรรมที่ไม่พึงประสงค์</w:t>
      </w:r>
    </w:p>
    <w:p>
      <w:r>
        <w:rPr>
          <w:rFonts w:ascii="Sarabun" w:hAnsi="Sarabun" w:cs="Sarabun" w:hint="cs"/>
          <w:sz w:val="32"/>
          <w:szCs w:val="32"/>
        </w:rPr>
        <w:t>(๑) นำเสนอแง่มุมทางลบต่อวิชาชีพ ข้อเสนอไม่เป็นประโยชน์ต่อการพัฒนา</w:t>
      </w:r>
    </w:p>
    <w:p>
      <w:r>
        <w:rPr>
          <w:rFonts w:ascii="Sarabun" w:hAnsi="Sarabun" w:cs="Sarabun" w:hint="cs"/>
          <w:sz w:val="32"/>
          <w:szCs w:val="32"/>
        </w:rPr>
        <w:t>(๒) สร้างกลุ่มอิทธิพลภายในองค์การหรือกลั่นแกล้งผู้ร่วมประกอบวิชาชีพ ให้เกิดความเสียหาย</w:t>
      </w:r>
    </w:p>
    <w:p>
      <w:r>
        <w:rPr>
          <w:rFonts w:ascii="Sarabun" w:hAnsi="Sarabun" w:cs="Sarabun" w:hint="cs"/>
          <w:sz w:val="32"/>
          <w:szCs w:val="32"/>
        </w:rPr>
        <w:t>(๓) แนะนำในทางไม่ถูกต้องต่อผู้ร่วมประกอบวิชาชีพ จนทำให้เกิดผลเสียต่อผู้ร่วม ประกอบวิชาชีพ</w:t>
      </w:r>
    </w:p>
    <w:p>
      <w:r>
        <w:rPr>
          <w:rFonts w:ascii="Sarabun" w:hAnsi="Sarabun" w:cs="Sarabun" w:hint="cs"/>
          <w:sz w:val="32"/>
          <w:szCs w:val="32"/>
        </w:rPr>
        <w:t>(๔) ปิดบังข้อมูลข่าวสารในการปฏิบัติงาน จนทำให้เกิดความเสียหายต่องานหรือผู้ร่วม ประกอบวิชาชีพ</w:t>
      </w:r>
    </w:p>
    <w:p>
      <w:r>
        <w:rPr>
          <w:rFonts w:ascii="Sarabun" w:hAnsi="Sarabun" w:cs="Sarabun" w:hint="cs"/>
          <w:sz w:val="32"/>
          <w:szCs w:val="32"/>
        </w:rPr>
        <w:t>(๕) ใช้อำนาจหน้าที่ปกป้องพวกพ้องของตนที่กระทำผิด โดยไม่คำนึงถึงความเสียหาย ที่เกิดขึ้นกับผู้ร่วมประกอบวิชาชีพหรือองค์การ</w:t>
      </w:r>
    </w:p>
    <w:p>
      <w:r>
        <w:rPr>
          <w:rFonts w:ascii="Sarabun" w:hAnsi="Sarabun" w:cs="Sarabun" w:hint="cs"/>
          <w:sz w:val="32"/>
          <w:szCs w:val="32"/>
        </w:rPr>
        <w:t>(๖) แอบอ้างชื่อหรือผลงานของผู้ร่วมประกอบวิชาชีพเพื่อประโยชน์ของตน</w:t>
      </w:r>
    </w:p>
    <w:p>
      <w:r>
        <w:rPr>
          <w:rFonts w:ascii="Sarabun" w:hAnsi="Sarabun" w:cs="Sarabun" w:hint="cs"/>
          <w:sz w:val="32"/>
          <w:szCs w:val="32"/>
        </w:rPr>
        <w:t>(๗) วิพากษ์ วิจารณ์ผู้ร่วมประกอบวิชาชีพในเรื่องที่ก่อให้เกิดความเสียหาย หรือ แตกความสามัคคี</w:t>
      </w:r>
    </w:p>
    <w:p>
      <w:r>
        <w:rPr>
          <w:rFonts w:ascii="Sarabun" w:hAnsi="Sarabun" w:cs="Sarabun" w:hint="cs"/>
          <w:b/>
          <w:sz w:val="32"/>
          <w:szCs w:val="32"/>
          <w:bCs w:val="1"/>
        </w:rPr>
        <w:t>หมวด 4 แบบแผนพฤติกรรมตามจรรยาบรรณของวิชาชีพศึกษานิเทศก์ › ส่วนที่ 5 จรรยาบรรณต่อสังคม</w:t>
      </w:r>
    </w:p>
    <w:p>
      <w:r>
        <w:rPr>
          <w:rFonts w:ascii="Sarabun" w:hAnsi="Sarabun" w:cs="Sarabun" w:hint="cs"/>
          <w:b/>
          <w:sz w:val="32"/>
          <w:szCs w:val="32"/>
          <w:bCs w:val="1"/>
        </w:rPr>
        <w:t>ข้อ 24</w:t>
      </w:r>
      <w:r>
        <w:rPr>
          <w:rFonts w:ascii="Sarabun" w:hAnsi="Sarabun" w:cs="Sarabun" w:hint="cs"/>
          <w:sz w:val="32"/>
          <w:szCs w:val="32"/>
        </w:rPr>
        <w:t xml:space="preserve"> — จรรยาบรรณต่อสังคม  </w:t>
      </w:r>
      <w:r>
        <w:rPr>
          <w:rFonts w:ascii="Consolas" w:hAnsi="Consolas" w:cs="Consolas" w:hint="cs"/>
          <w:sz w:val="32"/>
          <w:szCs w:val="32"/>
        </w:rPr>
        <w:t>ksp-2550-24</w:t>
      </w:r>
    </w:p>
    <w:p>
      <w:r>
        <w:rPr>
          <w:rFonts w:ascii="Sarabun" w:hAnsi="Sarabun" w:cs="Sarabun" w:hint="cs"/>
          <w:sz w:val="32"/>
          <w:szCs w:val="32"/>
        </w:rPr>
        <w:t>ศึกษานิเทศก์ พึงประพฤติปฏิบัติตนเป็นผู้นำในการอนุรักษ์และพัฒนาเศรษฐกิจ สังคม ศาสนา ศิลปวัฒนธรรม ภูมิปัญญา สิ่งแวดล้อม รักษาผลประโยชน์ของส่วนรวม และยึดมั่น ในการปกครองระบอบประชาธิปไตยอันมีพระมหากษัตริย์ทรงเป็นประมุข โดยพึงประพฤติและละเว้น การประพฤติตามแบบแผนพฤติกรรม ดังตัวอย่างต่อไปนี้</w:t>
      </w:r>
    </w:p>
    <w:p>
      <w:r>
        <w:rPr>
          <w:rFonts w:ascii="Sarabun" w:hAnsi="Sarabun" w:cs="Sarabun" w:hint="cs"/>
          <w:sz w:val="32"/>
          <w:szCs w:val="32"/>
        </w:rPr>
        <w:t>(ก) พฤติกรรมที่พึงประสงค์</w:t>
      </w:r>
    </w:p>
    <w:p>
      <w:r>
        <w:rPr>
          <w:rFonts w:ascii="Sarabun" w:hAnsi="Sarabun" w:cs="Sarabun" w:hint="cs"/>
          <w:sz w:val="32"/>
          <w:szCs w:val="32"/>
        </w:rPr>
        <w:t>(๑) ยึดมั่น สนับสนุน และส่งเสริม การปกครองระบอบประชาธิปไตยอันมี พระมหากษัตริย์ทรงเป็นประมุข</w:t>
      </w:r>
    </w:p>
    <w:p>
      <w:r>
        <w:rPr>
          <w:rFonts w:ascii="Sarabun" w:hAnsi="Sarabun" w:cs="Sarabun" w:hint="cs"/>
          <w:sz w:val="32"/>
          <w:szCs w:val="32"/>
        </w:rPr>
        <w:t>(๒) ให้ความร่วมมือและช่วยเหลือในทางวิชาการหรือวิชาชีพแก่ชุมชน</w:t>
      </w:r>
    </w:p>
    <w:p>
      <w:r>
        <w:rPr>
          <w:rFonts w:ascii="Sarabun" w:hAnsi="Sarabun" w:cs="Sarabun" w:hint="cs"/>
          <w:sz w:val="32"/>
          <w:szCs w:val="32"/>
        </w:rPr>
        <w:t>(๓) ส่งเสริมและสนับสนุนการจัดกิจกรรมเพื่อให้ศิษย์และผู้รับบริการเกิดการเรียนรู้และ สามารถดำเนินชีวิตตามหลักเศรษฐกิจพอเพียง</w:t>
      </w:r>
    </w:p>
    <w:p>
      <w:r>
        <w:rPr>
          <w:rFonts w:ascii="Sarabun" w:hAnsi="Sarabun" w:cs="Sarabun" w:hint="cs"/>
          <w:sz w:val="32"/>
          <w:szCs w:val="32"/>
        </w:rPr>
        <w:t>(๔) เป็นผู้นำในการวางแผนและดำเนินการเพื่ออนุรักษ์สิ่งแวดล้อม พัฒนาเศรษฐกิจ ภูมิปัญญาท้องถิ่น และศิลปวัฒนธรรม</w:t>
      </w:r>
    </w:p>
    <w:p>
      <w:r>
        <w:rPr>
          <w:rFonts w:ascii="Sarabun" w:hAnsi="Sarabun" w:cs="Sarabun" w:hint="cs"/>
          <w:sz w:val="32"/>
          <w:szCs w:val="32"/>
        </w:rPr>
        <w:t>(ข) พฤติกรรมที่ไม่พึงประสงค์</w:t>
      </w:r>
    </w:p>
    <w:p>
      <w:r>
        <w:rPr>
          <w:rFonts w:ascii="Sarabun" w:hAnsi="Sarabun" w:cs="Sarabun" w:hint="cs"/>
          <w:sz w:val="32"/>
          <w:szCs w:val="32"/>
        </w:rPr>
        <w:t>(๑) ไม่ให้ความร่วมมือหรือสนับสนุนกิจกรรมของชุมชนที่จัดเพื่อประโยชน์ต่อการศึกษา ทั้งทางตรงหรือทางอ้อม</w:t>
      </w:r>
    </w:p>
    <w:p>
      <w:r>
        <w:rPr>
          <w:rFonts w:ascii="Sarabun" w:hAnsi="Sarabun" w:cs="Sarabun" w:hint="cs"/>
          <w:sz w:val="32"/>
          <w:szCs w:val="32"/>
        </w:rPr>
        <w:t>(๒) ไม่ให้ความร่วมมือในการอนุรักษ์หรือพัฒนาเศรษฐกิจ สังคม ศาสนา ศิลปวัฒนธรรม ภูมิปัญญาหรือสิ่งแวดล้อม</w:t>
      </w:r>
    </w:p>
    <w:p>
      <w:r>
        <w:rPr>
          <w:rFonts w:ascii="Sarabun" w:hAnsi="Sarabun" w:cs="Sarabun" w:hint="cs"/>
          <w:sz w:val="32"/>
          <w:szCs w:val="32"/>
        </w:rPr>
        <w:t>(๓) ไม่ประพฤติตนเป็นแบบอย่างที่ดีในการอนุรักษ์หรือพัฒนาสิ่งแวดล้อม</w:t>
      </w:r>
    </w:p>
    <w:p>
      <w:r>
        <w:rPr>
          <w:rFonts w:ascii="Sarabun" w:hAnsi="Sarabun" w:cs="Sarabun" w:hint="cs"/>
          <w:sz w:val="32"/>
          <w:szCs w:val="32"/>
        </w:rPr>
        <w:t>(๔) ปฏิบัติตนเป็นปฏิปักษ์ต่อวัฒนธรรมอันดีงามของชุมชนหรือสังคม</w:t>
      </w:r>
    </w:p>
    <w:p>
      <w:pPr>
        <w:pStyle w:val="Heading2"/>
      </w:pPr>
      <w:r>
        <w:rPr>
          <w:rFonts w:ascii="Sarabun" w:hAnsi="Sarabun" w:cs="Sarabun" w:hint="cs"/>
          <w:b/>
          <w:sz w:val="32"/>
          <w:szCs w:val="32"/>
          <w:bCs w:val="1"/>
        </w:rPr>
        <w:t>ก.๓ พ.ร.บ.สภาครูและบุคลากรทางการศึกษา 2546</w:t>
      </w:r>
    </w:p>
    <w:p>
      <w:r>
        <w:rPr>
          <w:rFonts w:ascii="Consolas" w:hAnsi="Consolas" w:cs="Consolas" w:hint="cs"/>
          <w:sz w:val="32"/>
          <w:szCs w:val="32"/>
        </w:rPr>
        <w:t>act-2546</w:t>
      </w:r>
      <w:r>
        <w:rPr>
          <w:rFonts w:ascii="Sarabun" w:hAnsi="Sarabun" w:cs="Sarabun" w:hint="cs"/>
          <w:sz w:val="32"/>
          <w:szCs w:val="32"/>
        </w:rPr>
        <w:t xml:space="preserve"> — พระราชบัญญัติสภาครูและบุคลากรทางการศึกษา พ.ศ. 2546</w:t>
      </w:r>
    </w:p>
    <w:p>
      <w:r>
        <w:rPr>
          <w:rFonts w:ascii="Sarabun" w:hAnsi="Sarabun" w:cs="Sarabun" w:hint="cs"/>
          <w:sz w:val="32"/>
          <w:szCs w:val="32"/>
        </w:rPr>
        <w:t>92 ระเบียน / 44,648 ตัวอักษร</w:t>
      </w:r>
    </w:p>
    <w:p>
      <w:r>
        <w:rPr>
          <w:rFonts w:ascii="Sarabun" w:hAnsi="Sarabun" w:cs="Sarabun" w:hint="cs"/>
          <w:b/>
          <w:sz w:val="32"/>
          <w:szCs w:val="32"/>
          <w:bCs w:val="1"/>
        </w:rPr>
        <w:t>มาตรา 1</w:t>
      </w:r>
      <w:r>
        <w:rPr>
          <w:rFonts w:ascii="Sarabun" w:hAnsi="Sarabun" w:cs="Sarabun" w:hint="cs"/>
          <w:sz w:val="32"/>
          <w:szCs w:val="32"/>
        </w:rPr>
        <w:t xml:space="preserve">  </w:t>
      </w:r>
      <w:r>
        <w:rPr>
          <w:rFonts w:ascii="Consolas" w:hAnsi="Consolas" w:cs="Consolas" w:hint="cs"/>
          <w:sz w:val="32"/>
          <w:szCs w:val="32"/>
        </w:rPr>
        <w:t>act-2546-1</w:t>
      </w:r>
    </w:p>
    <w:p>
      <w:r>
        <w:rPr>
          <w:rFonts w:ascii="Sarabun" w:hAnsi="Sarabun" w:cs="Sarabun" w:hint="cs"/>
          <w:sz w:val="32"/>
          <w:szCs w:val="32"/>
        </w:rPr>
        <w:t>พระราชบัญญัตินี้เรียกว่า “พระราชบัญญัติสภาครูและบุคลากรทางการศึกษา</w:t>
      </w:r>
    </w:p>
    <w:p>
      <w:r>
        <w:rPr>
          <w:rFonts w:ascii="Sarabun" w:hAnsi="Sarabun" w:cs="Sarabun" w:hint="cs"/>
          <w:b/>
          <w:sz w:val="32"/>
          <w:szCs w:val="32"/>
          <w:bCs w:val="1"/>
        </w:rPr>
        <w:t>มาตรา 2</w:t>
      </w:r>
      <w:r>
        <w:rPr>
          <w:rFonts w:ascii="Sarabun" w:hAnsi="Sarabun" w:cs="Sarabun" w:hint="cs"/>
          <w:sz w:val="32"/>
          <w:szCs w:val="32"/>
        </w:rPr>
        <w:t xml:space="preserve">  </w:t>
      </w:r>
      <w:r>
        <w:rPr>
          <w:rFonts w:ascii="Consolas" w:hAnsi="Consolas" w:cs="Consolas" w:hint="cs"/>
          <w:sz w:val="32"/>
          <w:szCs w:val="32"/>
        </w:rPr>
        <w:t>act-2546-2</w:t>
      </w:r>
    </w:p>
    <w:p>
      <w:r>
        <w:rPr>
          <w:rFonts w:ascii="Sarabun" w:hAnsi="Sarabun" w:cs="Sarabun" w:hint="cs"/>
          <w:sz w:val="32"/>
          <w:szCs w:val="32"/>
        </w:rPr>
        <w:t>พระราชบัญญัตินี้ให้ใช้บังคับตั้งแต่วันถัดจากวันประกาศในราชกิจจานุเบกษา เป็นต้นไป</w:t>
      </w:r>
    </w:p>
    <w:p>
      <w:r>
        <w:rPr>
          <w:rFonts w:ascii="Sarabun" w:hAnsi="Sarabun" w:cs="Sarabun" w:hint="cs"/>
          <w:b/>
          <w:sz w:val="32"/>
          <w:szCs w:val="32"/>
          <w:bCs w:val="1"/>
        </w:rPr>
        <w:t>มาตรา 3</w:t>
      </w:r>
      <w:r>
        <w:rPr>
          <w:rFonts w:ascii="Sarabun" w:hAnsi="Sarabun" w:cs="Sarabun" w:hint="cs"/>
          <w:sz w:val="32"/>
          <w:szCs w:val="32"/>
        </w:rPr>
        <w:t xml:space="preserve">  </w:t>
      </w:r>
      <w:r>
        <w:rPr>
          <w:rFonts w:ascii="Consolas" w:hAnsi="Consolas" w:cs="Consolas" w:hint="cs"/>
          <w:sz w:val="32"/>
          <w:szCs w:val="32"/>
        </w:rPr>
        <w:t>act-2546-3</w:t>
      </w:r>
    </w:p>
    <w:p>
      <w:r>
        <w:rPr>
          <w:rFonts w:ascii="Sarabun" w:hAnsi="Sarabun" w:cs="Sarabun" w:hint="cs"/>
          <w:sz w:val="32"/>
          <w:szCs w:val="32"/>
        </w:rPr>
        <w:t>ให้ยกเลิก</w:t>
      </w:r>
    </w:p>
    <w:p>
      <w:r>
        <w:rPr>
          <w:rFonts w:ascii="Sarabun" w:hAnsi="Sarabun" w:cs="Sarabun" w:hint="cs"/>
          <w:sz w:val="32"/>
          <w:szCs w:val="32"/>
        </w:rPr>
        <w:t>(๑) พระราชบัญญัติครู พุทธศักราช ๒๔๘๘</w:t>
      </w:r>
    </w:p>
    <w:p>
      <w:r>
        <w:rPr>
          <w:rFonts w:ascii="Sarabun" w:hAnsi="Sarabun" w:cs="Sarabun" w:hint="cs"/>
          <w:sz w:val="32"/>
          <w:szCs w:val="32"/>
        </w:rPr>
        <w:t>(๒) พระราชบัญญัติครู (ฉบับที่ ๒) พ.ศ. ๒๔๙๕</w:t>
      </w:r>
    </w:p>
    <w:p>
      <w:r>
        <w:rPr>
          <w:rFonts w:ascii="Sarabun" w:hAnsi="Sarabun" w:cs="Sarabun" w:hint="cs"/>
          <w:sz w:val="32"/>
          <w:szCs w:val="32"/>
        </w:rPr>
        <w:t>(๓) พระราชบัญญัติครู (ฉบับที่ ๓) พ.ศ. ๒๕๐๙</w:t>
      </w:r>
    </w:p>
    <w:p>
      <w:r>
        <w:rPr>
          <w:rFonts w:ascii="Sarabun" w:hAnsi="Sarabun" w:cs="Sarabun" w:hint="cs"/>
          <w:sz w:val="32"/>
          <w:szCs w:val="32"/>
        </w:rPr>
        <w:t>(๔) พระราชบัญญัติครู (ฉบับที่ ๔) พ.ศ. ๒๕๑๙</w:t>
      </w:r>
    </w:p>
    <w:p>
      <w:r>
        <w:rPr>
          <w:rFonts w:ascii="Sarabun" w:hAnsi="Sarabun" w:cs="Sarabun" w:hint="cs"/>
          <w:sz w:val="32"/>
          <w:szCs w:val="32"/>
        </w:rPr>
        <w:t>(๕) พระราชบัญญัติครู (ฉบับที่ ๕) พ.ศ. ๒๕๒๑</w:t>
      </w:r>
    </w:p>
    <w:p>
      <w:r>
        <w:rPr>
          <w:rFonts w:ascii="Sarabun" w:hAnsi="Sarabun" w:cs="Sarabun" w:hint="cs"/>
          <w:sz w:val="32"/>
          <w:szCs w:val="32"/>
        </w:rPr>
        <w:t>(๖) พระราชบัญญัติครู (ฉบับที่ ๖) พ.ศ. ๒๕๒๓ บรรดากฎหมาย กฎ ข้อบังคับ คำสั่งอื่นในส่วนที่มีบัญญัติไว้แล้วในพระราชบัญญัตินี้ หรือซึ่ง ขัดหรือแย้งกับบทบัญญัติแห่งพระราชบัญญัตินี้ ให้ใช้พระราชบัญญัตินี้แทน</w:t>
      </w:r>
    </w:p>
    <w:p>
      <w:r>
        <w:rPr>
          <w:rFonts w:ascii="Sarabun" w:hAnsi="Sarabun" w:cs="Sarabun" w:hint="cs"/>
          <w:b/>
          <w:sz w:val="32"/>
          <w:szCs w:val="32"/>
          <w:bCs w:val="1"/>
        </w:rPr>
        <w:t>มาตรา 4</w:t>
      </w:r>
      <w:r>
        <w:rPr>
          <w:rFonts w:ascii="Sarabun" w:hAnsi="Sarabun" w:cs="Sarabun" w:hint="cs"/>
          <w:sz w:val="32"/>
          <w:szCs w:val="32"/>
        </w:rPr>
        <w:t xml:space="preserve">  </w:t>
      </w:r>
      <w:r>
        <w:rPr>
          <w:rFonts w:ascii="Consolas" w:hAnsi="Consolas" w:cs="Consolas" w:hint="cs"/>
          <w:sz w:val="32"/>
          <w:szCs w:val="32"/>
        </w:rPr>
        <w:t>act-2546-4</w:t>
      </w:r>
    </w:p>
    <w:p>
      <w:r>
        <w:rPr>
          <w:rFonts w:ascii="Sarabun" w:hAnsi="Sarabun" w:cs="Sarabun" w:hint="cs"/>
          <w:sz w:val="32"/>
          <w:szCs w:val="32"/>
        </w:rPr>
        <w:t>ในพระราชบัญญัตินี้ “กระทรวง” หมายความว่า กระทรวงศึกษาธิการ “วิชาชีพ” หมายความว่า วิชาชีพทางการศึกษาที่ทำหน้าที่หลักทางด้านการเรียนการสอน และการส่งเสริมการเรียนรู้ของผู้เรียนด้วยวิธีการต่างๆ รวมทั้งการรับผิดชอบการบริหารสถานศึกษา ในสถานศึกษาปฐมวัย ขั้นพื้นฐาน และอุดมศึกษาที่ต่ำกว่าปริญญาทั้งของรัฐและเอกชน และการบริหาร การศึกษานอกสถานศึกษาในระดับเขตพื้นที่การศึกษา ตลอดจนการสนับสนุนการศึกษา ให้บริการหรือ ปฏิบัติงานเกี่ยวเนื่องกับการจัดกระบวนการเรียนการสอน การนิเทศ และการบริหารการศึกษาในหน่วยงาน การศึกษาต่างๆ “ผู้ประกอบวิชาชีพทางการศึกษา” หมายความว่า ครู ผู้บริหารสถานศึกษา ผู้บริหารการศึกษา และบุคลากรทางการศึกษาอื่น ซึ่งได้รับใบอนุญาตเป็นผู้ประกอบวิชาชีพตามพระราชบัญญัตินี้ “ครู” หมายความว่า บุคคลซึ่งประกอบวิชาชีพหลักทางด้านการเรียนการสอนและการส่งเสริม การเรียนรู้ของผู้เรียนด้วยวิธีการต่างๆ ในสถานศึกษาปฐมวัย ขั้นพื้นฐาน และอุดมศึกษาที่ต่ำกว่าปริญญา ทั้งของรัฐและเอกชน “ผู้บริหารสถานศึกษา” หมายความว่า บุคคลซึ่งปฏิบัติงานในตำแหน่งผู้บริหารสถานศึกษา ภายในเขตพื้นที่การศึกษา และสถานศึกษาอื่นที่จัดการศึกษาปฐมวัย ขั้นพื้นฐาน และอุดมศึกษาต่ำกว่า ปริญญาทั้งของรัฐและเอกชน “ผู้บริหารการศึกษา” หมายความว่า บุคคลซึ่งปฏิบัติงานในตำแหน่งผู้บริหารนอกสถานศึกษา ในระดับเขตพื้นที่การศึกษา “บุคลากรทางการศึกษาอื่น” หมายความว่า บุคคลซึ่งทำหน้าที่สนับสนุนการศึกษา ให้บริการ หรือปฏิบัติงานเกี่ยวเนื่องกับการจัดกระบวนการเรียนการสอน การนิเทศ และการบริหารการศึกษา ในหน่วยงานการศึกษาต่างๆ ซึ่งหน่วยงานการศึกษากำหนดตำแหน่งให้ต้องมีคุณวุฒิทางการศึกษา</w:t>
      </w:r>
    </w:p>
    <w:p>
      <w:r>
        <w:rPr>
          <w:rFonts w:ascii="Sarabun" w:hAnsi="Sarabun" w:cs="Sarabun" w:hint="cs"/>
          <w:b/>
          <w:sz w:val="32"/>
          <w:szCs w:val="32"/>
          <w:bCs w:val="1"/>
        </w:rPr>
        <w:t>มาตรา 4</w:t>
      </w:r>
      <w:r>
        <w:rPr>
          <w:rFonts w:ascii="Sarabun" w:hAnsi="Sarabun" w:cs="Sarabun" w:hint="cs"/>
          <w:sz w:val="32"/>
          <w:szCs w:val="32"/>
        </w:rPr>
        <w:t xml:space="preserve"> </w:t>
      </w:r>
      <w:r>
        <w:rPr>
          <w:rFonts w:ascii="Sarabun" w:hAnsi="Sarabun" w:cs="Sarabun" w:hint="cs"/>
          <w:i/>
          <w:sz w:val="32"/>
          <w:szCs w:val="32"/>
        </w:rPr>
        <w:t>(ท่อนที่ 2)</w:t>
      </w:r>
      <w:r>
        <w:rPr>
          <w:rFonts w:ascii="Sarabun" w:hAnsi="Sarabun" w:cs="Sarabun" w:hint="cs"/>
          <w:sz w:val="32"/>
          <w:szCs w:val="32"/>
        </w:rPr>
        <w:t xml:space="preserve">  </w:t>
      </w:r>
      <w:r>
        <w:rPr>
          <w:rFonts w:ascii="Consolas" w:hAnsi="Consolas" w:cs="Consolas" w:hint="cs"/>
          <w:sz w:val="32"/>
          <w:szCs w:val="32"/>
        </w:rPr>
        <w:t>act-2546-4-1</w:t>
      </w:r>
    </w:p>
    <w:p>
      <w:r>
        <w:rPr>
          <w:rFonts w:ascii="Sarabun" w:hAnsi="Sarabun" w:cs="Sarabun" w:hint="cs"/>
          <w:sz w:val="32"/>
          <w:szCs w:val="32"/>
        </w:rPr>
        <w:t>“หน่วยงานการศึกษา” หมายความว่า สถานศึกษาหรือหน่วยงานอื่นที่มีหน้าที่กำกับดูแล สนับสนุน ส่งเสริมให้บริการเกี่ยวกับการจัดการศึกษาขั้นพื้นฐานและอุดมศึกษาต่ำกว่าปริญญาทั้งของรัฐและเอกชน “สถานศึกษา” หมายความว่า สถานพัฒนาเด็กปฐมวัย โรงเรียน วิทยาลัย สถาบัน มหาวิทยาลัย หน่วยงานการศึกษาหรือหน่วยงานอื่นของรัฐหรือของเอกชนที่มีอำนาจหน้าที่ หรือมีวัตถุประสงค์ในการ จัดการศึกษา “ใบอนุญาต” หมายความว่า ใบอนุญาตประกอบวิชาชีพซึ่งออกให้ผู้ปฏิบัติงานในตำแหน่งครู ผู้บริหารสถานศึกษา ผู้บริหารการศึกษา และบุคลากรทางการศึกษาอื่น ตามพระราชบัญญัตินี้ “เจ้าหน้าที่” หมายความว่า บุคคลที่ได้รับการแต่งตั้งตามพระราชบัญญัตินี้ “รัฐมนตรี” หมายความว่า รัฐมนตรีผู้รักษาการตามพระราชบัญญัตินี้</w:t>
      </w:r>
    </w:p>
    <w:p>
      <w:r>
        <w:rPr>
          <w:rFonts w:ascii="Sarabun" w:hAnsi="Sarabun" w:cs="Sarabun" w:hint="cs"/>
          <w:b/>
          <w:sz w:val="32"/>
          <w:szCs w:val="32"/>
          <w:bCs w:val="1"/>
        </w:rPr>
        <w:t>มาตรา 5</w:t>
      </w:r>
      <w:r>
        <w:rPr>
          <w:rFonts w:ascii="Sarabun" w:hAnsi="Sarabun" w:cs="Sarabun" w:hint="cs"/>
          <w:sz w:val="32"/>
          <w:szCs w:val="32"/>
        </w:rPr>
        <w:t xml:space="preserve">  </w:t>
      </w:r>
      <w:r>
        <w:rPr>
          <w:rFonts w:ascii="Consolas" w:hAnsi="Consolas" w:cs="Consolas" w:hint="cs"/>
          <w:sz w:val="32"/>
          <w:szCs w:val="32"/>
        </w:rPr>
        <w:t>act-2546-5</w:t>
      </w:r>
    </w:p>
    <w:p>
      <w:r>
        <w:rPr>
          <w:rFonts w:ascii="Sarabun" w:hAnsi="Sarabun" w:cs="Sarabun" w:hint="cs"/>
          <w:sz w:val="32"/>
          <w:szCs w:val="32"/>
        </w:rPr>
        <w:t>การประกอบวิชาชีพต้องอยู่ภายใต้บังคับหลักเกณฑ์การมีใบอนุญาตตามพระราช บัญญัตินี้</w:t>
      </w:r>
    </w:p>
    <w:p>
      <w:r>
        <w:rPr>
          <w:rFonts w:ascii="Sarabun" w:hAnsi="Sarabun" w:cs="Sarabun" w:hint="cs"/>
          <w:b/>
          <w:sz w:val="32"/>
          <w:szCs w:val="32"/>
          <w:bCs w:val="1"/>
        </w:rPr>
        <w:t>มาตรา 6</w:t>
      </w:r>
      <w:r>
        <w:rPr>
          <w:rFonts w:ascii="Sarabun" w:hAnsi="Sarabun" w:cs="Sarabun" w:hint="cs"/>
          <w:sz w:val="32"/>
          <w:szCs w:val="32"/>
        </w:rPr>
        <w:t xml:space="preserve">  </w:t>
      </w:r>
      <w:r>
        <w:rPr>
          <w:rFonts w:ascii="Consolas" w:hAnsi="Consolas" w:cs="Consolas" w:hint="cs"/>
          <w:sz w:val="32"/>
          <w:szCs w:val="32"/>
        </w:rPr>
        <w:t>act-2546-6</w:t>
      </w:r>
    </w:p>
    <w:p>
      <w:r>
        <w:rPr>
          <w:rFonts w:ascii="Sarabun" w:hAnsi="Sarabun" w:cs="Sarabun" w:hint="cs"/>
          <w:sz w:val="32"/>
          <w:szCs w:val="32"/>
        </w:rPr>
        <w:t>ให้รัฐมนตรีว่าการกระทรวงศึกษาธิการรักษาการตามพระราชบัญญัตินี้ และให้มี อำนาจออกกฎกระทรวง ระเบียบ และประกาศ เพื่อปฏิบัติการตามพระราชบัญญัตินี้ รวมทั้งให้มีอำนาจ ตีความและวินิจฉัยชี้ขาดปัญหาอันเกี่ยวกับการปฏิบัติการอำนาจหน้าที่ของผู้ดำรงตำแหน่ง หรือ หน่วยงานต่างๆ ตามที่กำหนดไว้ในบทเฉพาะกาลของพระราชบัญญัตินี้ กฎกระทรวง ระเบียบ และประกาศนั้น เมื่อได้ประกาศในราชกิจจานุเบกษาแล้ว ให้ใช้บังคับได้</w:t>
      </w:r>
    </w:p>
    <w:p>
      <w:r>
        <w:rPr>
          <w:rFonts w:ascii="Sarabun" w:hAnsi="Sarabun" w:cs="Sarabun" w:hint="cs"/>
          <w:b/>
          <w:sz w:val="32"/>
          <w:szCs w:val="32"/>
          <w:bCs w:val="1"/>
        </w:rPr>
        <w:t>หมวด 1 สภาครูและบุคลากรทางการศึกษา › ส่วนที่ 1 บททั่วไป</w:t>
      </w:r>
    </w:p>
    <w:p>
      <w:r>
        <w:rPr>
          <w:rFonts w:ascii="Sarabun" w:hAnsi="Sarabun" w:cs="Sarabun" w:hint="cs"/>
          <w:b/>
          <w:sz w:val="32"/>
          <w:szCs w:val="32"/>
          <w:bCs w:val="1"/>
        </w:rPr>
        <w:t>มาตรา 7</w:t>
      </w:r>
      <w:r>
        <w:rPr>
          <w:rFonts w:ascii="Sarabun" w:hAnsi="Sarabun" w:cs="Sarabun" w:hint="cs"/>
          <w:sz w:val="32"/>
          <w:szCs w:val="32"/>
        </w:rPr>
        <w:t xml:space="preserve">  </w:t>
      </w:r>
      <w:r>
        <w:rPr>
          <w:rFonts w:ascii="Consolas" w:hAnsi="Consolas" w:cs="Consolas" w:hint="cs"/>
          <w:sz w:val="32"/>
          <w:szCs w:val="32"/>
        </w:rPr>
        <w:t>act-2546-7</w:t>
      </w:r>
    </w:p>
    <w:p>
      <w:r>
        <w:rPr>
          <w:rFonts w:ascii="Sarabun" w:hAnsi="Sarabun" w:cs="Sarabun" w:hint="cs"/>
          <w:sz w:val="32"/>
          <w:szCs w:val="32"/>
        </w:rPr>
        <w:t>ให้มีสภาครูและบุคลากรทางการศึกษา เรียกว่า “คุรุสภา” มีวัตถุประสงค์และอำนาจ หน้าที่ตามที่บัญญัติไว้ในพระราชบัญญัตินี้ มีฐานะเป็นนิติบุคคล ในกำกับของกระทรวงศึกษาธิการ</w:t>
      </w:r>
    </w:p>
    <w:p>
      <w:r>
        <w:rPr>
          <w:rFonts w:ascii="Sarabun" w:hAnsi="Sarabun" w:cs="Sarabun" w:hint="cs"/>
          <w:b/>
          <w:sz w:val="32"/>
          <w:szCs w:val="32"/>
          <w:bCs w:val="1"/>
        </w:rPr>
        <w:t>มาตรา 8</w:t>
      </w:r>
      <w:r>
        <w:rPr>
          <w:rFonts w:ascii="Sarabun" w:hAnsi="Sarabun" w:cs="Sarabun" w:hint="cs"/>
          <w:sz w:val="32"/>
          <w:szCs w:val="32"/>
        </w:rPr>
        <w:t xml:space="preserve">  </w:t>
      </w:r>
      <w:r>
        <w:rPr>
          <w:rFonts w:ascii="Consolas" w:hAnsi="Consolas" w:cs="Consolas" w:hint="cs"/>
          <w:sz w:val="32"/>
          <w:szCs w:val="32"/>
        </w:rPr>
        <w:t>act-2546-8</w:t>
      </w:r>
    </w:p>
    <w:p>
      <w:r>
        <w:rPr>
          <w:rFonts w:ascii="Sarabun" w:hAnsi="Sarabun" w:cs="Sarabun" w:hint="cs"/>
          <w:sz w:val="32"/>
          <w:szCs w:val="32"/>
        </w:rPr>
        <w:t>คุรุสภามีวัตถุประสงค์ดังต่อไปนี้</w:t>
      </w:r>
    </w:p>
    <w:p>
      <w:r>
        <w:rPr>
          <w:rFonts w:ascii="Sarabun" w:hAnsi="Sarabun" w:cs="Sarabun" w:hint="cs"/>
          <w:sz w:val="32"/>
          <w:szCs w:val="32"/>
        </w:rPr>
        <w:t>(๑) กำหนดมาตรฐานวิชาชีพ ออกและเพิกถอนใบอนุญาต กำกับดูแลการปฏิบัติตามมาตรฐาน วิชาชีพและจรรยาบรรณของวิชาชีพ รวมทั้งการพัฒนาวิชาชีพ</w:t>
      </w:r>
    </w:p>
    <w:p>
      <w:r>
        <w:rPr>
          <w:rFonts w:ascii="Sarabun" w:hAnsi="Sarabun" w:cs="Sarabun" w:hint="cs"/>
          <w:sz w:val="32"/>
          <w:szCs w:val="32"/>
        </w:rPr>
        <w:t>(๒) กำหนดนโยบายและแผนพัฒนาวิชาชีพ</w:t>
      </w:r>
    </w:p>
    <w:p>
      <w:r>
        <w:rPr>
          <w:rFonts w:ascii="Sarabun" w:hAnsi="Sarabun" w:cs="Sarabun" w:hint="cs"/>
          <w:sz w:val="32"/>
          <w:szCs w:val="32"/>
        </w:rPr>
        <w:t>(๓) ประสาน ส่งเสริมการศึกษาและการวิจัยเกี่ยวกับการประกอบวิชาชีพ</w:t>
      </w:r>
    </w:p>
    <w:p>
      <w:r>
        <w:rPr>
          <w:rFonts w:ascii="Sarabun" w:hAnsi="Sarabun" w:cs="Sarabun" w:hint="cs"/>
          <w:b/>
          <w:sz w:val="32"/>
          <w:szCs w:val="32"/>
          <w:bCs w:val="1"/>
        </w:rPr>
        <w:t>มาตรา 9</w:t>
      </w:r>
      <w:r>
        <w:rPr>
          <w:rFonts w:ascii="Sarabun" w:hAnsi="Sarabun" w:cs="Sarabun" w:hint="cs"/>
          <w:sz w:val="32"/>
          <w:szCs w:val="32"/>
        </w:rPr>
        <w:t xml:space="preserve">  </w:t>
      </w:r>
      <w:r>
        <w:rPr>
          <w:rFonts w:ascii="Consolas" w:hAnsi="Consolas" w:cs="Consolas" w:hint="cs"/>
          <w:sz w:val="32"/>
          <w:szCs w:val="32"/>
        </w:rPr>
        <w:t>act-2546-9</w:t>
      </w:r>
    </w:p>
    <w:p>
      <w:r>
        <w:rPr>
          <w:rFonts w:ascii="Sarabun" w:hAnsi="Sarabun" w:cs="Sarabun" w:hint="cs"/>
          <w:sz w:val="32"/>
          <w:szCs w:val="32"/>
        </w:rPr>
        <w:t>คุรุสภามีอำนาจหน้าที่ดังต่อไปนี้</w:t>
      </w:r>
    </w:p>
    <w:p>
      <w:r>
        <w:rPr>
          <w:rFonts w:ascii="Sarabun" w:hAnsi="Sarabun" w:cs="Sarabun" w:hint="cs"/>
          <w:sz w:val="32"/>
          <w:szCs w:val="32"/>
        </w:rPr>
        <w:t>(๑) กำหนดมาตรฐานวิชาชีพและจรรยาบรรณของวิชาชีพ</w:t>
      </w:r>
    </w:p>
    <w:p>
      <w:r>
        <w:rPr>
          <w:rFonts w:ascii="Sarabun" w:hAnsi="Sarabun" w:cs="Sarabun" w:hint="cs"/>
          <w:sz w:val="32"/>
          <w:szCs w:val="32"/>
        </w:rPr>
        <w:t>(๒) ควบคุมความประพฤติและการดำเนินงานของผู้ประกอบวิชาชีพทางการศึกษาให้เป็นไป ตามมาตรฐานวิชาชีพและจรรยาบรรณของวิชาชีพ</w:t>
      </w:r>
    </w:p>
    <w:p>
      <w:r>
        <w:rPr>
          <w:rFonts w:ascii="Sarabun" w:hAnsi="Sarabun" w:cs="Sarabun" w:hint="cs"/>
          <w:sz w:val="32"/>
          <w:szCs w:val="32"/>
        </w:rPr>
        <w:t>(๓) ออกใบอนุญาตให้แก่ผู้ขอประกอบวิชาชีพ</w:t>
      </w:r>
    </w:p>
    <w:p>
      <w:r>
        <w:rPr>
          <w:rFonts w:ascii="Sarabun" w:hAnsi="Sarabun" w:cs="Sarabun" w:hint="cs"/>
          <w:sz w:val="32"/>
          <w:szCs w:val="32"/>
        </w:rPr>
        <w:t>(๔) พักใช้ใบอนุญาตหรือเพิกถอนใบอนุญาต</w:t>
      </w:r>
    </w:p>
    <w:p>
      <w:r>
        <w:rPr>
          <w:rFonts w:ascii="Sarabun" w:hAnsi="Sarabun" w:cs="Sarabun" w:hint="cs"/>
          <w:sz w:val="32"/>
          <w:szCs w:val="32"/>
        </w:rPr>
        <w:t>(๕) สนับสนุนส่งเสริมและพัฒนาวิชาชีพตามมาตรฐานวิชาชีพและจรรยาบรรณของวิชาชีพ</w:t>
      </w:r>
    </w:p>
    <w:p>
      <w:r>
        <w:rPr>
          <w:rFonts w:ascii="Sarabun" w:hAnsi="Sarabun" w:cs="Sarabun" w:hint="cs"/>
          <w:sz w:val="32"/>
          <w:szCs w:val="32"/>
        </w:rPr>
        <w:t>(๖) ส่งเสริม สนับสนุน ยกย่อง และผดุงเกียรติผู้ประกอบวิชาชีพทางการศึกษา</w:t>
      </w:r>
    </w:p>
    <w:p>
      <w:r>
        <w:rPr>
          <w:rFonts w:ascii="Sarabun" w:hAnsi="Sarabun" w:cs="Sarabun" w:hint="cs"/>
          <w:sz w:val="32"/>
          <w:szCs w:val="32"/>
        </w:rPr>
        <w:t>(๗) รับรองปริญญา ประกาศนียบัตร หรือวุฒิบัตรของสถาบันต่าง ๆ ตามมาตรฐานวิชาชีพ</w:t>
      </w:r>
    </w:p>
    <w:p>
      <w:r>
        <w:rPr>
          <w:rFonts w:ascii="Sarabun" w:hAnsi="Sarabun" w:cs="Sarabun" w:hint="cs"/>
          <w:sz w:val="32"/>
          <w:szCs w:val="32"/>
        </w:rPr>
        <w:t>(๘) รับรองความรู้และประสบการณ์ทางวิชาชีพ รวมทั้งความชำนาญในการประกอบวิชาชีพ</w:t>
      </w:r>
    </w:p>
    <w:p>
      <w:r>
        <w:rPr>
          <w:rFonts w:ascii="Sarabun" w:hAnsi="Sarabun" w:cs="Sarabun" w:hint="cs"/>
          <w:sz w:val="32"/>
          <w:szCs w:val="32"/>
        </w:rPr>
        <w:t>(๙) ส่งเสริมการศึกษาและการวิจัยเกี่ยวกับการประกอบวิชาชีพ</w:t>
      </w:r>
    </w:p>
    <w:p>
      <w:r>
        <w:rPr>
          <w:rFonts w:ascii="Sarabun" w:hAnsi="Sarabun" w:cs="Sarabun" w:hint="cs"/>
          <w:sz w:val="32"/>
          <w:szCs w:val="32"/>
        </w:rPr>
        <w:t>(๑๐) เป็นตัวแทนผู้ประกอบวิชาชีพทางการศึกษาของประเทศไทย</w:t>
      </w:r>
    </w:p>
    <w:p>
      <w:r>
        <w:rPr>
          <w:rFonts w:ascii="Sarabun" w:hAnsi="Sarabun" w:cs="Sarabun" w:hint="cs"/>
          <w:sz w:val="32"/>
          <w:szCs w:val="32"/>
        </w:rPr>
        <w:t>(๑๑) ออกข้อบังคับของคุรุสภาว่าด้วย</w:t>
      </w:r>
    </w:p>
    <w:p>
      <w:r>
        <w:rPr>
          <w:rFonts w:ascii="Sarabun" w:hAnsi="Sarabun" w:cs="Sarabun" w:hint="cs"/>
          <w:sz w:val="32"/>
          <w:szCs w:val="32"/>
        </w:rPr>
        <w:t>(ก) การกำหนดลักษณะต้องห้ามตามมาตรา ๑๓</w:t>
      </w:r>
    </w:p>
    <w:p>
      <w:r>
        <w:rPr>
          <w:rFonts w:ascii="Sarabun" w:hAnsi="Sarabun" w:cs="Sarabun" w:hint="cs"/>
          <w:sz w:val="32"/>
          <w:szCs w:val="32"/>
        </w:rPr>
        <w:t>(ข) การออกใบอนุญาต อายุใบอนุญาต การพักใช้ใบอนุญาต การเพิกถอนใบอนุญาต และการรับรองความรู้ ประสบการณ์ทางวิชาชีพ ความชำนาญในการประกอบวิชาชีพ</w:t>
      </w:r>
    </w:p>
    <w:p>
      <w:r>
        <w:rPr>
          <w:rFonts w:ascii="Sarabun" w:hAnsi="Sarabun" w:cs="Sarabun" w:hint="cs"/>
          <w:sz w:val="32"/>
          <w:szCs w:val="32"/>
        </w:rPr>
        <w:t>(ค) หลักเกณฑ์และวิธีการในการขอรับใบอนุญาต</w:t>
      </w:r>
    </w:p>
    <w:p>
      <w:r>
        <w:rPr>
          <w:rFonts w:ascii="Sarabun" w:hAnsi="Sarabun" w:cs="Sarabun" w:hint="cs"/>
          <w:sz w:val="32"/>
          <w:szCs w:val="32"/>
        </w:rPr>
        <w:t>(ง) คุณสมบัติและลักษณะต้องห้ามของผู้ขอรับใบอนุญาต</w:t>
      </w:r>
    </w:p>
    <w:p>
      <w:r>
        <w:rPr>
          <w:rFonts w:ascii="Sarabun" w:hAnsi="Sarabun" w:cs="Sarabun" w:hint="cs"/>
          <w:sz w:val="32"/>
          <w:szCs w:val="32"/>
        </w:rPr>
        <w:t>(จ) จรรยาบรรณของวิชาชีพ และการประพฤติผิดจรรยาบรรณอันจะนำมาซึ่งความเสื่อมเสีย เกียรติศักดิ์แห่งวิชาชีพ</w:t>
      </w:r>
    </w:p>
    <w:p>
      <w:r>
        <w:rPr>
          <w:rFonts w:ascii="Sarabun" w:hAnsi="Sarabun" w:cs="Sarabun" w:hint="cs"/>
          <w:sz w:val="32"/>
          <w:szCs w:val="32"/>
        </w:rPr>
        <w:t>(ฉ) มาตรฐานวิชาชีพ</w:t>
      </w:r>
    </w:p>
    <w:p>
      <w:r>
        <w:rPr>
          <w:rFonts w:ascii="Sarabun" w:hAnsi="Sarabun" w:cs="Sarabun" w:hint="cs"/>
          <w:sz w:val="32"/>
          <w:szCs w:val="32"/>
        </w:rPr>
        <w:t>(ช) วิธีการสรรหา การเลือก การเลือกตั้ง และการแต่งตั้งคณะกรรมการคุรุสภา และ คณะกรรมการมาตรฐานวิชาชีพ</w:t>
      </w:r>
    </w:p>
    <w:p>
      <w:r>
        <w:rPr>
          <w:rFonts w:ascii="Sarabun" w:hAnsi="Sarabun" w:cs="Sarabun" w:hint="cs"/>
          <w:sz w:val="32"/>
          <w:szCs w:val="32"/>
        </w:rPr>
        <w:t>(ซ) องค์ประกอบ หลักเกณฑ์ วิธีการคัดเลือกคณะกรรมการสรรหา</w:t>
      </w:r>
    </w:p>
    <w:p>
      <w:r>
        <w:rPr>
          <w:rFonts w:ascii="Sarabun" w:hAnsi="Sarabun" w:cs="Sarabun" w:hint="cs"/>
          <w:sz w:val="32"/>
          <w:szCs w:val="32"/>
        </w:rPr>
        <w:t>(ฌ) หลักเกณฑ์และวิธีการสรรหาเลขาธิการคุรุสภา</w:t>
      </w:r>
    </w:p>
    <w:p>
      <w:r>
        <w:rPr>
          <w:rFonts w:ascii="Sarabun" w:hAnsi="Sarabun" w:cs="Sarabun" w:hint="cs"/>
          <w:sz w:val="32"/>
          <w:szCs w:val="32"/>
        </w:rPr>
        <w:t>(ญ) การใดๆ ตามที่กำหนดในพระราชบัญญัตินี้</w:t>
      </w:r>
    </w:p>
    <w:p>
      <w:r>
        <w:rPr>
          <w:rFonts w:ascii="Sarabun" w:hAnsi="Sarabun" w:cs="Sarabun" w:hint="cs"/>
          <w:sz w:val="32"/>
          <w:szCs w:val="32"/>
        </w:rPr>
        <w:t>(๑๒) ให้คำปรึกษาหรือเสนอแนะต่อคณะรัฐมนตรีเกี่ยวกับนโยบายหรือปัญหาการพัฒนาวิชาชีพ</w:t>
      </w:r>
    </w:p>
    <w:p>
      <w:r>
        <w:rPr>
          <w:rFonts w:ascii="Sarabun" w:hAnsi="Sarabun" w:cs="Sarabun" w:hint="cs"/>
          <w:sz w:val="32"/>
          <w:szCs w:val="32"/>
        </w:rPr>
        <w:t>(๑๓) ให้คำแนะนำหรือเสนอความเห็นต่อรัฐมนตรีเกี่ยวกับการประกอบวิชาชีพหรือการออก กฎกระทรวง ระเบียบ และประกาศต่างๆ</w:t>
      </w:r>
    </w:p>
    <w:p>
      <w:r>
        <w:rPr>
          <w:rFonts w:ascii="Sarabun" w:hAnsi="Sarabun" w:cs="Sarabun" w:hint="cs"/>
          <w:sz w:val="32"/>
          <w:szCs w:val="32"/>
        </w:rPr>
        <w:t>(๑๔) กำหนดให้มีคณะกรรมการเพื่อกระทำการใดๆ อันอยู่ในอำนาจหน้าที่ของคุรุสภา</w:t>
      </w:r>
    </w:p>
    <w:p>
      <w:r>
        <w:rPr>
          <w:rFonts w:ascii="Sarabun" w:hAnsi="Sarabun" w:cs="Sarabun" w:hint="cs"/>
          <w:b/>
          <w:sz w:val="32"/>
          <w:szCs w:val="32"/>
          <w:bCs w:val="1"/>
        </w:rPr>
        <w:t>มาตรา 9</w:t>
      </w:r>
      <w:r>
        <w:rPr>
          <w:rFonts w:ascii="Sarabun" w:hAnsi="Sarabun" w:cs="Sarabun" w:hint="cs"/>
          <w:sz w:val="32"/>
          <w:szCs w:val="32"/>
        </w:rPr>
        <w:t xml:space="preserve"> </w:t>
      </w:r>
      <w:r>
        <w:rPr>
          <w:rFonts w:ascii="Sarabun" w:hAnsi="Sarabun" w:cs="Sarabun" w:hint="cs"/>
          <w:i/>
          <w:sz w:val="32"/>
          <w:szCs w:val="32"/>
        </w:rPr>
        <w:t>(ท่อนที่ 2)</w:t>
      </w:r>
      <w:r>
        <w:rPr>
          <w:rFonts w:ascii="Sarabun" w:hAnsi="Sarabun" w:cs="Sarabun" w:hint="cs"/>
          <w:sz w:val="32"/>
          <w:szCs w:val="32"/>
        </w:rPr>
        <w:t xml:space="preserve">  </w:t>
      </w:r>
      <w:r>
        <w:rPr>
          <w:rFonts w:ascii="Consolas" w:hAnsi="Consolas" w:cs="Consolas" w:hint="cs"/>
          <w:sz w:val="32"/>
          <w:szCs w:val="32"/>
        </w:rPr>
        <w:t>act-2546-9-1</w:t>
      </w:r>
    </w:p>
    <w:p>
      <w:r>
        <w:rPr>
          <w:rFonts w:ascii="Sarabun" w:hAnsi="Sarabun" w:cs="Sarabun" w:hint="cs"/>
          <w:sz w:val="32"/>
          <w:szCs w:val="32"/>
        </w:rPr>
        <w:t>(๑๕) ดำเนินการให้เป็นไปตามวัตถุประสงค์ของคุรุสภา ข้อบังคับของคุรุสภาตาม (๑๑) นั้น ต้องได้รับความเห็นชอบจากรัฐมนตรีและเมื่อได้ประกาศ ในราชกิจจานุเบกษาแล้วให้ใช้บังคับได้ การเสนอร่างข้อบังคับของคุรุสภาจะกระทำได้เมื่อคณะกรรมการคุรุสภามีมติเห็นชอบกับร่าง ข้อบังคับดังกล่าว และให้ประธานกรรมการคุรุสภาเสนอร่างข้อบังคับนั้นต่อรัฐมนตรีโดยไม่ชักช้า รัฐมนตรี อาจยับยั้งร่างข้อบังคับนั้นได้ แต่ต้องแสดงเหตุผลโดยแจ้งชัด หากมิได้ยับยั้งภายในสามสิบวันนับแต่ วันที่ได้รับร่างข้อบังคับ ให้ถือว่ารัฐมนตรีให้ความเห็นชอบร่างข้อบังคับนั้น ถ้ารัฐมนตรียับยั้งร่างข้อบังคับใด ให้คณะกรรมการคุรุสภาประชุมอีกครั้งหนึ่งภายในสามสิบวันนับแต่วันที่ได้รับการยับยั้งในการประชุม ครั้งหลังนี้ถ้ามีคะแนนเสียงยืนยันมติไม่น้อยกว่าสองในสามของจำนวนกรรมการทั้งคณะ ให้ประธานกรรมการ คุรุสภาเสนอร่างข้อบังคับดังกล่าวต่อรัฐมนตรีอีกครั้งหนึ่ง ถ้ารัฐมนตรีมิได้ให้ความเห็นชอบภายในสิบห้าวัน นับแต่วันที่ได้รับร่างข้อบังคับ ให้ถือว่าร่างข้อบังคับนั้นได้รับความเห็นชอบจากรัฐมนตรีแล้ว นอกจากอำนาจหน้าที่ตามวรรคหนึ่ง ให้คุรุสภามีอำนาจกระทำกิจการต่างๆ ภายในขอบแห่ง วัตถุประสงค์ ดังต่อไปนี้ด้วย</w:t>
      </w:r>
    </w:p>
    <w:p>
      <w:r>
        <w:rPr>
          <w:rFonts w:ascii="Sarabun" w:hAnsi="Sarabun" w:cs="Sarabun" w:hint="cs"/>
          <w:sz w:val="32"/>
          <w:szCs w:val="32"/>
        </w:rPr>
        <w:t>(๑) ถือกรรมสิทธิ์ หรือมีสิทธิครอบครองในทรัพย์สินหรือดำเนินการใดๆ เกี่ยวกับทรัพย์สิน ตลอดจนรับทรัพย์สินที่มีผู้อุทิศให้</w:t>
      </w:r>
    </w:p>
    <w:p>
      <w:r>
        <w:rPr>
          <w:rFonts w:ascii="Sarabun" w:hAnsi="Sarabun" w:cs="Sarabun" w:hint="cs"/>
          <w:sz w:val="32"/>
          <w:szCs w:val="32"/>
        </w:rPr>
        <w:t>(๒) ทำนิติกรรมสัญญาหรือข้อตกลงใดๆ</w:t>
      </w:r>
    </w:p>
    <w:p>
      <w:r>
        <w:rPr>
          <w:rFonts w:ascii="Sarabun" w:hAnsi="Sarabun" w:cs="Sarabun" w:hint="cs"/>
          <w:sz w:val="32"/>
          <w:szCs w:val="32"/>
        </w:rPr>
        <w:t>(๓) กู้ยืมเพื่อประโยชน์ในการดำเนินการตามวัตถุประสงค์ของคุรุสภา</w:t>
      </w:r>
    </w:p>
    <w:p>
      <w:r>
        <w:rPr>
          <w:rFonts w:ascii="Sarabun" w:hAnsi="Sarabun" w:cs="Sarabun" w:hint="cs"/>
          <w:sz w:val="32"/>
          <w:szCs w:val="32"/>
        </w:rPr>
        <w:t>(๔) สนับสนุนการปฏิบัติงานของหน่วยงานอื่นที่เกี่ยวข้อง</w:t>
      </w:r>
    </w:p>
    <w:p>
      <w:r>
        <w:rPr>
          <w:rFonts w:ascii="Sarabun" w:hAnsi="Sarabun" w:cs="Sarabun" w:hint="cs"/>
          <w:b/>
          <w:sz w:val="32"/>
          <w:szCs w:val="32"/>
          <w:bCs w:val="1"/>
        </w:rPr>
        <w:t>มาตรา 10</w:t>
      </w:r>
      <w:r>
        <w:rPr>
          <w:rFonts w:ascii="Sarabun" w:hAnsi="Sarabun" w:cs="Sarabun" w:hint="cs"/>
          <w:sz w:val="32"/>
          <w:szCs w:val="32"/>
        </w:rPr>
        <w:t xml:space="preserve">  </w:t>
      </w:r>
      <w:r>
        <w:rPr>
          <w:rFonts w:ascii="Consolas" w:hAnsi="Consolas" w:cs="Consolas" w:hint="cs"/>
          <w:sz w:val="32"/>
          <w:szCs w:val="32"/>
        </w:rPr>
        <w:t>act-2546-10</w:t>
      </w:r>
    </w:p>
    <w:p>
      <w:r>
        <w:rPr>
          <w:rFonts w:ascii="Sarabun" w:hAnsi="Sarabun" w:cs="Sarabun" w:hint="cs"/>
          <w:sz w:val="32"/>
          <w:szCs w:val="32"/>
        </w:rPr>
        <w:t>คุรุสภาอาจมีรายได้ ดังนี้</w:t>
      </w:r>
    </w:p>
    <w:p>
      <w:r>
        <w:rPr>
          <w:rFonts w:ascii="Sarabun" w:hAnsi="Sarabun" w:cs="Sarabun" w:hint="cs"/>
          <w:sz w:val="32"/>
          <w:szCs w:val="32"/>
        </w:rPr>
        <w:t>(๑) ค่าธรรมเนียมตามพระราชบัญญัตินี้</w:t>
      </w:r>
    </w:p>
    <w:p>
      <w:r>
        <w:rPr>
          <w:rFonts w:ascii="Sarabun" w:hAnsi="Sarabun" w:cs="Sarabun" w:hint="cs"/>
          <w:sz w:val="32"/>
          <w:szCs w:val="32"/>
        </w:rPr>
        <w:t>(๒) เงินอุดหนุนจากงบประมาณแผ่นดิน</w:t>
      </w:r>
    </w:p>
    <w:p>
      <w:r>
        <w:rPr>
          <w:rFonts w:ascii="Sarabun" w:hAnsi="Sarabun" w:cs="Sarabun" w:hint="cs"/>
          <w:sz w:val="32"/>
          <w:szCs w:val="32"/>
        </w:rPr>
        <w:t>(๓) ผลประโยชน์จากการจัดการทรัพย์สินและการดำเนินกิจการของคุรุสภา</w:t>
      </w:r>
    </w:p>
    <w:p>
      <w:r>
        <w:rPr>
          <w:rFonts w:ascii="Sarabun" w:hAnsi="Sarabun" w:cs="Sarabun" w:hint="cs"/>
          <w:sz w:val="32"/>
          <w:szCs w:val="32"/>
        </w:rPr>
        <w:t>(๔) เงินและทรัพย์สินซึ่งมีผู้อุทิศให้แก่คุรุสภา</w:t>
      </w:r>
    </w:p>
    <w:p>
      <w:r>
        <w:rPr>
          <w:rFonts w:ascii="Sarabun" w:hAnsi="Sarabun" w:cs="Sarabun" w:hint="cs"/>
          <w:sz w:val="32"/>
          <w:szCs w:val="32"/>
        </w:rPr>
        <w:t>(๕) ดอกผลของเงินและทรัพย์สินตาม (๑) (๒) (๓) และ (๔)</w:t>
      </w:r>
    </w:p>
    <w:p>
      <w:r>
        <w:rPr>
          <w:rFonts w:ascii="Sarabun" w:hAnsi="Sarabun" w:cs="Sarabun" w:hint="cs"/>
          <w:sz w:val="32"/>
          <w:szCs w:val="32"/>
        </w:rPr>
        <w:t>รายได้ของคุรุสภาไม่เป็นรายได้ที่ต้องนำส่งกระทรวงการคลังตามกฎหมายว่าด้วยเงินคงคลังและ กฎหมายว่าด้วยวิธีการงบประมาณ รวมทั้งไม่อยู่ในข่ายการบังคับตามกฎหมายภาษีอากร</w:t>
      </w:r>
    </w:p>
    <w:p>
      <w:r>
        <w:rPr>
          <w:rFonts w:ascii="Sarabun" w:hAnsi="Sarabun" w:cs="Sarabun" w:hint="cs"/>
          <w:b/>
          <w:sz w:val="32"/>
          <w:szCs w:val="32"/>
          <w:bCs w:val="1"/>
        </w:rPr>
        <w:t>มาตรา 11</w:t>
      </w:r>
      <w:r>
        <w:rPr>
          <w:rFonts w:ascii="Sarabun" w:hAnsi="Sarabun" w:cs="Sarabun" w:hint="cs"/>
          <w:sz w:val="32"/>
          <w:szCs w:val="32"/>
        </w:rPr>
        <w:t xml:space="preserve">  </w:t>
      </w:r>
      <w:r>
        <w:rPr>
          <w:rFonts w:ascii="Consolas" w:hAnsi="Consolas" w:cs="Consolas" w:hint="cs"/>
          <w:sz w:val="32"/>
          <w:szCs w:val="32"/>
        </w:rPr>
        <w:t>act-2546-11</w:t>
      </w:r>
    </w:p>
    <w:p>
      <w:r>
        <w:rPr>
          <w:rFonts w:ascii="Sarabun" w:hAnsi="Sarabun" w:cs="Sarabun" w:hint="cs"/>
          <w:sz w:val="32"/>
          <w:szCs w:val="32"/>
        </w:rPr>
        <w:t>ค่าธรรมเนียมตามพระราชบัญญัตินี้ ให้เป็นไปตามประกาศของรัฐมนตรี ทั้งนี้ ต้องไม่เกินอัตราท้ายพระราชบัญญัตินี้</w:t>
      </w:r>
    </w:p>
    <w:p>
      <w:r>
        <w:rPr>
          <w:rFonts w:ascii="Sarabun" w:hAnsi="Sarabun" w:cs="Sarabun" w:hint="cs"/>
          <w:b/>
          <w:sz w:val="32"/>
          <w:szCs w:val="32"/>
          <w:bCs w:val="1"/>
        </w:rPr>
        <w:t>หมวด 1 สภาครูและบุคลากรทางการศึกษา › ส่วนที่ 2 คณะกรรมการคุรุสภา</w:t>
      </w:r>
    </w:p>
    <w:p>
      <w:r>
        <w:rPr>
          <w:rFonts w:ascii="Sarabun" w:hAnsi="Sarabun" w:cs="Sarabun" w:hint="cs"/>
          <w:b/>
          <w:sz w:val="32"/>
          <w:szCs w:val="32"/>
          <w:bCs w:val="1"/>
        </w:rPr>
        <w:t>มาตรา 12</w:t>
      </w:r>
      <w:r>
        <w:rPr>
          <w:rFonts w:ascii="Sarabun" w:hAnsi="Sarabun" w:cs="Sarabun" w:hint="cs"/>
          <w:sz w:val="32"/>
          <w:szCs w:val="32"/>
        </w:rPr>
        <w:t xml:space="preserve">  </w:t>
      </w:r>
      <w:r>
        <w:rPr>
          <w:rFonts w:ascii="Consolas" w:hAnsi="Consolas" w:cs="Consolas" w:hint="cs"/>
          <w:sz w:val="32"/>
          <w:szCs w:val="32"/>
        </w:rPr>
        <w:t>act-2546-12</w:t>
      </w:r>
    </w:p>
    <w:p>
      <w:r>
        <w:rPr>
          <w:rFonts w:ascii="Sarabun" w:hAnsi="Sarabun" w:cs="Sarabun" w:hint="cs"/>
          <w:sz w:val="32"/>
          <w:szCs w:val="32"/>
        </w:rPr>
        <w:t>ให้มีคณะกรรมการคณะหนึ่งเรียกว่า คณะกรรมการคุรุสภา ประกอบด้วย</w:t>
      </w:r>
    </w:p>
    <w:p>
      <w:r>
        <w:rPr>
          <w:rFonts w:ascii="Sarabun" w:hAnsi="Sarabun" w:cs="Sarabun" w:hint="cs"/>
          <w:sz w:val="32"/>
          <w:szCs w:val="32"/>
        </w:rPr>
        <w:t>(๑) ประธานกรรมการ ซึ่งคณะรัฐมนตรีแต่งตั้งจากผู้ทรงคุณวุฒิที่มีความรู้ ความเชี่ยวชาญ และประสบการณ์สูงด้านการศึกษา มนุษยศาสตร์ สังคมศาสตร์ หรือกฎหมาย</w:t>
      </w:r>
    </w:p>
    <w:p>
      <w:r>
        <w:rPr>
          <w:rFonts w:ascii="Sarabun" w:hAnsi="Sarabun" w:cs="Sarabun" w:hint="cs"/>
          <w:sz w:val="32"/>
          <w:szCs w:val="32"/>
        </w:rPr>
        <w:t>(๒) กรรมการโดยตำแหน่ง ประกอบด้วย ปลัดกระทรวงศึกษาธิการ เลขาธิการสภาการศึกษา เลขาธิการคณะกรรมการการศึกษาขั้นพื้นฐาน เลขาธิการคณะกรรมการการอุดมศึกษา เลขาธิการคณะกรรมการ การอาชีวศึกษา เลขาธิการคณะกรรมการข้าราชการครูและบุคลากรทางการศึกษา ผู้อำนวยการสำนัก บริหารงานคณะกรรมการส่งเสริมการศึกษาเอกชน และหัวหน้าสำนักงานคณะกรรมการมาตรฐาน การบริหารงานบุคคลส่วนท้องถิ่น</w:t>
      </w:r>
    </w:p>
    <w:p>
      <w:r>
        <w:rPr>
          <w:rFonts w:ascii="Sarabun" w:hAnsi="Sarabun" w:cs="Sarabun" w:hint="cs"/>
          <w:sz w:val="32"/>
          <w:szCs w:val="32"/>
        </w:rPr>
        <w:t>(๓) กรรมการผู้ทรงคุณวุฒิจำนวนเจ็ดคน ซึ่งคณะรัฐมนตรีแต่งตั้งจากผู้ที่มีความรู้ ความเชี่ยวชาญ และประสบการณ์สูงด้านการบริหารการศึกษา การอาชีวศึกษา การศึกษาพิเศษ มนุษยศาสตร์ สังคมศาสตร์ วิทยาศาสตร์และเทคโนโลยี และกฎหมายด้านละหนึ่งคน ซึ่งในจำนวนนี้ต้องเป็นผู้ที่เป็นหรือเคยเป็นครู ผู้บริหารสถานศึกษา หรือผู้บริหารการศึกษา ไม่น้อยกว่าสามคน</w:t>
      </w:r>
    </w:p>
    <w:p>
      <w:r>
        <w:rPr>
          <w:rFonts w:ascii="Sarabun" w:hAnsi="Sarabun" w:cs="Sarabun" w:hint="cs"/>
          <w:sz w:val="32"/>
          <w:szCs w:val="32"/>
        </w:rPr>
        <w:t>(๔) กรรมการซึ่งได้รับแต่งตั้งจากผู้ดำรงตำแหน่งคณบดีคณะครุศาสตร์ หรือศึกษาศาสตร์ หรือการศึกษา ซึ่งเลือกกันเองจากสถาบันอุดมศึกษาของรัฐจำนวนสามคน และจากสถาบันอุดมศึกษา เอกชนจำนวนหนึ่งคน</w:t>
      </w:r>
    </w:p>
    <w:p>
      <w:r>
        <w:rPr>
          <w:rFonts w:ascii="Sarabun" w:hAnsi="Sarabun" w:cs="Sarabun" w:hint="cs"/>
          <w:sz w:val="32"/>
          <w:szCs w:val="32"/>
        </w:rPr>
        <w:t>(๕) กรรมการจากผู้ประกอบวิชาชีพทางการศึกษา ซึ่งเลือกตั้งมาจากผู้ประกอบวิชาชีพทาง การศึกษาจำนวนสิบเก้าคน ในจำนวนนี้ต้องเป็นผู้ประกอบวิชาชีพทางการศึกษาที่ดำรงตำแหน่งครู ผู้บริหารสถานศึกษา ผู้บริหารการศึกษา และบุคลากรทางการศึกษาอื่น และมาจากสังกัดเขตพื้นที่การศึกษา สถาบันอาชีวศึกษา สถานศึกษาเอกชน และองค์กรปกครองส่วนท้องถิ่น ตามสัดส่วนจำนวนผู้ประกอบ วิชาชีพทางการศึกษา</w:t>
      </w:r>
    </w:p>
    <w:p>
      <w:r>
        <w:rPr>
          <w:rFonts w:ascii="Sarabun" w:hAnsi="Sarabun" w:cs="Sarabun" w:hint="cs"/>
          <w:sz w:val="32"/>
          <w:szCs w:val="32"/>
        </w:rPr>
        <w:t>ให้เลขาธิการคุรุสภาเป็นเลขานุการ หลักเกณฑ์และวิธีการสรรหาประธานกรรมการ กรรมการผู้ทรงคุณวุฒิ หลักเกณฑ์และวิธีการ เลือกผู้แทนสถาบันอุดมศึกษา และหลักเกณฑ์และวิธีการเลือกตั้งผู้ประกอบวิชาชีพทางการศึกษาให้เป็นไป ตามข้อบังคับของคุรุสภา</w:t>
      </w:r>
    </w:p>
    <w:p>
      <w:r>
        <w:rPr>
          <w:rFonts w:ascii="Sarabun" w:hAnsi="Sarabun" w:cs="Sarabun" w:hint="cs"/>
          <w:b/>
          <w:sz w:val="32"/>
          <w:szCs w:val="32"/>
          <w:bCs w:val="1"/>
        </w:rPr>
        <w:t>มาตรา 13</w:t>
      </w:r>
      <w:r>
        <w:rPr>
          <w:rFonts w:ascii="Sarabun" w:hAnsi="Sarabun" w:cs="Sarabun" w:hint="cs"/>
          <w:sz w:val="32"/>
          <w:szCs w:val="32"/>
        </w:rPr>
        <w:t xml:space="preserve">  </w:t>
      </w:r>
      <w:r>
        <w:rPr>
          <w:rFonts w:ascii="Consolas" w:hAnsi="Consolas" w:cs="Consolas" w:hint="cs"/>
          <w:sz w:val="32"/>
          <w:szCs w:val="32"/>
        </w:rPr>
        <w:t>act-2546-13</w:t>
      </w:r>
    </w:p>
    <w:p>
      <w:r>
        <w:rPr>
          <w:rFonts w:ascii="Sarabun" w:hAnsi="Sarabun" w:cs="Sarabun" w:hint="cs"/>
          <w:sz w:val="32"/>
          <w:szCs w:val="32"/>
        </w:rPr>
        <w:t>ประธานกรรมการกรรมการผู้ทรงคุณวุฒิ ต้องมีคุณสมบัติทั่วไป และไม่มีลักษณะ ต้องห้าม ดังต่อไปนี้</w:t>
      </w:r>
    </w:p>
    <w:p>
      <w:r>
        <w:rPr>
          <w:rFonts w:ascii="Sarabun" w:hAnsi="Sarabun" w:cs="Sarabun" w:hint="cs"/>
          <w:sz w:val="32"/>
          <w:szCs w:val="32"/>
        </w:rPr>
        <w:t>(ก) คุณสมบัติทั่วไป</w:t>
      </w:r>
    </w:p>
    <w:p>
      <w:r>
        <w:rPr>
          <w:rFonts w:ascii="Sarabun" w:hAnsi="Sarabun" w:cs="Sarabun" w:hint="cs"/>
          <w:sz w:val="32"/>
          <w:szCs w:val="32"/>
        </w:rPr>
        <w:t>(๑) มีสัญชาติไทย</w:t>
      </w:r>
    </w:p>
    <w:p>
      <w:r>
        <w:rPr>
          <w:rFonts w:ascii="Sarabun" w:hAnsi="Sarabun" w:cs="Sarabun" w:hint="cs"/>
          <w:sz w:val="32"/>
          <w:szCs w:val="32"/>
        </w:rPr>
        <w:t>(๒) มีอายุไม่ต่ำกว่าสามสิบห้าปีบริบูรณ์</w:t>
      </w:r>
    </w:p>
    <w:p>
      <w:r>
        <w:rPr>
          <w:rFonts w:ascii="Sarabun" w:hAnsi="Sarabun" w:cs="Sarabun" w:hint="cs"/>
          <w:sz w:val="32"/>
          <w:szCs w:val="32"/>
        </w:rPr>
        <w:t>(๓) มีความซื่อสัตย์และยุติธรรมเป็นที่ประจักษ์</w:t>
      </w:r>
    </w:p>
    <w:p>
      <w:r>
        <w:rPr>
          <w:rFonts w:ascii="Sarabun" w:hAnsi="Sarabun" w:cs="Sarabun" w:hint="cs"/>
          <w:sz w:val="32"/>
          <w:szCs w:val="32"/>
        </w:rPr>
        <w:t>(ข) ลักษณะต้องห้าม</w:t>
      </w:r>
    </w:p>
    <w:p>
      <w:r>
        <w:rPr>
          <w:rFonts w:ascii="Sarabun" w:hAnsi="Sarabun" w:cs="Sarabun" w:hint="cs"/>
          <w:sz w:val="32"/>
          <w:szCs w:val="32"/>
        </w:rPr>
        <w:t>(๑) เป็นบุคคลล้มละลายซึ่งศาลยังไม่สั่งให้พ้นจากคดี</w:t>
      </w:r>
    </w:p>
    <w:p>
      <w:r>
        <w:rPr>
          <w:rFonts w:ascii="Sarabun" w:hAnsi="Sarabun" w:cs="Sarabun" w:hint="cs"/>
          <w:sz w:val="32"/>
          <w:szCs w:val="32"/>
        </w:rPr>
        <w:t>(๒) เป็นคนไร้ความสามารถหรือคนเสมือนไร้ความสามารถ</w:t>
      </w:r>
    </w:p>
    <w:p>
      <w:r>
        <w:rPr>
          <w:rFonts w:ascii="Sarabun" w:hAnsi="Sarabun" w:cs="Sarabun" w:hint="cs"/>
          <w:sz w:val="32"/>
          <w:szCs w:val="32"/>
        </w:rPr>
        <w:t>(๓) เคยมีประวัติเสื่อมเสียทางจริยธรรม จรรยาบรรณ และการประกอบวิชาชีพ</w:t>
      </w:r>
    </w:p>
    <w:p>
      <w:r>
        <w:rPr>
          <w:rFonts w:ascii="Sarabun" w:hAnsi="Sarabun" w:cs="Sarabun" w:hint="cs"/>
          <w:sz w:val="32"/>
          <w:szCs w:val="32"/>
        </w:rPr>
        <w:t>(๔) เป็นผู้ดำรงตำแหน่งทางการเมือง สมาชิกสภาท้องถิ่น หรือผู้บริหารท้องถิ่น กรรมการ หรือดำรงตำแหน่งซึ่งรับผิดชอบการบริหารพรรคการเมือง ที่ปรึกษาพรรคการเมือง หรือเจ้าหน้าที่พรรค การเมือง</w:t>
      </w:r>
    </w:p>
    <w:p>
      <w:r>
        <w:rPr>
          <w:rFonts w:ascii="Sarabun" w:hAnsi="Sarabun" w:cs="Sarabun" w:hint="cs"/>
          <w:sz w:val="32"/>
          <w:szCs w:val="32"/>
        </w:rPr>
        <w:t>(๕) เป็นเจ้าหน้าที่หรือลูกจ้างหรือที่ปรึกษา หรือผู้เชี่ยวชาญ ซึ่งมีสัญญาจ้างกับสำนักงาน เลขาธิการคุรุสภาหรือสำนักงานคณะกรรมการส่งเสริมสวัสดิการและสวัสดิภาพครูและบุคลากรทาง การศึกษา</w:t>
      </w:r>
    </w:p>
    <w:p>
      <w:r>
        <w:rPr>
          <w:rFonts w:ascii="Sarabun" w:hAnsi="Sarabun" w:cs="Sarabun" w:hint="cs"/>
          <w:sz w:val="32"/>
          <w:szCs w:val="32"/>
        </w:rPr>
        <w:t>(๖) เคยต้องโทษจำคุกโดยคำพิพากษาถึงที่สุดให้จำคุก เว้นแต่เป็นโทษสำหรับความผิด ที่ได้กระทำโดยประมาทหรือความผิดลหุโทษ</w:t>
      </w:r>
    </w:p>
    <w:p>
      <w:r>
        <w:rPr>
          <w:rFonts w:ascii="Sarabun" w:hAnsi="Sarabun" w:cs="Sarabun" w:hint="cs"/>
          <w:sz w:val="32"/>
          <w:szCs w:val="32"/>
        </w:rPr>
        <w:t>(๗) เป็นผู้มีส่วนได้เสียในกิจการที่กระทำกับกิจการคุรุสภาหรือสำนักงานคณะกรรมการ ส่งเสริมสวัสดิการและสวัสดิภาพครูและบุคลากรทางการศึกษา</w:t>
      </w:r>
    </w:p>
    <w:p>
      <w:r>
        <w:rPr>
          <w:rFonts w:ascii="Sarabun" w:hAnsi="Sarabun" w:cs="Sarabun" w:hint="cs"/>
          <w:sz w:val="32"/>
          <w:szCs w:val="32"/>
        </w:rPr>
        <w:t>(๘) มีลักษณะต้องห้ามอื่นตามที่กำหนดในข้อบังคับของคุรุสภา ในกรณีที่ผู้ได้รับแต่งตั้งเป็นประธานกรรมการหรือกรรมการผู้ทรงคุณวุฒิเป็นผู้มีลักษณะต้องห้าม ตาม (ข) (๔) หรือ (ข) (๕) ผู้นั้นต้องลาออกจากตำแหน่งเดิมก่อนปฏิบัติหน้าที่เป็นประธานกรรมการ</w:t>
      </w:r>
    </w:p>
    <w:p>
      <w:r>
        <w:rPr>
          <w:rFonts w:ascii="Sarabun" w:hAnsi="Sarabun" w:cs="Sarabun" w:hint="cs"/>
          <w:sz w:val="32"/>
          <w:szCs w:val="32"/>
        </w:rPr>
        <w:t>หรือกรรมการผู้ทรงคุณวุฒิ ซึ่งจะต้องกระทำภายในสิบห้าวันนับแต่วันที่ได้รับแต่งตั้ง แต่ถ้ามิได้ลาออก ภายในเวลาที่กำหนดให้ถือว่าผู้นั้นมิเคยได้รับการแต่งตั้งเป็นประธานกรรมการ หรือกรรมการผู้ทรงคุณวุฒิ และให้รัฐมนตรีพิจารณาเสนอคณะรัฐมนตรีแต่งตั้งผู้ที่ได้รับการสรรหาในลำดับถัดไปดำรงตำแหน่งแทน</w:t>
      </w:r>
    </w:p>
    <w:p>
      <w:r>
        <w:rPr>
          <w:rFonts w:ascii="Sarabun" w:hAnsi="Sarabun" w:cs="Sarabun" w:hint="cs"/>
          <w:b/>
          <w:sz w:val="32"/>
          <w:szCs w:val="32"/>
          <w:bCs w:val="1"/>
        </w:rPr>
        <w:t>มาตรา 14</w:t>
      </w:r>
      <w:r>
        <w:rPr>
          <w:rFonts w:ascii="Sarabun" w:hAnsi="Sarabun" w:cs="Sarabun" w:hint="cs"/>
          <w:sz w:val="32"/>
          <w:szCs w:val="32"/>
        </w:rPr>
        <w:t xml:space="preserve">  </w:t>
      </w:r>
      <w:r>
        <w:rPr>
          <w:rFonts w:ascii="Consolas" w:hAnsi="Consolas" w:cs="Consolas" w:hint="cs"/>
          <w:sz w:val="32"/>
          <w:szCs w:val="32"/>
        </w:rPr>
        <w:t>act-2546-14</w:t>
      </w:r>
    </w:p>
    <w:p>
      <w:r>
        <w:rPr>
          <w:rFonts w:ascii="Sarabun" w:hAnsi="Sarabun" w:cs="Sarabun" w:hint="cs"/>
          <w:sz w:val="32"/>
          <w:szCs w:val="32"/>
        </w:rPr>
        <w:t>นอกจากที่บัญญัติไว้ในมาตรา ๑๓ กรรมการที่มาจากผู้ประกอบวิชาชีพทาง การศึกษาที่ดำรงตำแหน่งครู ต้องมีคุณสมบัติเฉพาะดังต่อไปนี้</w:t>
      </w:r>
    </w:p>
    <w:p>
      <w:r>
        <w:rPr>
          <w:rFonts w:ascii="Sarabun" w:hAnsi="Sarabun" w:cs="Sarabun" w:hint="cs"/>
          <w:sz w:val="32"/>
          <w:szCs w:val="32"/>
        </w:rPr>
        <w:t>(๑) เป็นผู้มีใบอนุญาตและไม่เคยถูกสั่งพักใช้หรือเพิกถอนใบอนุญาตตามพระราชบัญญัตินี้</w:t>
      </w:r>
    </w:p>
    <w:p>
      <w:r>
        <w:rPr>
          <w:rFonts w:ascii="Sarabun" w:hAnsi="Sarabun" w:cs="Sarabun" w:hint="cs"/>
          <w:sz w:val="32"/>
          <w:szCs w:val="32"/>
        </w:rPr>
        <w:t>(๒) เป็นผู้มีประสบการณ์ด้านปฏิบัติการสอนมาแล้วรวมกันไม่น้อยกว่าสิบปี หรือดำรงตำแหน่ง อาจารย์ ๓ หรือมีวิทยฐานะเป็นครูชำนาญการขึ้นไป</w:t>
      </w:r>
    </w:p>
    <w:p>
      <w:r>
        <w:rPr>
          <w:rFonts w:ascii="Sarabun" w:hAnsi="Sarabun" w:cs="Sarabun" w:hint="cs"/>
          <w:b/>
          <w:sz w:val="32"/>
          <w:szCs w:val="32"/>
          <w:bCs w:val="1"/>
        </w:rPr>
        <w:t>มาตรา 15</w:t>
      </w:r>
      <w:r>
        <w:rPr>
          <w:rFonts w:ascii="Sarabun" w:hAnsi="Sarabun" w:cs="Sarabun" w:hint="cs"/>
          <w:sz w:val="32"/>
          <w:szCs w:val="32"/>
        </w:rPr>
        <w:t xml:space="preserve">  </w:t>
      </w:r>
      <w:r>
        <w:rPr>
          <w:rFonts w:ascii="Consolas" w:hAnsi="Consolas" w:cs="Consolas" w:hint="cs"/>
          <w:sz w:val="32"/>
          <w:szCs w:val="32"/>
        </w:rPr>
        <w:t>act-2546-15</w:t>
      </w:r>
    </w:p>
    <w:p>
      <w:r>
        <w:rPr>
          <w:rFonts w:ascii="Sarabun" w:hAnsi="Sarabun" w:cs="Sarabun" w:hint="cs"/>
          <w:sz w:val="32"/>
          <w:szCs w:val="32"/>
        </w:rPr>
        <w:t>นอกจากที่บัญญัติไว้ในมาตรา ๑๓ กรรมการที่มาจากผู้ประกอบวิชาชีพทาง การศึกษาที่ดำรงตำแหน่งผู้บริหารสถานศึกษา หรือผู้บริหารการศึกษา หรือบุคลากรทางการศึกษาอื่น ต้องมีคุณสมบัติเฉพาะตามมาตรา ๑๔ (๑) และต้องเป็นผู้มีประสบการณ์ด้านปฏิบัติการสอน และมี ประสบการณ์ในตำแหน่งผู้บริหารสถานศึกษา หรือผู้บริหารการศึกษา หรือบุคลากรทางการศึกษาอื่น รวมกันไม่น้อยกว่าสิบปี</w:t>
      </w:r>
    </w:p>
    <w:p>
      <w:r>
        <w:rPr>
          <w:rFonts w:ascii="Sarabun" w:hAnsi="Sarabun" w:cs="Sarabun" w:hint="cs"/>
          <w:b/>
          <w:sz w:val="32"/>
          <w:szCs w:val="32"/>
          <w:bCs w:val="1"/>
        </w:rPr>
        <w:t>มาตรา 16</w:t>
      </w:r>
      <w:r>
        <w:rPr>
          <w:rFonts w:ascii="Sarabun" w:hAnsi="Sarabun" w:cs="Sarabun" w:hint="cs"/>
          <w:sz w:val="32"/>
          <w:szCs w:val="32"/>
        </w:rPr>
        <w:t xml:space="preserve">  </w:t>
      </w:r>
      <w:r>
        <w:rPr>
          <w:rFonts w:ascii="Consolas" w:hAnsi="Consolas" w:cs="Consolas" w:hint="cs"/>
          <w:sz w:val="32"/>
          <w:szCs w:val="32"/>
        </w:rPr>
        <w:t>act-2546-16</w:t>
      </w:r>
    </w:p>
    <w:p>
      <w:r>
        <w:rPr>
          <w:rFonts w:ascii="Sarabun" w:hAnsi="Sarabun" w:cs="Sarabun" w:hint="cs"/>
          <w:sz w:val="32"/>
          <w:szCs w:val="32"/>
        </w:rPr>
        <w:t>กรรมการตามมาตรา ๑๒ (๑) (๓) (๔) และ (๕) ให้อยู่ในตำแหน่งคราวละสี่ปี และอาจได้รับการแต่งตั้งอีก แต่จะดำรงตำแหน่งเกินสองวาระติดต่อกันไม่ได้ ในกรณีที่กรรมการตามวรรคหนึ่งพ้นจากตำแหน่งก่อนครบวาระ ให้ผู้ได้รับแต่งตั้งแทนอยู่ใน ตำแหน่งเท่ากับวาระที่เหลืออยู่ของผู้ซึ่งตนแทน เว้นแต่วาระของกรรมการเหลืออยู่ไม่ถึงหนึ่งร้อย แปดสิบวันจะมีการแต่งตั้งแทนหรือไม่ก็ได้ เมื่อครบกำหนดตามวาระในวรรคหนึ่ง ให้กรรมการซึ่งพ้นจากตำแหน่งตามวาระนั้นอยู่ในตำแหน่ง เพื่อดำเนินการต่อไปจนกว่ากรรมการซึ่งได้รับแต่งตั้งใหม่เข้ารับหน้าที่</w:t>
      </w:r>
    </w:p>
    <w:p>
      <w:r>
        <w:rPr>
          <w:rFonts w:ascii="Sarabun" w:hAnsi="Sarabun" w:cs="Sarabun" w:hint="cs"/>
          <w:b/>
          <w:sz w:val="32"/>
          <w:szCs w:val="32"/>
          <w:bCs w:val="1"/>
        </w:rPr>
        <w:t>มาตรา 17</w:t>
      </w:r>
      <w:r>
        <w:rPr>
          <w:rFonts w:ascii="Sarabun" w:hAnsi="Sarabun" w:cs="Sarabun" w:hint="cs"/>
          <w:sz w:val="32"/>
          <w:szCs w:val="32"/>
        </w:rPr>
        <w:t xml:space="preserve">  </w:t>
      </w:r>
      <w:r>
        <w:rPr>
          <w:rFonts w:ascii="Consolas" w:hAnsi="Consolas" w:cs="Consolas" w:hint="cs"/>
          <w:sz w:val="32"/>
          <w:szCs w:val="32"/>
        </w:rPr>
        <w:t>act-2546-17</w:t>
      </w:r>
    </w:p>
    <w:p>
      <w:r>
        <w:rPr>
          <w:rFonts w:ascii="Sarabun" w:hAnsi="Sarabun" w:cs="Sarabun" w:hint="cs"/>
          <w:sz w:val="32"/>
          <w:szCs w:val="32"/>
        </w:rPr>
        <w:t>นอกจากการพ้นตำแหน่งตามวาระ กรรมการตามมาตรา ๑๒ (๑) (๓) (๔) และ (๕) พ้นจากตำแหน่งเมื่อ</w:t>
      </w:r>
    </w:p>
    <w:p>
      <w:r>
        <w:rPr>
          <w:rFonts w:ascii="Sarabun" w:hAnsi="Sarabun" w:cs="Sarabun" w:hint="cs"/>
          <w:sz w:val="32"/>
          <w:szCs w:val="32"/>
        </w:rPr>
        <w:t>(๑) ตาย</w:t>
      </w:r>
    </w:p>
    <w:p>
      <w:r>
        <w:rPr>
          <w:rFonts w:ascii="Sarabun" w:hAnsi="Sarabun" w:cs="Sarabun" w:hint="cs"/>
          <w:sz w:val="32"/>
          <w:szCs w:val="32"/>
        </w:rPr>
        <w:t>(๒) ลาออก</w:t>
      </w:r>
    </w:p>
    <w:p>
      <w:r>
        <w:rPr>
          <w:rFonts w:ascii="Sarabun" w:hAnsi="Sarabun" w:cs="Sarabun" w:hint="cs"/>
          <w:sz w:val="32"/>
          <w:szCs w:val="32"/>
        </w:rPr>
        <w:t>(๓) รัฐมนตรีโดยอนุมัติของคณะรัฐมนตรีให้ออกเพราะบกพร่องต่อหน้าที่ มีความประพฤติ เสื่อมเสียหรือหย่อนความสามารถ</w:t>
      </w:r>
    </w:p>
    <w:p>
      <w:r>
        <w:rPr>
          <w:rFonts w:ascii="Sarabun" w:hAnsi="Sarabun" w:cs="Sarabun" w:hint="cs"/>
          <w:sz w:val="32"/>
          <w:szCs w:val="32"/>
        </w:rPr>
        <w:t>(๔) ขาดคุณสมบัติหรือมีลักษณะต้องห้ามอย่างใดอย่างหนึ่งตามมาตรา ๑๓ มาตรา ๑๔ หรือมาตรา ๑๕ แล้วแต่กรณี</w:t>
      </w:r>
    </w:p>
    <w:p>
      <w:r>
        <w:rPr>
          <w:rFonts w:ascii="Sarabun" w:hAnsi="Sarabun" w:cs="Sarabun" w:hint="cs"/>
          <w:b/>
          <w:sz w:val="32"/>
          <w:szCs w:val="32"/>
          <w:bCs w:val="1"/>
        </w:rPr>
        <w:t>มาตรา 18</w:t>
      </w:r>
      <w:r>
        <w:rPr>
          <w:rFonts w:ascii="Sarabun" w:hAnsi="Sarabun" w:cs="Sarabun" w:hint="cs"/>
          <w:sz w:val="32"/>
          <w:szCs w:val="32"/>
        </w:rPr>
        <w:t xml:space="preserve">  </w:t>
      </w:r>
      <w:r>
        <w:rPr>
          <w:rFonts w:ascii="Consolas" w:hAnsi="Consolas" w:cs="Consolas" w:hint="cs"/>
          <w:sz w:val="32"/>
          <w:szCs w:val="32"/>
        </w:rPr>
        <w:t>act-2546-18</w:t>
      </w:r>
    </w:p>
    <w:p>
      <w:r>
        <w:rPr>
          <w:rFonts w:ascii="Sarabun" w:hAnsi="Sarabun" w:cs="Sarabun" w:hint="cs"/>
          <w:sz w:val="32"/>
          <w:szCs w:val="32"/>
        </w:rPr>
        <w:t>ก่อนครบวาระการดำรงตำแหน่งของกรรมการตามมาตรา ๑๒ (๑) (๓) (๔) และ (๕) ไม่น้อยกว่าเก้าสิบวัน ให้รัฐมนตรีแต่งตั้งคณะกรรมการสรรหาคณะหนึ่งจำนวนสิบเอ็ดคนจาก คณะกรรมการคุรุสภาตามมาตรา ๑๒ (๒) จำนวนห้าคน และจากผู้แทนสมาคมวิชาการหรือวิชาชีพ ด้านการศึกษาที่เป็นนิติบุคคล ซึ่งเลือกกันเองจำนวนหกคน ทำหน้าที่สรรหาบุคคลที่สมควรเป็นประธาน กรรมการและกรรมการผู้ทรงคุณวุฒิของคณะกรรมการคุรุสภาตามมาตรา ๑๒ (๑) และ (๓) และจัด ให้มีการประชุมคณบดีคณะครุศาสตร์ ศึกษาศาสตร์และการศึกษา เพื่อเลือกกันเองให้ได้กรรมการตาม</w:t>
      </w:r>
    </w:p>
    <w:p>
      <w:r>
        <w:rPr>
          <w:rFonts w:ascii="Sarabun" w:hAnsi="Sarabun" w:cs="Sarabun" w:hint="cs"/>
          <w:b/>
          <w:sz w:val="32"/>
          <w:szCs w:val="32"/>
          <w:bCs w:val="1"/>
        </w:rPr>
        <w:t>มาตรา 19</w:t>
      </w:r>
      <w:r>
        <w:rPr>
          <w:rFonts w:ascii="Sarabun" w:hAnsi="Sarabun" w:cs="Sarabun" w:hint="cs"/>
          <w:sz w:val="32"/>
          <w:szCs w:val="32"/>
        </w:rPr>
        <w:t xml:space="preserve">  </w:t>
      </w:r>
      <w:r>
        <w:rPr>
          <w:rFonts w:ascii="Consolas" w:hAnsi="Consolas" w:cs="Consolas" w:hint="cs"/>
          <w:sz w:val="32"/>
          <w:szCs w:val="32"/>
        </w:rPr>
        <w:t>act-2546-19</w:t>
      </w:r>
    </w:p>
    <w:p>
      <w:r>
        <w:rPr>
          <w:rFonts w:ascii="Sarabun" w:hAnsi="Sarabun" w:cs="Sarabun" w:hint="cs"/>
          <w:sz w:val="32"/>
          <w:szCs w:val="32"/>
        </w:rPr>
        <w:t>ในกรณีที่กรรมการคุรุสภาตามมาตรา ๑๒ (๑) และ (๓) พ้นจากตำแหน่ง ก่อนครบวาระ ให้คณะรัฐมนตรีแต่งตั้งผู้อื่นซึ่งได้รับการสรรหาในลำดับถัดไปดำรงตำแหน่งแทนก็ได้ และให้ผู้ได้รับแต่งตั้งแทนนั้นอยู่ในตำแหน่งเท่ากับวาระที่เหลืออยู่ของผู้ซึ่งได้รับแต่งตั้งไว้แล้ว ในกรณีที่กรรมการคุรุสภาตามมาตรา ๑๒ (๔) และ (๕) พ้นจากตำแหน่งก่อนครบวาระ ให้ผู้ได้รับการเลือกหรือเลือกตั้งในลำดับถัดไป ดำรงตำแหน่งแทนก็ได้ และให้อยู่ในตำแหน่งเท่ากับ วาระที่เหลืออยู่ของผู้ซึ่งตนแทน ในกรณีที่มีรายชื่ออยู่ไม่พอเป็นกรรมการตามวรรคหนึ่งและวรรคสอง ให้ดำเนินการสรรหา คัดเลือก หรือเลือกตั้งใหม่ตามมาตรา ๑๘ แล้วแต่กรณี ในกรณีที่กรรมการตามมาตรา ๑๒ (๑) (๓) (๔) และ (๕) พ้นจากตำแหน่งก่อนครบวาระ ให้กรรมการคุรุสภาที่มีอยู่เป็นกรรมการคุรุสภาต่อไปจนกว่าจะมีการแต่งตั้งกรรมการแทน และในกรณี ที่ประธานกรรมการพ้นจากตำแหน่งก่อนครบวาระให้กรรมการที่เหลือเลือกผู้ทำหน้าที่ประธานกรรมการ เป็นการชั่วคราว</w:t>
      </w:r>
    </w:p>
    <w:p>
      <w:r>
        <w:rPr>
          <w:rFonts w:ascii="Sarabun" w:hAnsi="Sarabun" w:cs="Sarabun" w:hint="cs"/>
          <w:b/>
          <w:sz w:val="32"/>
          <w:szCs w:val="32"/>
          <w:bCs w:val="1"/>
        </w:rPr>
        <w:t>มาตรา 20</w:t>
      </w:r>
      <w:r>
        <w:rPr>
          <w:rFonts w:ascii="Sarabun" w:hAnsi="Sarabun" w:cs="Sarabun" w:hint="cs"/>
          <w:sz w:val="32"/>
          <w:szCs w:val="32"/>
        </w:rPr>
        <w:t xml:space="preserve">  </w:t>
      </w:r>
      <w:r>
        <w:rPr>
          <w:rFonts w:ascii="Consolas" w:hAnsi="Consolas" w:cs="Consolas" w:hint="cs"/>
          <w:sz w:val="32"/>
          <w:szCs w:val="32"/>
        </w:rPr>
        <w:t>act-2546-20</w:t>
      </w:r>
    </w:p>
    <w:p>
      <w:r>
        <w:rPr>
          <w:rFonts w:ascii="Sarabun" w:hAnsi="Sarabun" w:cs="Sarabun" w:hint="cs"/>
          <w:sz w:val="32"/>
          <w:szCs w:val="32"/>
        </w:rPr>
        <w:t>ให้คณะกรรมการคุรุสภามีอำนาจหน้าที่ ดังต่อไปนี้</w:t>
      </w:r>
    </w:p>
    <w:p>
      <w:r>
        <w:rPr>
          <w:rFonts w:ascii="Sarabun" w:hAnsi="Sarabun" w:cs="Sarabun" w:hint="cs"/>
          <w:sz w:val="32"/>
          <w:szCs w:val="32"/>
        </w:rPr>
        <w:t>(๑) บริหารและดำเนินการตามวัตถุประสงค์และอำนาจหน้าที่ของคุรุสภาซึ่งกำหนดไว้ในพระราช บัญญัตินี้</w:t>
      </w:r>
    </w:p>
    <w:p>
      <w:r>
        <w:rPr>
          <w:rFonts w:ascii="Sarabun" w:hAnsi="Sarabun" w:cs="Sarabun" w:hint="cs"/>
          <w:sz w:val="32"/>
          <w:szCs w:val="32"/>
        </w:rPr>
        <w:t>(๒) ให้คำปรึกษาและแนะนำแก่คณะกรรมการมาตรฐานวิชาชีพ</w:t>
      </w:r>
    </w:p>
    <w:p>
      <w:r>
        <w:rPr>
          <w:rFonts w:ascii="Sarabun" w:hAnsi="Sarabun" w:cs="Sarabun" w:hint="cs"/>
          <w:sz w:val="32"/>
          <w:szCs w:val="32"/>
        </w:rPr>
        <w:t>(๓) พิจารณาวินิจฉัยอุทธรณ์คำสั่งของคณะกรรมการมาตรฐานวิชาชีพตามมาตรา ๕๔</w:t>
      </w:r>
    </w:p>
    <w:p>
      <w:r>
        <w:rPr>
          <w:rFonts w:ascii="Sarabun" w:hAnsi="Sarabun" w:cs="Sarabun" w:hint="cs"/>
          <w:sz w:val="32"/>
          <w:szCs w:val="32"/>
        </w:rPr>
        <w:t>(๔) เร่งรัดให้พนักงานเจ้าหน้าที่ส่วนราชการ หรือคณะกรรมการมาตรฐานวิชาชีพ ปฏิบัติตาม อำนาจและหน้าที่ที่กฎหมายกำหนด</w:t>
      </w:r>
    </w:p>
    <w:p>
      <w:r>
        <w:rPr>
          <w:rFonts w:ascii="Sarabun" w:hAnsi="Sarabun" w:cs="Sarabun" w:hint="cs"/>
          <w:sz w:val="32"/>
          <w:szCs w:val="32"/>
        </w:rPr>
        <w:t>(๕) แต่งตั้งคณะอนุกรรมการเพื่อกระทำการใดๆ อันอยู่ในอำนาจและหน้าที่ของคณะกรรมการ คุรุสภา</w:t>
      </w:r>
    </w:p>
    <w:p>
      <w:r>
        <w:rPr>
          <w:rFonts w:ascii="Sarabun" w:hAnsi="Sarabun" w:cs="Sarabun" w:hint="cs"/>
          <w:sz w:val="32"/>
          <w:szCs w:val="32"/>
        </w:rPr>
        <w:t>(๖) ควบคุมดูแลการดำเนินงานและการบริหารงานทั่วไป ตลอดจนออกระเบียบ ข้อบังคับ ประกาศ หรือข้อกำหนดเกี่ยวกับสำนักงานเลขาธิการคุรุสภาในเรื่องดังต่อไปนี้</w:t>
      </w:r>
    </w:p>
    <w:p>
      <w:r>
        <w:rPr>
          <w:rFonts w:ascii="Sarabun" w:hAnsi="Sarabun" w:cs="Sarabun" w:hint="cs"/>
          <w:sz w:val="32"/>
          <w:szCs w:val="32"/>
        </w:rPr>
        <w:t>(ก) การจัดแบ่งส่วนงานของสำนักงานเลขาธิการคุรุสภาและขอบเขตหน้าที่ของส่วนงาน ดังกล่าว</w:t>
      </w:r>
    </w:p>
    <w:p>
      <w:r>
        <w:rPr>
          <w:rFonts w:ascii="Sarabun" w:hAnsi="Sarabun" w:cs="Sarabun" w:hint="cs"/>
          <w:sz w:val="32"/>
          <w:szCs w:val="32"/>
        </w:rPr>
        <w:t>(ข) การกำหนดตำแหน่ง คุณสมบัติเฉพาะ อัตราเงินเดือน ค่าจ้าง และค่าตอบแทนอื่น ของพนักงานเจ้าหน้าที่ของคุรุสภา</w:t>
      </w:r>
    </w:p>
    <w:p>
      <w:r>
        <w:rPr>
          <w:rFonts w:ascii="Sarabun" w:hAnsi="Sarabun" w:cs="Sarabun" w:hint="cs"/>
          <w:sz w:val="32"/>
          <w:szCs w:val="32"/>
        </w:rPr>
        <w:t>(ค) การคัดเลือก การบรรจุ การแต่งตั้ง การถอดถอน วินัยและการลงโทษทางวินัย การออกจากตำแหน่ง การร้องทุกข์ และการอุทธรณ์การลงโทษของเจ้าหน้าที่ รวมทั้งวิธีการ เงื่อนไข ในการจ้างพนักงานเจ้าหน้าที่ของคุรุสภา</w:t>
      </w:r>
    </w:p>
    <w:p>
      <w:r>
        <w:rPr>
          <w:rFonts w:ascii="Sarabun" w:hAnsi="Sarabun" w:cs="Sarabun" w:hint="cs"/>
          <w:sz w:val="32"/>
          <w:szCs w:val="32"/>
        </w:rPr>
        <w:t>(ง) การบริหารและจัดการการเงิน การพัสดุ และทรัพย์สินของคุรุสภา</w:t>
      </w:r>
    </w:p>
    <w:p>
      <w:r>
        <w:rPr>
          <w:rFonts w:ascii="Sarabun" w:hAnsi="Sarabun" w:cs="Sarabun" w:hint="cs"/>
          <w:sz w:val="32"/>
          <w:szCs w:val="32"/>
        </w:rPr>
        <w:t>(จ) กำหนดอำนาจหน้าที่และระเบียบเกี่ยวกับการปฏิบัติหน้าที่ของผู้ตรวจสอบภายใน</w:t>
      </w:r>
    </w:p>
    <w:p>
      <w:r>
        <w:rPr>
          <w:rFonts w:ascii="Sarabun" w:hAnsi="Sarabun" w:cs="Sarabun" w:hint="cs"/>
          <w:sz w:val="32"/>
          <w:szCs w:val="32"/>
        </w:rPr>
        <w:t>(๗) กำหนดนโยบายการบริหารงาน และให้ความเห็นชอบแผนการดำเนินงานของสำนักงาน เลขาธิการคุรุสภา</w:t>
      </w:r>
    </w:p>
    <w:p>
      <w:r>
        <w:rPr>
          <w:rFonts w:ascii="Sarabun" w:hAnsi="Sarabun" w:cs="Sarabun" w:hint="cs"/>
          <w:sz w:val="32"/>
          <w:szCs w:val="32"/>
        </w:rPr>
        <w:t>(๘) ปฏิบัติการอื่นใดตามที่กฎหมายกำหนดไว้ให้เป็นอำนาจและหน้าที่ของคณะกรรมการคุรุสภา</w:t>
      </w:r>
    </w:p>
    <w:p>
      <w:r>
        <w:rPr>
          <w:rFonts w:ascii="Sarabun" w:hAnsi="Sarabun" w:cs="Sarabun" w:hint="cs"/>
          <w:sz w:val="32"/>
          <w:szCs w:val="32"/>
        </w:rPr>
        <w:t>(๙) พิจารณาหรือดำเนินการในเรื่องอื่นตามที่รัฐมนตรีมอบหมาย</w:t>
      </w:r>
    </w:p>
    <w:p>
      <w:r>
        <w:rPr>
          <w:rFonts w:ascii="Sarabun" w:hAnsi="Sarabun" w:cs="Sarabun" w:hint="cs"/>
          <w:b/>
          <w:sz w:val="32"/>
          <w:szCs w:val="32"/>
          <w:bCs w:val="1"/>
        </w:rPr>
        <w:t>หมวด 1 สภาครูและบุคลากรทางการศึกษา › ส่วนที่ 3 คณะกรรมการมาตรฐานวิชาชีพ</w:t>
      </w:r>
    </w:p>
    <w:p>
      <w:r>
        <w:rPr>
          <w:rFonts w:ascii="Sarabun" w:hAnsi="Sarabun" w:cs="Sarabun" w:hint="cs"/>
          <w:b/>
          <w:sz w:val="32"/>
          <w:szCs w:val="32"/>
          <w:bCs w:val="1"/>
        </w:rPr>
        <w:t>มาตรา 21</w:t>
      </w:r>
      <w:r>
        <w:rPr>
          <w:rFonts w:ascii="Sarabun" w:hAnsi="Sarabun" w:cs="Sarabun" w:hint="cs"/>
          <w:sz w:val="32"/>
          <w:szCs w:val="32"/>
        </w:rPr>
        <w:t xml:space="preserve">  </w:t>
      </w:r>
      <w:r>
        <w:rPr>
          <w:rFonts w:ascii="Consolas" w:hAnsi="Consolas" w:cs="Consolas" w:hint="cs"/>
          <w:sz w:val="32"/>
          <w:szCs w:val="32"/>
        </w:rPr>
        <w:t>act-2546-21</w:t>
      </w:r>
    </w:p>
    <w:p>
      <w:r>
        <w:rPr>
          <w:rFonts w:ascii="Sarabun" w:hAnsi="Sarabun" w:cs="Sarabun" w:hint="cs"/>
          <w:sz w:val="32"/>
          <w:szCs w:val="32"/>
        </w:rPr>
        <w:t>ให้มีคณะกรรมการมาตรฐานวิชาชีพ ประกอบด้วย</w:t>
      </w:r>
    </w:p>
    <w:p>
      <w:r>
        <w:rPr>
          <w:rFonts w:ascii="Sarabun" w:hAnsi="Sarabun" w:cs="Sarabun" w:hint="cs"/>
          <w:sz w:val="32"/>
          <w:szCs w:val="32"/>
        </w:rPr>
        <w:t>(๑) ประธานกรรมการซึ่งรัฐมนตรีแต่งตั้งจากกรรมการผู้ทรงคุณวุฒิ ในคณะกรรมการคุรุสภา</w:t>
      </w:r>
    </w:p>
    <w:p>
      <w:r>
        <w:rPr>
          <w:rFonts w:ascii="Sarabun" w:hAnsi="Sarabun" w:cs="Sarabun" w:hint="cs"/>
          <w:sz w:val="32"/>
          <w:szCs w:val="32"/>
        </w:rPr>
        <w:t>(๒) กรรมการโดยตำแหน่ง ได้แก่ เลขาธิการคณะกรรมการการศึกษาขั้นพื้นฐาน เลขาธิการ คณะกรรมการการอาชีวศึกษา และเลขาธิการคณะกรรมการข้าราชการครูและบุคลากรทางการศึกษา</w:t>
      </w:r>
    </w:p>
    <w:p>
      <w:r>
        <w:rPr>
          <w:rFonts w:ascii="Sarabun" w:hAnsi="Sarabun" w:cs="Sarabun" w:hint="cs"/>
          <w:sz w:val="32"/>
          <w:szCs w:val="32"/>
        </w:rPr>
        <w:t>(๓) กรรมการผู้ทรงคุณวุฒิจำนวนสี่คนซึ่งคณะกรรมการคุรุสภาสรรหาจากผู้ทรงคุณวุฒิที่มี ความรู้ ความเชี่ยวชาญ และประสบการณ์สูงด้านการศึกษา การบริหาร และกฎหมาย</w:t>
      </w:r>
    </w:p>
    <w:p>
      <w:r>
        <w:rPr>
          <w:rFonts w:ascii="Sarabun" w:hAnsi="Sarabun" w:cs="Sarabun" w:hint="cs"/>
          <w:sz w:val="32"/>
          <w:szCs w:val="32"/>
        </w:rPr>
        <w:t>(๔) กรรมการจากคณาจารย์ในคณะครุศาสตร์ ศึกษาศาสตร์ หรือการศึกษา ทั้งของรัฐและ เอกชนที่มีการสอนระดับปริญญาในสาขาวิชาครุศาสตร์ ศึกษาศาสตร์ หรือการศึกษา ซึ่งเลือกกันเอง จำนวนสองคน</w:t>
      </w:r>
    </w:p>
    <w:p>
      <w:r>
        <w:rPr>
          <w:rFonts w:ascii="Sarabun" w:hAnsi="Sarabun" w:cs="Sarabun" w:hint="cs"/>
          <w:sz w:val="32"/>
          <w:szCs w:val="32"/>
        </w:rPr>
        <w:t>(๕) กรรมการจากผู้ประกอบวิชาชีพทางการศึกษาจำนวนหกคน ซึ่งเลือกตั้งมาจากผู้ประกอบ วิชาชีพทางการศึกษาที่ดำรงตำแหน่งครูที่มีประสบการณ์ด้านการสอนไม่น้อยกว่าสิบปี หรือดำรงตำแหน่ง อาจารย์ ๓ หรือมีวิทยฐานะเป็นครูชำนาญการขึ้นไป ผู้ประกอบวิชาชีพทางการศึกษาที่ดำรงตำแหน่ง ผู้บริหารสถานศึกษาที่มีประสบการณ์ในตำแหน่งไม่น้อยกว่าสิบปี ผู้ประกอบวิชาชีพทางการศึกษา ที่ดำรงตำแหน่งผู้บริหารการศึกษาที่มีประสบการณ์ในตำแหน่งไม่น้อยกว่าสิบปี และบุคลากรทาง การศึกษาอื่นที่มีประสบการณ์ในตำแหน่งไม่น้อยกว่าสิบปี ให้เลขาธิการคุรุสภา เป็นกรรมการและเลขานุการ การกำหนดให้มีคณะกรรมการมาตรฐานวิชาชีพอื่น ให้เป็นไปตามข้อบังคับของคุรุสภา</w:t>
      </w:r>
    </w:p>
    <w:p>
      <w:r>
        <w:rPr>
          <w:rFonts w:ascii="Sarabun" w:hAnsi="Sarabun" w:cs="Sarabun" w:hint="cs"/>
          <w:b/>
          <w:sz w:val="32"/>
          <w:szCs w:val="32"/>
          <w:bCs w:val="1"/>
        </w:rPr>
        <w:t>มาตรา 22</w:t>
      </w:r>
      <w:r>
        <w:rPr>
          <w:rFonts w:ascii="Sarabun" w:hAnsi="Sarabun" w:cs="Sarabun" w:hint="cs"/>
          <w:sz w:val="32"/>
          <w:szCs w:val="32"/>
        </w:rPr>
        <w:t xml:space="preserve">  </w:t>
      </w:r>
      <w:r>
        <w:rPr>
          <w:rFonts w:ascii="Consolas" w:hAnsi="Consolas" w:cs="Consolas" w:hint="cs"/>
          <w:sz w:val="32"/>
          <w:szCs w:val="32"/>
        </w:rPr>
        <w:t>act-2546-22</w:t>
      </w:r>
    </w:p>
    <w:p>
      <w:r>
        <w:rPr>
          <w:rFonts w:ascii="Sarabun" w:hAnsi="Sarabun" w:cs="Sarabun" w:hint="cs"/>
          <w:sz w:val="32"/>
          <w:szCs w:val="32"/>
        </w:rPr>
        <w:t>การสรรหา การเลือก และการเลือกตั้งกรรมการมาตรฐานวิชาชีพตามมาตรา ๒๑ (๓) (๔) และ (๕) ให้เป็นไปตามที่กำหนดในข้อบังคับของคุรุสภา</w:t>
      </w:r>
    </w:p>
    <w:p>
      <w:r>
        <w:rPr>
          <w:rFonts w:ascii="Sarabun" w:hAnsi="Sarabun" w:cs="Sarabun" w:hint="cs"/>
          <w:b/>
          <w:sz w:val="32"/>
          <w:szCs w:val="32"/>
          <w:bCs w:val="1"/>
        </w:rPr>
        <w:t>มาตรา 23</w:t>
      </w:r>
      <w:r>
        <w:rPr>
          <w:rFonts w:ascii="Sarabun" w:hAnsi="Sarabun" w:cs="Sarabun" w:hint="cs"/>
          <w:sz w:val="32"/>
          <w:szCs w:val="32"/>
        </w:rPr>
        <w:t xml:space="preserve">  </w:t>
      </w:r>
      <w:r>
        <w:rPr>
          <w:rFonts w:ascii="Consolas" w:hAnsi="Consolas" w:cs="Consolas" w:hint="cs"/>
          <w:sz w:val="32"/>
          <w:szCs w:val="32"/>
        </w:rPr>
        <w:t>act-2546-23</w:t>
      </w:r>
    </w:p>
    <w:p>
      <w:r>
        <w:rPr>
          <w:rFonts w:ascii="Sarabun" w:hAnsi="Sarabun" w:cs="Sarabun" w:hint="cs"/>
          <w:sz w:val="32"/>
          <w:szCs w:val="32"/>
        </w:rPr>
        <w:t>กรรมการมาตรฐานวิชาชีพตามมาตรา ๒๑ (๓) (๔) และ (๕) ต้องมีคุณสมบัติ และไม่มีลักษณะต้องห้ามตามมาตรา ๑๓ มาตรา ๑๔ และมาตรา ๑๕ แล้วแต่กรณี</w:t>
      </w:r>
    </w:p>
    <w:p>
      <w:r>
        <w:rPr>
          <w:rFonts w:ascii="Sarabun" w:hAnsi="Sarabun" w:cs="Sarabun" w:hint="cs"/>
          <w:b/>
          <w:sz w:val="32"/>
          <w:szCs w:val="32"/>
          <w:bCs w:val="1"/>
        </w:rPr>
        <w:t>มาตรา 24</w:t>
      </w:r>
      <w:r>
        <w:rPr>
          <w:rFonts w:ascii="Sarabun" w:hAnsi="Sarabun" w:cs="Sarabun" w:hint="cs"/>
          <w:sz w:val="32"/>
          <w:szCs w:val="32"/>
        </w:rPr>
        <w:t xml:space="preserve">  </w:t>
      </w:r>
      <w:r>
        <w:rPr>
          <w:rFonts w:ascii="Consolas" w:hAnsi="Consolas" w:cs="Consolas" w:hint="cs"/>
          <w:sz w:val="32"/>
          <w:szCs w:val="32"/>
        </w:rPr>
        <w:t>act-2546-24</w:t>
      </w:r>
    </w:p>
    <w:p>
      <w:r>
        <w:rPr>
          <w:rFonts w:ascii="Sarabun" w:hAnsi="Sarabun" w:cs="Sarabun" w:hint="cs"/>
          <w:sz w:val="32"/>
          <w:szCs w:val="32"/>
        </w:rPr>
        <w:t>กรรมการมาตรฐานวิชาชีพตามมาตรา ๒๑ (๑) (๓) (๔) และ (๕) ให้อยู่ใน ตำแหน่งคราวละสี่ปี และอาจได้รับการแต่งตั้งอีก แต่จะดำรงตำแหน่งเกินสองวาระติดต่อกันไม่ได้ เมื่อครบกำหนดวาระตามวรรคหนึ่ง ให้กรรมการซึ่งพ้นจากตำแหน่งตามวาระนั้นอยู่ในตำแหน่ง เพื่อดำเนินการต่อไปจนกว่ากรรมการซึ่งได้รับแต่งตั้งใหม่เข้ารับหน้าที่ ในกรณีที่กรรมการตามวรรคหนึ่งพ้นจากตำแหน่งก่อนครบวาระ ให้นำความในมาตรา ๑๖ วรรคสองมาใช้บังคับโดยอนุโลม นอกจากพ้นจากตำแหน่งตามวาระตามวรรคหนึ่ง กรรมการมาตรฐานวิชาชีพตามมาตรา ๒๑ (๑) (๓) (๔) และ (๕) พ้นจากตำแหน่งเมื่อ</w:t>
      </w:r>
    </w:p>
    <w:p>
      <w:r>
        <w:rPr>
          <w:rFonts w:ascii="Sarabun" w:hAnsi="Sarabun" w:cs="Sarabun" w:hint="cs"/>
          <w:sz w:val="32"/>
          <w:szCs w:val="32"/>
        </w:rPr>
        <w:t>(๑) ตาย</w:t>
      </w:r>
    </w:p>
    <w:p>
      <w:r>
        <w:rPr>
          <w:rFonts w:ascii="Sarabun" w:hAnsi="Sarabun" w:cs="Sarabun" w:hint="cs"/>
          <w:sz w:val="32"/>
          <w:szCs w:val="32"/>
        </w:rPr>
        <w:t>(๒) ลาออก</w:t>
      </w:r>
    </w:p>
    <w:p>
      <w:r>
        <w:rPr>
          <w:rFonts w:ascii="Sarabun" w:hAnsi="Sarabun" w:cs="Sarabun" w:hint="cs"/>
          <w:sz w:val="32"/>
          <w:szCs w:val="32"/>
        </w:rPr>
        <w:t>(๓) รัฐมนตรีให้ออก เพราะบกพร่องต่อหน้าที่ มีความประพฤติเสื่อมเสียหรือหย่อนความสามารถ</w:t>
      </w:r>
    </w:p>
    <w:p>
      <w:r>
        <w:rPr>
          <w:rFonts w:ascii="Sarabun" w:hAnsi="Sarabun" w:cs="Sarabun" w:hint="cs"/>
          <w:sz w:val="32"/>
          <w:szCs w:val="32"/>
        </w:rPr>
        <w:t>(๔) ขาดคุณสมบัติหรือมีลักษณะต้องห้ามตามมาตรา ๑๓ มาตรา ๑๔ หรือมาตรา ๑๕ แล้วแต่กรณี</w:t>
      </w:r>
    </w:p>
    <w:p>
      <w:r>
        <w:rPr>
          <w:rFonts w:ascii="Sarabun" w:hAnsi="Sarabun" w:cs="Sarabun" w:hint="cs"/>
          <w:sz w:val="32"/>
          <w:szCs w:val="32"/>
        </w:rPr>
        <w:t>(๕) คณะกรรมการคุรุสภามีมติให้ออกด้วยคะแนนเสียงสองในสามของจำนวนกรรมการทั้งหมด เท่าที่มีอยู่ เพราะบกพร่องต่อหน้าที่ มีความประพฤติเสื่อมเสียหรือหย่อนความสามารถ</w:t>
      </w:r>
    </w:p>
    <w:p>
      <w:r>
        <w:rPr>
          <w:rFonts w:ascii="Sarabun" w:hAnsi="Sarabun" w:cs="Sarabun" w:hint="cs"/>
          <w:b/>
          <w:sz w:val="32"/>
          <w:szCs w:val="32"/>
          <w:bCs w:val="1"/>
        </w:rPr>
        <w:t>มาตรา 25</w:t>
      </w:r>
      <w:r>
        <w:rPr>
          <w:rFonts w:ascii="Sarabun" w:hAnsi="Sarabun" w:cs="Sarabun" w:hint="cs"/>
          <w:sz w:val="32"/>
          <w:szCs w:val="32"/>
        </w:rPr>
        <w:t xml:space="preserve">  </w:t>
      </w:r>
      <w:r>
        <w:rPr>
          <w:rFonts w:ascii="Consolas" w:hAnsi="Consolas" w:cs="Consolas" w:hint="cs"/>
          <w:sz w:val="32"/>
          <w:szCs w:val="32"/>
        </w:rPr>
        <w:t>act-2546-25</w:t>
      </w:r>
    </w:p>
    <w:p>
      <w:r>
        <w:rPr>
          <w:rFonts w:ascii="Sarabun" w:hAnsi="Sarabun" w:cs="Sarabun" w:hint="cs"/>
          <w:sz w:val="32"/>
          <w:szCs w:val="32"/>
        </w:rPr>
        <w:t>คณะกรรมการมาตรฐานวิชาชีพมีอำนาจและหน้าที่ ดังต่อไปนี้</w:t>
      </w:r>
    </w:p>
    <w:p>
      <w:r>
        <w:rPr>
          <w:rFonts w:ascii="Sarabun" w:hAnsi="Sarabun" w:cs="Sarabun" w:hint="cs"/>
          <w:sz w:val="32"/>
          <w:szCs w:val="32"/>
        </w:rPr>
        <w:t>(๑) พิจารณาการออกใบอนุญาตให้แก่ผู้ประกอบวิชาชีพทางการศึกษา และการพักใช้หรือเพิกถอน ใบอนุญาต</w:t>
      </w:r>
    </w:p>
    <w:p>
      <w:r>
        <w:rPr>
          <w:rFonts w:ascii="Sarabun" w:hAnsi="Sarabun" w:cs="Sarabun" w:hint="cs"/>
          <w:sz w:val="32"/>
          <w:szCs w:val="32"/>
        </w:rPr>
        <w:t>(๒) กำกับดูแลการปฏิบัติตามมาตรฐานและจรรยาบรรณของผู้ประกอบวิชาชีพทางการศึกษา</w:t>
      </w:r>
    </w:p>
    <w:p>
      <w:r>
        <w:rPr>
          <w:rFonts w:ascii="Sarabun" w:hAnsi="Sarabun" w:cs="Sarabun" w:hint="cs"/>
          <w:sz w:val="32"/>
          <w:szCs w:val="32"/>
        </w:rPr>
        <w:t>(๓) ส่งเสริม พัฒนา และเสนอแนะคณะกรรมการคุรุสภากำหนดมาตรฐานและจรรยาบรรณ ในการประกอบวิชาชีพ</w:t>
      </w:r>
    </w:p>
    <w:p>
      <w:r>
        <w:rPr>
          <w:rFonts w:ascii="Sarabun" w:hAnsi="Sarabun" w:cs="Sarabun" w:hint="cs"/>
          <w:sz w:val="32"/>
          <w:szCs w:val="32"/>
        </w:rPr>
        <w:t>(๔) ส่งเสริม ยกย่อง และพัฒนาวิชาชีพไปสู่ความเป็นเลิศในสาขาต่างๆ ตามที่กำหนดใน ข้อบังคับของคุรุสภา</w:t>
      </w:r>
    </w:p>
    <w:p>
      <w:r>
        <w:rPr>
          <w:rFonts w:ascii="Sarabun" w:hAnsi="Sarabun" w:cs="Sarabun" w:hint="cs"/>
          <w:sz w:val="32"/>
          <w:szCs w:val="32"/>
        </w:rPr>
        <w:t>(๕) แต่งตั้งที่ปรึกษา คณะอนุกรรมการหรือมอบหมายกรรมการมาตรฐานวิชาชีพเพื่อกระทำการใดๆ อันอยู่ในอำนาจและหน้าที่ของคณะกรรมการมาตรฐานวิชาชีพ</w:t>
      </w:r>
    </w:p>
    <w:p>
      <w:r>
        <w:rPr>
          <w:rFonts w:ascii="Sarabun" w:hAnsi="Sarabun" w:cs="Sarabun" w:hint="cs"/>
          <w:sz w:val="32"/>
          <w:szCs w:val="32"/>
        </w:rPr>
        <w:t>(๖) ปฏิบัติการอื่นใดตามที่กฎหมายกำหนดไว้ให้เป็นอำนาจและหน้าที่ของคณะกรรมการมาตรฐาน วิชาชีพ</w:t>
      </w:r>
    </w:p>
    <w:p>
      <w:r>
        <w:rPr>
          <w:rFonts w:ascii="Sarabun" w:hAnsi="Sarabun" w:cs="Sarabun" w:hint="cs"/>
          <w:sz w:val="32"/>
          <w:szCs w:val="32"/>
        </w:rPr>
        <w:t>(๗) พิจารณาหรือดำเนินการในเรื่องอื่นตามที่รัฐมนตรีหรือคณะกรรมการคุรุสภามอบหมาย ให้คณะกรรมการมาตรฐานวิชาชีพเสนอรายงานการดำเนินงานประจำปีต่อคณะกรรมการคุรุสภา ตามระเบียบที่คณะกรรมการคุรุสภากำหนด</w:t>
      </w:r>
    </w:p>
    <w:p>
      <w:r>
        <w:rPr>
          <w:rFonts w:ascii="Sarabun" w:hAnsi="Sarabun" w:cs="Sarabun" w:hint="cs"/>
          <w:b/>
          <w:sz w:val="32"/>
          <w:szCs w:val="32"/>
          <w:bCs w:val="1"/>
        </w:rPr>
        <w:t>หมวด 1 สภาครูและบุคลากรทางการศึกษา › ส่วนที่ 4 การดำเนินงานของคุรุสภา</w:t>
      </w:r>
    </w:p>
    <w:p>
      <w:r>
        <w:rPr>
          <w:rFonts w:ascii="Sarabun" w:hAnsi="Sarabun" w:cs="Sarabun" w:hint="cs"/>
          <w:b/>
          <w:sz w:val="32"/>
          <w:szCs w:val="32"/>
          <w:bCs w:val="1"/>
        </w:rPr>
        <w:t>มาตรา 26</w:t>
      </w:r>
      <w:r>
        <w:rPr>
          <w:rFonts w:ascii="Sarabun" w:hAnsi="Sarabun" w:cs="Sarabun" w:hint="cs"/>
          <w:sz w:val="32"/>
          <w:szCs w:val="32"/>
        </w:rPr>
        <w:t xml:space="preserve">  </w:t>
      </w:r>
      <w:r>
        <w:rPr>
          <w:rFonts w:ascii="Consolas" w:hAnsi="Consolas" w:cs="Consolas" w:hint="cs"/>
          <w:sz w:val="32"/>
          <w:szCs w:val="32"/>
        </w:rPr>
        <w:t>act-2546-26</w:t>
      </w:r>
    </w:p>
    <w:p>
      <w:r>
        <w:rPr>
          <w:rFonts w:ascii="Sarabun" w:hAnsi="Sarabun" w:cs="Sarabun" w:hint="cs"/>
          <w:sz w:val="32"/>
          <w:szCs w:val="32"/>
        </w:rPr>
        <w:t>ให้คณะกรรมการคุรุสภามีการประชุมอย่างน้อยเดือนละหนึ่งครั้ง การประชุม คณะกรรมการคุรุสภาต้องมีกรรมการมาประชุมไม่น้อยกว่ากึ่งหนึ่งของจำนวนกรรมการทั้งหมด จึงจะเป็น องค์ประชุม มติของที่ประชุมให้ถือเสียงข้างมาก กรรมการคนหนึ่งให้มีเสียงหนึ่งในการลงคะแนน ถ้าคะแนนเสียง เท่ากันให้ประธานในที่ประชุมออกเสียงเพิ่มขึ้นอีกเสียงหนึ่งเป็นเสียงชี้ขาด</w:t>
      </w:r>
    </w:p>
    <w:p>
      <w:r>
        <w:rPr>
          <w:rFonts w:ascii="Sarabun" w:hAnsi="Sarabun" w:cs="Sarabun" w:hint="cs"/>
          <w:b/>
          <w:sz w:val="32"/>
          <w:szCs w:val="32"/>
          <w:bCs w:val="1"/>
        </w:rPr>
        <w:t>มาตรา 27</w:t>
      </w:r>
      <w:r>
        <w:rPr>
          <w:rFonts w:ascii="Sarabun" w:hAnsi="Sarabun" w:cs="Sarabun" w:hint="cs"/>
          <w:sz w:val="32"/>
          <w:szCs w:val="32"/>
        </w:rPr>
        <w:t xml:space="preserve">  </w:t>
      </w:r>
      <w:r>
        <w:rPr>
          <w:rFonts w:ascii="Consolas" w:hAnsi="Consolas" w:cs="Consolas" w:hint="cs"/>
          <w:sz w:val="32"/>
          <w:szCs w:val="32"/>
        </w:rPr>
        <w:t>act-2546-27</w:t>
      </w:r>
    </w:p>
    <w:p>
      <w:r>
        <w:rPr>
          <w:rFonts w:ascii="Sarabun" w:hAnsi="Sarabun" w:cs="Sarabun" w:hint="cs"/>
          <w:sz w:val="32"/>
          <w:szCs w:val="32"/>
        </w:rPr>
        <w:t>ในการประชุม ถ้าประธานกรรมการคุรุสภาไม่อยู่ในที่ประชุมหรือไม่สามารถปฏิบัติ หน้าที่ได้ ให้ที่ประชุมเลือกกรรมการคนหนึ่งเป็นประธานในที่ประชุม</w:t>
      </w:r>
    </w:p>
    <w:p>
      <w:r>
        <w:rPr>
          <w:rFonts w:ascii="Sarabun" w:hAnsi="Sarabun" w:cs="Sarabun" w:hint="cs"/>
          <w:b/>
          <w:sz w:val="32"/>
          <w:szCs w:val="32"/>
          <w:bCs w:val="1"/>
        </w:rPr>
        <w:t>มาตรา 28</w:t>
      </w:r>
      <w:r>
        <w:rPr>
          <w:rFonts w:ascii="Sarabun" w:hAnsi="Sarabun" w:cs="Sarabun" w:hint="cs"/>
          <w:sz w:val="32"/>
          <w:szCs w:val="32"/>
        </w:rPr>
        <w:t xml:space="preserve">  </w:t>
      </w:r>
      <w:r>
        <w:rPr>
          <w:rFonts w:ascii="Consolas" w:hAnsi="Consolas" w:cs="Consolas" w:hint="cs"/>
          <w:sz w:val="32"/>
          <w:szCs w:val="32"/>
        </w:rPr>
        <w:t>act-2546-28</w:t>
      </w:r>
    </w:p>
    <w:p>
      <w:r>
        <w:rPr>
          <w:rFonts w:ascii="Sarabun" w:hAnsi="Sarabun" w:cs="Sarabun" w:hint="cs"/>
          <w:sz w:val="32"/>
          <w:szCs w:val="32"/>
        </w:rPr>
        <w:t>รัฐมนตรีจะเข้าร่วมประชุม และชี้แจงแสดงความเห็นในที่ประชุมคณะกรรมการ คุรุสภา หรือจะส่งความเห็นเป็นหนังสือไปยังคุรุสภาในเรื่องใดๆ ก็ได้</w:t>
      </w:r>
    </w:p>
    <w:p>
      <w:r>
        <w:rPr>
          <w:rFonts w:ascii="Sarabun" w:hAnsi="Sarabun" w:cs="Sarabun" w:hint="cs"/>
          <w:b/>
          <w:sz w:val="32"/>
          <w:szCs w:val="32"/>
          <w:bCs w:val="1"/>
        </w:rPr>
        <w:t>มาตรา 29</w:t>
      </w:r>
      <w:r>
        <w:rPr>
          <w:rFonts w:ascii="Sarabun" w:hAnsi="Sarabun" w:cs="Sarabun" w:hint="cs"/>
          <w:sz w:val="32"/>
          <w:szCs w:val="32"/>
        </w:rPr>
        <w:t xml:space="preserve">  </w:t>
      </w:r>
      <w:r>
        <w:rPr>
          <w:rFonts w:ascii="Consolas" w:hAnsi="Consolas" w:cs="Consolas" w:hint="cs"/>
          <w:sz w:val="32"/>
          <w:szCs w:val="32"/>
        </w:rPr>
        <w:t>act-2546-29</w:t>
      </w:r>
    </w:p>
    <w:p>
      <w:r>
        <w:rPr>
          <w:rFonts w:ascii="Sarabun" w:hAnsi="Sarabun" w:cs="Sarabun" w:hint="cs"/>
          <w:sz w:val="32"/>
          <w:szCs w:val="32"/>
        </w:rPr>
        <w:t>ให้นำความในมาตรา ๒๖ และมาตรา ๒๗ มาใช้บังคับกับการประชุมของ คณะกรรมการมาตรฐานวิชาชีพหรือคณะอนุกรรมการโดยอนุโลม</w:t>
      </w:r>
    </w:p>
    <w:p>
      <w:r>
        <w:rPr>
          <w:rFonts w:ascii="Sarabun" w:hAnsi="Sarabun" w:cs="Sarabun" w:hint="cs"/>
          <w:b/>
          <w:sz w:val="32"/>
          <w:szCs w:val="32"/>
          <w:bCs w:val="1"/>
        </w:rPr>
        <w:t>มาตรา 30</w:t>
      </w:r>
      <w:r>
        <w:rPr>
          <w:rFonts w:ascii="Sarabun" w:hAnsi="Sarabun" w:cs="Sarabun" w:hint="cs"/>
          <w:sz w:val="32"/>
          <w:szCs w:val="32"/>
        </w:rPr>
        <w:t xml:space="preserve">  </w:t>
      </w:r>
      <w:r>
        <w:rPr>
          <w:rFonts w:ascii="Consolas" w:hAnsi="Consolas" w:cs="Consolas" w:hint="cs"/>
          <w:sz w:val="32"/>
          <w:szCs w:val="32"/>
        </w:rPr>
        <w:t>act-2546-30</w:t>
      </w:r>
    </w:p>
    <w:p>
      <w:r>
        <w:rPr>
          <w:rFonts w:ascii="Sarabun" w:hAnsi="Sarabun" w:cs="Sarabun" w:hint="cs"/>
          <w:sz w:val="32"/>
          <w:szCs w:val="32"/>
        </w:rPr>
        <w:t>ในการปฏิบัติหน้าที่ตามพระราชบัญญัตินี้ ให้กรรมการคุรุสภา กรรมการมาตรฐาน วิชาชีพ อนุกรรมการ หรือเจ้าหน้าที่ผู้ปฏิบัติงานในการควบคุมการประกอบวิชาชีพเป็นเจ้าพนักงานตาม ประมวลกฎหมายอาญา</w:t>
      </w:r>
    </w:p>
    <w:p>
      <w:r>
        <w:rPr>
          <w:rFonts w:ascii="Sarabun" w:hAnsi="Sarabun" w:cs="Sarabun" w:hint="cs"/>
          <w:b/>
          <w:sz w:val="32"/>
          <w:szCs w:val="32"/>
          <w:bCs w:val="1"/>
        </w:rPr>
        <w:t>มาตรา 31</w:t>
      </w:r>
      <w:r>
        <w:rPr>
          <w:rFonts w:ascii="Sarabun" w:hAnsi="Sarabun" w:cs="Sarabun" w:hint="cs"/>
          <w:sz w:val="32"/>
          <w:szCs w:val="32"/>
        </w:rPr>
        <w:t xml:space="preserve">  </w:t>
      </w:r>
      <w:r>
        <w:rPr>
          <w:rFonts w:ascii="Consolas" w:hAnsi="Consolas" w:cs="Consolas" w:hint="cs"/>
          <w:sz w:val="32"/>
          <w:szCs w:val="32"/>
        </w:rPr>
        <w:t>act-2546-31</w:t>
      </w:r>
    </w:p>
    <w:p>
      <w:r>
        <w:rPr>
          <w:rFonts w:ascii="Sarabun" w:hAnsi="Sarabun" w:cs="Sarabun" w:hint="cs"/>
          <w:sz w:val="32"/>
          <w:szCs w:val="32"/>
        </w:rPr>
        <w:t>ให้คณะกรรมการคุรุสภาและคณะกรรมการมาตรฐานวิชาชีพมีอำนาจเรียกบุคคลใดๆ มาให้ถ้อยคำหรือแจ้งให้บุคคลใดๆ ส่งเอกสารหรือวัตถุพยานที่จำเป็นต่อการดำเนินงานตามอำนาจและ หน้าที่ หนังสือเรียกมาให้ถ้อยคำหรือหนังสือแจ้งให้ส่งเอกสารหรือวัตถุพยานตามวรรคหนึ่ง ต้องระบุ ด้วยว่าจะให้มาให้ถ้อยคำหรือส่งเอกสารหรือวัตถุพยานในเรื่องใด</w:t>
      </w:r>
    </w:p>
    <w:p>
      <w:r>
        <w:rPr>
          <w:rFonts w:ascii="Sarabun" w:hAnsi="Sarabun" w:cs="Sarabun" w:hint="cs"/>
          <w:b/>
          <w:sz w:val="32"/>
          <w:szCs w:val="32"/>
          <w:bCs w:val="1"/>
        </w:rPr>
        <w:t>มาตรา 32</w:t>
      </w:r>
      <w:r>
        <w:rPr>
          <w:rFonts w:ascii="Sarabun" w:hAnsi="Sarabun" w:cs="Sarabun" w:hint="cs"/>
          <w:sz w:val="32"/>
          <w:szCs w:val="32"/>
        </w:rPr>
        <w:t xml:space="preserve">  </w:t>
      </w:r>
      <w:r>
        <w:rPr>
          <w:rFonts w:ascii="Consolas" w:hAnsi="Consolas" w:cs="Consolas" w:hint="cs"/>
          <w:sz w:val="32"/>
          <w:szCs w:val="32"/>
        </w:rPr>
        <w:t>act-2546-32</w:t>
      </w:r>
    </w:p>
    <w:p>
      <w:r>
        <w:rPr>
          <w:rFonts w:ascii="Sarabun" w:hAnsi="Sarabun" w:cs="Sarabun" w:hint="cs"/>
          <w:sz w:val="32"/>
          <w:szCs w:val="32"/>
        </w:rPr>
        <w:t>ให้กรรมการคุรุสภา กรรมการมาตรฐานวิชาชีพ อนุกรรมการและคณะทำงาน ได้รับเบี้ยประชุมและประโยชน์ตอบแทนอื่นตามระเบียบที่รัฐมนตรีกำหนด โดยความเห็นชอบของ คณะรัฐมนตรี</w:t>
      </w:r>
    </w:p>
    <w:p>
      <w:r>
        <w:rPr>
          <w:rFonts w:ascii="Sarabun" w:hAnsi="Sarabun" w:cs="Sarabun" w:hint="cs"/>
          <w:b/>
          <w:sz w:val="32"/>
          <w:szCs w:val="32"/>
          <w:bCs w:val="1"/>
        </w:rPr>
        <w:t>มาตรา 33</w:t>
      </w:r>
      <w:r>
        <w:rPr>
          <w:rFonts w:ascii="Sarabun" w:hAnsi="Sarabun" w:cs="Sarabun" w:hint="cs"/>
          <w:sz w:val="32"/>
          <w:szCs w:val="32"/>
        </w:rPr>
        <w:t xml:space="preserve">  </w:t>
      </w:r>
      <w:r>
        <w:rPr>
          <w:rFonts w:ascii="Consolas" w:hAnsi="Consolas" w:cs="Consolas" w:hint="cs"/>
          <w:sz w:val="32"/>
          <w:szCs w:val="32"/>
        </w:rPr>
        <w:t>act-2546-33</w:t>
      </w:r>
    </w:p>
    <w:p>
      <w:r>
        <w:rPr>
          <w:rFonts w:ascii="Sarabun" w:hAnsi="Sarabun" w:cs="Sarabun" w:hint="cs"/>
          <w:sz w:val="32"/>
          <w:szCs w:val="32"/>
        </w:rPr>
        <w:t>กรรมการคุรุสภาตามมาตรา ๑๒ (๓) (๔) และ (๕) จะดำรงตำแหน่งตามมาตรา ๒๑ (๓) (๔) และ (๕) และมาตรา ๖๔ (๓) และ (๔) แล้วแต่กรณีในคราวเดียวกันไม่ได้</w:t>
      </w:r>
    </w:p>
    <w:p>
      <w:r>
        <w:rPr>
          <w:rFonts w:ascii="Sarabun" w:hAnsi="Sarabun" w:cs="Sarabun" w:hint="cs"/>
          <w:b/>
          <w:sz w:val="32"/>
          <w:szCs w:val="32"/>
          <w:bCs w:val="1"/>
        </w:rPr>
        <w:t>มาตรา 34</w:t>
      </w:r>
      <w:r>
        <w:rPr>
          <w:rFonts w:ascii="Sarabun" w:hAnsi="Sarabun" w:cs="Sarabun" w:hint="cs"/>
          <w:sz w:val="32"/>
          <w:szCs w:val="32"/>
        </w:rPr>
        <w:t xml:space="preserve">  </w:t>
      </w:r>
      <w:r>
        <w:rPr>
          <w:rFonts w:ascii="Consolas" w:hAnsi="Consolas" w:cs="Consolas" w:hint="cs"/>
          <w:sz w:val="32"/>
          <w:szCs w:val="32"/>
        </w:rPr>
        <w:t>act-2546-34</w:t>
      </w:r>
    </w:p>
    <w:p>
      <w:r>
        <w:rPr>
          <w:rFonts w:ascii="Sarabun" w:hAnsi="Sarabun" w:cs="Sarabun" w:hint="cs"/>
          <w:sz w:val="32"/>
          <w:szCs w:val="32"/>
        </w:rPr>
        <w:t>ให้มีสำนักงานเลขาธิการคุรุสภามีหน้าที่ ดังต่อไปนี้</w:t>
      </w:r>
    </w:p>
    <w:p>
      <w:r>
        <w:rPr>
          <w:rFonts w:ascii="Sarabun" w:hAnsi="Sarabun" w:cs="Sarabun" w:hint="cs"/>
          <w:sz w:val="32"/>
          <w:szCs w:val="32"/>
        </w:rPr>
        <w:t>(๑) รับผิดชอบเกี่ยวกับการดำเนินงานของคุรุสภา</w:t>
      </w:r>
    </w:p>
    <w:p>
      <w:r>
        <w:rPr>
          <w:rFonts w:ascii="Sarabun" w:hAnsi="Sarabun" w:cs="Sarabun" w:hint="cs"/>
          <w:sz w:val="32"/>
          <w:szCs w:val="32"/>
        </w:rPr>
        <w:t>(๒) ประสานและดำเนินการเกี่ยวกับกิจการอื่นที่คุรุสภามอบหมาย</w:t>
      </w:r>
    </w:p>
    <w:p>
      <w:r>
        <w:rPr>
          <w:rFonts w:ascii="Sarabun" w:hAnsi="Sarabun" w:cs="Sarabun" w:hint="cs"/>
          <w:sz w:val="32"/>
          <w:szCs w:val="32"/>
        </w:rPr>
        <w:t>(๓) จัดทำรายงานประจำปีเกี่ยวกับการดำเนินงานเสนอต่อคุรุสภา</w:t>
      </w:r>
    </w:p>
    <w:p>
      <w:r>
        <w:rPr>
          <w:rFonts w:ascii="Sarabun" w:hAnsi="Sarabun" w:cs="Sarabun" w:hint="cs"/>
          <w:b/>
          <w:sz w:val="32"/>
          <w:szCs w:val="32"/>
          <w:bCs w:val="1"/>
        </w:rPr>
        <w:t>มาตรา 35</w:t>
      </w:r>
      <w:r>
        <w:rPr>
          <w:rFonts w:ascii="Sarabun" w:hAnsi="Sarabun" w:cs="Sarabun" w:hint="cs"/>
          <w:sz w:val="32"/>
          <w:szCs w:val="32"/>
        </w:rPr>
        <w:t xml:space="preserve">  </w:t>
      </w:r>
      <w:r>
        <w:rPr>
          <w:rFonts w:ascii="Consolas" w:hAnsi="Consolas" w:cs="Consolas" w:hint="cs"/>
          <w:sz w:val="32"/>
          <w:szCs w:val="32"/>
        </w:rPr>
        <w:t>act-2546-35</w:t>
      </w:r>
    </w:p>
    <w:p>
      <w:r>
        <w:rPr>
          <w:rFonts w:ascii="Sarabun" w:hAnsi="Sarabun" w:cs="Sarabun" w:hint="cs"/>
          <w:sz w:val="32"/>
          <w:szCs w:val="32"/>
        </w:rPr>
        <w:t>ให้สำนักงานเลขาธิการคุรุสภามีเลขาธิการคุรุสภาคนหนึ่งบริหารกิจการของ สำนักงานเลขาธิการคุรุสภา รวมทั้งดำเนินการตามที่ประธานกรรมการคุรุสภา คณะกรรมการคุรุสภา ประธานกรรมการมาตรฐานวิชาชีพ หรือคณะกรรมการมาตรฐานวิชาชีพมอบหมาย คณะกรรมการคุรุสภาเป็นผู้มีอำนาจสรรหา แต่งตั้ง และถอดถอนเลขาธิการคุรุสภา หลักเกณฑ์และวิธีการสรรหาเลขาธิการคุรุสภาให้เป็นไปตามข้อบังคับของคุรุสภา</w:t>
      </w:r>
    </w:p>
    <w:p>
      <w:r>
        <w:rPr>
          <w:rFonts w:ascii="Sarabun" w:hAnsi="Sarabun" w:cs="Sarabun" w:hint="cs"/>
          <w:b/>
          <w:sz w:val="32"/>
          <w:szCs w:val="32"/>
          <w:bCs w:val="1"/>
        </w:rPr>
        <w:t>มาตรา 36</w:t>
      </w:r>
      <w:r>
        <w:rPr>
          <w:rFonts w:ascii="Sarabun" w:hAnsi="Sarabun" w:cs="Sarabun" w:hint="cs"/>
          <w:sz w:val="32"/>
          <w:szCs w:val="32"/>
        </w:rPr>
        <w:t xml:space="preserve">  </w:t>
      </w:r>
      <w:r>
        <w:rPr>
          <w:rFonts w:ascii="Consolas" w:hAnsi="Consolas" w:cs="Consolas" w:hint="cs"/>
          <w:sz w:val="32"/>
          <w:szCs w:val="32"/>
        </w:rPr>
        <w:t>act-2546-36</w:t>
      </w:r>
    </w:p>
    <w:p>
      <w:r>
        <w:rPr>
          <w:rFonts w:ascii="Sarabun" w:hAnsi="Sarabun" w:cs="Sarabun" w:hint="cs"/>
          <w:sz w:val="32"/>
          <w:szCs w:val="32"/>
        </w:rPr>
        <w:t>เลขาธิการคุรุสภาต้องเป็นผู้สามารถทำงานให้แก่สำนักงานเลขาธิการคุรุสภาได้ เต็มเวลา และต้องเป็นผู้ที่มีคุณสมบัติทั่วไปและไม่มีลักษณะต้องห้าม ดังต่อไปนี้</w:t>
      </w:r>
    </w:p>
    <w:p>
      <w:r>
        <w:rPr>
          <w:rFonts w:ascii="Sarabun" w:hAnsi="Sarabun" w:cs="Sarabun" w:hint="cs"/>
          <w:sz w:val="32"/>
          <w:szCs w:val="32"/>
        </w:rPr>
        <w:t>(ก) คุณสมบัติทั่วไป</w:t>
      </w:r>
    </w:p>
    <w:p>
      <w:r>
        <w:rPr>
          <w:rFonts w:ascii="Sarabun" w:hAnsi="Sarabun" w:cs="Sarabun" w:hint="cs"/>
          <w:sz w:val="32"/>
          <w:szCs w:val="32"/>
        </w:rPr>
        <w:t>(๑) มีสัญชาติไทย</w:t>
      </w:r>
    </w:p>
    <w:p>
      <w:r>
        <w:rPr>
          <w:rFonts w:ascii="Sarabun" w:hAnsi="Sarabun" w:cs="Sarabun" w:hint="cs"/>
          <w:sz w:val="32"/>
          <w:szCs w:val="32"/>
        </w:rPr>
        <w:t>(๒) มีอายุไม่ต่ำกว่าสามสิบห้าปีบริบูรณ์และไม่เกินหกสิบห้าปี</w:t>
      </w:r>
    </w:p>
    <w:p>
      <w:r>
        <w:rPr>
          <w:rFonts w:ascii="Sarabun" w:hAnsi="Sarabun" w:cs="Sarabun" w:hint="cs"/>
          <w:sz w:val="32"/>
          <w:szCs w:val="32"/>
        </w:rPr>
        <w:t>(๓) เป็นผู้ที่มีความรู้ ความสามารถเหมาะสมกับกิจการของคุรุสภา ตามที่กำหนดไว้ใน วัตถุประสงค์ และอำนาจหน้าที่ตามมาตรา ๘ และมาตรา ๙</w:t>
      </w:r>
    </w:p>
    <w:p>
      <w:r>
        <w:rPr>
          <w:rFonts w:ascii="Sarabun" w:hAnsi="Sarabun" w:cs="Sarabun" w:hint="cs"/>
          <w:sz w:val="32"/>
          <w:szCs w:val="32"/>
        </w:rPr>
        <w:t>(ข) ลักษณะต้องห้าม</w:t>
      </w:r>
    </w:p>
    <w:p>
      <w:r>
        <w:rPr>
          <w:rFonts w:ascii="Sarabun" w:hAnsi="Sarabun" w:cs="Sarabun" w:hint="cs"/>
          <w:sz w:val="32"/>
          <w:szCs w:val="32"/>
        </w:rPr>
        <w:t>(๑) มีลักษณะต้องห้ามอย่างหนึ่งอย่างใดตามมาตรา ๑๓ (ข) (๑) (๒) (๓) หรือ (๔)</w:t>
      </w:r>
    </w:p>
    <w:p>
      <w:r>
        <w:rPr>
          <w:rFonts w:ascii="Sarabun" w:hAnsi="Sarabun" w:cs="Sarabun" w:hint="cs"/>
          <w:sz w:val="32"/>
          <w:szCs w:val="32"/>
        </w:rPr>
        <w:t>(๒) เคยต้องโทษจำคุกโดยคำพิพากษาถึงที่สุดให้จำคุก เว้นแต่เป็นโทษสำหรับความผิด ที่ได้กระทำโดยประมาทหรือความผิดลหุโทษ</w:t>
      </w:r>
    </w:p>
    <w:p>
      <w:r>
        <w:rPr>
          <w:rFonts w:ascii="Sarabun" w:hAnsi="Sarabun" w:cs="Sarabun" w:hint="cs"/>
          <w:sz w:val="32"/>
          <w:szCs w:val="32"/>
        </w:rPr>
        <w:t>(๓) เป็นผู้มีส่วนได้เสียในกิจการที่กระทำกับคุรุสภา</w:t>
      </w:r>
    </w:p>
    <w:p>
      <w:r>
        <w:rPr>
          <w:rFonts w:ascii="Sarabun" w:hAnsi="Sarabun" w:cs="Sarabun" w:hint="cs"/>
          <w:b/>
          <w:sz w:val="32"/>
          <w:szCs w:val="32"/>
          <w:bCs w:val="1"/>
        </w:rPr>
        <w:t>มาตรา 37</w:t>
      </w:r>
      <w:r>
        <w:rPr>
          <w:rFonts w:ascii="Sarabun" w:hAnsi="Sarabun" w:cs="Sarabun" w:hint="cs"/>
          <w:sz w:val="32"/>
          <w:szCs w:val="32"/>
        </w:rPr>
        <w:t xml:space="preserve">  </w:t>
      </w:r>
      <w:r>
        <w:rPr>
          <w:rFonts w:ascii="Consolas" w:hAnsi="Consolas" w:cs="Consolas" w:hint="cs"/>
          <w:sz w:val="32"/>
          <w:szCs w:val="32"/>
        </w:rPr>
        <w:t>act-2546-37</w:t>
      </w:r>
    </w:p>
    <w:p>
      <w:r>
        <w:rPr>
          <w:rFonts w:ascii="Sarabun" w:hAnsi="Sarabun" w:cs="Sarabun" w:hint="cs"/>
          <w:sz w:val="32"/>
          <w:szCs w:val="32"/>
        </w:rPr>
        <w:t>เลขาธิการคุรุสภามีวาระอยู่ในตำแหน่งคราวละสี่ปี และอาจได้รับการแต่งตั้งอีก แต่จะดำรงตำแหน่งเกินสองวาระติดต่อกันไม่ได้</w:t>
      </w:r>
    </w:p>
    <w:p>
      <w:r>
        <w:rPr>
          <w:rFonts w:ascii="Sarabun" w:hAnsi="Sarabun" w:cs="Sarabun" w:hint="cs"/>
          <w:b/>
          <w:sz w:val="32"/>
          <w:szCs w:val="32"/>
          <w:bCs w:val="1"/>
        </w:rPr>
        <w:t>มาตรา 38</w:t>
      </w:r>
      <w:r>
        <w:rPr>
          <w:rFonts w:ascii="Sarabun" w:hAnsi="Sarabun" w:cs="Sarabun" w:hint="cs"/>
          <w:sz w:val="32"/>
          <w:szCs w:val="32"/>
        </w:rPr>
        <w:t xml:space="preserve">  </w:t>
      </w:r>
      <w:r>
        <w:rPr>
          <w:rFonts w:ascii="Consolas" w:hAnsi="Consolas" w:cs="Consolas" w:hint="cs"/>
          <w:sz w:val="32"/>
          <w:szCs w:val="32"/>
        </w:rPr>
        <w:t>act-2546-38</w:t>
      </w:r>
    </w:p>
    <w:p>
      <w:r>
        <w:rPr>
          <w:rFonts w:ascii="Sarabun" w:hAnsi="Sarabun" w:cs="Sarabun" w:hint="cs"/>
          <w:sz w:val="32"/>
          <w:szCs w:val="32"/>
        </w:rPr>
        <w:t>นอกจากการพ้นจากตำแหน่งตามวาระ เลขาธิการคุรุสภาพ้นจากตำแหน่งเมื่อ</w:t>
      </w:r>
    </w:p>
    <w:p>
      <w:r>
        <w:rPr>
          <w:rFonts w:ascii="Sarabun" w:hAnsi="Sarabun" w:cs="Sarabun" w:hint="cs"/>
          <w:sz w:val="32"/>
          <w:szCs w:val="32"/>
        </w:rPr>
        <w:t>(๑) ตาย</w:t>
      </w:r>
    </w:p>
    <w:p>
      <w:r>
        <w:rPr>
          <w:rFonts w:ascii="Sarabun" w:hAnsi="Sarabun" w:cs="Sarabun" w:hint="cs"/>
          <w:sz w:val="32"/>
          <w:szCs w:val="32"/>
        </w:rPr>
        <w:t>(๒) ลาออก</w:t>
      </w:r>
    </w:p>
    <w:p>
      <w:r>
        <w:rPr>
          <w:rFonts w:ascii="Sarabun" w:hAnsi="Sarabun" w:cs="Sarabun" w:hint="cs"/>
          <w:sz w:val="32"/>
          <w:szCs w:val="32"/>
        </w:rPr>
        <w:t>(๓) คณะกรรมการคุรุสภาให้ออก เพราะบกพร่องต่อหน้าที่ มีความประพฤติเสื่อมเสีย หรือ หย่อนความสามารถ</w:t>
      </w:r>
    </w:p>
    <w:p>
      <w:r>
        <w:rPr>
          <w:rFonts w:ascii="Sarabun" w:hAnsi="Sarabun" w:cs="Sarabun" w:hint="cs"/>
          <w:sz w:val="32"/>
          <w:szCs w:val="32"/>
        </w:rPr>
        <w:t>(๔) ออกตามกรณีที่กำหนดไว้ในข้อตกลงระหว่างคณะกรรมการคุรุสภากับเลขาธิการคุรุสภา</w:t>
      </w:r>
    </w:p>
    <w:p>
      <w:r>
        <w:rPr>
          <w:rFonts w:ascii="Sarabun" w:hAnsi="Sarabun" w:cs="Sarabun" w:hint="cs"/>
          <w:sz w:val="32"/>
          <w:szCs w:val="32"/>
        </w:rPr>
        <w:t>(๕) มีลักษณะต้องห้ามอย่างหนึ่งอย่างใดตามมาตรา ๓๖ มติของคณะกรรมการคุรุสภาให้เลขาธิการคุรุสภาออกจากตำแหน่งตาม (๓) ต้องประกอบด้วย คะแนนเสียงไม่น้อยกว่าสองในสามของจำนวนกรรมการทั้งหมดเท่าที่มีอยู่</w:t>
      </w:r>
    </w:p>
    <w:p>
      <w:r>
        <w:rPr>
          <w:rFonts w:ascii="Sarabun" w:hAnsi="Sarabun" w:cs="Sarabun" w:hint="cs"/>
          <w:b/>
          <w:sz w:val="32"/>
          <w:szCs w:val="32"/>
          <w:bCs w:val="1"/>
        </w:rPr>
        <w:t>มาตรา 39</w:t>
      </w:r>
      <w:r>
        <w:rPr>
          <w:rFonts w:ascii="Sarabun" w:hAnsi="Sarabun" w:cs="Sarabun" w:hint="cs"/>
          <w:sz w:val="32"/>
          <w:szCs w:val="32"/>
        </w:rPr>
        <w:t xml:space="preserve">  </w:t>
      </w:r>
      <w:r>
        <w:rPr>
          <w:rFonts w:ascii="Consolas" w:hAnsi="Consolas" w:cs="Consolas" w:hint="cs"/>
          <w:sz w:val="32"/>
          <w:szCs w:val="32"/>
        </w:rPr>
        <w:t>act-2546-39</w:t>
      </w:r>
    </w:p>
    <w:p>
      <w:r>
        <w:rPr>
          <w:rFonts w:ascii="Sarabun" w:hAnsi="Sarabun" w:cs="Sarabun" w:hint="cs"/>
          <w:sz w:val="32"/>
          <w:szCs w:val="32"/>
        </w:rPr>
        <w:t>เลขาธิการคุรุสภามีหน้าที่บริหารกิจการของสำนักงานเลขาธิการคุรุสภาให้เป็นไป ตามกฎหมาย วัตถุประสงค์ของคุรุสภา ระเบียบ ข้อบังคับ ข้อกำหนด นโยบาย มติและประกาศของ คณะกรรมการคุรุสภาและเป็นผู้บังคับบัญชาพนักงานเจ้าหน้าที่ทุกตำแหน่ง เว้นแต่ผู้ดำรงตำแหน่ง ผู้ตรวจสอบภายในให้ขึ้นตรงต่อประธานกรรมการคุรุสภาตามระเบียบที่คณะกรรมการคุรุสภากำหนด รวมทั้งให้มีหน้าที่ ดังต่อไปนี้</w:t>
      </w:r>
    </w:p>
    <w:p>
      <w:r>
        <w:rPr>
          <w:rFonts w:ascii="Sarabun" w:hAnsi="Sarabun" w:cs="Sarabun" w:hint="cs"/>
          <w:sz w:val="32"/>
          <w:szCs w:val="32"/>
        </w:rPr>
        <w:t>(๑) ดูแลรักษาทะเบียนผู้ได้รับใบอนุญาต</w:t>
      </w:r>
    </w:p>
    <w:p>
      <w:r>
        <w:rPr>
          <w:rFonts w:ascii="Sarabun" w:hAnsi="Sarabun" w:cs="Sarabun" w:hint="cs"/>
          <w:sz w:val="32"/>
          <w:szCs w:val="32"/>
        </w:rPr>
        <w:t>(๒) ควบคุมดูแลทรัพย์สินของคุรุสภา</w:t>
      </w:r>
    </w:p>
    <w:p>
      <w:r>
        <w:rPr>
          <w:rFonts w:ascii="Sarabun" w:hAnsi="Sarabun" w:cs="Sarabun" w:hint="cs"/>
          <w:sz w:val="32"/>
          <w:szCs w:val="32"/>
        </w:rPr>
        <w:t>(๓) เสนอรายงานประจำปีเกี่ยวกับผลการดำเนินงานด้านต่างๆ ของสำนักงานเลขาธิการคุรุสภา รวมทั้งรายงานการเงินและบัญชี ตลอดจนเสนอแผนดำเนินงาน แผนการเงิน และงบประมาณของปีต่อไป ต่อคณะกรรมการคุรุสภาเพื่อพิจารณา</w:t>
      </w:r>
    </w:p>
    <w:p>
      <w:r>
        <w:rPr>
          <w:rFonts w:ascii="Sarabun" w:hAnsi="Sarabun" w:cs="Sarabun" w:hint="cs"/>
          <w:sz w:val="32"/>
          <w:szCs w:val="32"/>
        </w:rPr>
        <w:t>(๔) เสนอความเห็นเกี่ยวกับการปรับปรุงกิจการและการดำเนินงานให้มีประสิทธิภาพ และเป็นไป ตามวัตถุประสงค์ของคุรุสภาต่อคณะกรรมการคุรุสภา เลขาธิการคุรุสภาต้องรับผิดชอบต่อคณะกรรมการคุรุสภาในการบริหารกิจการของสำนักงาน เลขาธิการคุรุสภา</w:t>
      </w:r>
    </w:p>
    <w:p>
      <w:r>
        <w:rPr>
          <w:rFonts w:ascii="Sarabun" w:hAnsi="Sarabun" w:cs="Sarabun" w:hint="cs"/>
          <w:b/>
          <w:sz w:val="32"/>
          <w:szCs w:val="32"/>
          <w:bCs w:val="1"/>
        </w:rPr>
        <w:t>มาตรา 40</w:t>
      </w:r>
      <w:r>
        <w:rPr>
          <w:rFonts w:ascii="Sarabun" w:hAnsi="Sarabun" w:cs="Sarabun" w:hint="cs"/>
          <w:sz w:val="32"/>
          <w:szCs w:val="32"/>
        </w:rPr>
        <w:t xml:space="preserve">  </w:t>
      </w:r>
      <w:r>
        <w:rPr>
          <w:rFonts w:ascii="Consolas" w:hAnsi="Consolas" w:cs="Consolas" w:hint="cs"/>
          <w:sz w:val="32"/>
          <w:szCs w:val="32"/>
        </w:rPr>
        <w:t>act-2546-40</w:t>
      </w:r>
    </w:p>
    <w:p>
      <w:r>
        <w:rPr>
          <w:rFonts w:ascii="Sarabun" w:hAnsi="Sarabun" w:cs="Sarabun" w:hint="cs"/>
          <w:sz w:val="32"/>
          <w:szCs w:val="32"/>
        </w:rPr>
        <w:t>เลขาธิการคุรุสภา มีอำนาจดังนี้</w:t>
      </w:r>
    </w:p>
    <w:p>
      <w:r>
        <w:rPr>
          <w:rFonts w:ascii="Sarabun" w:hAnsi="Sarabun" w:cs="Sarabun" w:hint="cs"/>
          <w:sz w:val="32"/>
          <w:szCs w:val="32"/>
        </w:rPr>
        <w:t>(๑) บรรจุ แต่งตั้ง เลื่อน ลด ตัดเงินเดือน หรือค่าจ้าง ลงโทษทางวินัยพนักงานเจ้าหน้าที่ ตลอดจนให้พนักงานเจ้าหน้าที่ออกจากตำแหน่ง ทั้งนี้ ตามข้อบังคับที่คณะกรรมการคุรุสภากำหนด</w:t>
      </w:r>
    </w:p>
    <w:p>
      <w:r>
        <w:rPr>
          <w:rFonts w:ascii="Sarabun" w:hAnsi="Sarabun" w:cs="Sarabun" w:hint="cs"/>
          <w:sz w:val="32"/>
          <w:szCs w:val="32"/>
        </w:rPr>
        <w:t>(๒) วางระเบียบเกี่ยวกับการดำเนินงานของสำนักงานเลขาธิการคุรุสภาโดยไม่ขัดหรือแย้งกับ ระเบียบ ข้อบังคับ ข้อกำหนด นโยบาย มติ หรือประกาศที่คณะกรรมการคุรุสภากำหนด</w:t>
      </w:r>
    </w:p>
    <w:p>
      <w:r>
        <w:rPr>
          <w:rFonts w:ascii="Sarabun" w:hAnsi="Sarabun" w:cs="Sarabun" w:hint="cs"/>
          <w:b/>
          <w:sz w:val="32"/>
          <w:szCs w:val="32"/>
          <w:bCs w:val="1"/>
        </w:rPr>
        <w:t>มาตรา 41</w:t>
      </w:r>
      <w:r>
        <w:rPr>
          <w:rFonts w:ascii="Sarabun" w:hAnsi="Sarabun" w:cs="Sarabun" w:hint="cs"/>
          <w:sz w:val="32"/>
          <w:szCs w:val="32"/>
        </w:rPr>
        <w:t xml:space="preserve">  </w:t>
      </w:r>
      <w:r>
        <w:rPr>
          <w:rFonts w:ascii="Consolas" w:hAnsi="Consolas" w:cs="Consolas" w:hint="cs"/>
          <w:sz w:val="32"/>
          <w:szCs w:val="32"/>
        </w:rPr>
        <w:t>act-2546-41</w:t>
      </w:r>
    </w:p>
    <w:p>
      <w:r>
        <w:rPr>
          <w:rFonts w:ascii="Sarabun" w:hAnsi="Sarabun" w:cs="Sarabun" w:hint="cs"/>
          <w:sz w:val="32"/>
          <w:szCs w:val="32"/>
        </w:rPr>
        <w:t>ในกิจการที่เกี่ยวกับบุคคลภายนอก ให้เลขาธิการคุรุสภาเป็นผู้แทนของคุรุสภา เพื่อการนี้ เลขาธิการคุรุสภาจะมอบอำนาจให้บุคคลใดปฏิบัติงานเฉพาะอย่างแทนก็ได้ แต่ต้องเป็นไป ตามข้อบังคับที่คณะกรรมการคุรุสภากำหนด</w:t>
      </w:r>
    </w:p>
    <w:p>
      <w:r>
        <w:rPr>
          <w:rFonts w:ascii="Sarabun" w:hAnsi="Sarabun" w:cs="Sarabun" w:hint="cs"/>
          <w:b/>
          <w:sz w:val="32"/>
          <w:szCs w:val="32"/>
          <w:bCs w:val="1"/>
        </w:rPr>
        <w:t>มาตรา 42</w:t>
      </w:r>
      <w:r>
        <w:rPr>
          <w:rFonts w:ascii="Sarabun" w:hAnsi="Sarabun" w:cs="Sarabun" w:hint="cs"/>
          <w:sz w:val="32"/>
          <w:szCs w:val="32"/>
        </w:rPr>
        <w:t xml:space="preserve">  </w:t>
      </w:r>
      <w:r>
        <w:rPr>
          <w:rFonts w:ascii="Consolas" w:hAnsi="Consolas" w:cs="Consolas" w:hint="cs"/>
          <w:sz w:val="32"/>
          <w:szCs w:val="32"/>
        </w:rPr>
        <w:t>act-2546-42</w:t>
      </w:r>
    </w:p>
    <w:p>
      <w:r>
        <w:rPr>
          <w:rFonts w:ascii="Sarabun" w:hAnsi="Sarabun" w:cs="Sarabun" w:hint="cs"/>
          <w:sz w:val="32"/>
          <w:szCs w:val="32"/>
        </w:rPr>
        <w:t>ให้คณะกรรมการคุรุสภาเป็นผู้กำหนดอัตราเงินเดือนและประโยชน์ตอบแทนอื่น ของเลขาธิการคุรุสภาโดยความเห็นชอบของคณะรัฐมนตรี</w:t>
      </w:r>
    </w:p>
    <w:p>
      <w:r>
        <w:rPr>
          <w:rFonts w:ascii="Sarabun" w:hAnsi="Sarabun" w:cs="Sarabun" w:hint="cs"/>
          <w:b/>
          <w:sz w:val="32"/>
          <w:szCs w:val="32"/>
          <w:bCs w:val="1"/>
        </w:rPr>
        <w:t>หมวด 1 สภาครูและบุคลากรทางการศึกษา › ส่วนที่ 5 การประกอบวิชาชีพควบคุม</w:t>
      </w:r>
    </w:p>
    <w:p>
      <w:r>
        <w:rPr>
          <w:rFonts w:ascii="Sarabun" w:hAnsi="Sarabun" w:cs="Sarabun" w:hint="cs"/>
          <w:b/>
          <w:sz w:val="32"/>
          <w:szCs w:val="32"/>
          <w:bCs w:val="1"/>
        </w:rPr>
        <w:t>มาตรา 43</w:t>
      </w:r>
      <w:r>
        <w:rPr>
          <w:rFonts w:ascii="Sarabun" w:hAnsi="Sarabun" w:cs="Sarabun" w:hint="cs"/>
          <w:sz w:val="32"/>
          <w:szCs w:val="32"/>
        </w:rPr>
        <w:t xml:space="preserve">  </w:t>
      </w:r>
      <w:r>
        <w:rPr>
          <w:rFonts w:ascii="Consolas" w:hAnsi="Consolas" w:cs="Consolas" w:hint="cs"/>
          <w:sz w:val="32"/>
          <w:szCs w:val="32"/>
        </w:rPr>
        <w:t>act-2546-43</w:t>
      </w:r>
    </w:p>
    <w:p>
      <w:r>
        <w:rPr>
          <w:rFonts w:ascii="Sarabun" w:hAnsi="Sarabun" w:cs="Sarabun" w:hint="cs"/>
          <w:sz w:val="32"/>
          <w:szCs w:val="32"/>
        </w:rPr>
        <w:t>ให้วิชาชีพครู ผู้บริหารสถานศึกษา และผู้บริหารการศึกษาเป็นวิชาชีพควบคุม ตามพระราชบัญญัตินี้ การกำหนดวิชาชีพควบคุมอื่นให้เป็นไปตามที่กำหนดในกฎกระทรวง ห้ามมิให้ผู้ใดประกอบวิชาชีพควบคุม โดยไม่ได้รับใบอนุญาตตามพระราชบัญญัตินี้ เว้นแต่ กรณีอย่างใดอย่างหนึ่ง ดังต่อไปนี้</w:t>
      </w:r>
    </w:p>
    <w:p>
      <w:r>
        <w:rPr>
          <w:rFonts w:ascii="Sarabun" w:hAnsi="Sarabun" w:cs="Sarabun" w:hint="cs"/>
          <w:sz w:val="32"/>
          <w:szCs w:val="32"/>
        </w:rPr>
        <w:t>(๑) ผู้ที่เข้ามาให้ความรู้แก่ผู้เรียนในสถานศึกษาเป็นครั้งคราวในฐานะวิทยากรพิเศษทางการศึกษา</w:t>
      </w:r>
    </w:p>
    <w:p>
      <w:r>
        <w:rPr>
          <w:rFonts w:ascii="Sarabun" w:hAnsi="Sarabun" w:cs="Sarabun" w:hint="cs"/>
          <w:sz w:val="32"/>
          <w:szCs w:val="32"/>
        </w:rPr>
        <w:t>(๒) ผู้ที่ไม่ได้ประกอบวิชาชีพหลักทางด้านการเรียนการสอนแต่ในบางครั้งต้องทำหน้าที่สอนด้วย</w:t>
      </w:r>
    </w:p>
    <w:p>
      <w:r>
        <w:rPr>
          <w:rFonts w:ascii="Sarabun" w:hAnsi="Sarabun" w:cs="Sarabun" w:hint="cs"/>
          <w:sz w:val="32"/>
          <w:szCs w:val="32"/>
        </w:rPr>
        <w:t>(๓) นักเรียน นักศึกษา หรือผู้รับการฝึกอบรมหรือผู้ได้รับใบอนุญาตปฏิบัติการสอน ซึ่งทำการ ฝึกหัดหรืออบรมในความควบคุมของผู้ประกอบวิชาชีพทางการศึกษาซึ่งเป็นผู้ให้การศึกษาหรือฝึกอบรม ทั้งนี้ ตามหลักเกณฑ์ วิธีการ และเงื่อนไขที่คณะกรรมการคุรุสภากำหนด</w:t>
      </w:r>
    </w:p>
    <w:p>
      <w:r>
        <w:rPr>
          <w:rFonts w:ascii="Sarabun" w:hAnsi="Sarabun" w:cs="Sarabun" w:hint="cs"/>
          <w:sz w:val="32"/>
          <w:szCs w:val="32"/>
        </w:rPr>
        <w:t>(๔) ผู้ที่จัดการศึกษาตามอัธยาศัย</w:t>
      </w:r>
    </w:p>
    <w:p>
      <w:r>
        <w:rPr>
          <w:rFonts w:ascii="Sarabun" w:hAnsi="Sarabun" w:cs="Sarabun" w:hint="cs"/>
          <w:sz w:val="32"/>
          <w:szCs w:val="32"/>
        </w:rPr>
        <w:t>(๕) ผู้ที่ทำหน้าที่สอนในศูนย์การเรียนตามกฎหมายว่าด้วยการศึกษาแห่งชาติ หรือสถานที่เรียน ที่หน่วยงานจัดการศึกษานอกระบบและตามอัธยาศัย บุคคล ครอบครัว ชุมชน องค์กรชุมชน องค์กร ปกครองส่วนท้องถิ่น องค์กรเอกชน องค์กรวิชาชีพ สถาบันศาสนา สถานประกอบการ โรงพยาบาล สถาบันทางการแพทย์ สถานสงเคราะห์ และสถาบันสังคมอื่นเป็นผู้จัด</w:t>
      </w:r>
    </w:p>
    <w:p>
      <w:r>
        <w:rPr>
          <w:rFonts w:ascii="Sarabun" w:hAnsi="Sarabun" w:cs="Sarabun" w:hint="cs"/>
          <w:sz w:val="32"/>
          <w:szCs w:val="32"/>
        </w:rPr>
        <w:t>(๖) คณาจารย์ ผู้บริหารสถานศึกษา และผู้บริหารการศึกษาในระดับอุดมศึกษาระดับปริญญา ทั้งของรัฐและเอกชน</w:t>
      </w:r>
    </w:p>
    <w:p>
      <w:r>
        <w:rPr>
          <w:rFonts w:ascii="Sarabun" w:hAnsi="Sarabun" w:cs="Sarabun" w:hint="cs"/>
          <w:sz w:val="32"/>
          <w:szCs w:val="32"/>
        </w:rPr>
        <w:t>(๗) ผู้บริหารการศึกษาระดับเหนือเขตพื้นที่การศึกษา</w:t>
      </w:r>
    </w:p>
    <w:p>
      <w:r>
        <w:rPr>
          <w:rFonts w:ascii="Sarabun" w:hAnsi="Sarabun" w:cs="Sarabun" w:hint="cs"/>
          <w:sz w:val="32"/>
          <w:szCs w:val="32"/>
        </w:rPr>
        <w:t>(๘) บุคคลอื่นตามที่คณะกรรมการคุรุสภากำหนด</w:t>
      </w:r>
    </w:p>
    <w:p>
      <w:r>
        <w:rPr>
          <w:rFonts w:ascii="Sarabun" w:hAnsi="Sarabun" w:cs="Sarabun" w:hint="cs"/>
          <w:b/>
          <w:sz w:val="32"/>
          <w:szCs w:val="32"/>
          <w:bCs w:val="1"/>
        </w:rPr>
        <w:t>มาตรา 44</w:t>
      </w:r>
      <w:r>
        <w:rPr>
          <w:rFonts w:ascii="Sarabun" w:hAnsi="Sarabun" w:cs="Sarabun" w:hint="cs"/>
          <w:sz w:val="32"/>
          <w:szCs w:val="32"/>
        </w:rPr>
        <w:t xml:space="preserve">  </w:t>
      </w:r>
      <w:r>
        <w:rPr>
          <w:rFonts w:ascii="Consolas" w:hAnsi="Consolas" w:cs="Consolas" w:hint="cs"/>
          <w:sz w:val="32"/>
          <w:szCs w:val="32"/>
        </w:rPr>
        <w:t>act-2546-44</w:t>
      </w:r>
    </w:p>
    <w:p>
      <w:r>
        <w:rPr>
          <w:rFonts w:ascii="Sarabun" w:hAnsi="Sarabun" w:cs="Sarabun" w:hint="cs"/>
          <w:sz w:val="32"/>
          <w:szCs w:val="32"/>
        </w:rPr>
        <w:t>ผู้ขอรับใบอนุญาตเป็นผู้ประกอบวิชาชีพควบคุม ต้องมีคุณสมบัติและไม่มีลักษณะ ต้องห้าม ดังต่อไปนี้</w:t>
      </w:r>
    </w:p>
    <w:p>
      <w:r>
        <w:rPr>
          <w:rFonts w:ascii="Sarabun" w:hAnsi="Sarabun" w:cs="Sarabun" w:hint="cs"/>
          <w:sz w:val="32"/>
          <w:szCs w:val="32"/>
        </w:rPr>
        <w:t>(ก) คุณสมบัติ</w:t>
      </w:r>
    </w:p>
    <w:p>
      <w:r>
        <w:rPr>
          <w:rFonts w:ascii="Sarabun" w:hAnsi="Sarabun" w:cs="Sarabun" w:hint="cs"/>
          <w:sz w:val="32"/>
          <w:szCs w:val="32"/>
        </w:rPr>
        <w:t>(๑) มีอายุไม่ต่ำกว่ายี่สิบปีบริบูรณ์</w:t>
      </w:r>
    </w:p>
    <w:p>
      <w:r>
        <w:rPr>
          <w:rFonts w:ascii="Sarabun" w:hAnsi="Sarabun" w:cs="Sarabun" w:hint="cs"/>
          <w:sz w:val="32"/>
          <w:szCs w:val="32"/>
        </w:rPr>
        <w:t>(๒) มีวุฒิปริญญาทางการศึกษา หรือเทียบเท่า หรือมีคุณวุฒิอื่นที่คุรุสภารับรอง</w:t>
      </w:r>
    </w:p>
    <w:p>
      <w:r>
        <w:rPr>
          <w:rFonts w:ascii="Sarabun" w:hAnsi="Sarabun" w:cs="Sarabun" w:hint="cs"/>
          <w:sz w:val="32"/>
          <w:szCs w:val="32"/>
        </w:rPr>
        <w:t>(๓) ผ่านการปฏิบัติการสอนในสถานศึกษาตามหลักสูตรปริญญาทางการศึกษาเป็นเวลา ไม่น้อยกว่าหนึ่งปี และผ่านเกณฑ์การประเมินปฏิบัติการสอนตามหลักเกณฑ์ วิธีการและเงื่อนไขที่ คณะกรรมการคุรุสภากำหนด</w:t>
      </w:r>
    </w:p>
    <w:p>
      <w:r>
        <w:rPr>
          <w:rFonts w:ascii="Sarabun" w:hAnsi="Sarabun" w:cs="Sarabun" w:hint="cs"/>
          <w:sz w:val="32"/>
          <w:szCs w:val="32"/>
        </w:rPr>
        <w:t>(ข) ลักษณะต้องห้าม</w:t>
      </w:r>
    </w:p>
    <w:p>
      <w:r>
        <w:rPr>
          <w:rFonts w:ascii="Sarabun" w:hAnsi="Sarabun" w:cs="Sarabun" w:hint="cs"/>
          <w:sz w:val="32"/>
          <w:szCs w:val="32"/>
        </w:rPr>
        <w:t>(๑) เป็นผู้มีความประพฤติเสื่อมเสียหรือบกพร่องในศีลธรรมอันดี</w:t>
      </w:r>
    </w:p>
    <w:p>
      <w:r>
        <w:rPr>
          <w:rFonts w:ascii="Sarabun" w:hAnsi="Sarabun" w:cs="Sarabun" w:hint="cs"/>
          <w:sz w:val="32"/>
          <w:szCs w:val="32"/>
        </w:rPr>
        <w:t>(๒) เป็นคนไร้ความสามารถหรือคนเสมือนไร้ความสามารถ</w:t>
      </w:r>
    </w:p>
    <w:p>
      <w:r>
        <w:rPr>
          <w:rFonts w:ascii="Sarabun" w:hAnsi="Sarabun" w:cs="Sarabun" w:hint="cs"/>
          <w:sz w:val="32"/>
          <w:szCs w:val="32"/>
        </w:rPr>
        <w:t>(๓) เคยต้องโทษจำคุกในคดีที่คุรุสภาเห็นว่าอาจนำมาซึ่งความเสื่อมเสียเกียรติศักดิ์แห่ง วิชาชีพ</w:t>
      </w:r>
    </w:p>
    <w:p>
      <w:r>
        <w:rPr>
          <w:rFonts w:ascii="Sarabun" w:hAnsi="Sarabun" w:cs="Sarabun" w:hint="cs"/>
          <w:b/>
          <w:sz w:val="32"/>
          <w:szCs w:val="32"/>
          <w:bCs w:val="1"/>
        </w:rPr>
        <w:t>มาตรา 45</w:t>
      </w:r>
      <w:r>
        <w:rPr>
          <w:rFonts w:ascii="Sarabun" w:hAnsi="Sarabun" w:cs="Sarabun" w:hint="cs"/>
          <w:sz w:val="32"/>
          <w:szCs w:val="32"/>
        </w:rPr>
        <w:t xml:space="preserve">  </w:t>
      </w:r>
      <w:r>
        <w:rPr>
          <w:rFonts w:ascii="Consolas" w:hAnsi="Consolas" w:cs="Consolas" w:hint="cs"/>
          <w:sz w:val="32"/>
          <w:szCs w:val="32"/>
        </w:rPr>
        <w:t>act-2546-45</w:t>
      </w:r>
    </w:p>
    <w:p>
      <w:r>
        <w:rPr>
          <w:rFonts w:ascii="Sarabun" w:hAnsi="Sarabun" w:cs="Sarabun" w:hint="cs"/>
          <w:sz w:val="32"/>
          <w:szCs w:val="32"/>
        </w:rPr>
        <w:t>การขอรับใบอนุญาต การออกใบอนุญาต การกำหนดอายุใบอนุญาต การต่ออายุ ใบอนุญาต การขอรับใบแทนใบอนุญาต และการออกใบแทนใบอนุญาต ให้เป็นไปตามหลักเกณฑ์ วิธีการ และเงื่อนไขที่กำหนดในข้อบังคับของคุรุสภา ผู้ขอรับใบอนุญาต ผู้ขอต่ออายุใบอนุญาตหรือผู้ขอรับใบแทนใบอนุญาต ซึ่งคณะกรรมการ มาตรฐานวิชาชีพพิจารณาวินิจฉัยไม่ออกใบอนุญาต ไม่ต่ออายุใบอนุญาต หรือไม่ออกใบแทนใบอนุญาต ตามวรรคหนึ่ง อาจอุทธรณ์คำสั่งดังกล่าวต่อคณะกรรมการคุรุสภาภายในสามสิบวันนับแต่วันที่ได้รับแจ้ง การไม่ต่อใบอนุญาต หรือการไม่ออกใบแทนใบอนุญาตไม่ตัดสิทธิผู้ขอที่จะประกอบวิชาชีพที่ได้รับอนุญาต ต่อไป ทั้งนี้ จนกว่าคณะกรรมการคุรุสภาจะได้มีคำวินิจฉัยถึงที่สุด</w:t>
      </w:r>
    </w:p>
    <w:p>
      <w:r>
        <w:rPr>
          <w:rFonts w:ascii="Sarabun" w:hAnsi="Sarabun" w:cs="Sarabun" w:hint="cs"/>
          <w:b/>
          <w:sz w:val="32"/>
          <w:szCs w:val="32"/>
          <w:bCs w:val="1"/>
        </w:rPr>
        <w:t>มาตรา 46</w:t>
      </w:r>
      <w:r>
        <w:rPr>
          <w:rFonts w:ascii="Sarabun" w:hAnsi="Sarabun" w:cs="Sarabun" w:hint="cs"/>
          <w:sz w:val="32"/>
          <w:szCs w:val="32"/>
        </w:rPr>
        <w:t xml:space="preserve">  </w:t>
      </w:r>
      <w:r>
        <w:rPr>
          <w:rFonts w:ascii="Consolas" w:hAnsi="Consolas" w:cs="Consolas" w:hint="cs"/>
          <w:sz w:val="32"/>
          <w:szCs w:val="32"/>
        </w:rPr>
        <w:t>act-2546-46</w:t>
      </w:r>
    </w:p>
    <w:p>
      <w:r>
        <w:rPr>
          <w:rFonts w:ascii="Sarabun" w:hAnsi="Sarabun" w:cs="Sarabun" w:hint="cs"/>
          <w:sz w:val="32"/>
          <w:szCs w:val="32"/>
        </w:rPr>
        <w:t>ห้ามมิให้ผู้ใดแสดงด้วยวิธีใดๆ ให้ผู้อื่นเข้าใจว่าตนมีสิทธิหรือพร้อมจะประกอบ วิชาชีพ โดยไม่ได้รับใบอนุญาตจากคุรุสภา และห้ามมิให้สถานศึกษารับผู้ไม่ได้รับใบอนุญาตเข้าประกอบ วิชาชีพควบคุมในสถานศึกษา เว้นแต่จะได้รับอนุญาตจากคุรุสภา</w:t>
      </w:r>
    </w:p>
    <w:p>
      <w:r>
        <w:rPr>
          <w:rFonts w:ascii="Sarabun" w:hAnsi="Sarabun" w:cs="Sarabun" w:hint="cs"/>
          <w:b/>
          <w:sz w:val="32"/>
          <w:szCs w:val="32"/>
          <w:bCs w:val="1"/>
        </w:rPr>
        <w:t>มาตรา 47</w:t>
      </w:r>
      <w:r>
        <w:rPr>
          <w:rFonts w:ascii="Sarabun" w:hAnsi="Sarabun" w:cs="Sarabun" w:hint="cs"/>
          <w:sz w:val="32"/>
          <w:szCs w:val="32"/>
        </w:rPr>
        <w:t xml:space="preserve">  </w:t>
      </w:r>
      <w:r>
        <w:rPr>
          <w:rFonts w:ascii="Consolas" w:hAnsi="Consolas" w:cs="Consolas" w:hint="cs"/>
          <w:sz w:val="32"/>
          <w:szCs w:val="32"/>
        </w:rPr>
        <w:t>act-2546-47</w:t>
      </w:r>
    </w:p>
    <w:p>
      <w:r>
        <w:rPr>
          <w:rFonts w:ascii="Sarabun" w:hAnsi="Sarabun" w:cs="Sarabun" w:hint="cs"/>
          <w:sz w:val="32"/>
          <w:szCs w:val="32"/>
        </w:rPr>
        <w:t>ผู้ซึ่งได้รับใบอนุญาตต้องประกอบวิชาชีพภายใต้บังคับแห่งข้อจำกัดและเงื่อนไข ตามข้อบังคับของคุรุสภา</w:t>
      </w:r>
    </w:p>
    <w:p>
      <w:r>
        <w:rPr>
          <w:rFonts w:ascii="Sarabun" w:hAnsi="Sarabun" w:cs="Sarabun" w:hint="cs"/>
          <w:b/>
          <w:sz w:val="32"/>
          <w:szCs w:val="32"/>
          <w:bCs w:val="1"/>
        </w:rPr>
        <w:t>มาตรา 48</w:t>
      </w:r>
      <w:r>
        <w:rPr>
          <w:rFonts w:ascii="Sarabun" w:hAnsi="Sarabun" w:cs="Sarabun" w:hint="cs"/>
          <w:sz w:val="32"/>
          <w:szCs w:val="32"/>
        </w:rPr>
        <w:t xml:space="preserve">  </w:t>
      </w:r>
      <w:r>
        <w:rPr>
          <w:rFonts w:ascii="Consolas" w:hAnsi="Consolas" w:cs="Consolas" w:hint="cs"/>
          <w:sz w:val="32"/>
          <w:szCs w:val="32"/>
        </w:rPr>
        <w:t>act-2546-48</w:t>
      </w:r>
    </w:p>
    <w:p>
      <w:r>
        <w:rPr>
          <w:rFonts w:ascii="Sarabun" w:hAnsi="Sarabun" w:cs="Sarabun" w:hint="cs"/>
          <w:sz w:val="32"/>
          <w:szCs w:val="32"/>
        </w:rPr>
        <w:t>ผู้ซึ่งได้รับใบอนุญาตต้องประพฤติตนตามมาตรฐานและจรรยาบรรณของวิชาชีพ ตามที่กำหนดในข้อบังคับของคุรุสภา</w:t>
      </w:r>
    </w:p>
    <w:p>
      <w:r>
        <w:rPr>
          <w:rFonts w:ascii="Sarabun" w:hAnsi="Sarabun" w:cs="Sarabun" w:hint="cs"/>
          <w:b/>
          <w:sz w:val="32"/>
          <w:szCs w:val="32"/>
          <w:bCs w:val="1"/>
        </w:rPr>
        <w:t>มาตรา 49</w:t>
      </w:r>
      <w:r>
        <w:rPr>
          <w:rFonts w:ascii="Sarabun" w:hAnsi="Sarabun" w:cs="Sarabun" w:hint="cs"/>
          <w:sz w:val="32"/>
          <w:szCs w:val="32"/>
        </w:rPr>
        <w:t xml:space="preserve">  </w:t>
      </w:r>
      <w:r>
        <w:rPr>
          <w:rFonts w:ascii="Consolas" w:hAnsi="Consolas" w:cs="Consolas" w:hint="cs"/>
          <w:sz w:val="32"/>
          <w:szCs w:val="32"/>
        </w:rPr>
        <w:t>act-2546-49</w:t>
      </w:r>
    </w:p>
    <w:p>
      <w:r>
        <w:rPr>
          <w:rFonts w:ascii="Sarabun" w:hAnsi="Sarabun" w:cs="Sarabun" w:hint="cs"/>
          <w:sz w:val="32"/>
          <w:szCs w:val="32"/>
        </w:rPr>
        <w:t>ให้มีข้อบังคับว่าด้วยมาตรฐานวิชาชีพ ประกอบด้วย</w:t>
      </w:r>
    </w:p>
    <w:p>
      <w:r>
        <w:rPr>
          <w:rFonts w:ascii="Sarabun" w:hAnsi="Sarabun" w:cs="Sarabun" w:hint="cs"/>
          <w:sz w:val="32"/>
          <w:szCs w:val="32"/>
        </w:rPr>
        <w:t>(๑) มาตรฐานความรู้และประสบการณ์วิชาชีพ</w:t>
      </w:r>
    </w:p>
    <w:p>
      <w:r>
        <w:rPr>
          <w:rFonts w:ascii="Sarabun" w:hAnsi="Sarabun" w:cs="Sarabun" w:hint="cs"/>
          <w:sz w:val="32"/>
          <w:szCs w:val="32"/>
        </w:rPr>
        <w:t>(๒) มาตรฐานการปฏิบัติงาน</w:t>
      </w:r>
    </w:p>
    <w:p>
      <w:r>
        <w:rPr>
          <w:rFonts w:ascii="Sarabun" w:hAnsi="Sarabun" w:cs="Sarabun" w:hint="cs"/>
          <w:sz w:val="32"/>
          <w:szCs w:val="32"/>
        </w:rPr>
        <w:t>(๓) มาตรฐานการปฏิบัติตน การกำหนดระดับคุณภาพของมาตรฐานในการประกอบวิชาชีพตามวรรคหนึ่ง ให้เป็นไปตาม ข้อบังคับของคุรุสภา ทั้งนี้ ต้องจัดให้มีการประเมินระดับคุณภาพของผู้รับใบอนุญาตอย่างต่อเนื่อง เพื่อดำรงไว้ซึ่งความรู้ ความสามารถและความชำนาญการตามระดับคุณภาพของมาตรฐานในการ ประกอบวิชาชีพตามหลักเกณฑ์และวิธีการที่คุรุสภากำหนด</w:t>
      </w:r>
    </w:p>
    <w:p>
      <w:r>
        <w:rPr>
          <w:rFonts w:ascii="Sarabun" w:hAnsi="Sarabun" w:cs="Sarabun" w:hint="cs"/>
          <w:b/>
          <w:sz w:val="32"/>
          <w:szCs w:val="32"/>
          <w:bCs w:val="1"/>
        </w:rPr>
        <w:t>มาตรา 50</w:t>
      </w:r>
      <w:r>
        <w:rPr>
          <w:rFonts w:ascii="Sarabun" w:hAnsi="Sarabun" w:cs="Sarabun" w:hint="cs"/>
          <w:sz w:val="32"/>
          <w:szCs w:val="32"/>
        </w:rPr>
        <w:t xml:space="preserve">  </w:t>
      </w:r>
      <w:r>
        <w:rPr>
          <w:rFonts w:ascii="Consolas" w:hAnsi="Consolas" w:cs="Consolas" w:hint="cs"/>
          <w:sz w:val="32"/>
          <w:szCs w:val="32"/>
        </w:rPr>
        <w:t>act-2546-50</w:t>
      </w:r>
    </w:p>
    <w:p>
      <w:r>
        <w:rPr>
          <w:rFonts w:ascii="Sarabun" w:hAnsi="Sarabun" w:cs="Sarabun" w:hint="cs"/>
          <w:sz w:val="32"/>
          <w:szCs w:val="32"/>
        </w:rPr>
        <w:t>มาตรฐานการปฏิบัติตน ให้กำหนดเป็นข้อบังคับว่าด้วยจรรยาบรรณของวิชาชีพ ประกอบด้วย</w:t>
      </w:r>
    </w:p>
    <w:p>
      <w:r>
        <w:rPr>
          <w:rFonts w:ascii="Sarabun" w:hAnsi="Sarabun" w:cs="Sarabun" w:hint="cs"/>
          <w:sz w:val="32"/>
          <w:szCs w:val="32"/>
        </w:rPr>
        <w:t>(๑) จรรยาบรรณต่อตนเอง</w:t>
      </w:r>
    </w:p>
    <w:p>
      <w:r>
        <w:rPr>
          <w:rFonts w:ascii="Sarabun" w:hAnsi="Sarabun" w:cs="Sarabun" w:hint="cs"/>
          <w:sz w:val="32"/>
          <w:szCs w:val="32"/>
        </w:rPr>
        <w:t>(๒) จรรยาบรรณต่อวิชาชีพ</w:t>
      </w:r>
    </w:p>
    <w:p>
      <w:r>
        <w:rPr>
          <w:rFonts w:ascii="Sarabun" w:hAnsi="Sarabun" w:cs="Sarabun" w:hint="cs"/>
          <w:sz w:val="32"/>
          <w:szCs w:val="32"/>
        </w:rPr>
        <w:t>(๓) จรรยาบรรณต่อผู้รับบริการ</w:t>
      </w:r>
    </w:p>
    <w:p>
      <w:r>
        <w:rPr>
          <w:rFonts w:ascii="Sarabun" w:hAnsi="Sarabun" w:cs="Sarabun" w:hint="cs"/>
          <w:sz w:val="32"/>
          <w:szCs w:val="32"/>
        </w:rPr>
        <w:t>(๔) จรรยาบรรณต่อผู้ร่วมประกอบวิชาชีพ</w:t>
      </w:r>
    </w:p>
    <w:p>
      <w:r>
        <w:rPr>
          <w:rFonts w:ascii="Sarabun" w:hAnsi="Sarabun" w:cs="Sarabun" w:hint="cs"/>
          <w:sz w:val="32"/>
          <w:szCs w:val="32"/>
        </w:rPr>
        <w:t>(๕) จรรยาบรรณต่อสังคม การกำหนดแบบแผนพฤติกรรมตามจรรยาบรรณของวิชาชีพตามวรรคหนึ่ง ให้เป็นไปตาม ข้อบังคับของคุรุสภา</w:t>
      </w:r>
    </w:p>
    <w:p>
      <w:r>
        <w:rPr>
          <w:rFonts w:ascii="Sarabun" w:hAnsi="Sarabun" w:cs="Sarabun" w:hint="cs"/>
          <w:b/>
          <w:sz w:val="32"/>
          <w:szCs w:val="32"/>
          <w:bCs w:val="1"/>
        </w:rPr>
        <w:t>มาตรา 51</w:t>
      </w:r>
      <w:r>
        <w:rPr>
          <w:rFonts w:ascii="Sarabun" w:hAnsi="Sarabun" w:cs="Sarabun" w:hint="cs"/>
          <w:sz w:val="32"/>
          <w:szCs w:val="32"/>
        </w:rPr>
        <w:t xml:space="preserve">  </w:t>
      </w:r>
      <w:r>
        <w:rPr>
          <w:rFonts w:ascii="Consolas" w:hAnsi="Consolas" w:cs="Consolas" w:hint="cs"/>
          <w:sz w:val="32"/>
          <w:szCs w:val="32"/>
        </w:rPr>
        <w:t>act-2546-51</w:t>
      </w:r>
    </w:p>
    <w:p>
      <w:r>
        <w:rPr>
          <w:rFonts w:ascii="Sarabun" w:hAnsi="Sarabun" w:cs="Sarabun" w:hint="cs"/>
          <w:sz w:val="32"/>
          <w:szCs w:val="32"/>
        </w:rPr>
        <w:t>บุคคลซึ่งได้รับความเสียหายจากการประพฤติผิดจรรยาบรรณของวิชาชีพของ ผู้ได้รับใบอนุญาตมีสิทธิกล่าวหาผู้ได้รับใบอนุญาตผู้นั้นโดยทำเรื่องยื่นต่อคุรุสภา กรรมการคุรุสภา กรรมการมาตรฐานวิชาชีพ หรือบุคคลอื่นมีสิทธิกล่าวโทษผู้ประกอบวิชาชีพ ว่าผิดจรรยาบรรณของวิชาชีพ โดยแจ้งเรื่องต่อคุรุสภา สิทธิการกล่าวหาตามวรรคหนึ่ง หรือสิทธิการกล่าวโทษตามวรรคสองสิ้นสุดลงเมื่อพ้นหนึ่งปี นับแต่วันที่ผู้ได้รับความเสียหายหรือผู้กล่าวโทษรู้เรื่องการประพฤติผิดจรรยาบรรณของวิชาชีพดังกล่าว และรู้ตัวผู้ประพฤติผิด การถอนเรื่องการกล่าวหาหรือการกล่าวโทษที่ได้ยื่นไว้แล้วนั้นไม่เป็นเหตุให้ระงับการดำเนินการ ตามพระราชบัญญัตินี้</w:t>
      </w:r>
    </w:p>
    <w:p>
      <w:r>
        <w:rPr>
          <w:rFonts w:ascii="Sarabun" w:hAnsi="Sarabun" w:cs="Sarabun" w:hint="cs"/>
          <w:b/>
          <w:sz w:val="32"/>
          <w:szCs w:val="32"/>
          <w:bCs w:val="1"/>
        </w:rPr>
        <w:t>มาตรา 52</w:t>
      </w:r>
      <w:r>
        <w:rPr>
          <w:rFonts w:ascii="Sarabun" w:hAnsi="Sarabun" w:cs="Sarabun" w:hint="cs"/>
          <w:sz w:val="32"/>
          <w:szCs w:val="32"/>
        </w:rPr>
        <w:t xml:space="preserve">  </w:t>
      </w:r>
      <w:r>
        <w:rPr>
          <w:rFonts w:ascii="Consolas" w:hAnsi="Consolas" w:cs="Consolas" w:hint="cs"/>
          <w:sz w:val="32"/>
          <w:szCs w:val="32"/>
        </w:rPr>
        <w:t>act-2546-52</w:t>
      </w:r>
    </w:p>
    <w:p>
      <w:r>
        <w:rPr>
          <w:rFonts w:ascii="Sarabun" w:hAnsi="Sarabun" w:cs="Sarabun" w:hint="cs"/>
          <w:sz w:val="32"/>
          <w:szCs w:val="32"/>
        </w:rPr>
        <w:t>เมื่อคุรุสภาได้รับเรื่องการกล่าวหาหรือการกล่าวโทษตามมาตรา ๕๑ ให้เลขาธิการ คุรุสภาเสนอเรื่องดังกล่าวต่อคณะกรรมการมาตรฐานวิชาชีพโดยไม่ชักช้า</w:t>
      </w:r>
    </w:p>
    <w:p>
      <w:r>
        <w:rPr>
          <w:rFonts w:ascii="Sarabun" w:hAnsi="Sarabun" w:cs="Sarabun" w:hint="cs"/>
          <w:b/>
          <w:sz w:val="32"/>
          <w:szCs w:val="32"/>
          <w:bCs w:val="1"/>
        </w:rPr>
        <w:t>มาตรา 53</w:t>
      </w:r>
      <w:r>
        <w:rPr>
          <w:rFonts w:ascii="Sarabun" w:hAnsi="Sarabun" w:cs="Sarabun" w:hint="cs"/>
          <w:sz w:val="32"/>
          <w:szCs w:val="32"/>
        </w:rPr>
        <w:t xml:space="preserve">  </w:t>
      </w:r>
      <w:r>
        <w:rPr>
          <w:rFonts w:ascii="Consolas" w:hAnsi="Consolas" w:cs="Consolas" w:hint="cs"/>
          <w:sz w:val="32"/>
          <w:szCs w:val="32"/>
        </w:rPr>
        <w:t>act-2546-53</w:t>
      </w:r>
    </w:p>
    <w:p>
      <w:r>
        <w:rPr>
          <w:rFonts w:ascii="Sarabun" w:hAnsi="Sarabun" w:cs="Sarabun" w:hint="cs"/>
          <w:sz w:val="32"/>
          <w:szCs w:val="32"/>
        </w:rPr>
        <w:t>ให้ประธานกรรมการมาตรฐานวิชาชีพมีหนังสือแจ้งข้อกล่าวหาหรือข้อกล่าวโทษ พร้อมทั้งส่งสำเนาเรื่องที่กล่าวหาหรือกล่าวโทษให้ผู้ได้รับใบอนุญาตซึ่งถูกกล่าวหาหรือกล่าวโทษล่วงหน้า ไม่น้อยกว่าสิบห้าวันก่อนเริ่มพิจารณา ผู้ถูกกล่าวหาหรือถูกกล่าวโทษมีสิทธิทำคำชี้แจงหรือนำพยานหลักฐานใดๆ ส่งให้คณะกรรมการ มาตรฐานวิชาชีพ หรืออนุกรรมการ ภายในสิบห้าวันนับแต่วันที่ได้รับแจ้งจากประธานกรรมการมาตรฐาน วิชาชีพ หรือภายในเวลาที่คณะกรรมการมาตรฐานวิชาชีพกำหนด</w:t>
      </w:r>
    </w:p>
    <w:p>
      <w:r>
        <w:rPr>
          <w:rFonts w:ascii="Sarabun" w:hAnsi="Sarabun" w:cs="Sarabun" w:hint="cs"/>
          <w:b/>
          <w:sz w:val="32"/>
          <w:szCs w:val="32"/>
          <w:bCs w:val="1"/>
        </w:rPr>
        <w:t>มาตรา 54</w:t>
      </w:r>
      <w:r>
        <w:rPr>
          <w:rFonts w:ascii="Sarabun" w:hAnsi="Sarabun" w:cs="Sarabun" w:hint="cs"/>
          <w:sz w:val="32"/>
          <w:szCs w:val="32"/>
        </w:rPr>
        <w:t xml:space="preserve">  </w:t>
      </w:r>
      <w:r>
        <w:rPr>
          <w:rFonts w:ascii="Consolas" w:hAnsi="Consolas" w:cs="Consolas" w:hint="cs"/>
          <w:sz w:val="32"/>
          <w:szCs w:val="32"/>
        </w:rPr>
        <w:t>act-2546-54</w:t>
      </w:r>
    </w:p>
    <w:p>
      <w:r>
        <w:rPr>
          <w:rFonts w:ascii="Sarabun" w:hAnsi="Sarabun" w:cs="Sarabun" w:hint="cs"/>
          <w:sz w:val="32"/>
          <w:szCs w:val="32"/>
        </w:rPr>
        <w:t>คณะกรรมการมาตรฐานวิชาชีพมีอำนาจวินิจฉัยชี้ขาดอย่างใดอย่างหนึ่ง ดังต่อไปนี้</w:t>
      </w:r>
    </w:p>
    <w:p>
      <w:r>
        <w:rPr>
          <w:rFonts w:ascii="Sarabun" w:hAnsi="Sarabun" w:cs="Sarabun" w:hint="cs"/>
          <w:sz w:val="32"/>
          <w:szCs w:val="32"/>
        </w:rPr>
        <w:t>(๑) ยกข้อกล่าวหา</w:t>
      </w:r>
    </w:p>
    <w:p>
      <w:r>
        <w:rPr>
          <w:rFonts w:ascii="Sarabun" w:hAnsi="Sarabun" w:cs="Sarabun" w:hint="cs"/>
          <w:sz w:val="32"/>
          <w:szCs w:val="32"/>
        </w:rPr>
        <w:t>(๒) ตักเตือน</w:t>
      </w:r>
    </w:p>
    <w:p>
      <w:r>
        <w:rPr>
          <w:rFonts w:ascii="Sarabun" w:hAnsi="Sarabun" w:cs="Sarabun" w:hint="cs"/>
          <w:sz w:val="32"/>
          <w:szCs w:val="32"/>
        </w:rPr>
        <w:t>(๓) ภาคทัณฑ์</w:t>
      </w:r>
    </w:p>
    <w:p>
      <w:r>
        <w:rPr>
          <w:rFonts w:ascii="Sarabun" w:hAnsi="Sarabun" w:cs="Sarabun" w:hint="cs"/>
          <w:sz w:val="32"/>
          <w:szCs w:val="32"/>
        </w:rPr>
        <w:t>(๔) พักใช้ใบอนุญาตมีกำหนดเวลาตามที่เห็นสมควร แต่ไม่เกินห้าปี</w:t>
      </w:r>
    </w:p>
    <w:p>
      <w:r>
        <w:rPr>
          <w:rFonts w:ascii="Sarabun" w:hAnsi="Sarabun" w:cs="Sarabun" w:hint="cs"/>
          <w:sz w:val="32"/>
          <w:szCs w:val="32"/>
        </w:rPr>
        <w:t>(๕) เพิกถอนใบอนุญาต</w:t>
      </w:r>
    </w:p>
    <w:p>
      <w:r>
        <w:rPr>
          <w:rFonts w:ascii="Sarabun" w:hAnsi="Sarabun" w:cs="Sarabun" w:hint="cs"/>
          <w:b/>
          <w:sz w:val="32"/>
          <w:szCs w:val="32"/>
          <w:bCs w:val="1"/>
        </w:rPr>
        <w:t>มาตรา 55</w:t>
      </w:r>
      <w:r>
        <w:rPr>
          <w:rFonts w:ascii="Sarabun" w:hAnsi="Sarabun" w:cs="Sarabun" w:hint="cs"/>
          <w:sz w:val="32"/>
          <w:szCs w:val="32"/>
        </w:rPr>
        <w:t xml:space="preserve">  </w:t>
      </w:r>
      <w:r>
        <w:rPr>
          <w:rFonts w:ascii="Consolas" w:hAnsi="Consolas" w:cs="Consolas" w:hint="cs"/>
          <w:sz w:val="32"/>
          <w:szCs w:val="32"/>
        </w:rPr>
        <w:t>act-2546-55</w:t>
      </w:r>
    </w:p>
    <w:p>
      <w:r>
        <w:rPr>
          <w:rFonts w:ascii="Sarabun" w:hAnsi="Sarabun" w:cs="Sarabun" w:hint="cs"/>
          <w:sz w:val="32"/>
          <w:szCs w:val="32"/>
        </w:rPr>
        <w:t>ผู้ได้รับใบอนุญาตซึ่งคณะกรรมการมาตรฐานวิชาชีพวินิจฉัยชี้ขาดตามมาตรา ๕๔ (๒) (๓) (๔) หรือ (๕) อาจอุทธรณ์คำวินิจฉัยต่อคณะกรรมการคุรุสภาภายในสามสิบวันนับแต่ วันได้รับแจ้งคำวินิจฉัย การอุทธรณ์ให้เป็นไปตามหลักเกณฑ์และวิธีการที่กำหนดในข้อบังคับของคุรุสภา คำวินิจฉัยชี้ขาดของคณะกรรมการคุรุสภาให้ทำเป็นคำสั่งคุรุสภา พร้อมด้วยเหตุผลของการวินิจฉัย ชี้ขาด</w:t>
      </w:r>
    </w:p>
    <w:p>
      <w:r>
        <w:rPr>
          <w:rFonts w:ascii="Sarabun" w:hAnsi="Sarabun" w:cs="Sarabun" w:hint="cs"/>
          <w:b/>
          <w:sz w:val="32"/>
          <w:szCs w:val="32"/>
          <w:bCs w:val="1"/>
        </w:rPr>
        <w:t>มาตรา 56</w:t>
      </w:r>
      <w:r>
        <w:rPr>
          <w:rFonts w:ascii="Sarabun" w:hAnsi="Sarabun" w:cs="Sarabun" w:hint="cs"/>
          <w:sz w:val="32"/>
          <w:szCs w:val="32"/>
        </w:rPr>
        <w:t xml:space="preserve">  </w:t>
      </w:r>
      <w:r>
        <w:rPr>
          <w:rFonts w:ascii="Consolas" w:hAnsi="Consolas" w:cs="Consolas" w:hint="cs"/>
          <w:sz w:val="32"/>
          <w:szCs w:val="32"/>
        </w:rPr>
        <w:t>act-2546-56</w:t>
      </w:r>
    </w:p>
    <w:p>
      <w:r>
        <w:rPr>
          <w:rFonts w:ascii="Sarabun" w:hAnsi="Sarabun" w:cs="Sarabun" w:hint="cs"/>
          <w:sz w:val="32"/>
          <w:szCs w:val="32"/>
        </w:rPr>
        <w:t>ห้ามมิให้ผู้ได้รับใบอนุญาตซึ่งอยู่ในระหว่างถูกสั่งพักใช้ใบอนุญาต ผู้ใดประกอบ วิชาชีพควบคุมหรือแสดงด้วยวิธีใดๆ ให้ผู้อื่นเข้าใจว่าตนมีสิทธิหรือพร้อมจะประกอบวิชาชีพควบคุม นับแต่วันที่ทราบคำสั่งพักใช้ใบอนุญาตนั้น</w:t>
      </w:r>
    </w:p>
    <w:p>
      <w:r>
        <w:rPr>
          <w:rFonts w:ascii="Sarabun" w:hAnsi="Sarabun" w:cs="Sarabun" w:hint="cs"/>
          <w:b/>
          <w:sz w:val="32"/>
          <w:szCs w:val="32"/>
          <w:bCs w:val="1"/>
        </w:rPr>
        <w:t>มาตรา 57</w:t>
      </w:r>
      <w:r>
        <w:rPr>
          <w:rFonts w:ascii="Sarabun" w:hAnsi="Sarabun" w:cs="Sarabun" w:hint="cs"/>
          <w:sz w:val="32"/>
          <w:szCs w:val="32"/>
        </w:rPr>
        <w:t xml:space="preserve">  </w:t>
      </w:r>
      <w:r>
        <w:rPr>
          <w:rFonts w:ascii="Consolas" w:hAnsi="Consolas" w:cs="Consolas" w:hint="cs"/>
          <w:sz w:val="32"/>
          <w:szCs w:val="32"/>
        </w:rPr>
        <w:t>act-2546-57</w:t>
      </w:r>
    </w:p>
    <w:p>
      <w:r>
        <w:rPr>
          <w:rFonts w:ascii="Sarabun" w:hAnsi="Sarabun" w:cs="Sarabun" w:hint="cs"/>
          <w:sz w:val="32"/>
          <w:szCs w:val="32"/>
        </w:rPr>
        <w:t>ผู้ได้รับใบอนุญาตซึ่งถูกสั่งเพิกถอนจะยื่นขออีกไม่ได้ จนกว่าจะพ้นห้าปีนับแต่ วันที่ถูกสั่งเพิกถอน</w:t>
      </w:r>
    </w:p>
    <w:p>
      <w:r>
        <w:rPr>
          <w:rFonts w:ascii="Sarabun" w:hAnsi="Sarabun" w:cs="Sarabun" w:hint="cs"/>
          <w:b/>
          <w:sz w:val="32"/>
          <w:szCs w:val="32"/>
          <w:bCs w:val="1"/>
        </w:rPr>
        <w:t>หมวด 1 สภาครูและบุคลากรทางการศึกษา › ส่วนที่ 6 สมาชิกคุรุสภา</w:t>
      </w:r>
    </w:p>
    <w:p>
      <w:r>
        <w:rPr>
          <w:rFonts w:ascii="Sarabun" w:hAnsi="Sarabun" w:cs="Sarabun" w:hint="cs"/>
          <w:b/>
          <w:sz w:val="32"/>
          <w:szCs w:val="32"/>
          <w:bCs w:val="1"/>
        </w:rPr>
        <w:t>มาตรา 58</w:t>
      </w:r>
      <w:r>
        <w:rPr>
          <w:rFonts w:ascii="Sarabun" w:hAnsi="Sarabun" w:cs="Sarabun" w:hint="cs"/>
          <w:sz w:val="32"/>
          <w:szCs w:val="32"/>
        </w:rPr>
        <w:t xml:space="preserve">  </w:t>
      </w:r>
      <w:r>
        <w:rPr>
          <w:rFonts w:ascii="Consolas" w:hAnsi="Consolas" w:cs="Consolas" w:hint="cs"/>
          <w:sz w:val="32"/>
          <w:szCs w:val="32"/>
        </w:rPr>
        <w:t>act-2546-58</w:t>
      </w:r>
    </w:p>
    <w:p>
      <w:r>
        <w:rPr>
          <w:rFonts w:ascii="Sarabun" w:hAnsi="Sarabun" w:cs="Sarabun" w:hint="cs"/>
          <w:sz w:val="32"/>
          <w:szCs w:val="32"/>
        </w:rPr>
        <w:t>สมาชิกของคุรุสภามีสองประเภท ดังนี้</w:t>
      </w:r>
    </w:p>
    <w:p>
      <w:r>
        <w:rPr>
          <w:rFonts w:ascii="Sarabun" w:hAnsi="Sarabun" w:cs="Sarabun" w:hint="cs"/>
          <w:sz w:val="32"/>
          <w:szCs w:val="32"/>
        </w:rPr>
        <w:t>(๑) สมาชิกสามัญ</w:t>
      </w:r>
    </w:p>
    <w:p>
      <w:r>
        <w:rPr>
          <w:rFonts w:ascii="Sarabun" w:hAnsi="Sarabun" w:cs="Sarabun" w:hint="cs"/>
          <w:sz w:val="32"/>
          <w:szCs w:val="32"/>
        </w:rPr>
        <w:t>(๒) สมาชิกกิตติมศักดิ์ การจดทะเบียนเป็นสมาชิกให้เป็นไปตามที่คุรุสภากำหนด</w:t>
      </w:r>
    </w:p>
    <w:p>
      <w:r>
        <w:rPr>
          <w:rFonts w:ascii="Sarabun" w:hAnsi="Sarabun" w:cs="Sarabun" w:hint="cs"/>
          <w:b/>
          <w:sz w:val="32"/>
          <w:szCs w:val="32"/>
          <w:bCs w:val="1"/>
        </w:rPr>
        <w:t>มาตรา 59</w:t>
      </w:r>
      <w:r>
        <w:rPr>
          <w:rFonts w:ascii="Sarabun" w:hAnsi="Sarabun" w:cs="Sarabun" w:hint="cs"/>
          <w:sz w:val="32"/>
          <w:szCs w:val="32"/>
        </w:rPr>
        <w:t xml:space="preserve">  </w:t>
      </w:r>
      <w:r>
        <w:rPr>
          <w:rFonts w:ascii="Consolas" w:hAnsi="Consolas" w:cs="Consolas" w:hint="cs"/>
          <w:sz w:val="32"/>
          <w:szCs w:val="32"/>
        </w:rPr>
        <w:t>act-2546-59</w:t>
      </w:r>
    </w:p>
    <w:p>
      <w:r>
        <w:rPr>
          <w:rFonts w:ascii="Sarabun" w:hAnsi="Sarabun" w:cs="Sarabun" w:hint="cs"/>
          <w:sz w:val="32"/>
          <w:szCs w:val="32"/>
        </w:rPr>
        <w:t>สมาชิกสามัญต้องเป็นผู้ไม่มีลักษณะต้องห้ามตามมาตรา ๑๓ (ข) (๑) (๒) และ (๓) และเป็นผู้มีใบอนุญาตตามพระราชบัญญัตินี้ สมาชิกกิตติมศักดิ์เป็นผู้ทรงคุณวุฒิซึ่งคณะกรรมการคุรุสภาแต่งตั้งโดยมติเป็นเอกฉันท์</w:t>
      </w:r>
    </w:p>
    <w:p>
      <w:r>
        <w:rPr>
          <w:rFonts w:ascii="Sarabun" w:hAnsi="Sarabun" w:cs="Sarabun" w:hint="cs"/>
          <w:b/>
          <w:sz w:val="32"/>
          <w:szCs w:val="32"/>
          <w:bCs w:val="1"/>
        </w:rPr>
        <w:t>มาตรา 60</w:t>
      </w:r>
      <w:r>
        <w:rPr>
          <w:rFonts w:ascii="Sarabun" w:hAnsi="Sarabun" w:cs="Sarabun" w:hint="cs"/>
          <w:sz w:val="32"/>
          <w:szCs w:val="32"/>
        </w:rPr>
        <w:t xml:space="preserve">  </w:t>
      </w:r>
      <w:r>
        <w:rPr>
          <w:rFonts w:ascii="Consolas" w:hAnsi="Consolas" w:cs="Consolas" w:hint="cs"/>
          <w:sz w:val="32"/>
          <w:szCs w:val="32"/>
        </w:rPr>
        <w:t>act-2546-60</w:t>
      </w:r>
    </w:p>
    <w:p>
      <w:r>
        <w:rPr>
          <w:rFonts w:ascii="Sarabun" w:hAnsi="Sarabun" w:cs="Sarabun" w:hint="cs"/>
          <w:sz w:val="32"/>
          <w:szCs w:val="32"/>
        </w:rPr>
        <w:t>สิทธิและหน้าที่ของสมาชิกสามัญ มีดังต่อไปนี้</w:t>
      </w:r>
    </w:p>
    <w:p>
      <w:r>
        <w:rPr>
          <w:rFonts w:ascii="Sarabun" w:hAnsi="Sarabun" w:cs="Sarabun" w:hint="cs"/>
          <w:sz w:val="32"/>
          <w:szCs w:val="32"/>
        </w:rPr>
        <w:t>(๑) แสดงความเห็นและซักถามเป็นหนังสือเกี่ยวกับกิจการของคุรุสภาต่อคณะกรรมการเพื่อ พิจารณา</w:t>
      </w:r>
    </w:p>
    <w:p>
      <w:r>
        <w:rPr>
          <w:rFonts w:ascii="Sarabun" w:hAnsi="Sarabun" w:cs="Sarabun" w:hint="cs"/>
          <w:sz w:val="32"/>
          <w:szCs w:val="32"/>
        </w:rPr>
        <w:t>(๒) เลือก รับเลือกตั้ง หรือรับแต่งตั้งเป็นกรรมการตามมาตรา ๑๒ หรือมาตรา ๒๑</w:t>
      </w:r>
    </w:p>
    <w:p>
      <w:r>
        <w:rPr>
          <w:rFonts w:ascii="Sarabun" w:hAnsi="Sarabun" w:cs="Sarabun" w:hint="cs"/>
          <w:sz w:val="32"/>
          <w:szCs w:val="32"/>
        </w:rPr>
        <w:t>(๓) ชำระค่าธรรมเนียม ตามประกาศของคุรุสภา</w:t>
      </w:r>
    </w:p>
    <w:p>
      <w:r>
        <w:rPr>
          <w:rFonts w:ascii="Sarabun" w:hAnsi="Sarabun" w:cs="Sarabun" w:hint="cs"/>
          <w:sz w:val="32"/>
          <w:szCs w:val="32"/>
        </w:rPr>
        <w:t>(๔) ผดุงไว้ซึ่งเกียรติศักดิ์แห่งวิชาชีพ และปฏิบัติตามพระราชบัญญัตินี้</w:t>
      </w:r>
    </w:p>
    <w:p>
      <w:r>
        <w:rPr>
          <w:rFonts w:ascii="Sarabun" w:hAnsi="Sarabun" w:cs="Sarabun" w:hint="cs"/>
          <w:sz w:val="32"/>
          <w:szCs w:val="32"/>
        </w:rPr>
        <w:t>สมาชิกกิตติมศักดิ์ มีสิทธิและหน้าที่เช่นเดียวกับสมาชิกสามัญ เว้นแต่สิทธิและหน้าที่ตาม (๒)</w:t>
      </w:r>
    </w:p>
    <w:p>
      <w:r>
        <w:rPr>
          <w:rFonts w:ascii="Sarabun" w:hAnsi="Sarabun" w:cs="Sarabun" w:hint="cs"/>
          <w:b/>
          <w:sz w:val="32"/>
          <w:szCs w:val="32"/>
          <w:bCs w:val="1"/>
        </w:rPr>
        <w:t>มาตรา 61</w:t>
      </w:r>
      <w:r>
        <w:rPr>
          <w:rFonts w:ascii="Sarabun" w:hAnsi="Sarabun" w:cs="Sarabun" w:hint="cs"/>
          <w:sz w:val="32"/>
          <w:szCs w:val="32"/>
        </w:rPr>
        <w:t xml:space="preserve">  </w:t>
      </w:r>
      <w:r>
        <w:rPr>
          <w:rFonts w:ascii="Consolas" w:hAnsi="Consolas" w:cs="Consolas" w:hint="cs"/>
          <w:sz w:val="32"/>
          <w:szCs w:val="32"/>
        </w:rPr>
        <w:t>act-2546-61</w:t>
      </w:r>
    </w:p>
    <w:p>
      <w:r>
        <w:rPr>
          <w:rFonts w:ascii="Sarabun" w:hAnsi="Sarabun" w:cs="Sarabun" w:hint="cs"/>
          <w:sz w:val="32"/>
          <w:szCs w:val="32"/>
        </w:rPr>
        <w:t>สมาชิกภาพของสมาชิกย่อมสิ้นสุดเมื่อ</w:t>
      </w:r>
    </w:p>
    <w:p>
      <w:r>
        <w:rPr>
          <w:rFonts w:ascii="Sarabun" w:hAnsi="Sarabun" w:cs="Sarabun" w:hint="cs"/>
          <w:sz w:val="32"/>
          <w:szCs w:val="32"/>
        </w:rPr>
        <w:t>(๑) ตาย</w:t>
      </w:r>
    </w:p>
    <w:p>
      <w:r>
        <w:rPr>
          <w:rFonts w:ascii="Sarabun" w:hAnsi="Sarabun" w:cs="Sarabun" w:hint="cs"/>
          <w:sz w:val="32"/>
          <w:szCs w:val="32"/>
        </w:rPr>
        <w:t>(๒) ลาออก</w:t>
      </w:r>
    </w:p>
    <w:p>
      <w:r>
        <w:rPr>
          <w:rFonts w:ascii="Sarabun" w:hAnsi="Sarabun" w:cs="Sarabun" w:hint="cs"/>
          <w:sz w:val="32"/>
          <w:szCs w:val="32"/>
        </w:rPr>
        <w:t>(๓) คณะกรรมการคุรุสภามีมติให้พ้นจากสมาชิกภาพเพราะขาดคุณสมบัติตามมาตรา ๕๙ สำหรับกรณีสมาชิกสามัญ</w:t>
      </w:r>
    </w:p>
    <w:p>
      <w:r>
        <w:rPr>
          <w:rFonts w:ascii="Sarabun" w:hAnsi="Sarabun" w:cs="Sarabun" w:hint="cs"/>
          <w:sz w:val="32"/>
          <w:szCs w:val="32"/>
        </w:rPr>
        <w:t>(๔) คณะกรรมการคุรุสภามีมติถอดถอนการเป็นสมาชิกกิตติมศักดิ์</w:t>
      </w:r>
    </w:p>
    <w:p>
      <w:r>
        <w:rPr>
          <w:rFonts w:ascii="Sarabun" w:hAnsi="Sarabun" w:cs="Sarabun" w:hint="cs"/>
          <w:sz w:val="32"/>
          <w:szCs w:val="32"/>
        </w:rPr>
        <w:t>(๕) ถูกเพิกถอนใบอนุญาต</w:t>
      </w:r>
    </w:p>
    <w:p>
      <w:r>
        <w:rPr>
          <w:rFonts w:ascii="Sarabun" w:hAnsi="Sarabun" w:cs="Sarabun" w:hint="cs"/>
          <w:b/>
          <w:sz w:val="32"/>
          <w:szCs w:val="32"/>
          <w:bCs w:val="1"/>
        </w:rPr>
        <w:t>หมวด 2 คณะกรรมการส่งเสริมสวัสดิการและสวัสดิภาพครูและบุคลากรทางการศึกษา › ส่วนที่ 1 บททั่วไป</w:t>
      </w:r>
    </w:p>
    <w:p>
      <w:r>
        <w:rPr>
          <w:rFonts w:ascii="Sarabun" w:hAnsi="Sarabun" w:cs="Sarabun" w:hint="cs"/>
          <w:b/>
          <w:sz w:val="32"/>
          <w:szCs w:val="32"/>
          <w:bCs w:val="1"/>
        </w:rPr>
        <w:t>มาตรา 62</w:t>
      </w:r>
      <w:r>
        <w:rPr>
          <w:rFonts w:ascii="Sarabun" w:hAnsi="Sarabun" w:cs="Sarabun" w:hint="cs"/>
          <w:sz w:val="32"/>
          <w:szCs w:val="32"/>
        </w:rPr>
        <w:t xml:space="preserve">  </w:t>
      </w:r>
      <w:r>
        <w:rPr>
          <w:rFonts w:ascii="Consolas" w:hAnsi="Consolas" w:cs="Consolas" w:hint="cs"/>
          <w:sz w:val="32"/>
          <w:szCs w:val="32"/>
        </w:rPr>
        <w:t>act-2546-62</w:t>
      </w:r>
    </w:p>
    <w:p>
      <w:r>
        <w:rPr>
          <w:rFonts w:ascii="Sarabun" w:hAnsi="Sarabun" w:cs="Sarabun" w:hint="cs"/>
          <w:sz w:val="32"/>
          <w:szCs w:val="32"/>
        </w:rPr>
        <w:t>ให้มีคณะกรรมการส่งเสริมสวัสดิการและสวัสดิภาพครูและบุคลากรทางการศึกษา ทำหน้าที่บริหารงานสำนักงานคณะกรรมการส่งเสริมสวัสดิการและสวัสดิภาพครูและบุคลากรทางการศึกษา โดยมีวัตถุประสงค์ ดังต่อไปนี้</w:t>
      </w:r>
    </w:p>
    <w:p>
      <w:r>
        <w:rPr>
          <w:rFonts w:ascii="Sarabun" w:hAnsi="Sarabun" w:cs="Sarabun" w:hint="cs"/>
          <w:sz w:val="32"/>
          <w:szCs w:val="32"/>
        </w:rPr>
        <w:t>(๑) ส่งเสริมสวัสดิการ สวัสดิภาพ สิทธิประโยชน์เกื้อกูลอื่น และความมั่นคงของผู้ประกอบ วิชาชีพทางการศึกษาและผู้ปฏิบัติงานด้านการศึกษา</w:t>
      </w:r>
    </w:p>
    <w:p>
      <w:r>
        <w:rPr>
          <w:rFonts w:ascii="Sarabun" w:hAnsi="Sarabun" w:cs="Sarabun" w:hint="cs"/>
          <w:sz w:val="32"/>
          <w:szCs w:val="32"/>
        </w:rPr>
        <w:t>(๒) ส่งเสริมความสามัคคีและผดุงเกียรติของผู้ประกอบวิชาชีพทางการศึกษาและผู้ปฏิบัติงาน ด้านการศึกษา</w:t>
      </w:r>
    </w:p>
    <w:p>
      <w:r>
        <w:rPr>
          <w:rFonts w:ascii="Sarabun" w:hAnsi="Sarabun" w:cs="Sarabun" w:hint="cs"/>
          <w:sz w:val="32"/>
          <w:szCs w:val="32"/>
        </w:rPr>
        <w:t>(๓) ส่งเสริมและสนับสนุนการจัดการศึกษาของกระทรวงในเรื่องสื่อการเรียนการสอน วัสดุ อุปกรณ์การศึกษาและเรื่องอื่นที่เกี่ยวกับการจัดการศึกษา</w:t>
      </w:r>
    </w:p>
    <w:p>
      <w:r>
        <w:rPr>
          <w:rFonts w:ascii="Sarabun" w:hAnsi="Sarabun" w:cs="Sarabun" w:hint="cs"/>
          <w:sz w:val="32"/>
          <w:szCs w:val="32"/>
        </w:rPr>
        <w:t>(๔) ส่งเสริมและสนับสนุนการศึกษาวิจัยเกี่ยวกับการพัฒนา การดำเนินงานด้านสวัสดิการ สวัสดิภาพ และผดุงเกียรติของผู้ประกอบวิชาชีพทางการศึกษา</w:t>
      </w:r>
    </w:p>
    <w:p>
      <w:r>
        <w:rPr>
          <w:rFonts w:ascii="Sarabun" w:hAnsi="Sarabun" w:cs="Sarabun" w:hint="cs"/>
          <w:b/>
          <w:sz w:val="32"/>
          <w:szCs w:val="32"/>
          <w:bCs w:val="1"/>
        </w:rPr>
        <w:t>มาตรา 63</w:t>
      </w:r>
      <w:r>
        <w:rPr>
          <w:rFonts w:ascii="Sarabun" w:hAnsi="Sarabun" w:cs="Sarabun" w:hint="cs"/>
          <w:sz w:val="32"/>
          <w:szCs w:val="32"/>
        </w:rPr>
        <w:t xml:space="preserve">  </w:t>
      </w:r>
      <w:r>
        <w:rPr>
          <w:rFonts w:ascii="Consolas" w:hAnsi="Consolas" w:cs="Consolas" w:hint="cs"/>
          <w:sz w:val="32"/>
          <w:szCs w:val="32"/>
        </w:rPr>
        <w:t>act-2546-63</w:t>
      </w:r>
    </w:p>
    <w:p>
      <w:r>
        <w:rPr>
          <w:rFonts w:ascii="Sarabun" w:hAnsi="Sarabun" w:cs="Sarabun" w:hint="cs"/>
          <w:sz w:val="32"/>
          <w:szCs w:val="32"/>
        </w:rPr>
        <w:t>คณะกรรมการส่งเสริมสวัสดิการและสวัสดิภาพครูและบุคลากรทางการศึกษา มีอำนาจและหน้าที่ ดังต่อไปนี้</w:t>
      </w:r>
    </w:p>
    <w:p>
      <w:r>
        <w:rPr>
          <w:rFonts w:ascii="Sarabun" w:hAnsi="Sarabun" w:cs="Sarabun" w:hint="cs"/>
          <w:sz w:val="32"/>
          <w:szCs w:val="32"/>
        </w:rPr>
        <w:t>(๑) ดำเนินงานด้านสวัสดิการ สวัสดิภาพ สิทธิประโยชน์เกื้อกูลอื่น และความมั่นคงของ ผู้ประกอบวิชาชีพทางการศึกษา และผู้ปฏิบัติงานด้านการศึกษา</w:t>
      </w:r>
    </w:p>
    <w:p>
      <w:r>
        <w:rPr>
          <w:rFonts w:ascii="Sarabun" w:hAnsi="Sarabun" w:cs="Sarabun" w:hint="cs"/>
          <w:sz w:val="32"/>
          <w:szCs w:val="32"/>
        </w:rPr>
        <w:t>(๒) ส่งเสริม สนับสนุน ยกย่อง และผดุงเกียรติของผู้ประกอบวิชาชีพทางการศึกษาและ ผู้ปฏิบัติงานด้านการศึกษา</w:t>
      </w:r>
    </w:p>
    <w:p>
      <w:r>
        <w:rPr>
          <w:rFonts w:ascii="Sarabun" w:hAnsi="Sarabun" w:cs="Sarabun" w:hint="cs"/>
          <w:sz w:val="32"/>
          <w:szCs w:val="32"/>
        </w:rPr>
        <w:t>(๓) ส่งเสริมให้ผู้ประกอบวิชาชีพทางการศึกษา และผู้ปฏิบัติงานด้านการศึกษาได้รับสวัสดิการ ต่างๆ ตามสมควร</w:t>
      </w:r>
    </w:p>
    <w:p>
      <w:r>
        <w:rPr>
          <w:rFonts w:ascii="Sarabun" w:hAnsi="Sarabun" w:cs="Sarabun" w:hint="cs"/>
          <w:sz w:val="32"/>
          <w:szCs w:val="32"/>
        </w:rPr>
        <w:t>(๔) ให้ความเห็น คำปรึกษา และคำแนะนำในเรื่องการส่งเสริมสวัสดิการ สวัสดิภาพ สิทธิ ประโยชน์และความมั่นคงของผู้ประกอบวิชาชีพทางการศึกษา และผู้ปฏิบัติงานด้านการศึกษาแก่ หน่วยงานที่เกี่ยวข้อง</w:t>
      </w:r>
    </w:p>
    <w:p>
      <w:r>
        <w:rPr>
          <w:rFonts w:ascii="Sarabun" w:hAnsi="Sarabun" w:cs="Sarabun" w:hint="cs"/>
          <w:sz w:val="32"/>
          <w:szCs w:val="32"/>
        </w:rPr>
        <w:t>(๕) ดำเนินงานและบริหารจัดการองค์การจัดหาผลประโยชน์ของสำนักงานคณะกรรมการ ส่งเสริมสวัสดิการและสวัสดิภาพครูและบุคลากรทางการศึกษา</w:t>
      </w:r>
    </w:p>
    <w:p>
      <w:r>
        <w:rPr>
          <w:rFonts w:ascii="Sarabun" w:hAnsi="Sarabun" w:cs="Sarabun" w:hint="cs"/>
          <w:sz w:val="32"/>
          <w:szCs w:val="32"/>
        </w:rPr>
        <w:t>(๖) ออกข้อบังคับและหลักเกณฑ์ในการดำเนินกิจการตามอำนาจหน้าที่ของคณะกรรมการ ส่งเสริมสวัสดิการและสวัสดิภาพครูและบุคลากรทางการศึกษา</w:t>
      </w:r>
    </w:p>
    <w:p>
      <w:r>
        <w:rPr>
          <w:rFonts w:ascii="Sarabun" w:hAnsi="Sarabun" w:cs="Sarabun" w:hint="cs"/>
          <w:sz w:val="32"/>
          <w:szCs w:val="32"/>
        </w:rPr>
        <w:t>(๗) แต่งตั้งคณะกรรมการหรือคณะอนุกรรมการหรือมอบหมายให้กรรมการส่งเสริม สวัสดิการและสวัสดิภาพครูและบุคลากรทางการศึกษาเพื่อกระทำการใดๆ แทน</w:t>
      </w:r>
    </w:p>
    <w:p>
      <w:r>
        <w:rPr>
          <w:rFonts w:ascii="Sarabun" w:hAnsi="Sarabun" w:cs="Sarabun" w:hint="cs"/>
          <w:sz w:val="32"/>
          <w:szCs w:val="32"/>
        </w:rPr>
        <w:t>(๘) สรรหาและแต่งตั้งเลขาธิการคณะกรรมการส่งเสริมสวัสดิการและสวัสดิภาพครูและ บุคลากรทางการศึกษา</w:t>
      </w:r>
    </w:p>
    <w:p>
      <w:r>
        <w:rPr>
          <w:rFonts w:ascii="Sarabun" w:hAnsi="Sarabun" w:cs="Sarabun" w:hint="cs"/>
          <w:sz w:val="32"/>
          <w:szCs w:val="32"/>
        </w:rPr>
        <w:t>(๙) ดำเนินการให้เป็นไปตามวัตถุประสงค์ในการบริหารงานสำนักงานคณะกรรมการส่งเสริม สวัสดิการและสวัสดิภาพครูและบุคลากรทางการศึกษา</w:t>
      </w:r>
    </w:p>
    <w:p>
      <w:r>
        <w:rPr>
          <w:rFonts w:ascii="Sarabun" w:hAnsi="Sarabun" w:cs="Sarabun" w:hint="cs"/>
          <w:b/>
          <w:sz w:val="32"/>
          <w:szCs w:val="32"/>
          <w:bCs w:val="1"/>
        </w:rPr>
        <w:t>มาตรา 64</w:t>
      </w:r>
      <w:r>
        <w:rPr>
          <w:rFonts w:ascii="Sarabun" w:hAnsi="Sarabun" w:cs="Sarabun" w:hint="cs"/>
          <w:sz w:val="32"/>
          <w:szCs w:val="32"/>
        </w:rPr>
        <w:t xml:space="preserve">  </w:t>
      </w:r>
      <w:r>
        <w:rPr>
          <w:rFonts w:ascii="Consolas" w:hAnsi="Consolas" w:cs="Consolas" w:hint="cs"/>
          <w:sz w:val="32"/>
          <w:szCs w:val="32"/>
        </w:rPr>
        <w:t>act-2546-64</w:t>
      </w:r>
    </w:p>
    <w:p>
      <w:r>
        <w:rPr>
          <w:rFonts w:ascii="Sarabun" w:hAnsi="Sarabun" w:cs="Sarabun" w:hint="cs"/>
          <w:sz w:val="32"/>
          <w:szCs w:val="32"/>
        </w:rPr>
        <w:t>ให้คณะกรรมการส่งเสริมสวัสดิการและสวัสดิภาพครูและบุคลากรทางการศึกษา ประกอบด้วย</w:t>
      </w:r>
    </w:p>
    <w:p>
      <w:r>
        <w:rPr>
          <w:rFonts w:ascii="Sarabun" w:hAnsi="Sarabun" w:cs="Sarabun" w:hint="cs"/>
          <w:sz w:val="32"/>
          <w:szCs w:val="32"/>
        </w:rPr>
        <w:t>(๑) ปลัดกระทรวงศึกษาธิการ เป็นประธาน</w:t>
      </w:r>
    </w:p>
    <w:p>
      <w:r>
        <w:rPr>
          <w:rFonts w:ascii="Sarabun" w:hAnsi="Sarabun" w:cs="Sarabun" w:hint="cs"/>
          <w:sz w:val="32"/>
          <w:szCs w:val="32"/>
        </w:rPr>
        <w:t>(๒) กรรมการโดยตำแหน่ง ได้แก่ เลขาธิการสภาการศึกษา เลขาธิการคณะกรรมการการศึกษา ขั้นพื้นฐาน เลขาธิการคณะกรรมการการอุดมศึกษา เลขาธิการคณะกรรมการการอาชีวศึกษา เลขาธิการ คุรุสภา และเลขาธิการคณะกรรมการข้าราชการครูและบุคลากรทางการศึกษา</w:t>
      </w:r>
    </w:p>
    <w:p>
      <w:r>
        <w:rPr>
          <w:rFonts w:ascii="Sarabun" w:hAnsi="Sarabun" w:cs="Sarabun" w:hint="cs"/>
          <w:sz w:val="32"/>
          <w:szCs w:val="32"/>
        </w:rPr>
        <w:t>(๓) กรรมการผู้ทรงคุณวุฒิ จำนวนสามคน ซึ่งคณะรัฐมนตรีแต่งตั้งจากผู้ที่มีความรู้ ความเชี่ยวชาญ และประสบการณ์สูงในด้านสวัสดิการสังคม บริหารธุรกิจ และกฎหมาย ด้านละหนึ่งคน</w:t>
      </w:r>
    </w:p>
    <w:p>
      <w:r>
        <w:rPr>
          <w:rFonts w:ascii="Sarabun" w:hAnsi="Sarabun" w:cs="Sarabun" w:hint="cs"/>
          <w:sz w:val="32"/>
          <w:szCs w:val="32"/>
        </w:rPr>
        <w:t>(๔) กรรมการที่ได้รับการเลือกตั้งจากผู้ประกอบวิชาชีพทางการศึกษา จำนวนสิบสองคน ในจำนวนนี้ต้องเป็นผู้ประกอบวิชาชีพทางการศึกษาที่มาจากสังกัดเขตพื้นที่การศึกษา สถาบันอาชีวศึกษา สถานศึกษาเอกชนและองค์กรปกครองส่วนท้องถิ่น ให้เลขาธิการคณะกรรมการส่งเสริมสวัสดิการและสวัสดิภาพครูและบุคลากรทางการศึกษาเป็น กรรมการและเลขานุการ หลักเกณฑ์และวิธีการสรรหากรรมการผู้ทรงคุณวุฒิ และหลักเกณฑ์และวิธีการเลือกตั้งผู้แทน ผู้ประกอบวิชาชีพทางการศึกษา ให้เป็นไปตามข้อบังคับของคณะกรรมการส่งเสริมสวัสดิการและ สวัสดิภาพครูและบุคลากรทางการศึกษา</w:t>
      </w:r>
    </w:p>
    <w:p>
      <w:r>
        <w:rPr>
          <w:rFonts w:ascii="Sarabun" w:hAnsi="Sarabun" w:cs="Sarabun" w:hint="cs"/>
          <w:b/>
          <w:sz w:val="32"/>
          <w:szCs w:val="32"/>
          <w:bCs w:val="1"/>
        </w:rPr>
        <w:t>มาตรา 65</w:t>
      </w:r>
      <w:r>
        <w:rPr>
          <w:rFonts w:ascii="Sarabun" w:hAnsi="Sarabun" w:cs="Sarabun" w:hint="cs"/>
          <w:sz w:val="32"/>
          <w:szCs w:val="32"/>
        </w:rPr>
        <w:t xml:space="preserve">  </w:t>
      </w:r>
      <w:r>
        <w:rPr>
          <w:rFonts w:ascii="Consolas" w:hAnsi="Consolas" w:cs="Consolas" w:hint="cs"/>
          <w:sz w:val="32"/>
          <w:szCs w:val="32"/>
        </w:rPr>
        <w:t>act-2546-65</w:t>
      </w:r>
    </w:p>
    <w:p>
      <w:r>
        <w:rPr>
          <w:rFonts w:ascii="Sarabun" w:hAnsi="Sarabun" w:cs="Sarabun" w:hint="cs"/>
          <w:sz w:val="32"/>
          <w:szCs w:val="32"/>
        </w:rPr>
        <w:t>กรรมการส่งเสริมสวัสดิการและสวัสดิภาพครูและบุคลากรทางการศึกษาตามมาตรา ๖๔ (๓) และ (๔) ต้องมีคุณสมบัติทั่วไป และไม่มีลักษณะต้องห้ามตามมาตรา ๑๓ มาตรา ๑๔ และมาตรา ๑๕ แล้วแต่กรณี การดำรงตำแหน่งและการพ้นจากตำแหน่งของกรรมการส่งเสริมสวัสดิการและสวัสดิภาพครู และบุคลากรทางการศึกษาตามมาตรา ๖๔ (๓) และ (๔) ให้นำความในมาตรา ๒๔ มาใช้บังคับ โดยอนุโลม</w:t>
      </w:r>
    </w:p>
    <w:p>
      <w:r>
        <w:rPr>
          <w:rFonts w:ascii="Sarabun" w:hAnsi="Sarabun" w:cs="Sarabun" w:hint="cs"/>
          <w:b/>
          <w:sz w:val="32"/>
          <w:szCs w:val="32"/>
          <w:bCs w:val="1"/>
        </w:rPr>
        <w:t>มาตรา 66</w:t>
      </w:r>
      <w:r>
        <w:rPr>
          <w:rFonts w:ascii="Sarabun" w:hAnsi="Sarabun" w:cs="Sarabun" w:hint="cs"/>
          <w:sz w:val="32"/>
          <w:szCs w:val="32"/>
        </w:rPr>
        <w:t xml:space="preserve">  </w:t>
      </w:r>
      <w:r>
        <w:rPr>
          <w:rFonts w:ascii="Consolas" w:hAnsi="Consolas" w:cs="Consolas" w:hint="cs"/>
          <w:sz w:val="32"/>
          <w:szCs w:val="32"/>
        </w:rPr>
        <w:t>act-2546-66</w:t>
      </w:r>
    </w:p>
    <w:p>
      <w:r>
        <w:rPr>
          <w:rFonts w:ascii="Sarabun" w:hAnsi="Sarabun" w:cs="Sarabun" w:hint="cs"/>
          <w:sz w:val="32"/>
          <w:szCs w:val="32"/>
        </w:rPr>
        <w:t>การประชุมของคณะกรรมการส่งเสริมสวัสดิการและสวัสดิภาพครูและบุคลากร ทางการศึกษา ให้นำความในมาตรา ๒๖ และมาตรา ๒๗ มาใช้บังคับโดยอนุโลม</w:t>
      </w:r>
    </w:p>
    <w:p>
      <w:r>
        <w:rPr>
          <w:rFonts w:ascii="Sarabun" w:hAnsi="Sarabun" w:cs="Sarabun" w:hint="cs"/>
          <w:b/>
          <w:sz w:val="32"/>
          <w:szCs w:val="32"/>
          <w:bCs w:val="1"/>
        </w:rPr>
        <w:t>หมวด 2 คณะกรรมการส่งเสริมสวัสดิการและสวัสดิภาพครูและบุคลากรทางการศึกษา › ส่วนที่ 2 สำนักงานคณะกรรมการส่งเสริมสวัสดิการและสวัสดิภาพครูและบุคลากรทางการศึกษา</w:t>
      </w:r>
    </w:p>
    <w:p>
      <w:r>
        <w:rPr>
          <w:rFonts w:ascii="Sarabun" w:hAnsi="Sarabun" w:cs="Sarabun" w:hint="cs"/>
          <w:b/>
          <w:sz w:val="32"/>
          <w:szCs w:val="32"/>
          <w:bCs w:val="1"/>
        </w:rPr>
        <w:t>มาตรา 67</w:t>
      </w:r>
      <w:r>
        <w:rPr>
          <w:rFonts w:ascii="Sarabun" w:hAnsi="Sarabun" w:cs="Sarabun" w:hint="cs"/>
          <w:sz w:val="32"/>
          <w:szCs w:val="32"/>
        </w:rPr>
        <w:t xml:space="preserve">  </w:t>
      </w:r>
      <w:r>
        <w:rPr>
          <w:rFonts w:ascii="Consolas" w:hAnsi="Consolas" w:cs="Consolas" w:hint="cs"/>
          <w:sz w:val="32"/>
          <w:szCs w:val="32"/>
        </w:rPr>
        <w:t>act-2546-67</w:t>
      </w:r>
    </w:p>
    <w:p>
      <w:r>
        <w:rPr>
          <w:rFonts w:ascii="Sarabun" w:hAnsi="Sarabun" w:cs="Sarabun" w:hint="cs"/>
          <w:sz w:val="32"/>
          <w:szCs w:val="32"/>
        </w:rPr>
        <w:t>ให้มีสำนักงานคณะกรรมการส่งเสริมสวัสดิการและสวัสดิภาพครูและบุคลากร ทางการศึกษา มีฐานะเป็นนิติบุคคล ในกำกับของกระทรวงศึกษาธิการ มีอำนาจและหน้าที่ดังต่อไปนี้</w:t>
      </w:r>
    </w:p>
    <w:p>
      <w:r>
        <w:rPr>
          <w:rFonts w:ascii="Sarabun" w:hAnsi="Sarabun" w:cs="Sarabun" w:hint="cs"/>
          <w:sz w:val="32"/>
          <w:szCs w:val="32"/>
        </w:rPr>
        <w:t>(๑) รับผิดชอบเกี่ยวกับการดำเนินงานของคณะกรรมการส่งเสริมสวัสดิการและสวัสดิภาพครู และบุคลากรทางการศึกษา</w:t>
      </w:r>
    </w:p>
    <w:p>
      <w:r>
        <w:rPr>
          <w:rFonts w:ascii="Sarabun" w:hAnsi="Sarabun" w:cs="Sarabun" w:hint="cs"/>
          <w:sz w:val="32"/>
          <w:szCs w:val="32"/>
        </w:rPr>
        <w:t>(๒) ประสานและดำเนินการเกี่ยวกับกิจการอื่นที่คณะกรรมการส่งเสริมสวัสดิการและสวัสดิภาพ ครูและบุคลากรทางการศึกษามอบหมาย</w:t>
      </w:r>
    </w:p>
    <w:p>
      <w:r>
        <w:rPr>
          <w:rFonts w:ascii="Sarabun" w:hAnsi="Sarabun" w:cs="Sarabun" w:hint="cs"/>
          <w:sz w:val="32"/>
          <w:szCs w:val="32"/>
        </w:rPr>
        <w:t>(๓) จัดทำรายงานประจำปีเกี่ยวกับการดำเนินงานเสนอต่อคณะกรรมการส่งเสริมสวัสดิการ และสวัสดิภาพครูและบุคลากรทางการศึกษา นอกจากอำนาจและหน้าที่ตามวรรคหนึ่ง ให้สำนักงานคณะกรรมการส่งเสริมสวัสดิการและ สวัสดิภาพครูและบุคลากรทางการศึกษามีอำนาจกระทำกิจการต่างๆ ภายในขอบเขตแห่งวัตถุประสงค์ รวมทั้งให้มีอำนาจและหน้าที่ ดังต่อไปนี้</w:t>
      </w:r>
    </w:p>
    <w:p>
      <w:r>
        <w:rPr>
          <w:rFonts w:ascii="Sarabun" w:hAnsi="Sarabun" w:cs="Sarabun" w:hint="cs"/>
          <w:sz w:val="32"/>
          <w:szCs w:val="32"/>
        </w:rPr>
        <w:t>(๑) ถือกรรมสิทธิ์ หรือมีสิทธิครอบครองในทรัพย์สินหรือดำเนินการใดๆ เกี่ยวกับทรัพย์สิน ตลอดจนรับทรัพย์สินที่มีผู้อุทิศให้</w:t>
      </w:r>
    </w:p>
    <w:p>
      <w:r>
        <w:rPr>
          <w:rFonts w:ascii="Sarabun" w:hAnsi="Sarabun" w:cs="Sarabun" w:hint="cs"/>
          <w:sz w:val="32"/>
          <w:szCs w:val="32"/>
        </w:rPr>
        <w:t>(๒) ทำนิติกรรมสัญญาหรือข้อตกลงใดๆ</w:t>
      </w:r>
    </w:p>
    <w:p>
      <w:r>
        <w:rPr>
          <w:rFonts w:ascii="Sarabun" w:hAnsi="Sarabun" w:cs="Sarabun" w:hint="cs"/>
          <w:sz w:val="32"/>
          <w:szCs w:val="32"/>
        </w:rPr>
        <w:t>(๓) เข้าร่วมลงทุนกับนิติบุคคลอื่น ในกิจการที่เกี่ยวกับวัตถุประสงค์ในการบริหารงานสำนักงาน คณะกรรมการส่งเสริมสวัสดิการและสวัสดิภาพครูและบุคลากรทางการศึกษา</w:t>
      </w:r>
    </w:p>
    <w:p>
      <w:r>
        <w:rPr>
          <w:rFonts w:ascii="Sarabun" w:hAnsi="Sarabun" w:cs="Sarabun" w:hint="cs"/>
          <w:sz w:val="32"/>
          <w:szCs w:val="32"/>
        </w:rPr>
        <w:t>(๔) กู้ยืมเพื่อประโยชน์ในการดำเนินการตามวัตถุประสงค์ในการบริหารงานสำนักงานคณะกรรมการ ส่งเสริมสวัสดิการและสวัสดิภาพครูและบุคลากรทางการศึกษา</w:t>
      </w:r>
    </w:p>
    <w:p>
      <w:r>
        <w:rPr>
          <w:rFonts w:ascii="Sarabun" w:hAnsi="Sarabun" w:cs="Sarabun" w:hint="cs"/>
          <w:sz w:val="32"/>
          <w:szCs w:val="32"/>
        </w:rPr>
        <w:t>(๕) สนับสนุนการปฏิบัติงานของหน่วยงานอื่นที่เกี่ยวข้อง</w:t>
      </w:r>
    </w:p>
    <w:p>
      <w:r>
        <w:rPr>
          <w:rFonts w:ascii="Sarabun" w:hAnsi="Sarabun" w:cs="Sarabun" w:hint="cs"/>
          <w:b/>
          <w:sz w:val="32"/>
          <w:szCs w:val="32"/>
          <w:bCs w:val="1"/>
        </w:rPr>
        <w:t>มาตรา 68</w:t>
      </w:r>
      <w:r>
        <w:rPr>
          <w:rFonts w:ascii="Sarabun" w:hAnsi="Sarabun" w:cs="Sarabun" w:hint="cs"/>
          <w:sz w:val="32"/>
          <w:szCs w:val="32"/>
        </w:rPr>
        <w:t xml:space="preserve">  </w:t>
      </w:r>
      <w:r>
        <w:rPr>
          <w:rFonts w:ascii="Consolas" w:hAnsi="Consolas" w:cs="Consolas" w:hint="cs"/>
          <w:sz w:val="32"/>
          <w:szCs w:val="32"/>
        </w:rPr>
        <w:t>act-2546-68</w:t>
      </w:r>
    </w:p>
    <w:p>
      <w:r>
        <w:rPr>
          <w:rFonts w:ascii="Sarabun" w:hAnsi="Sarabun" w:cs="Sarabun" w:hint="cs"/>
          <w:sz w:val="32"/>
          <w:szCs w:val="32"/>
        </w:rPr>
        <w:t>สำนักงานคณะกรรมการส่งเสริมสวัสดิการและสวัสดิภาพครูและบุคลากรทาง การศึกษามีรายได้ ดังต่อไปนี้</w:t>
      </w:r>
    </w:p>
    <w:p>
      <w:r>
        <w:rPr>
          <w:rFonts w:ascii="Sarabun" w:hAnsi="Sarabun" w:cs="Sarabun" w:hint="cs"/>
          <w:sz w:val="32"/>
          <w:szCs w:val="32"/>
        </w:rPr>
        <w:t>(๑) เงินอุดหนุนจากงบประมาณแผ่นดิน</w:t>
      </w:r>
    </w:p>
    <w:p>
      <w:r>
        <w:rPr>
          <w:rFonts w:ascii="Sarabun" w:hAnsi="Sarabun" w:cs="Sarabun" w:hint="cs"/>
          <w:sz w:val="32"/>
          <w:szCs w:val="32"/>
        </w:rPr>
        <w:t>(๒) เงินค่าบำรุงและค่าธรรมเนียมต่างๆ</w:t>
      </w:r>
    </w:p>
    <w:p>
      <w:r>
        <w:rPr>
          <w:rFonts w:ascii="Sarabun" w:hAnsi="Sarabun" w:cs="Sarabun" w:hint="cs"/>
          <w:sz w:val="32"/>
          <w:szCs w:val="32"/>
        </w:rPr>
        <w:t>(๓) เงินผลประโยชน์ต่างๆ จากการลงทุนและการจัดหาผลประโยชน์</w:t>
      </w:r>
    </w:p>
    <w:p>
      <w:r>
        <w:rPr>
          <w:rFonts w:ascii="Sarabun" w:hAnsi="Sarabun" w:cs="Sarabun" w:hint="cs"/>
          <w:sz w:val="32"/>
          <w:szCs w:val="32"/>
        </w:rPr>
        <w:t>(๔) เงินอุดหนุนจากภาคเอกชนหรือองค์กรอื่นรวมทั้งจากต่างประเทศหรือองค์กรระหว่าง ประเทศ และเงินหรือทรัพย์สินที่มีผู้อุทิศให้</w:t>
      </w:r>
    </w:p>
    <w:p>
      <w:r>
        <w:rPr>
          <w:rFonts w:ascii="Sarabun" w:hAnsi="Sarabun" w:cs="Sarabun" w:hint="cs"/>
          <w:sz w:val="32"/>
          <w:szCs w:val="32"/>
        </w:rPr>
        <w:t>(๕) ผลประโยชน์จากการจัดการทรัพย์สินและการดำเนินกิจการของสำนักงานคณะกรรมการ ส่งเสริมสวัสดิการและสวัสดิภาพครูและบุคลากรทางการศึกษา</w:t>
      </w:r>
    </w:p>
    <w:p>
      <w:r>
        <w:rPr>
          <w:rFonts w:ascii="Sarabun" w:hAnsi="Sarabun" w:cs="Sarabun" w:hint="cs"/>
          <w:sz w:val="32"/>
          <w:szCs w:val="32"/>
        </w:rPr>
        <w:t>(๖) ดอกผลของเงินและทรัพย์สินตาม (๒) (๓) (๔) และ (๕) รายได้ของสำนักงานคณะกรรมการส่งเสริมสวัสดิการและสวัสดิภาพครูและบุคลากรทางการศึกษา ไม่เป็นรายได้ที่ต้องนำส่งกระทรวงการคลังตามกฎหมายว่าด้วยเงินคงคลังและกฎหมายว่าด้วยวิธีการ งบประมาณ</w:t>
      </w:r>
    </w:p>
    <w:p>
      <w:r>
        <w:rPr>
          <w:rFonts w:ascii="Sarabun" w:hAnsi="Sarabun" w:cs="Sarabun" w:hint="cs"/>
          <w:b/>
          <w:sz w:val="32"/>
          <w:szCs w:val="32"/>
          <w:bCs w:val="1"/>
        </w:rPr>
        <w:t>มาตรา 69</w:t>
      </w:r>
      <w:r>
        <w:rPr>
          <w:rFonts w:ascii="Sarabun" w:hAnsi="Sarabun" w:cs="Sarabun" w:hint="cs"/>
          <w:sz w:val="32"/>
          <w:szCs w:val="32"/>
        </w:rPr>
        <w:t xml:space="preserve">  </w:t>
      </w:r>
      <w:r>
        <w:rPr>
          <w:rFonts w:ascii="Consolas" w:hAnsi="Consolas" w:cs="Consolas" w:hint="cs"/>
          <w:sz w:val="32"/>
          <w:szCs w:val="32"/>
        </w:rPr>
        <w:t>act-2546-69</w:t>
      </w:r>
    </w:p>
    <w:p>
      <w:r>
        <w:rPr>
          <w:rFonts w:ascii="Sarabun" w:hAnsi="Sarabun" w:cs="Sarabun" w:hint="cs"/>
          <w:sz w:val="32"/>
          <w:szCs w:val="32"/>
        </w:rPr>
        <w:t>ให้สำนักงานคณะกรรมการส่งเสริมสวัสดิการและสวัสดิภาพครูและบุคลากรทาง การศึกษา มีเลขาธิการคณะกรรมการส่งเสริมสวัสดิการและสวัสดิภาพครูและบุคลากรทางการศึกษาคนหนึ่ง</w:t>
      </w:r>
    </w:p>
    <w:p>
      <w:r>
        <w:rPr>
          <w:rFonts w:ascii="Sarabun" w:hAnsi="Sarabun" w:cs="Sarabun" w:hint="cs"/>
          <w:sz w:val="32"/>
          <w:szCs w:val="32"/>
        </w:rPr>
        <w:t>บริหารกิจการของสำนักงาน รวมทั้งดำเนินการตามที่คณะกรรมการส่งเสริมสวัสดิการและสวัสดิภาพครู และบุคลากรทางการศึกษามอบหมาย คณะกรรมการส่งเสริมสวัสดิการและสวัสดิภาพครูและบุคลากรทางการศึกษา เป็นผู้มีอำนาจ สรรหา แต่งตั้ง และถอดถอนเลขาธิการคณะกรรมการส่งเสริมสวัสดิการและสวัสดิภาพครูและบุคลากร ทางการศึกษา</w:t>
      </w:r>
    </w:p>
    <w:p>
      <w:r>
        <w:rPr>
          <w:rFonts w:ascii="Sarabun" w:hAnsi="Sarabun" w:cs="Sarabun" w:hint="cs"/>
          <w:b/>
          <w:sz w:val="32"/>
          <w:szCs w:val="32"/>
          <w:bCs w:val="1"/>
        </w:rPr>
        <w:t>มาตรา 70</w:t>
      </w:r>
      <w:r>
        <w:rPr>
          <w:rFonts w:ascii="Sarabun" w:hAnsi="Sarabun" w:cs="Sarabun" w:hint="cs"/>
          <w:sz w:val="32"/>
          <w:szCs w:val="32"/>
        </w:rPr>
        <w:t xml:space="preserve">  </w:t>
      </w:r>
      <w:r>
        <w:rPr>
          <w:rFonts w:ascii="Consolas" w:hAnsi="Consolas" w:cs="Consolas" w:hint="cs"/>
          <w:sz w:val="32"/>
          <w:szCs w:val="32"/>
        </w:rPr>
        <w:t>act-2546-70</w:t>
      </w:r>
    </w:p>
    <w:p>
      <w:r>
        <w:rPr>
          <w:rFonts w:ascii="Sarabun" w:hAnsi="Sarabun" w:cs="Sarabun" w:hint="cs"/>
          <w:sz w:val="32"/>
          <w:szCs w:val="32"/>
        </w:rPr>
        <w:t>เลขาธิการคณะกรรมการส่งเสริมสวัสดิการและสวัสดิภาพครูและบุคลากรทาง การศึกษา ต้องเป็นผู้สามารถทำงานให้สำนักงานคณะกรรมการส่งเสริมสวัสดิการและสวัสดิภาพครูและ บุคลากรทางการศึกษาได้เต็มเวลา และต้องมีคุณสมบัติและไม่มีลักษณะต้องห้ามตามมาตรา ๓๖ เลขาธิการคณะกรรมการส่งเสริมสวัสดิการและสวัสดิภาพครูและบุคลากรทางการศึกษามีวาระ อยู่ในตำแหน่งคราวละสี่ปี และอาจได้รับแต่งตั้งอีกแต่จะดำรงตำแหน่งเกินสองวาระติดต่อกันไม่ได้ นอกจากการพ้นจากตำแหน่งตามวาระ เลขาธิการคณะกรรมการส่งเสริมสวัสดิการและสวัสดิภาพครู และบุคลากรทางการศึกษา พ้นจากตำแหน่งเมื่อ</w:t>
      </w:r>
    </w:p>
    <w:p>
      <w:r>
        <w:rPr>
          <w:rFonts w:ascii="Sarabun" w:hAnsi="Sarabun" w:cs="Sarabun" w:hint="cs"/>
          <w:sz w:val="32"/>
          <w:szCs w:val="32"/>
        </w:rPr>
        <w:t>(๑) ตาย</w:t>
      </w:r>
    </w:p>
    <w:p>
      <w:r>
        <w:rPr>
          <w:rFonts w:ascii="Sarabun" w:hAnsi="Sarabun" w:cs="Sarabun" w:hint="cs"/>
          <w:sz w:val="32"/>
          <w:szCs w:val="32"/>
        </w:rPr>
        <w:t>(๒) ลาออก</w:t>
      </w:r>
    </w:p>
    <w:p>
      <w:r>
        <w:rPr>
          <w:rFonts w:ascii="Sarabun" w:hAnsi="Sarabun" w:cs="Sarabun" w:hint="cs"/>
          <w:sz w:val="32"/>
          <w:szCs w:val="32"/>
        </w:rPr>
        <w:t>(๓) คณะกรรมการส่งเสริมสวัสดิการและสวัสดิภาพครูและบุคลากรทางการศึกษาให้ออก เพราะบกพร่องต่อหน้าที่ มีความประพฤติเสื่อมเสีย หรือหย่อนความสามารถ</w:t>
      </w:r>
    </w:p>
    <w:p>
      <w:r>
        <w:rPr>
          <w:rFonts w:ascii="Sarabun" w:hAnsi="Sarabun" w:cs="Sarabun" w:hint="cs"/>
          <w:sz w:val="32"/>
          <w:szCs w:val="32"/>
        </w:rPr>
        <w:t>(๔) ออกตามกรณีที่กำหนดไว้ในข้อตกลงระหว่างคณะกรรมการส่งเสริมสวัสดิการและสวัสดิภาพครู และบุคลากรทางการศึกษากับเลขาธิการคณะกรรมการส่งเสริมสวัสดิการและสวัสดิภาพครูและบุคลากร ทางการศึกษา</w:t>
      </w:r>
    </w:p>
    <w:p>
      <w:r>
        <w:rPr>
          <w:rFonts w:ascii="Sarabun" w:hAnsi="Sarabun" w:cs="Sarabun" w:hint="cs"/>
          <w:sz w:val="32"/>
          <w:szCs w:val="32"/>
        </w:rPr>
        <w:t>(๕) มีลักษณะต้องห้ามอย่างหนึ่งอย่างใดตามมาตรา ๓๖ มติของคณะกรรมการส่งเสริมสวัสดิการและสวัสดิภาพครูและบุคลากรทางการศึกษา ให้เลขาธิการ คณะกรรมการส่งเสริมสวัสดิการและสวัสดิภาพครูและบุคลากรทางการศึกษาออกจากตำแหน่งตาม (๓) ต้องประกอบด้วยคะแนนเสียงไม่น้อยกว่าสองในสามของจำนวนกรรมการทั้งหมดเท่าที่มีอยู่</w:t>
      </w:r>
    </w:p>
    <w:p>
      <w:r>
        <w:rPr>
          <w:rFonts w:ascii="Sarabun" w:hAnsi="Sarabun" w:cs="Sarabun" w:hint="cs"/>
          <w:b/>
          <w:sz w:val="32"/>
          <w:szCs w:val="32"/>
          <w:bCs w:val="1"/>
        </w:rPr>
        <w:t>มาตรา 71</w:t>
      </w:r>
      <w:r>
        <w:rPr>
          <w:rFonts w:ascii="Sarabun" w:hAnsi="Sarabun" w:cs="Sarabun" w:hint="cs"/>
          <w:sz w:val="32"/>
          <w:szCs w:val="32"/>
        </w:rPr>
        <w:t xml:space="preserve">  </w:t>
      </w:r>
      <w:r>
        <w:rPr>
          <w:rFonts w:ascii="Consolas" w:hAnsi="Consolas" w:cs="Consolas" w:hint="cs"/>
          <w:sz w:val="32"/>
          <w:szCs w:val="32"/>
        </w:rPr>
        <w:t>act-2546-71</w:t>
      </w:r>
    </w:p>
    <w:p>
      <w:r>
        <w:rPr>
          <w:rFonts w:ascii="Sarabun" w:hAnsi="Sarabun" w:cs="Sarabun" w:hint="cs"/>
          <w:sz w:val="32"/>
          <w:szCs w:val="32"/>
        </w:rPr>
        <w:t>เลขาธิการคณะกรรมการส่งเสริมสวัสดิการและสวัสดิภาพครูและบุคลากรทาง การศึกษา มีหน้าที่บริหารกิจการของสำนักงานคณะกรรมการส่งเสริมสวัสดิการและสวัสดิภาพครูและ บุคลากรทางการศึกษาให้เป็นไปตามกฎหมาย วัตถุประสงค์ ระเบียบ ข้อบังคับ ข้อกำหนด นโยบาย มติและประกาศของคณะกรรมการส่งเสริมสวัสดิการและสวัสดิภาพครูและบุคลากรทางการศึกษา และ เป็นผู้บังคับบัญชาพนักงานเจ้าหน้าที่ทุกตำแหน่ง เว้นแต่ผู้ดำรงตำแหน่งผู้ตรวจสอบภายในให้ขึ้นตรง</w:t>
      </w:r>
    </w:p>
    <w:p>
      <w:r>
        <w:rPr>
          <w:rFonts w:ascii="Sarabun" w:hAnsi="Sarabun" w:cs="Sarabun" w:hint="cs"/>
          <w:sz w:val="32"/>
          <w:szCs w:val="32"/>
        </w:rPr>
        <w:t>ต่อประธานกรรมการส่งเสริมสวัสดิการและสวัสดิภาพครูและบุคลากรทางการศึกษา ตามระเบียบที่ คณะกรรมการส่งเสริมสวัสดิการและสวัสดิภาพครูและบุคลากรทางการศึกษากำหนด รวมทั้งให้มีหน้าที่ ดังต่อไปนี้</w:t>
      </w:r>
    </w:p>
    <w:p>
      <w:r>
        <w:rPr>
          <w:rFonts w:ascii="Sarabun" w:hAnsi="Sarabun" w:cs="Sarabun" w:hint="cs"/>
          <w:sz w:val="32"/>
          <w:szCs w:val="32"/>
        </w:rPr>
        <w:t>(๑) ควบคุมดูแลทรัพย์สินของสำนักงานคณะกรรมการส่งเสริมสวัสดิการและสวัสดิภาพครู และบุคลากรทางการศึกษา</w:t>
      </w:r>
    </w:p>
    <w:p>
      <w:r>
        <w:rPr>
          <w:rFonts w:ascii="Sarabun" w:hAnsi="Sarabun" w:cs="Sarabun" w:hint="cs"/>
          <w:sz w:val="32"/>
          <w:szCs w:val="32"/>
        </w:rPr>
        <w:t>(๒) เสนอรายงานประจำปีเกี่ยวกับผลการดำเนินงานด้านต่างๆ ของสำนักงานคณะกรรมการ ส่งเสริมสวัสดิการและสวัสดิภาพครูและบุคลากรทางการศึกษา รวมทั้งรายงานการเงินและบัญชี ตลอดจน เสนอแผนดำเนินงาน แผนการเงินและงบประมาณของปีต่อไปต่อคณะกรรมการส่งเสริมสวัสดิการและ สวัสดิภาพครูและบุคลากรทางการศึกษาเพื่อพิจารณา</w:t>
      </w:r>
    </w:p>
    <w:p>
      <w:r>
        <w:rPr>
          <w:rFonts w:ascii="Sarabun" w:hAnsi="Sarabun" w:cs="Sarabun" w:hint="cs"/>
          <w:sz w:val="32"/>
          <w:szCs w:val="32"/>
        </w:rPr>
        <w:t>(๓) เสนอความเห็นเกี่ยวกับการปรับปรุงกิจการและการดำเนินงานให้มีประสิทธิภาพและเป็นไป ตามวัตถุประสงค์ต่อคณะกรรมการส่งเสริมสวัสดิการและสวัสดิภาพครูและบุคลากรทางการศึกษา เลขาธิการคณะกรรมการส่งเสริมสวัสดิการและสวัสดิภาพครูและบุคลากรทางการศึกษาต้อง รับผิดชอบต่อคณะกรรมการส่งเสริมสวัสดิการและสวัสดิภาพครูและบุคลากรทางการศึกษาในการบริหาร กิจการของสำนักงานคณะกรรมการส่งเสริมสวัสดิการและสวัสดิภาพครูและบุคลากรทางการศึกษา</w:t>
      </w:r>
    </w:p>
    <w:p>
      <w:r>
        <w:rPr>
          <w:rFonts w:ascii="Sarabun" w:hAnsi="Sarabun" w:cs="Sarabun" w:hint="cs"/>
          <w:b/>
          <w:sz w:val="32"/>
          <w:szCs w:val="32"/>
          <w:bCs w:val="1"/>
        </w:rPr>
        <w:t>มาตรา 72</w:t>
      </w:r>
      <w:r>
        <w:rPr>
          <w:rFonts w:ascii="Sarabun" w:hAnsi="Sarabun" w:cs="Sarabun" w:hint="cs"/>
          <w:sz w:val="32"/>
          <w:szCs w:val="32"/>
        </w:rPr>
        <w:t xml:space="preserve">  </w:t>
      </w:r>
      <w:r>
        <w:rPr>
          <w:rFonts w:ascii="Consolas" w:hAnsi="Consolas" w:cs="Consolas" w:hint="cs"/>
          <w:sz w:val="32"/>
          <w:szCs w:val="32"/>
        </w:rPr>
        <w:t>act-2546-72</w:t>
      </w:r>
    </w:p>
    <w:p>
      <w:r>
        <w:rPr>
          <w:rFonts w:ascii="Sarabun" w:hAnsi="Sarabun" w:cs="Sarabun" w:hint="cs"/>
          <w:sz w:val="32"/>
          <w:szCs w:val="32"/>
        </w:rPr>
        <w:t>เลขาธิการคณะกรรมการส่งเสริมสวัสดิการและสวัสดิภาพครูและบุคลากรทาง การศึกษา มีอำนาจดังนี้</w:t>
      </w:r>
    </w:p>
    <w:p>
      <w:r>
        <w:rPr>
          <w:rFonts w:ascii="Sarabun" w:hAnsi="Sarabun" w:cs="Sarabun" w:hint="cs"/>
          <w:sz w:val="32"/>
          <w:szCs w:val="32"/>
        </w:rPr>
        <w:t>(๑) บรรจุ แต่งตั้ง เลื่อน ลด ตัดเงินเดือน หรือค่าจ้าง ลงโทษทางวินัยพนักงานเจ้าหน้าที่ ตลอดจนให้พนักงานเจ้าหน้าที่ออกจากตำแหน่ง ทั้งนี้ ตามข้อบังคับที่คณะกรรมการส่งเสริมสวัสดิการ และสวัสดิภาพครูและบุคลากรทางการศึกษากำหนด</w:t>
      </w:r>
    </w:p>
    <w:p>
      <w:r>
        <w:rPr>
          <w:rFonts w:ascii="Sarabun" w:hAnsi="Sarabun" w:cs="Sarabun" w:hint="cs"/>
          <w:sz w:val="32"/>
          <w:szCs w:val="32"/>
        </w:rPr>
        <w:t>(๒) วางระเบียบเกี่ยวกับการดำเนินงานของสำนักงานคณะกรรมการส่งเสริมสวัสดิการและ สวัสดิภาพครูและบุคลากรทางการศึกษาโดยไม่ขัดหรือแย้งกับระเบียบ ข้อบังคับ ข้อกำหนด นโยบาย มติหรือประกาศที่คณะกรรมการส่งเสริมสวัสดิการและสวัสดิภาพครูและบุคลากรทางการศึกษากำหนด</w:t>
      </w:r>
    </w:p>
    <w:p>
      <w:r>
        <w:rPr>
          <w:rFonts w:ascii="Sarabun" w:hAnsi="Sarabun" w:cs="Sarabun" w:hint="cs"/>
          <w:b/>
          <w:sz w:val="32"/>
          <w:szCs w:val="32"/>
          <w:bCs w:val="1"/>
        </w:rPr>
        <w:t>มาตรา 73</w:t>
      </w:r>
      <w:r>
        <w:rPr>
          <w:rFonts w:ascii="Sarabun" w:hAnsi="Sarabun" w:cs="Sarabun" w:hint="cs"/>
          <w:sz w:val="32"/>
          <w:szCs w:val="32"/>
        </w:rPr>
        <w:t xml:space="preserve">  </w:t>
      </w:r>
      <w:r>
        <w:rPr>
          <w:rFonts w:ascii="Consolas" w:hAnsi="Consolas" w:cs="Consolas" w:hint="cs"/>
          <w:sz w:val="32"/>
          <w:szCs w:val="32"/>
        </w:rPr>
        <w:t>act-2546-73</w:t>
      </w:r>
    </w:p>
    <w:p>
      <w:r>
        <w:rPr>
          <w:rFonts w:ascii="Sarabun" w:hAnsi="Sarabun" w:cs="Sarabun" w:hint="cs"/>
          <w:sz w:val="32"/>
          <w:szCs w:val="32"/>
        </w:rPr>
        <w:t>ในกิจการที่เกี่ยวกับบุคคลภายนอก ให้เลขาธิการคณะกรรมการส่งเสริมสวัสดิการ และสวัสดิภาพครูและบุคลากรทางการศึกษาเป็นผู้แทนของคณะกรรมการส่งเสริมสวัสดิการและสวัสดิภาพครู และบุคลากรทางการศึกษา เพื่อการนี้ เลขาธิการคณะกรรมการส่งเสริมสวัสดิการและสวัสดิภาพครูและ บุคลากรทางการศึกษาจะมอบอำนาจให้บุคคลใดปฏิบัติงานเฉพาะอย่างแทนก็ได้ แต่ต้องเป็นไปตามข้อบังคับ ที่คณะกรรมการส่งเสริมสวัสดิการและสวัสดิภาพครูและบุคลากรทางการศึกษากำหนด</w:t>
      </w:r>
    </w:p>
    <w:p>
      <w:r>
        <w:rPr>
          <w:rFonts w:ascii="Sarabun" w:hAnsi="Sarabun" w:cs="Sarabun" w:hint="cs"/>
          <w:b/>
          <w:sz w:val="32"/>
          <w:szCs w:val="32"/>
          <w:bCs w:val="1"/>
        </w:rPr>
        <w:t>มาตรา 74</w:t>
      </w:r>
      <w:r>
        <w:rPr>
          <w:rFonts w:ascii="Sarabun" w:hAnsi="Sarabun" w:cs="Sarabun" w:hint="cs"/>
          <w:sz w:val="32"/>
          <w:szCs w:val="32"/>
        </w:rPr>
        <w:t xml:space="preserve">  </w:t>
      </w:r>
      <w:r>
        <w:rPr>
          <w:rFonts w:ascii="Consolas" w:hAnsi="Consolas" w:cs="Consolas" w:hint="cs"/>
          <w:sz w:val="32"/>
          <w:szCs w:val="32"/>
        </w:rPr>
        <w:t>act-2546-74</w:t>
      </w:r>
    </w:p>
    <w:p>
      <w:r>
        <w:rPr>
          <w:rFonts w:ascii="Sarabun" w:hAnsi="Sarabun" w:cs="Sarabun" w:hint="cs"/>
          <w:sz w:val="32"/>
          <w:szCs w:val="32"/>
        </w:rPr>
        <w:t>ให้คณะกรรมการส่งเสริมสวัสดิการและสวัสดิภาพครูและบุคลากรทางการศึกษา เป็นผู้กำหนดอัตราเงินเดือนและผลประโยชน์ตอบแทนอื่นของเลขาธิการคณะกรรมการส่งเสริมสวัสดิการ และสวัสดิภาพครูและบุคลากรทางการศึกษา โดยความเห็นชอบของคณะรัฐมนตรี</w:t>
      </w:r>
    </w:p>
    <w:p>
      <w:r>
        <w:rPr>
          <w:rFonts w:ascii="Sarabun" w:hAnsi="Sarabun" w:cs="Sarabun" w:hint="cs"/>
          <w:b/>
          <w:sz w:val="32"/>
          <w:szCs w:val="32"/>
          <w:bCs w:val="1"/>
        </w:rPr>
        <w:t>หมวด 3 การกำกับดูแล</w:t>
      </w:r>
    </w:p>
    <w:p>
      <w:r>
        <w:rPr>
          <w:rFonts w:ascii="Sarabun" w:hAnsi="Sarabun" w:cs="Sarabun" w:hint="cs"/>
          <w:b/>
          <w:sz w:val="32"/>
          <w:szCs w:val="32"/>
          <w:bCs w:val="1"/>
        </w:rPr>
        <w:t>มาตรา 75</w:t>
      </w:r>
      <w:r>
        <w:rPr>
          <w:rFonts w:ascii="Sarabun" w:hAnsi="Sarabun" w:cs="Sarabun" w:hint="cs"/>
          <w:sz w:val="32"/>
          <w:szCs w:val="32"/>
        </w:rPr>
        <w:t xml:space="preserve">  </w:t>
      </w:r>
      <w:r>
        <w:rPr>
          <w:rFonts w:ascii="Consolas" w:hAnsi="Consolas" w:cs="Consolas" w:hint="cs"/>
          <w:sz w:val="32"/>
          <w:szCs w:val="32"/>
        </w:rPr>
        <w:t>act-2546-75</w:t>
      </w:r>
    </w:p>
    <w:p>
      <w:r>
        <w:rPr>
          <w:rFonts w:ascii="Sarabun" w:hAnsi="Sarabun" w:cs="Sarabun" w:hint="cs"/>
          <w:sz w:val="32"/>
          <w:szCs w:val="32"/>
        </w:rPr>
        <w:t>ให้รัฐมนตรีมีอำนาจหน้าที่ ดังต่อไปนี้</w:t>
      </w:r>
    </w:p>
    <w:p>
      <w:r>
        <w:rPr>
          <w:rFonts w:ascii="Sarabun" w:hAnsi="Sarabun" w:cs="Sarabun" w:hint="cs"/>
          <w:sz w:val="32"/>
          <w:szCs w:val="32"/>
        </w:rPr>
        <w:t>(๑) กำกับดูแลการดำเนินงานของคุรุสภาและสำนักงานคณะกรรมการส่งเสริมสวัสดิการและ สวัสดิภาพครูและบุคลากรทางการศึกษา รวมทั้งการจัดสรรงบประมาณของรัฐให้คุรุสภา และสำนักงาน คณะกรรมการส่งเสริมสวัสดิการและสวัสดิภาพครูและบุคลากรทางการศึกษา</w:t>
      </w:r>
    </w:p>
    <w:p>
      <w:r>
        <w:rPr>
          <w:rFonts w:ascii="Sarabun" w:hAnsi="Sarabun" w:cs="Sarabun" w:hint="cs"/>
          <w:sz w:val="32"/>
          <w:szCs w:val="32"/>
        </w:rPr>
        <w:t>(๒) สั่งเป็นหนังสือให้กรรมการชี้แจงข้อเท็จจริงเกี่ยวกับกิจการของคุรุสภา และสำนักงาน คณะกรรมการส่งเสริมสวัสดิการและสวัสดิภาพครูและบุคลากรทางการศึกษาและจะให้ส่งเอกสารเกี่ยวกับ การดำเนินงานหรือรายงานการประชุมของคณะกรรมการคุรุสภาและคณะกรรมการส่งเสริมสวัสดิการ และสวัสดิภาพครูและบุคลากรทางการศึกษาก็ได้</w:t>
      </w:r>
    </w:p>
    <w:p>
      <w:r>
        <w:rPr>
          <w:rFonts w:ascii="Sarabun" w:hAnsi="Sarabun" w:cs="Sarabun" w:hint="cs"/>
          <w:sz w:val="32"/>
          <w:szCs w:val="32"/>
        </w:rPr>
        <w:t>(๓) สั่งเป็นหนังสือให้คุรุสภาและคณะกรรมการส่งเสริมสวัสดิการและสวัสดิภาพครูและ บุคลากรทางการศึกษาระงับหรือแก้ไขการกระทำใดๆ ที่ปรากฏว่าขัดต่อวัตถุประสงค์ของคุรุสภาและ คณะกรรมการส่งเสริมสวัสดิการและสวัสดิภาพครูและบุคลากรทางการศึกษา กฎหมาย หรือข้อบังคับ คุรุสภา และคณะกรรมการส่งเสริมสวัสดิการและสวัสดิภาพครูและบุคลากรทางการศึกษา</w:t>
      </w:r>
    </w:p>
    <w:p>
      <w:r>
        <w:rPr>
          <w:rFonts w:ascii="Sarabun" w:hAnsi="Sarabun" w:cs="Sarabun" w:hint="cs"/>
          <w:b/>
          <w:sz w:val="32"/>
          <w:szCs w:val="32"/>
          <w:bCs w:val="1"/>
        </w:rPr>
        <w:t>มาตรา 76</w:t>
      </w:r>
      <w:r>
        <w:rPr>
          <w:rFonts w:ascii="Sarabun" w:hAnsi="Sarabun" w:cs="Sarabun" w:hint="cs"/>
          <w:sz w:val="32"/>
          <w:szCs w:val="32"/>
        </w:rPr>
        <w:t xml:space="preserve">  </w:t>
      </w:r>
      <w:r>
        <w:rPr>
          <w:rFonts w:ascii="Consolas" w:hAnsi="Consolas" w:cs="Consolas" w:hint="cs"/>
          <w:sz w:val="32"/>
          <w:szCs w:val="32"/>
        </w:rPr>
        <w:t>act-2546-76</w:t>
      </w:r>
    </w:p>
    <w:p>
      <w:r>
        <w:rPr>
          <w:rFonts w:ascii="Sarabun" w:hAnsi="Sarabun" w:cs="Sarabun" w:hint="cs"/>
          <w:sz w:val="32"/>
          <w:szCs w:val="32"/>
        </w:rPr>
        <w:t>ให้คุรุสภาเสนอรายงานประจำปีเกี่ยวกับผลการดำเนินงานด้านต่างๆ ของคุรุสภา รวมทั้งรายงานการเงินและบัญชี ตลอดจนเสนอแผนดำเนินงาน แผนการเงิน และงบประมาณของปีต่อไป ต่อคณะรัฐมนตรีเพื่อทราบ</w:t>
      </w:r>
    </w:p>
    <w:p>
      <w:r>
        <w:rPr>
          <w:rFonts w:ascii="Sarabun" w:hAnsi="Sarabun" w:cs="Sarabun" w:hint="cs"/>
          <w:b/>
          <w:sz w:val="32"/>
          <w:szCs w:val="32"/>
          <w:bCs w:val="1"/>
        </w:rPr>
        <w:t>มาตรา 77</w:t>
      </w:r>
      <w:r>
        <w:rPr>
          <w:rFonts w:ascii="Sarabun" w:hAnsi="Sarabun" w:cs="Sarabun" w:hint="cs"/>
          <w:sz w:val="32"/>
          <w:szCs w:val="32"/>
        </w:rPr>
        <w:t xml:space="preserve">  </w:t>
      </w:r>
      <w:r>
        <w:rPr>
          <w:rFonts w:ascii="Consolas" w:hAnsi="Consolas" w:cs="Consolas" w:hint="cs"/>
          <w:sz w:val="32"/>
          <w:szCs w:val="32"/>
        </w:rPr>
        <w:t>act-2546-77</w:t>
      </w:r>
    </w:p>
    <w:p>
      <w:r>
        <w:rPr>
          <w:rFonts w:ascii="Sarabun" w:hAnsi="Sarabun" w:cs="Sarabun" w:hint="cs"/>
          <w:sz w:val="32"/>
          <w:szCs w:val="32"/>
        </w:rPr>
        <w:t>ให้สำนักงานการตรวจเงินแผ่นดินตรวจสอบการปฏิบัติงานด้านการเงินการบัญชี ของคุรุสภาเป็นประจำทุกปี แล้วรายงานให้รัฐสภาทราบ</w:t>
      </w:r>
    </w:p>
    <w:p>
      <w:r>
        <w:rPr>
          <w:rFonts w:ascii="Sarabun" w:hAnsi="Sarabun" w:cs="Sarabun" w:hint="cs"/>
          <w:b/>
          <w:sz w:val="32"/>
          <w:szCs w:val="32"/>
          <w:bCs w:val="1"/>
        </w:rPr>
        <w:t>หมวด 4 บทกำหนดโทษ</w:t>
      </w:r>
    </w:p>
    <w:p>
      <w:r>
        <w:rPr>
          <w:rFonts w:ascii="Sarabun" w:hAnsi="Sarabun" w:cs="Sarabun" w:hint="cs"/>
          <w:b/>
          <w:sz w:val="32"/>
          <w:szCs w:val="32"/>
          <w:bCs w:val="1"/>
        </w:rPr>
        <w:t>มาตรา 78</w:t>
      </w:r>
      <w:r>
        <w:rPr>
          <w:rFonts w:ascii="Sarabun" w:hAnsi="Sarabun" w:cs="Sarabun" w:hint="cs"/>
          <w:sz w:val="32"/>
          <w:szCs w:val="32"/>
        </w:rPr>
        <w:t xml:space="preserve">  </w:t>
      </w:r>
      <w:r>
        <w:rPr>
          <w:rFonts w:ascii="Consolas" w:hAnsi="Consolas" w:cs="Consolas" w:hint="cs"/>
          <w:sz w:val="32"/>
          <w:szCs w:val="32"/>
        </w:rPr>
        <w:t>act-2546-78</w:t>
      </w:r>
    </w:p>
    <w:p>
      <w:r>
        <w:rPr>
          <w:rFonts w:ascii="Sarabun" w:hAnsi="Sarabun" w:cs="Sarabun" w:hint="cs"/>
          <w:sz w:val="32"/>
          <w:szCs w:val="32"/>
        </w:rPr>
        <w:t>ผู้ใดฝ่าฝืนมาตรา ๔๓ ต้องระวางโทษจำคุกไม่เกินหนึ่งปี หรือปรับไม่เกินสองหมื่นบาท หรือทั้งจำทั้งปรับ</w:t>
      </w:r>
    </w:p>
    <w:p>
      <w:r>
        <w:rPr>
          <w:rFonts w:ascii="Sarabun" w:hAnsi="Sarabun" w:cs="Sarabun" w:hint="cs"/>
          <w:b/>
          <w:sz w:val="32"/>
          <w:szCs w:val="32"/>
          <w:bCs w:val="1"/>
        </w:rPr>
        <w:t>มาตรา 79</w:t>
      </w:r>
      <w:r>
        <w:rPr>
          <w:rFonts w:ascii="Sarabun" w:hAnsi="Sarabun" w:cs="Sarabun" w:hint="cs"/>
          <w:sz w:val="32"/>
          <w:szCs w:val="32"/>
        </w:rPr>
        <w:t xml:space="preserve">  </w:t>
      </w:r>
      <w:r>
        <w:rPr>
          <w:rFonts w:ascii="Consolas" w:hAnsi="Consolas" w:cs="Consolas" w:hint="cs"/>
          <w:sz w:val="32"/>
          <w:szCs w:val="32"/>
        </w:rPr>
        <w:t>act-2546-79</w:t>
      </w:r>
    </w:p>
    <w:p>
      <w:r>
        <w:rPr>
          <w:rFonts w:ascii="Sarabun" w:hAnsi="Sarabun" w:cs="Sarabun" w:hint="cs"/>
          <w:sz w:val="32"/>
          <w:szCs w:val="32"/>
        </w:rPr>
        <w:t>ผู้ใดฝ่าฝืนมาตรา ๔๖ หรือมาตรา ๕๖ ต้องระวางโทษจำคุกไม่เกินสามปีหรือปรับ ไม่เกินหกหมื่นบาท หรือทั้งจำทั้งปรับ บทเฉพาะกาล</w:t>
      </w:r>
    </w:p>
    <w:p>
      <w:r>
        <w:rPr>
          <w:rFonts w:ascii="Sarabun" w:hAnsi="Sarabun" w:cs="Sarabun" w:hint="cs"/>
          <w:b/>
          <w:sz w:val="32"/>
          <w:szCs w:val="32"/>
          <w:bCs w:val="1"/>
        </w:rPr>
        <w:t>มาตรา 80</w:t>
      </w:r>
      <w:r>
        <w:rPr>
          <w:rFonts w:ascii="Sarabun" w:hAnsi="Sarabun" w:cs="Sarabun" w:hint="cs"/>
          <w:sz w:val="32"/>
          <w:szCs w:val="32"/>
        </w:rPr>
        <w:t xml:space="preserve">  </w:t>
      </w:r>
      <w:r>
        <w:rPr>
          <w:rFonts w:ascii="Consolas" w:hAnsi="Consolas" w:cs="Consolas" w:hint="cs"/>
          <w:sz w:val="32"/>
          <w:szCs w:val="32"/>
        </w:rPr>
        <w:t>act-2546-80</w:t>
      </w:r>
    </w:p>
    <w:p>
      <w:r>
        <w:rPr>
          <w:rFonts w:ascii="Sarabun" w:hAnsi="Sarabun" w:cs="Sarabun" w:hint="cs"/>
          <w:sz w:val="32"/>
          <w:szCs w:val="32"/>
        </w:rPr>
        <w:t>ในวาระเริ่มแรก ให้คณะกรรมการอำนวยการคุรุสภาเท่าที่มีอยู่ตามพระราชบัญญัติครู พุทธศักราช๒๔๘๘ ปฏิบัติหน้าที่คณะกรรมการคุรุสภาและคณะกรรมการส่งเสริมสวัสดิการและสวัสดิภาพครู และบุคลากรทางการศึกษาตามพระราชบัญญัตินี้ไปพลางก่อน และให้รัฐมนตรีแต่งตั้งคณะกรรมการคณะหนึ่ง มีหน้าที่ดำเนินการให้ได้มาซึ่งคณะกรรมการคุรุสภาตามมาตรา ๑๒ และคณะกรรมการส่งเสริมสวัสดิการ และสวัสดิภาพครูและบุคลากรทางการศึกษาตามมาตรา ๖๔ ภายในหนึ่งร้อยแปดสิบวันประกอบด้วย</w:t>
      </w:r>
    </w:p>
    <w:p>
      <w:r>
        <w:rPr>
          <w:rFonts w:ascii="Sarabun" w:hAnsi="Sarabun" w:cs="Sarabun" w:hint="cs"/>
          <w:sz w:val="32"/>
          <w:szCs w:val="32"/>
        </w:rPr>
        <w:t>(๑) ผู้แทนหน่วยงานที่เกี่ยวข้องจำนวนห้าคน ได้แก่ ปลัดกระทรวงศึกษาธิการ เลขาธิการ สภาการศึกษา เลขาธิการคณะกรรมการการศึกษาขั้นพื้นฐาน เลขาธิการคณะกรรมการการอุดมศึกษา และเลขาธิการคณะกรรมการการอาชีวศึกษา</w:t>
      </w:r>
    </w:p>
    <w:p>
      <w:r>
        <w:rPr>
          <w:rFonts w:ascii="Sarabun" w:hAnsi="Sarabun" w:cs="Sarabun" w:hint="cs"/>
          <w:sz w:val="32"/>
          <w:szCs w:val="32"/>
        </w:rPr>
        <w:t>(๒) กรรมการผู้ทรงคุณวุฒิจำนวนห้าคนจากผู้ที่มีความรู้ ความเชี่ยวชาญและประสบการณ์สูง ในด้านการศึกษา มนุษยศาสตร์ สังคมศาสตร์ วิทยาศาสตร์และเทคโนโลยี และกฎหมาย ด้านละหนึ่งคน</w:t>
      </w:r>
    </w:p>
    <w:p>
      <w:r>
        <w:rPr>
          <w:rFonts w:ascii="Sarabun" w:hAnsi="Sarabun" w:cs="Sarabun" w:hint="cs"/>
          <w:sz w:val="32"/>
          <w:szCs w:val="32"/>
        </w:rPr>
        <w:t>(๓) ผู้แทนสมาคมวิชาชีพด้านการศึกษาที่เป็นนิติบุคคล ซึ่งเลือกกันเองจำนวนห้าคน ให้คณะกรรมการตามวรรคหนึ่งเลือกกรรมการคนหนึ่งเป็นประธานกรรมการ และเลือกกรรมการ อีกคนหนึ่งเป็นเลขานุการของคณะกรรมการ</w:t>
      </w:r>
    </w:p>
    <w:p>
      <w:r>
        <w:rPr>
          <w:rFonts w:ascii="Sarabun" w:hAnsi="Sarabun" w:cs="Sarabun" w:hint="cs"/>
          <w:b/>
          <w:sz w:val="32"/>
          <w:szCs w:val="32"/>
          <w:bCs w:val="1"/>
        </w:rPr>
        <w:t>มาตรา 81</w:t>
      </w:r>
      <w:r>
        <w:rPr>
          <w:rFonts w:ascii="Sarabun" w:hAnsi="Sarabun" w:cs="Sarabun" w:hint="cs"/>
          <w:sz w:val="32"/>
          <w:szCs w:val="32"/>
        </w:rPr>
        <w:t xml:space="preserve">  </w:t>
      </w:r>
      <w:r>
        <w:rPr>
          <w:rFonts w:ascii="Consolas" w:hAnsi="Consolas" w:cs="Consolas" w:hint="cs"/>
          <w:sz w:val="32"/>
          <w:szCs w:val="32"/>
        </w:rPr>
        <w:t>act-2546-81</w:t>
      </w:r>
    </w:p>
    <w:p>
      <w:r>
        <w:rPr>
          <w:rFonts w:ascii="Sarabun" w:hAnsi="Sarabun" w:cs="Sarabun" w:hint="cs"/>
          <w:sz w:val="32"/>
          <w:szCs w:val="32"/>
        </w:rPr>
        <w:t>ให้คณะกรรมการคุรุสภาตามมาตรา ๑๒ และคณะกรรมการส่งเสริมสวัสดิการ และสวัสดิภาพครูและบุคลากรทางการศึกษาตามมาตรา ๖๔ ดำเนินการให้มีการแต่งตั้งเลขาธิการคุรุสภา และเลขาธิการคณะกรรมการส่งเสริมสวัสดิการและสวัสดิภาพครูและบุคลากรทางการศึกษาภายใน สามสิบวันนับแต่วันที่คณะกรรมการคุรุสภา และคณะกรรมการส่งเสริมสวัสดิการและสวัสดิภาพครูและ บุคลากรทางการศึกษาได้รับการแต่งตั้ง</w:t>
      </w:r>
    </w:p>
    <w:p>
      <w:r>
        <w:rPr>
          <w:rFonts w:ascii="Sarabun" w:hAnsi="Sarabun" w:cs="Sarabun" w:hint="cs"/>
          <w:b/>
          <w:sz w:val="32"/>
          <w:szCs w:val="32"/>
          <w:bCs w:val="1"/>
        </w:rPr>
        <w:t>มาตรา 82</w:t>
      </w:r>
      <w:r>
        <w:rPr>
          <w:rFonts w:ascii="Sarabun" w:hAnsi="Sarabun" w:cs="Sarabun" w:hint="cs"/>
          <w:sz w:val="32"/>
          <w:szCs w:val="32"/>
        </w:rPr>
        <w:t xml:space="preserve">  </w:t>
      </w:r>
      <w:r>
        <w:rPr>
          <w:rFonts w:ascii="Consolas" w:hAnsi="Consolas" w:cs="Consolas" w:hint="cs"/>
          <w:sz w:val="32"/>
          <w:szCs w:val="32"/>
        </w:rPr>
        <w:t>act-2546-82</w:t>
      </w:r>
    </w:p>
    <w:p>
      <w:r>
        <w:rPr>
          <w:rFonts w:ascii="Sarabun" w:hAnsi="Sarabun" w:cs="Sarabun" w:hint="cs"/>
          <w:sz w:val="32"/>
          <w:szCs w:val="32"/>
        </w:rPr>
        <w:t>ให้เลขาธิการคุรุสภาตามพระราชบัญญัติครู พุทธศักราช ๒๔๘๘ ปฏิบัติหน้าที่ เลขาธิการคุรุสภา และเลขาธิการคณะกรรมการส่งเสริมสวัสดิการและสวัสดิภาพครูและบุคลากรทาง การศึกษาและให้รองเลขาธิการคุรุสภาตามพระราชบัญญัติครู พุทธศักราช ๒๔๘๘ ปฏิบัติหน้าที่ รองเลขาธิการคุรุสภาและรองเลขาธิการคณะกรรมการส่งเสริมสวัสดิการและสวัสดิภาพครูและบุคลากร ทางการศึกษา ตามพระราชบัญญัตินี้ไปก่อนจนกว่าจะมีการแต่งตั้งเลขาธิการตามมาตรา ๘๑</w:t>
      </w:r>
    </w:p>
    <w:p>
      <w:r>
        <w:rPr>
          <w:rFonts w:ascii="Sarabun" w:hAnsi="Sarabun" w:cs="Sarabun" w:hint="cs"/>
          <w:sz w:val="32"/>
          <w:szCs w:val="32"/>
        </w:rPr>
        <w:t>ให้เจ้าหน้าที่และพนักงานของคุรุสภาตามพระราชบัญญัติครู พุทธศักราช ๒๔๘๘ เป็นเจ้าหน้าที่ และพนักงานของคุรุสภา และของสำนักงานคณะกรรมการส่งเสริมสวัสดิการและสวัสดิภาพครูและ บุคลากรทางการศึกษาตามพระราชบัญญัตินี้ แล้วแต่กรณี โดยให้ดำเนินการให้แล้วเสร็จภายในเก้าสิบวัน ทั้งนี้ ให้ดำรงตำแหน่งและได้รับเงินเดือนค่าจ้าง และสิทธิประโยชน์ต่างๆ ไม่น้อยกว่าที่ได้รับอยู่ในวันที่ พระราชบัญญัตินี้ใช้บังคับ หลักเกณฑ์และวิธีการโอนเจ้าหน้าที่และพนักงานให้เป็นไปตามข้อกำหนดของคณะกรรมการ อำนวยการคุรุสภา ทั้งนี้ ให้คำนึงถึงความเหมาะสมตามภารกิจของคุรุสภาและสำนักงานคณะกรรมการ ส่งเสริมสวัสดิการและสวัสดิภาพครูและบุคลากรทางการศึกษา</w:t>
      </w:r>
    </w:p>
    <w:p>
      <w:r>
        <w:rPr>
          <w:rFonts w:ascii="Sarabun" w:hAnsi="Sarabun" w:cs="Sarabun" w:hint="cs"/>
          <w:b/>
          <w:sz w:val="32"/>
          <w:szCs w:val="32"/>
          <w:bCs w:val="1"/>
        </w:rPr>
        <w:t>มาตรา 83</w:t>
      </w:r>
      <w:r>
        <w:rPr>
          <w:rFonts w:ascii="Sarabun" w:hAnsi="Sarabun" w:cs="Sarabun" w:hint="cs"/>
          <w:sz w:val="32"/>
          <w:szCs w:val="32"/>
        </w:rPr>
        <w:t xml:space="preserve">  </w:t>
      </w:r>
      <w:r>
        <w:rPr>
          <w:rFonts w:ascii="Consolas" w:hAnsi="Consolas" w:cs="Consolas" w:hint="cs"/>
          <w:sz w:val="32"/>
          <w:szCs w:val="32"/>
        </w:rPr>
        <w:t>act-2546-83</w:t>
      </w:r>
    </w:p>
    <w:p>
      <w:r>
        <w:rPr>
          <w:rFonts w:ascii="Sarabun" w:hAnsi="Sarabun" w:cs="Sarabun" w:hint="cs"/>
          <w:sz w:val="32"/>
          <w:szCs w:val="32"/>
        </w:rPr>
        <w:t>ให้โอนบรรดากิจการ เงิน ทรัพย์สิน หนี้ สิทธิต่างๆ ของคุรุสภาตามพระราช บัญญัติครู พุทธศักราช ๒๔๘๘ ดังนี้</w:t>
      </w:r>
    </w:p>
    <w:p>
      <w:r>
        <w:rPr>
          <w:rFonts w:ascii="Sarabun" w:hAnsi="Sarabun" w:cs="Sarabun" w:hint="cs"/>
          <w:sz w:val="32"/>
          <w:szCs w:val="32"/>
        </w:rPr>
        <w:t>(๑) องค์การค้าของคุรุสภาและส่วนการลงทุนหรือสวัสดิการไปเป็นของสำนักงานคณะกรรมการ ส่งเสริมสวัสดิการและสวัสดิภาพครูและบุคลากรทางการศึกษา</w:t>
      </w:r>
    </w:p>
    <w:p>
      <w:r>
        <w:rPr>
          <w:rFonts w:ascii="Sarabun" w:hAnsi="Sarabun" w:cs="Sarabun" w:hint="cs"/>
          <w:sz w:val="32"/>
          <w:szCs w:val="32"/>
        </w:rPr>
        <w:t>(๒) ส่วนที่นอกเหนือจาก (๑) ไปเป็นของคุรุสภา ทั้งนี้ ให้เป็นไปตามที่รัฐมนตรีประกาศกำหนด ให้มีการปรับปรุงการบริหารจัดการขององค์การค้าของคุรุสภาให้สอดคล้องกับการเปลี่ยนแปลง และมีประสิทธิภาพสามารถแข่งขันอย่างเสรีได้</w:t>
      </w:r>
    </w:p>
    <w:p>
      <w:r>
        <w:rPr>
          <w:rFonts w:ascii="Sarabun" w:hAnsi="Sarabun" w:cs="Sarabun" w:hint="cs"/>
          <w:b/>
          <w:sz w:val="32"/>
          <w:szCs w:val="32"/>
          <w:bCs w:val="1"/>
        </w:rPr>
        <w:t>มาตรา 84</w:t>
      </w:r>
      <w:r>
        <w:rPr>
          <w:rFonts w:ascii="Sarabun" w:hAnsi="Sarabun" w:cs="Sarabun" w:hint="cs"/>
          <w:sz w:val="32"/>
          <w:szCs w:val="32"/>
        </w:rPr>
        <w:t xml:space="preserve">  </w:t>
      </w:r>
      <w:r>
        <w:rPr>
          <w:rFonts w:ascii="Consolas" w:hAnsi="Consolas" w:cs="Consolas" w:hint="cs"/>
          <w:sz w:val="32"/>
          <w:szCs w:val="32"/>
        </w:rPr>
        <w:t>act-2546-84</w:t>
      </w:r>
    </w:p>
    <w:p>
      <w:r>
        <w:rPr>
          <w:rFonts w:ascii="Sarabun" w:hAnsi="Sarabun" w:cs="Sarabun" w:hint="cs"/>
          <w:sz w:val="32"/>
          <w:szCs w:val="32"/>
        </w:rPr>
        <w:t>ผู้ใดเป็นครูซึ่งเป็นสมาชิกของคุรุสภาตามพระราชบัญญัติครู พุทธศักราช๒๔๘๘ อยู่แล้วก่อนพระราชบัญญัตินี้ใช้บังคับ มีสิทธิได้รับใบอนุญาตตามพระราชบัญญัตินี้ หลักเกณฑ์และ วิธีการออกใบอนุญาตประกอบวิชาชีพครูให้เป็นไปตามข้อบังคับของคุรุสภา บทบัญญัติมาตรา ๔๓ ยังมิให้นำมาใช้บังคับจนกว่าคุรุสภาจะออกข้อบังคับกำหนดหลักเกณฑ์ การออกใบอนุญาตประกอบวิชาชีพครู</w:t>
      </w:r>
    </w:p>
    <w:p>
      <w:r>
        <w:rPr>
          <w:rFonts w:ascii="Sarabun" w:hAnsi="Sarabun" w:cs="Sarabun" w:hint="cs"/>
          <w:b/>
          <w:sz w:val="32"/>
          <w:szCs w:val="32"/>
          <w:bCs w:val="1"/>
        </w:rPr>
        <w:t>มาตรา 85</w:t>
      </w:r>
      <w:r>
        <w:rPr>
          <w:rFonts w:ascii="Sarabun" w:hAnsi="Sarabun" w:cs="Sarabun" w:hint="cs"/>
          <w:sz w:val="32"/>
          <w:szCs w:val="32"/>
        </w:rPr>
        <w:t xml:space="preserve">  </w:t>
      </w:r>
      <w:r>
        <w:rPr>
          <w:rFonts w:ascii="Consolas" w:hAnsi="Consolas" w:cs="Consolas" w:hint="cs"/>
          <w:sz w:val="32"/>
          <w:szCs w:val="32"/>
        </w:rPr>
        <w:t>act-2546-85</w:t>
      </w:r>
    </w:p>
    <w:p>
      <w:r>
        <w:rPr>
          <w:rFonts w:ascii="Sarabun" w:hAnsi="Sarabun" w:cs="Sarabun" w:hint="cs"/>
          <w:sz w:val="32"/>
          <w:szCs w:val="32"/>
        </w:rPr>
        <w:t>ในวาระเริ่มแรก ให้คุรุสภาออกใบอนุญาตประกอบวิชาชีพครูแก่ผู้ประกอบวิชาชีพ ทางการศึกษาที่ดำรงตำแหน่งครู ผู้บริหารสถานศึกษา ผู้บริหารการศึกษา และบุคลากรทางการศึกษาอื่น และภายในสามปีนับแต่วันที่พระราชบัญญัตินี้ใช้บังคับให้มีการออกใบอนุญาตประกอบวิชาชีพผู้บริหาร สถานศึกษา ผู้บริหารการศึกษา และบุคลากรทางการศึกษาอื่น ตามข้อบังคับของคุรุสภา ทั้งนี้ ให้ผู้ปฏิบัติงาน ในตำแหน่งดังกล่าวมีสิทธิได้รับใบอนุญาตตามพระราชบัญญัตินี้</w:t>
      </w:r>
    </w:p>
    <w:p>
      <w:r>
        <w:rPr>
          <w:rFonts w:ascii="Sarabun" w:hAnsi="Sarabun" w:cs="Sarabun" w:hint="cs"/>
          <w:b/>
          <w:sz w:val="32"/>
          <w:szCs w:val="32"/>
          <w:bCs w:val="1"/>
        </w:rPr>
        <w:t>มาตรา 86</w:t>
      </w:r>
      <w:r>
        <w:rPr>
          <w:rFonts w:ascii="Sarabun" w:hAnsi="Sarabun" w:cs="Sarabun" w:hint="cs"/>
          <w:sz w:val="32"/>
          <w:szCs w:val="32"/>
        </w:rPr>
        <w:t xml:space="preserve">  </w:t>
      </w:r>
      <w:r>
        <w:rPr>
          <w:rFonts w:ascii="Consolas" w:hAnsi="Consolas" w:cs="Consolas" w:hint="cs"/>
          <w:sz w:val="32"/>
          <w:szCs w:val="32"/>
        </w:rPr>
        <w:t>act-2546-86</w:t>
      </w:r>
    </w:p>
    <w:p>
      <w:r>
        <w:rPr>
          <w:rFonts w:ascii="Sarabun" w:hAnsi="Sarabun" w:cs="Sarabun" w:hint="cs"/>
          <w:sz w:val="32"/>
          <w:szCs w:val="32"/>
        </w:rPr>
        <w:t>ในวาระเริ่มแรก มิให้นำความในมาตรา ๑๔ (๑) มาใช้บังคับแก่กรรมการคุรุสภา และกรรมการส่งเสริมสวัสดิการและสวัสดิภาพครูและบุคลากรทางการศึกษาจนกว่าคุรุสภาจะออกใบอนุญาต</w:t>
      </w:r>
    </w:p>
    <w:p>
      <w:r>
        <w:rPr>
          <w:rFonts w:ascii="Sarabun" w:hAnsi="Sarabun" w:cs="Sarabun" w:hint="cs"/>
          <w:b/>
          <w:sz w:val="32"/>
          <w:szCs w:val="32"/>
          <w:bCs w:val="1"/>
        </w:rPr>
        <w:t>มาตรา 87</w:t>
      </w:r>
      <w:r>
        <w:rPr>
          <w:rFonts w:ascii="Sarabun" w:hAnsi="Sarabun" w:cs="Sarabun" w:hint="cs"/>
          <w:sz w:val="32"/>
          <w:szCs w:val="32"/>
        </w:rPr>
        <w:t xml:space="preserve">  </w:t>
      </w:r>
      <w:r>
        <w:rPr>
          <w:rFonts w:ascii="Consolas" w:hAnsi="Consolas" w:cs="Consolas" w:hint="cs"/>
          <w:sz w:val="32"/>
          <w:szCs w:val="32"/>
        </w:rPr>
        <w:t>act-2546-87</w:t>
      </w:r>
    </w:p>
    <w:p>
      <w:r>
        <w:rPr>
          <w:rFonts w:ascii="Sarabun" w:hAnsi="Sarabun" w:cs="Sarabun" w:hint="cs"/>
          <w:sz w:val="32"/>
          <w:szCs w:val="32"/>
        </w:rPr>
        <w:t>ในวาระเริ่มแรกของการเลือกกรรมการซึ่งเป็นผู้แทนจากผู้ดำรงตำแหน่งคณบดี คณะครุศาสตร์ หรือการศึกษา ให้เลือกผู้แทนจำนวนสี่คนจากสถาบันอุดมศึกษาของรัฐและเอกชน จนกว่า จะมีสถาบันอุดมศึกษาเอกชนครบจำนวนสามแห่ง จึงจะเลือกผู้แทนตามบทบัญญัติมาตรา ๑๒ (๔)</w:t>
      </w:r>
    </w:p>
    <w:p>
      <w:r>
        <w:rPr>
          <w:rFonts w:ascii="Sarabun" w:hAnsi="Sarabun" w:cs="Sarabun" w:hint="cs"/>
          <w:b/>
          <w:sz w:val="32"/>
          <w:szCs w:val="32"/>
          <w:bCs w:val="1"/>
        </w:rPr>
        <w:t>มาตรา 88</w:t>
      </w:r>
      <w:r>
        <w:rPr>
          <w:rFonts w:ascii="Sarabun" w:hAnsi="Sarabun" w:cs="Sarabun" w:hint="cs"/>
          <w:sz w:val="32"/>
          <w:szCs w:val="32"/>
        </w:rPr>
        <w:t xml:space="preserve">  </w:t>
      </w:r>
      <w:r>
        <w:rPr>
          <w:rFonts w:ascii="Consolas" w:hAnsi="Consolas" w:cs="Consolas" w:hint="cs"/>
          <w:sz w:val="32"/>
          <w:szCs w:val="32"/>
        </w:rPr>
        <w:t>act-2546-88</w:t>
      </w:r>
    </w:p>
    <w:p>
      <w:r>
        <w:rPr>
          <w:rFonts w:ascii="Sarabun" w:hAnsi="Sarabun" w:cs="Sarabun" w:hint="cs"/>
          <w:sz w:val="32"/>
          <w:szCs w:val="32"/>
        </w:rPr>
        <w:t>ให้วุฒิปริญญาทางการศึกษา หรือปริญญาอื่นที่ ก.ค. กำหนดให้เป็นคุณวุฒิที่ใช้ ในการบรรจุและแต่งตั้งเป็นข้าราชการครูก่อนวันที่พระราชบัญญัตินี้ใช้บังคับเป็นคุณวุฒิในการขอรับใบอนุญาต ตามพระราชบัญญัตินี้ ทั้งนี้ ไม่เกินสามปีนับแต่วันที่พระราชบัญญัตินี้ใช้บังคับ</w:t>
      </w:r>
    </w:p>
    <w:p>
      <w:r>
        <w:rPr>
          <w:rFonts w:ascii="Sarabun" w:hAnsi="Sarabun" w:cs="Sarabun" w:hint="cs"/>
          <w:b/>
          <w:sz w:val="32"/>
          <w:szCs w:val="32"/>
          <w:bCs w:val="1"/>
        </w:rPr>
        <w:t>มาตรา 89</w:t>
      </w:r>
      <w:r>
        <w:rPr>
          <w:rFonts w:ascii="Sarabun" w:hAnsi="Sarabun" w:cs="Sarabun" w:hint="cs"/>
          <w:sz w:val="32"/>
          <w:szCs w:val="32"/>
        </w:rPr>
        <w:t xml:space="preserve">  </w:t>
      </w:r>
      <w:r>
        <w:rPr>
          <w:rFonts w:ascii="Consolas" w:hAnsi="Consolas" w:cs="Consolas" w:hint="cs"/>
          <w:sz w:val="32"/>
          <w:szCs w:val="32"/>
        </w:rPr>
        <w:t>act-2546-89</w:t>
      </w:r>
    </w:p>
    <w:p>
      <w:r>
        <w:rPr>
          <w:rFonts w:ascii="Sarabun" w:hAnsi="Sarabun" w:cs="Sarabun" w:hint="cs"/>
          <w:sz w:val="32"/>
          <w:szCs w:val="32"/>
        </w:rPr>
        <w:t>ให้สมาชิกคุรุสภาตามพระราชบัญญัติครู พุทธศักราช๒๔๘๘ ที่ได้รับสิทธิประโยชน์ และสวัสดิการต่างๆ อยู่ก่อนพระราชบัญญัตินี้ใช้บังคับ คงมีสิทธิได้รับสิทธิประโยชน์และสวัสดิการนั้นๆ ต่อไป</w:t>
      </w:r>
    </w:p>
    <w:p>
      <w:r>
        <w:rPr>
          <w:rFonts w:ascii="Sarabun" w:hAnsi="Sarabun" w:cs="Sarabun" w:hint="cs"/>
          <w:b/>
          <w:sz w:val="32"/>
          <w:szCs w:val="32"/>
          <w:bCs w:val="1"/>
        </w:rPr>
        <w:t>มาตรา 90</w:t>
      </w:r>
      <w:r>
        <w:rPr>
          <w:rFonts w:ascii="Sarabun" w:hAnsi="Sarabun" w:cs="Sarabun" w:hint="cs"/>
          <w:sz w:val="32"/>
          <w:szCs w:val="32"/>
        </w:rPr>
        <w:t xml:space="preserve">  </w:t>
      </w:r>
      <w:r>
        <w:rPr>
          <w:rFonts w:ascii="Consolas" w:hAnsi="Consolas" w:cs="Consolas" w:hint="cs"/>
          <w:sz w:val="32"/>
          <w:szCs w:val="32"/>
        </w:rPr>
        <w:t>act-2546-90</w:t>
      </w:r>
    </w:p>
    <w:p>
      <w:r>
        <w:rPr>
          <w:rFonts w:ascii="Sarabun" w:hAnsi="Sarabun" w:cs="Sarabun" w:hint="cs"/>
          <w:sz w:val="32"/>
          <w:szCs w:val="32"/>
        </w:rPr>
        <w:t>ในระหว่างที่ยังมิได้ออกคำสั่ง ประกาศ หรือระเบียบเพื่อปฏิบัติการตามพระราช บัญญัตินี้ ให้นำคำสั่ง ประกาศ หรือระเบียบที่ออกตามพระราชบัญญัติครู พุทธศักราช ๒๔๘๘ ซึ่งไม่ขัดหรือแย้งกับพระราชบัญญัตินี้ มาใช้บังคับโดยอนุโลม</w:t>
      </w:r>
    </w:p>
    <w:p>
      <w:pPr>
        <w:pStyle w:val="Heading2"/>
      </w:pPr>
      <w:r>
        <w:rPr>
          <w:rFonts w:ascii="Sarabun" w:hAnsi="Sarabun" w:cs="Sarabun" w:hint="cs"/>
          <w:b/>
          <w:sz w:val="32"/>
          <w:szCs w:val="32"/>
          <w:bCs w:val="1"/>
        </w:rPr>
        <w:t>ก.๔ ข้อบังคับคุรุสภา การพิจารณาการประพฤติผิดจรรยาบรรณ 2568</w:t>
      </w:r>
    </w:p>
    <w:p>
      <w:r>
        <w:rPr>
          <w:rFonts w:ascii="Consolas" w:hAnsi="Consolas" w:cs="Consolas" w:hint="cs"/>
          <w:sz w:val="32"/>
          <w:szCs w:val="32"/>
        </w:rPr>
        <w:t>ksp-2568</w:t>
      </w:r>
      <w:r>
        <w:rPr>
          <w:rFonts w:ascii="Sarabun" w:hAnsi="Sarabun" w:cs="Sarabun" w:hint="cs"/>
          <w:sz w:val="32"/>
          <w:szCs w:val="32"/>
        </w:rPr>
        <w:t xml:space="preserve"> — ข้อบังคับคุรุสภา ว่าด้วยการพิจารณาการประพฤติผิดจรรยาบรรณของวิชาชีพ พ.ศ. 2568</w:t>
      </w:r>
    </w:p>
    <w:p>
      <w:r>
        <w:rPr>
          <w:rFonts w:ascii="Sarabun" w:hAnsi="Sarabun" w:cs="Sarabun" w:hint="cs"/>
          <w:sz w:val="32"/>
          <w:szCs w:val="32"/>
        </w:rPr>
        <w:t>77 ระเบียน / 49,005 ตัวอักษร</w:t>
      </w:r>
    </w:p>
    <w:p>
      <w:r>
        <w:rPr>
          <w:rFonts w:ascii="Sarabun" w:hAnsi="Sarabun" w:cs="Sarabun" w:hint="cs"/>
          <w:b/>
          <w:sz w:val="32"/>
          <w:szCs w:val="32"/>
          <w:bCs w:val="1"/>
        </w:rPr>
        <w:t>ข้อ 1</w:t>
      </w:r>
      <w:r>
        <w:rPr>
          <w:rFonts w:ascii="Sarabun" w:hAnsi="Sarabun" w:cs="Sarabun" w:hint="cs"/>
          <w:sz w:val="32"/>
          <w:szCs w:val="32"/>
        </w:rPr>
        <w:t xml:space="preserve">  </w:t>
      </w:r>
      <w:r>
        <w:rPr>
          <w:rFonts w:ascii="Consolas" w:hAnsi="Consolas" w:cs="Consolas" w:hint="cs"/>
          <w:sz w:val="32"/>
          <w:szCs w:val="32"/>
        </w:rPr>
        <w:t>ksp-2568-1</w:t>
      </w:r>
    </w:p>
    <w:p>
      <w:r>
        <w:rPr>
          <w:rFonts w:ascii="Sarabun" w:hAnsi="Sarabun" w:cs="Sarabun" w:hint="cs"/>
          <w:sz w:val="32"/>
          <w:szCs w:val="32"/>
        </w:rPr>
        <w:t>ข้อบังคับนี้เรียกว่า "ข้อบังคับคุรุสภา ว่าด้วยการพิจารณาการประพฤติผิดจรรยาบรรณ ของวิชาชีพ พ.ศ. ๒๕๖๘"</w:t>
      </w:r>
    </w:p>
    <w:p>
      <w:r>
        <w:rPr>
          <w:rFonts w:ascii="Sarabun" w:hAnsi="Sarabun" w:cs="Sarabun" w:hint="cs"/>
          <w:b/>
          <w:sz w:val="32"/>
          <w:szCs w:val="32"/>
          <w:bCs w:val="1"/>
        </w:rPr>
        <w:t>ข้อ 2</w:t>
      </w:r>
      <w:r>
        <w:rPr>
          <w:rFonts w:ascii="Sarabun" w:hAnsi="Sarabun" w:cs="Sarabun" w:hint="cs"/>
          <w:sz w:val="32"/>
          <w:szCs w:val="32"/>
        </w:rPr>
        <w:t xml:space="preserve">  </w:t>
      </w:r>
      <w:r>
        <w:rPr>
          <w:rFonts w:ascii="Consolas" w:hAnsi="Consolas" w:cs="Consolas" w:hint="cs"/>
          <w:sz w:val="32"/>
          <w:szCs w:val="32"/>
        </w:rPr>
        <w:t>ksp-2568-2</w:t>
      </w:r>
    </w:p>
    <w:p>
      <w:r>
        <w:rPr>
          <w:rFonts w:ascii="Sarabun" w:hAnsi="Sarabun" w:cs="Sarabun" w:hint="cs"/>
          <w:sz w:val="32"/>
          <w:szCs w:val="32"/>
        </w:rPr>
        <w:t>ข้อบังคับนี้ให้ใช้บังคับตั้งแต่วันถัดจากวันประกาศในราชกิจจานุเบกษาเป็นต้นไป</w:t>
      </w:r>
    </w:p>
    <w:p>
      <w:r>
        <w:rPr>
          <w:rFonts w:ascii="Sarabun" w:hAnsi="Sarabun" w:cs="Sarabun" w:hint="cs"/>
          <w:b/>
          <w:sz w:val="32"/>
          <w:szCs w:val="32"/>
          <w:bCs w:val="1"/>
        </w:rPr>
        <w:t>ข้อ 3</w:t>
      </w:r>
      <w:r>
        <w:rPr>
          <w:rFonts w:ascii="Sarabun" w:hAnsi="Sarabun" w:cs="Sarabun" w:hint="cs"/>
          <w:sz w:val="32"/>
          <w:szCs w:val="32"/>
        </w:rPr>
        <w:t xml:space="preserve">  </w:t>
      </w:r>
      <w:r>
        <w:rPr>
          <w:rFonts w:ascii="Consolas" w:hAnsi="Consolas" w:cs="Consolas" w:hint="cs"/>
          <w:sz w:val="32"/>
          <w:szCs w:val="32"/>
        </w:rPr>
        <w:t>ksp-2568-3</w:t>
      </w:r>
    </w:p>
    <w:p>
      <w:r>
        <w:rPr>
          <w:rFonts w:ascii="Sarabun" w:hAnsi="Sarabun" w:cs="Sarabun" w:hint="cs"/>
          <w:sz w:val="32"/>
          <w:szCs w:val="32"/>
        </w:rPr>
        <w:t>ให้ยกเลิก</w:t>
      </w:r>
    </w:p>
    <w:p>
      <w:r>
        <w:rPr>
          <w:rFonts w:ascii="Sarabun" w:hAnsi="Sarabun" w:cs="Sarabun" w:hint="cs"/>
          <w:sz w:val="32"/>
          <w:szCs w:val="32"/>
        </w:rPr>
        <w:t>(๑) ข้อบังคับคุรุสภาว่าด้วยการพิจารณาการประพฤติผิดจรรยาบรรณของวิชาชีพ พ.ศ. ๒๕๕๓</w:t>
      </w:r>
    </w:p>
    <w:p>
      <w:r>
        <w:rPr>
          <w:rFonts w:ascii="Sarabun" w:hAnsi="Sarabun" w:cs="Sarabun" w:hint="cs"/>
          <w:sz w:val="32"/>
          <w:szCs w:val="32"/>
        </w:rPr>
        <w:t>(๒) ข้อบังคับคุรุสภา ว่าด้วยการพิจารณาการประพฤติผิดจรรยาบรรณของวิชาชีพ (ฉบับที่ ๒)</w:t>
      </w:r>
    </w:p>
    <w:p>
      <w:r>
        <w:rPr>
          <w:rFonts w:ascii="Sarabun" w:hAnsi="Sarabun" w:cs="Sarabun" w:hint="cs"/>
          <w:sz w:val="32"/>
          <w:szCs w:val="32"/>
        </w:rPr>
        <w:t>(๓) ข้อบังคับคุรุสภา ว่าด้วยการพิจารณาการประพฤติผิดจรรยาบรรณของวิชาชีพ (ฉบับที่ ๓)</w:t>
      </w:r>
    </w:p>
    <w:p>
      <w:r>
        <w:rPr>
          <w:rFonts w:ascii="Sarabun" w:hAnsi="Sarabun" w:cs="Sarabun" w:hint="cs"/>
          <w:b/>
          <w:sz w:val="32"/>
          <w:szCs w:val="32"/>
          <w:bCs w:val="1"/>
        </w:rPr>
        <w:t>ข้อ 4</w:t>
      </w:r>
      <w:r>
        <w:rPr>
          <w:rFonts w:ascii="Sarabun" w:hAnsi="Sarabun" w:cs="Sarabun" w:hint="cs"/>
          <w:sz w:val="32"/>
          <w:szCs w:val="32"/>
        </w:rPr>
        <w:t xml:space="preserve">  </w:t>
      </w:r>
      <w:r>
        <w:rPr>
          <w:rFonts w:ascii="Consolas" w:hAnsi="Consolas" w:cs="Consolas" w:hint="cs"/>
          <w:sz w:val="32"/>
          <w:szCs w:val="32"/>
        </w:rPr>
        <w:t>ksp-2568-4</w:t>
      </w:r>
    </w:p>
    <w:p>
      <w:r>
        <w:rPr>
          <w:rFonts w:ascii="Sarabun" w:hAnsi="Sarabun" w:cs="Sarabun" w:hint="cs"/>
          <w:sz w:val="32"/>
          <w:szCs w:val="32"/>
        </w:rPr>
        <w:t>ในข้อบังคับนี้ "จรรยาบรรณของวิชาชีพ" หมายความว่า จรรยาบรรณของวิชาชีพตามข้อบังคับคุรุสภา ว่าด้วยจรรยาบรรณของวิชาชีพ "คณะกรรมการ" หมายความว่า คณะกรรมการมาตรฐานวิชาชีพ "ประธานกรรมการ" หมายความว่า ประธานกรรมการมาตรฐานวิชาชีพ "กรรมการ" หมายความว่า กรรมการมาตรฐานวิชาชีพ "คณะอนุกรรมการสืบสวน" หมายความว่า คณะอนุกรรมการสืบสวนการประพฤติผิด จรรยาบรรณของวิชาชีพ "คณะอนุกรรมการสอบสวน" หมายความว่า คณะอนุกรรมการสอบสวนการประพฤติผิด จรรยาบรรณของวิชาชีพ "ประธานอนุกรรมการสอบสวน" หมายความว่า ประธานอนุกรรมการสอบสวนการประพฤติผิด จรรยาบรรณของวิชาชีพ "อนุกรรมการสอบสวน" หมายความว่า อนุกรรมการสอบสวนการประพฤติผิดจรรยาบรรณ ของวิชาชีพ "หน่วยงานการศึกษา" หมายความว่า หน่วยงานการศึกษาตามกฎหมายว่าด้วยระเบียบ ข้าราชการครูและบุคลากรทางการศึกษา รวมถึงหน่วยงานการศึกษาภายใต้กระทรวงศึกษาธิการ "เลขาธิการ" หมายความว่า เลขาธิการคุรุสภา "การสืบสวน" หมายความว่า การแสวงหาข้อเท็จจริงและพยานหลักฐานในเบื้องต้น ไม่ว่าก่อน หรือหลังที่มีการกล่าวหาหรือการกล่าวโทษ เพื่อที่จะพิจารณาว่าพฤติการณ์ของผู้ได้รับใบอนุญาต หรือ ผู้ได้รับอนุญาต มีมูลที่ควรกล่าวหาหรือกล่าวโทษว่าประพฤติผิดจรรยาบรรณของวิชาชีพทางการศึกษา หรือไม่ "การสอบสวน" หมายความว่า การรวบรวมพยานหลักฐานและการดำเนินการต่าง ๆ ตามข้อบังคับนี้ หรือตามกฎหมายอื่นซึ่งข้อบังคับนี้ให้นำมาใช้บังคับโดยอนุโลม เพื่อพิสูจน์ความผิด หรือความบริสุทธิ์ของผู้ได้รับใบอนุญาตที่ถูกกล่าวหาหรือถูกกล่าวโทษ "เจ้าหน้าที่" หมายความว่า พนักงานเจ้าหน้าที่ของสำนักงานเลขาธิการคุรุสภาชึ่งเลขาธิการ แต่งตั้ง "ผู้เสียหาย" หมายความว่า บุคคลซึ่งได้รับความเสียหายเนื่องจากการประพฤติผิดจรรยาบรรณ ของวิชาชีพของผู้ได้รับใบอนุญาตหรือผู้ได้รับอนุญาต "การกล่าวหา" หมายความว่า การที่ผู้เสียหายได้กล่าวหาผู้ได้รับใบอนุญาต หรือผู้ได้รับอนุญาต ว่าประพฤติผิดจรรยาบรรณของวิชาชีพ "การกล่าวโทษ" หมายความว่า การที่บุคคลอื่นซึ่งมิใช่ผู้เสียหายได้กล่าวโทษผู้ได้รับใบอนุญาต หรือผู้ได้รับอนุญาต ว่าประพฤติผิดจรรยาบรรณของวิชาชีพ</w:t>
      </w:r>
    </w:p>
    <w:p>
      <w:r>
        <w:rPr>
          <w:rFonts w:ascii="Sarabun" w:hAnsi="Sarabun" w:cs="Sarabun" w:hint="cs"/>
          <w:b/>
          <w:sz w:val="32"/>
          <w:szCs w:val="32"/>
          <w:bCs w:val="1"/>
        </w:rPr>
        <w:t>ข้อ 4</w:t>
      </w:r>
      <w:r>
        <w:rPr>
          <w:rFonts w:ascii="Sarabun" w:hAnsi="Sarabun" w:cs="Sarabun" w:hint="cs"/>
          <w:sz w:val="32"/>
          <w:szCs w:val="32"/>
        </w:rPr>
        <w:t xml:space="preserve"> </w:t>
      </w:r>
      <w:r>
        <w:rPr>
          <w:rFonts w:ascii="Sarabun" w:hAnsi="Sarabun" w:cs="Sarabun" w:hint="cs"/>
          <w:i/>
          <w:sz w:val="32"/>
          <w:szCs w:val="32"/>
        </w:rPr>
        <w:t>(ท่อนที่ 2)</w:t>
      </w:r>
      <w:r>
        <w:rPr>
          <w:rFonts w:ascii="Sarabun" w:hAnsi="Sarabun" w:cs="Sarabun" w:hint="cs"/>
          <w:sz w:val="32"/>
          <w:szCs w:val="32"/>
        </w:rPr>
        <w:t xml:space="preserve">  </w:t>
      </w:r>
      <w:r>
        <w:rPr>
          <w:rFonts w:ascii="Consolas" w:hAnsi="Consolas" w:cs="Consolas" w:hint="cs"/>
          <w:sz w:val="32"/>
          <w:szCs w:val="32"/>
        </w:rPr>
        <w:t>ksp-2568-4-1</w:t>
      </w:r>
    </w:p>
    <w:p>
      <w:r>
        <w:rPr>
          <w:rFonts w:ascii="Sarabun" w:hAnsi="Sarabun" w:cs="Sarabun" w:hint="cs"/>
          <w:sz w:val="32"/>
          <w:szCs w:val="32"/>
        </w:rPr>
        <w:t>"ผู้ได้รับใบอนุญาต" หมายความว่า ผู้ประกอบวิชาชีพครู ผู้บริหารสถานศึกษา ผู้บริหาร การศึกษา และศึกษานิเทศก์ ซึ่งได้รับใบอนุญาตประกอบวิชาชีพ ตามกฎหมายว่าด้วยสภาครู และบุคลากรทางการศึกษา ซึ่งต้องประพฤติปฏิบัติตนตามจรรยาบรรณของวิชาชีพ ตามข้อบังคับคุรุสภา ว่าด้วยจรรยาบรรณของวิชาชีพ "ผู้ได้รับอนุญาต" หมายความว่า ผู้ได้รับอนุญาตให้ประกอบวิชาชีพควบคุมโดยไม่มีใบอนุญาต เป็นการชั่วคราว ตามประกาศคณะกรรมการคุรุสภา เรื่อง การอนุญาตให้บุคคลประกอบวิชาชีพควบคุม โดยไม่มีใบอนุญาตเป็นการชั่วคราว</w:t>
      </w:r>
    </w:p>
    <w:p>
      <w:r>
        <w:rPr>
          <w:rFonts w:ascii="Sarabun" w:hAnsi="Sarabun" w:cs="Sarabun" w:hint="cs"/>
          <w:b/>
          <w:sz w:val="32"/>
          <w:szCs w:val="32"/>
          <w:bCs w:val="1"/>
        </w:rPr>
        <w:t>ข้อ 5</w:t>
      </w:r>
      <w:r>
        <w:rPr>
          <w:rFonts w:ascii="Sarabun" w:hAnsi="Sarabun" w:cs="Sarabun" w:hint="cs"/>
          <w:sz w:val="32"/>
          <w:szCs w:val="32"/>
        </w:rPr>
        <w:t xml:space="preserve">  </w:t>
      </w:r>
      <w:r>
        <w:rPr>
          <w:rFonts w:ascii="Consolas" w:hAnsi="Consolas" w:cs="Consolas" w:hint="cs"/>
          <w:sz w:val="32"/>
          <w:szCs w:val="32"/>
        </w:rPr>
        <w:t>ksp-2568-5</w:t>
      </w:r>
    </w:p>
    <w:p>
      <w:r>
        <w:rPr>
          <w:rFonts w:ascii="Sarabun" w:hAnsi="Sarabun" w:cs="Sarabun" w:hint="cs"/>
          <w:sz w:val="32"/>
          <w:szCs w:val="32"/>
        </w:rPr>
        <w:t>ให้ประธานกรรมการคุรุสภารักษาการตามข้อบังคับนี้ และให้มีอำนาจตีความและ วินิจฉัยชี้ขาดปัญหาเกี่ยวกับการปฏิบัติตามที่กำหนดไว้ในข้อบังคับนี้</w:t>
      </w:r>
    </w:p>
    <w:p>
      <w:r>
        <w:rPr>
          <w:rFonts w:ascii="Sarabun" w:hAnsi="Sarabun" w:cs="Sarabun" w:hint="cs"/>
          <w:b/>
          <w:sz w:val="32"/>
          <w:szCs w:val="32"/>
          <w:bCs w:val="1"/>
        </w:rPr>
        <w:t>หมวด 1 บททั่วไป</w:t>
      </w:r>
    </w:p>
    <w:p>
      <w:r>
        <w:rPr>
          <w:rFonts w:ascii="Sarabun" w:hAnsi="Sarabun" w:cs="Sarabun" w:hint="cs"/>
          <w:b/>
          <w:sz w:val="32"/>
          <w:szCs w:val="32"/>
          <w:bCs w:val="1"/>
        </w:rPr>
        <w:t>ข้อ 6</w:t>
      </w:r>
      <w:r>
        <w:rPr>
          <w:rFonts w:ascii="Sarabun" w:hAnsi="Sarabun" w:cs="Sarabun" w:hint="cs"/>
          <w:sz w:val="32"/>
          <w:szCs w:val="32"/>
        </w:rPr>
        <w:t xml:space="preserve">  </w:t>
      </w:r>
      <w:r>
        <w:rPr>
          <w:rFonts w:ascii="Consolas" w:hAnsi="Consolas" w:cs="Consolas" w:hint="cs"/>
          <w:sz w:val="32"/>
          <w:szCs w:val="32"/>
        </w:rPr>
        <w:t>ksp-2568-6</w:t>
      </w:r>
    </w:p>
    <w:p>
      <w:r>
        <w:rPr>
          <w:rFonts w:ascii="Sarabun" w:hAnsi="Sarabun" w:cs="Sarabun" w:hint="cs"/>
          <w:sz w:val="32"/>
          <w:szCs w:val="32"/>
        </w:rPr>
        <w:t>การนับระยะเวลาตามข้อบังคับนี้ สำหรับเวลาเริ่มต้น ให้นับวันถัดจากวันแรก แห่งเวลานั้นเป็นวันเริ่มนับระยะเวลา แต่ถ้าเป็นกรณีขยายเวลา ให้นับวันต่อจากวันสุดท้าย แห่งระยะเวลาเดิมเป็นวันเริ่มระยะเวลาที่ขยายออกไป ส่วนเวลาสิ้นสุด ถ้าวันสุดท้ายแห่งระยะเวลา เป็นวันหยุดราชการให้นับวันเริ่มเปิดทำการใหม่เป็นวันสุดท้ายแห่งระยะเวลา</w:t>
      </w:r>
    </w:p>
    <w:p>
      <w:r>
        <w:rPr>
          <w:rFonts w:ascii="Sarabun" w:hAnsi="Sarabun" w:cs="Sarabun" w:hint="cs"/>
          <w:b/>
          <w:sz w:val="32"/>
          <w:szCs w:val="32"/>
          <w:bCs w:val="1"/>
        </w:rPr>
        <w:t>ข้อ 7</w:t>
      </w:r>
      <w:r>
        <w:rPr>
          <w:rFonts w:ascii="Sarabun" w:hAnsi="Sarabun" w:cs="Sarabun" w:hint="cs"/>
          <w:sz w:val="32"/>
          <w:szCs w:val="32"/>
        </w:rPr>
        <w:t xml:space="preserve">  </w:t>
      </w:r>
      <w:r>
        <w:rPr>
          <w:rFonts w:ascii="Consolas" w:hAnsi="Consolas" w:cs="Consolas" w:hint="cs"/>
          <w:sz w:val="32"/>
          <w:szCs w:val="32"/>
        </w:rPr>
        <w:t>ksp-2568-7</w:t>
      </w:r>
    </w:p>
    <w:p>
      <w:r>
        <w:rPr>
          <w:rFonts w:ascii="Sarabun" w:hAnsi="Sarabun" w:cs="Sarabun" w:hint="cs"/>
          <w:sz w:val="32"/>
          <w:szCs w:val="32"/>
        </w:rPr>
        <w:t>ในการปฏิบัติหน้าที่ตามข้อบังคับนี้ ให้อนุกรรมการสอบสวนเป็นเจ้าพนักงาน ตามประมวลกฎหมายอาญา และให้คณะอนุกรรมการสอบสวนมีอำนาจเรียกบุคคลใด ๆ มาให้ถ้อยคำ หรือแจ้งให้บุคคลใด ๆ ส่งเอกสารหรือวัตถุพยานที่จำเป็นต่อการดำเนินงานตามอำนาจและหน้าที่ หนังสือเรียกมาให้ถ้อยคำหรือหนังสือแจ้งให้ส่งเอกสารหรือวัตถุพยานตามวรรคหนึ่งต้องระบุ ด้วยว่าจะให้มาให้ถ้อยคำหรือส่งเอกสารหรือวัตถุพยานในเรื่องใด</w:t>
      </w:r>
    </w:p>
    <w:p>
      <w:r>
        <w:rPr>
          <w:rFonts w:ascii="Sarabun" w:hAnsi="Sarabun" w:cs="Sarabun" w:hint="cs"/>
          <w:b/>
          <w:sz w:val="32"/>
          <w:szCs w:val="32"/>
          <w:bCs w:val="1"/>
        </w:rPr>
        <w:t>หมวด 2 การกล่าวหาหรือการกล่าวโทษ</w:t>
      </w:r>
    </w:p>
    <w:p>
      <w:r>
        <w:rPr>
          <w:rFonts w:ascii="Sarabun" w:hAnsi="Sarabun" w:cs="Sarabun" w:hint="cs"/>
          <w:b/>
          <w:sz w:val="32"/>
          <w:szCs w:val="32"/>
          <w:bCs w:val="1"/>
        </w:rPr>
        <w:t>ข้อ 8</w:t>
      </w:r>
      <w:r>
        <w:rPr>
          <w:rFonts w:ascii="Sarabun" w:hAnsi="Sarabun" w:cs="Sarabun" w:hint="cs"/>
          <w:sz w:val="32"/>
          <w:szCs w:val="32"/>
        </w:rPr>
        <w:t xml:space="preserve">  </w:t>
      </w:r>
      <w:r>
        <w:rPr>
          <w:rFonts w:ascii="Consolas" w:hAnsi="Consolas" w:cs="Consolas" w:hint="cs"/>
          <w:sz w:val="32"/>
          <w:szCs w:val="32"/>
        </w:rPr>
        <w:t>ksp-2568-8</w:t>
      </w:r>
    </w:p>
    <w:p>
      <w:r>
        <w:rPr>
          <w:rFonts w:ascii="Sarabun" w:hAnsi="Sarabun" w:cs="Sarabun" w:hint="cs"/>
          <w:sz w:val="32"/>
          <w:szCs w:val="32"/>
        </w:rPr>
        <w:t>การกล่าวหาหรือการกล่าวโทษกรณีผู้ได้รับใบอนุญาต หรือผู้ได้รับอนุญาตผู้ใด ประพฤติผิดจรรยาบรรณของวิชาชีพ ให้ยื่นเรื่องต่อคุรุสภาโดยทำเป็นหนังสือ ใช้ถ้อยคำสุภาพ และอย่างน้อยต้องมีสาระสำคัญ ดังต่อไปนี้</w:t>
      </w:r>
    </w:p>
    <w:p>
      <w:r>
        <w:rPr>
          <w:rFonts w:ascii="Sarabun" w:hAnsi="Sarabun" w:cs="Sarabun" w:hint="cs"/>
          <w:sz w:val="32"/>
          <w:szCs w:val="32"/>
        </w:rPr>
        <w:t>(๑) ชื่อและที่อยู่ของผู้กล่าวหาหรือผู้กล่าวโทษ และของผู้ถูกกล่าวหาหรือผู้ถูกกลาวเทษ</w:t>
      </w:r>
    </w:p>
    <w:p>
      <w:r>
        <w:rPr>
          <w:rFonts w:ascii="Sarabun" w:hAnsi="Sarabun" w:cs="Sarabun" w:hint="cs"/>
          <w:sz w:val="32"/>
          <w:szCs w:val="32"/>
        </w:rPr>
        <w:t>(๒) พฤติกรรมทั้งหลายที่เป็นเหตุแห่งการกล่าวหาหรือการกล่าวโทษ พร้อมทั้งข้อเท็จจริง พยานหลักฐานหรือพฤติการณ์ตามสมควรที่เกี่ยวกับพฤติกรรมดังกล่าว โดยอาจระบุวันและเวลา ที่เกี่ยวข้องกับเรื่องการประพฤติผิดจรรยาบรรณของวิชาชีพและผู้ถูกกล่าวหาหรือผู้ถูกกล่าวโทษ</w:t>
      </w:r>
    </w:p>
    <w:p>
      <w:r>
        <w:rPr>
          <w:rFonts w:ascii="Sarabun" w:hAnsi="Sarabun" w:cs="Sarabun" w:hint="cs"/>
          <w:sz w:val="32"/>
          <w:szCs w:val="32"/>
        </w:rPr>
        <w:t>(๓) ลายมือชื่อผู้กล่าวหาหรือผู้กล่าวโทษ ในกรณีหนังสือกล่าวหาหรือกล่าวโทษขาดสาระสำคัญตามวรรคหนึ่ง หรือไม่ชัดเจน หรือ ไม่อาจเข้าใจได้ ให้เจ้าหน้าที่แนะนำผู้กล่าวหาหรือผู้กล่าวโทษแก้ไขหรือเพิ่มเติมสาระสำคัญให้ถูกต้องครบถ้วน ภายในสิบห้าวันนับแต่วันที่ได้รับแจ้งจากเจ้าหน้าที่ หากผู้กล่าวหาหรือผู้กล่าวโทษไม่ดำเนินการภายใน ระยะเวลาดังกล่าว ให้เลขาธิการเสนอคณะกรรมการเพื่อพิจารณา ความตามวรรคหนึ่งมิให้นำมาใช้สำหรับการกล่าวโทษโดยเลขาธิการ</w:t>
      </w:r>
    </w:p>
    <w:p>
      <w:r>
        <w:rPr>
          <w:rFonts w:ascii="Sarabun" w:hAnsi="Sarabun" w:cs="Sarabun" w:hint="cs"/>
          <w:b/>
          <w:sz w:val="32"/>
          <w:szCs w:val="32"/>
          <w:bCs w:val="1"/>
        </w:rPr>
        <w:t>ข้อ 9</w:t>
      </w:r>
      <w:r>
        <w:rPr>
          <w:rFonts w:ascii="Sarabun" w:hAnsi="Sarabun" w:cs="Sarabun" w:hint="cs"/>
          <w:sz w:val="32"/>
          <w:szCs w:val="32"/>
        </w:rPr>
        <w:t xml:space="preserve">  </w:t>
      </w:r>
      <w:r>
        <w:rPr>
          <w:rFonts w:ascii="Consolas" w:hAnsi="Consolas" w:cs="Consolas" w:hint="cs"/>
          <w:sz w:val="32"/>
          <w:szCs w:val="32"/>
        </w:rPr>
        <w:t>ksp-2568-9</w:t>
      </w:r>
    </w:p>
    <w:p>
      <w:r>
        <w:rPr>
          <w:rFonts w:ascii="Sarabun" w:hAnsi="Sarabun" w:cs="Sarabun" w:hint="cs"/>
          <w:sz w:val="32"/>
          <w:szCs w:val="32"/>
        </w:rPr>
        <w:t>การยื่นเรื่องกล่าวหาหรือกล่าวโทษตามข้อ ๘ ให้ทำหนังสือถึงประธานกรรมการคุรุสภา ประธานกรรมการ หรือเลขาธิการ แล้วแต่กรณี โดยวิธีใดวิธีหนึ่ง ดังต่อไปนี้</w:t>
      </w:r>
    </w:p>
    <w:p>
      <w:r>
        <w:rPr>
          <w:rFonts w:ascii="Sarabun" w:hAnsi="Sarabun" w:cs="Sarabun" w:hint="cs"/>
          <w:sz w:val="32"/>
          <w:szCs w:val="32"/>
        </w:rPr>
        <w:t>(๑) ยื่นด้วยตนเอง</w:t>
      </w:r>
    </w:p>
    <w:p>
      <w:r>
        <w:rPr>
          <w:rFonts w:ascii="Sarabun" w:hAnsi="Sarabun" w:cs="Sarabun" w:hint="cs"/>
          <w:sz w:val="32"/>
          <w:szCs w:val="32"/>
        </w:rPr>
        <w:t>(๒) ส่งทางไปรษณีย์ลงทะเบียนตอบรับ</w:t>
      </w:r>
    </w:p>
    <w:p>
      <w:r>
        <w:rPr>
          <w:rFonts w:ascii="Sarabun" w:hAnsi="Sarabun" w:cs="Sarabun" w:hint="cs"/>
          <w:sz w:val="32"/>
          <w:szCs w:val="32"/>
        </w:rPr>
        <w:t>(๓) มอบฉันทะให้บุคคลอื่นดำเนินการแทน</w:t>
      </w:r>
    </w:p>
    <w:p>
      <w:r>
        <w:rPr>
          <w:rFonts w:ascii="Sarabun" w:hAnsi="Sarabun" w:cs="Sarabun" w:hint="cs"/>
          <w:sz w:val="32"/>
          <w:szCs w:val="32"/>
        </w:rPr>
        <w:t>(๔) ยื่นทางระบบอิเล็กทรอนิกส์</w:t>
      </w:r>
    </w:p>
    <w:p>
      <w:r>
        <w:rPr>
          <w:rFonts w:ascii="Sarabun" w:hAnsi="Sarabun" w:cs="Sarabun" w:hint="cs"/>
          <w:sz w:val="32"/>
          <w:szCs w:val="32"/>
        </w:rPr>
        <w:t>(๕) วิธีอื่นใดตามที่คณะกรรมการคุรุสภากำหนด ในกรณีตาม (๑) ให้สำนักงานเลขาธิการคุรุสภาออกใบรับ พร้อมทั้งประทับตรารับและ ลงทะเบียนไว้เป็นหลักฐานในวันที่รับตามระเบียบว่าด้วยงานสารบรรณ และให้ถือวันที่รับเรื่อง ตามหลักฐานดังกล่าวเป็นวันยื่นเรื่องกล่าวหาหรือกล่าวโทษ แล้วแต่กรณี ในกรณีตาม (๒) ให้ถือวันที่ที่ทำการไปรษณีย์ต้นทางออกใบรับฝากเป็นหลักฐานการส่งหรือ วันที่ที่ทำการไปรษณีย์ต้นทางประทับตรารับที่หน้าซองเป็นวันส่งเรื่องกล่าวหาหรือกล่าวโทษ แล้วแต่กรณี ในกรณีตาม (๓) ให้มีหนังสือมอบฉันทะ พร้อมสำเนาบัตรประจำตัวประชาชนหรือเอกสารสำคัญ ประจำตัวอย่างอื่นของผู้มอบและผู้รับมอบ</w:t>
      </w:r>
    </w:p>
    <w:p>
      <w:r>
        <w:rPr>
          <w:rFonts w:ascii="Sarabun" w:hAnsi="Sarabun" w:cs="Sarabun" w:hint="cs"/>
          <w:b/>
          <w:sz w:val="32"/>
          <w:szCs w:val="32"/>
          <w:bCs w:val="1"/>
        </w:rPr>
        <w:t>ข้อ 10</w:t>
      </w:r>
      <w:r>
        <w:rPr>
          <w:rFonts w:ascii="Sarabun" w:hAnsi="Sarabun" w:cs="Sarabun" w:hint="cs"/>
          <w:sz w:val="32"/>
          <w:szCs w:val="32"/>
        </w:rPr>
        <w:t xml:space="preserve">  </w:t>
      </w:r>
      <w:r>
        <w:rPr>
          <w:rFonts w:ascii="Consolas" w:hAnsi="Consolas" w:cs="Consolas" w:hint="cs"/>
          <w:sz w:val="32"/>
          <w:szCs w:val="32"/>
        </w:rPr>
        <w:t>ksp-2568-10</w:t>
      </w:r>
    </w:p>
    <w:p>
      <w:r>
        <w:rPr>
          <w:rFonts w:ascii="Sarabun" w:hAnsi="Sarabun" w:cs="Sarabun" w:hint="cs"/>
          <w:sz w:val="32"/>
          <w:szCs w:val="32"/>
        </w:rPr>
        <w:t>เมื่อสำนักงานเลขาธิการคุรุสภาได้รับเรื่องกล่าวหาหรือกล่าวโทษแล้ว ให้เลขาธิการ ตรวจสอบในเบื้องต้น หากเรื่องกล่าวหาหรือกล่าวโทษเรื่องใดพ้นหนึ่งปีนับแต่วันที่ผู้กล่าวหาหรือ ผู้กล่าวโทษรู้เรื่องการประพฤติผิดจรรยาบรรณของวิชาชีพและรู้ตัวผู้ประพฤติผิดให้เสนอคณะกรรมการ เพื่อมีมติไม่รับเรื่องไว้พิจารณา การวินิจฉัยของคณะกรรมการตามวรรคหนึ่งให้เป็นที่สุด และแจ้งมติคณะกรรมการให้ผู้กล่าวหา หรือผู้กล่าวโทษทราบ พร้อมทั้งแจ้งสิทธิฟ้องคดีต่อศาลปกครองภายในเก้าสิบวันนับแต่วันที่ได้รับแจ้ง กรณีที่ยังไม่พ้นกำหนดระยะเวลา ให้สำนักงานเลขาธิการคุรุสภารับเรื่องไว้และเสนอคณะกรรมการ พิจารณาตามวรรคหนึ่งก็ได้ กรณีที่ปรากฏว่าใบอนุญาตประกอบวิชาชีพของผู้ถูกกล่าวหาหรือผู้ถูกกล่าวโทษหมดอายุและ มิได้ต่อใบอนุญาตเกินห้าปีหลังจากวันที่ใบอนุญาตหมดอายุ และตรวจสอบแล้วไม่พบการประกอบวิชาชีพ ทางการศึกษาของผู้ถูกกล่าวหาหรือผู้ถูกกล่าโทษ ให้คณะกรรมการสั่งยุติเรื่อง และให้บันทึกข้อมูล เกี่ยวกับการกล่าวหาหรือกล่าวโทษไว้ในทะเบียนใบอนุญาตประกอบวิชาชีพ</w:t>
      </w:r>
    </w:p>
    <w:p>
      <w:r>
        <w:rPr>
          <w:rFonts w:ascii="Sarabun" w:hAnsi="Sarabun" w:cs="Sarabun" w:hint="cs"/>
          <w:b/>
          <w:sz w:val="32"/>
          <w:szCs w:val="32"/>
          <w:bCs w:val="1"/>
        </w:rPr>
        <w:t>ข้อ 11</w:t>
      </w:r>
      <w:r>
        <w:rPr>
          <w:rFonts w:ascii="Sarabun" w:hAnsi="Sarabun" w:cs="Sarabun" w:hint="cs"/>
          <w:sz w:val="32"/>
          <w:szCs w:val="32"/>
        </w:rPr>
        <w:t xml:space="preserve">  </w:t>
      </w:r>
      <w:r>
        <w:rPr>
          <w:rFonts w:ascii="Consolas" w:hAnsi="Consolas" w:cs="Consolas" w:hint="cs"/>
          <w:sz w:val="32"/>
          <w:szCs w:val="32"/>
        </w:rPr>
        <w:t>ksp-2568-11</w:t>
      </w:r>
    </w:p>
    <w:p>
      <w:r>
        <w:rPr>
          <w:rFonts w:ascii="Sarabun" w:hAnsi="Sarabun" w:cs="Sarabun" w:hint="cs"/>
          <w:sz w:val="32"/>
          <w:szCs w:val="32"/>
        </w:rPr>
        <w:t>ในระหว่างการสืบสวนหรือการสอบสวน หากผู้ถูกกล่าวหาหรือผู้ถูกกล่าวโทษตาย ให้เลขาธิการสั่งยุติการดำเนินการ และให้รายงานต่อคณะกรรมการทราบ</w:t>
      </w:r>
    </w:p>
    <w:p>
      <w:r>
        <w:rPr>
          <w:rFonts w:ascii="Sarabun" w:hAnsi="Sarabun" w:cs="Sarabun" w:hint="cs"/>
          <w:b/>
          <w:sz w:val="32"/>
          <w:szCs w:val="32"/>
          <w:bCs w:val="1"/>
        </w:rPr>
        <w:t>หมวด 3 การสืบสวน</w:t>
      </w:r>
    </w:p>
    <w:p>
      <w:r>
        <w:rPr>
          <w:rFonts w:ascii="Sarabun" w:hAnsi="Sarabun" w:cs="Sarabun" w:hint="cs"/>
          <w:b/>
          <w:sz w:val="32"/>
          <w:szCs w:val="32"/>
          <w:bCs w:val="1"/>
        </w:rPr>
        <w:t>ข้อ 12</w:t>
      </w:r>
      <w:r>
        <w:rPr>
          <w:rFonts w:ascii="Sarabun" w:hAnsi="Sarabun" w:cs="Sarabun" w:hint="cs"/>
          <w:sz w:val="32"/>
          <w:szCs w:val="32"/>
        </w:rPr>
        <w:t xml:space="preserve">  </w:t>
      </w:r>
      <w:r>
        <w:rPr>
          <w:rFonts w:ascii="Consolas" w:hAnsi="Consolas" w:cs="Consolas" w:hint="cs"/>
          <w:sz w:val="32"/>
          <w:szCs w:val="32"/>
        </w:rPr>
        <w:t>ksp-2568-12</w:t>
      </w:r>
    </w:p>
    <w:p>
      <w:r>
        <w:rPr>
          <w:rFonts w:ascii="Sarabun" w:hAnsi="Sarabun" w:cs="Sarabun" w:hint="cs"/>
          <w:sz w:val="32"/>
          <w:szCs w:val="32"/>
        </w:rPr>
        <w:t>เลขาธิการ โดยอนุมัติคณะกรรมการอาจดำเนินการสืบสวนข้อเท็จจริง ดังต่อไปนี้</w:t>
      </w:r>
    </w:p>
    <w:p>
      <w:r>
        <w:rPr>
          <w:rFonts w:ascii="Sarabun" w:hAnsi="Sarabun" w:cs="Sarabun" w:hint="cs"/>
          <w:sz w:val="32"/>
          <w:szCs w:val="32"/>
        </w:rPr>
        <w:t>(๑) กรณีการกล่าวหาหรือการกล่าวโทษโดยปรากฏตัวผู้กล่าวหาหรือผู้กล่าวโทษ หรือกรณี เป็นที่สงสัยว่าผู้ได้รับใบอนุญาตหรือผู้ได้รับอนุญาตผู้ใดประพฤติผิดจรรยาบรรณของวิชาชีพโดยยังไม่มี พยานหลักฐาน</w:t>
      </w:r>
    </w:p>
    <w:p>
      <w:r>
        <w:rPr>
          <w:rFonts w:ascii="Sarabun" w:hAnsi="Sarabun" w:cs="Sarabun" w:hint="cs"/>
          <w:sz w:val="32"/>
          <w:szCs w:val="32"/>
        </w:rPr>
        <w:t>(๒) กรณีบัตรสนเท่ห์ร้องเรียนว่าผู้ได้รับใบอนุญาต หรือผู้ได้รับอนุญาตผู้ใดประพฤติผิด จรรยาบรรณของวิชาชีพ บัตรสนเท่ห์ดังกล่าวต้องระบุข้อเท็จจริง พยานหลักฐาน กรณีแวดล้อม ชี้แนวทางเพียงพอที่จะดำเนินการสืบสวนข้อเท็จจริงได้</w:t>
      </w:r>
    </w:p>
    <w:p>
      <w:r>
        <w:rPr>
          <w:rFonts w:ascii="Sarabun" w:hAnsi="Sarabun" w:cs="Sarabun" w:hint="cs"/>
          <w:sz w:val="32"/>
          <w:szCs w:val="32"/>
        </w:rPr>
        <w:t>(๓) กรณีปรากฏเป็นข่าวในสื่อมวลชนว่าผู้ได้รับใบอนุญาต หรือผู้ได้รับอนุญาตผู้ใดประพฤติผิด จรรยาบรรณของวิชาชีพ</w:t>
      </w:r>
    </w:p>
    <w:p>
      <w:r>
        <w:rPr>
          <w:rFonts w:ascii="Sarabun" w:hAnsi="Sarabun" w:cs="Sarabun" w:hint="cs"/>
          <w:sz w:val="32"/>
          <w:szCs w:val="32"/>
        </w:rPr>
        <w:t>(๔) กรณีอื่นใดตามที่คณะกรรมการเห็นสมควรให้มีการสืบสวนข้อเท็จจริง</w:t>
      </w:r>
    </w:p>
    <w:p>
      <w:r>
        <w:rPr>
          <w:rFonts w:ascii="Sarabun" w:hAnsi="Sarabun" w:cs="Sarabun" w:hint="cs"/>
          <w:b/>
          <w:sz w:val="32"/>
          <w:szCs w:val="32"/>
          <w:bCs w:val="1"/>
        </w:rPr>
        <w:t>ข้อ 13</w:t>
      </w:r>
      <w:r>
        <w:rPr>
          <w:rFonts w:ascii="Sarabun" w:hAnsi="Sarabun" w:cs="Sarabun" w:hint="cs"/>
          <w:sz w:val="32"/>
          <w:szCs w:val="32"/>
        </w:rPr>
        <w:t xml:space="preserve">  </w:t>
      </w:r>
      <w:r>
        <w:rPr>
          <w:rFonts w:ascii="Consolas" w:hAnsi="Consolas" w:cs="Consolas" w:hint="cs"/>
          <w:sz w:val="32"/>
          <w:szCs w:val="32"/>
        </w:rPr>
        <w:t>ksp-2568-13</w:t>
      </w:r>
    </w:p>
    <w:p>
      <w:r>
        <w:rPr>
          <w:rFonts w:ascii="Sarabun" w:hAnsi="Sarabun" w:cs="Sarabun" w:hint="cs"/>
          <w:sz w:val="32"/>
          <w:szCs w:val="32"/>
        </w:rPr>
        <w:t>เมื่อเลขาธิการได้ดำเนินการสืบสวนข้อเท็จจริงตามข้อ ๑๒ (๑) แล้ว เห็นว่ากรณี มีมูลเป็นการประพฤติผิดจรรยาบรรณของวิชาชีพ ให้ดำเนินการ ดังนี้</w:t>
      </w:r>
    </w:p>
    <w:p>
      <w:r>
        <w:rPr>
          <w:rFonts w:ascii="Sarabun" w:hAnsi="Sarabun" w:cs="Sarabun" w:hint="cs"/>
          <w:sz w:val="32"/>
          <w:szCs w:val="32"/>
        </w:rPr>
        <w:t>(๑) กรณีผู้ถูกกล่าวหาหรือผู้ถูกกล่าวโทษเป็นผู้ได้รับใบอนุญาต ให้เสนอคณะกรรมการ พิจารณาแต่งตั้งคณะอนุกรรมการสอบสวนหรือพิจารณาดำเนินการอย่างใดอย่างหนึ่งตามข้อบังคับนี้</w:t>
      </w:r>
    </w:p>
    <w:p>
      <w:r>
        <w:rPr>
          <w:rFonts w:ascii="Sarabun" w:hAnsi="Sarabun" w:cs="Sarabun" w:hint="cs"/>
          <w:sz w:val="32"/>
          <w:szCs w:val="32"/>
        </w:rPr>
        <w:t>(๒) กรณีผู้ถูกกล่าวหาหรือผู้ถูกกล่าวโทษเป็นผู้ได้รับอนุญาต ให้เลขาธิการแจ้งข้อกล่าวหา หรือข้อกล่าวโทษและสรุปพยานหลักฐานเพื่อเปิดโอกาสให้ผู้ได้รับอนุญาตโต้แย้งแสดงพยานหลักฐาน ก่อนเสนอต่อคณะกรรมการคุรุสภา เพื่อพิจารณาเพิกถอนการอนุญาตนั้น หากดำเนินการสืบสวนข้อเท็จจริงตามข้อ ๑๒ (๑) แล้วเห็นว่ากรณีไม่มีมูลเป็นการประพฤติผิด จรรยาบรรณของวิชาชีพ ซึ่งผู้ถูกกล่าวหาหรือผู้ถูกกล่าวโทษเป็ผู้ได้รับใบอนุญาต ให้เสนอคณะกรรมการ พิจารณาวินิจฉัยชี้ขาดยกข้อกล่าวหาหรือข้อกล่าวโทษ สำหรับกรณีผู้ถูกกล่าวหาหรือผู้ถูกกล่าวโทษเป็น ผู้ได้รับอนุญาต ให้เสนอต่อเลขาธิการเพื่อพิจารณายุติเรื่องและรายงานคณะกรรมการคุรุสภาทราบ พร้อมทั้ง แจ้งให้ผู้กล่าวหาหรือผู้กล่าวโทษทราบ</w:t>
      </w:r>
    </w:p>
    <w:p>
      <w:r>
        <w:rPr>
          <w:rFonts w:ascii="Sarabun" w:hAnsi="Sarabun" w:cs="Sarabun" w:hint="cs"/>
          <w:b/>
          <w:sz w:val="32"/>
          <w:szCs w:val="32"/>
          <w:bCs w:val="1"/>
        </w:rPr>
        <w:t>ข้อ 14</w:t>
      </w:r>
      <w:r>
        <w:rPr>
          <w:rFonts w:ascii="Sarabun" w:hAnsi="Sarabun" w:cs="Sarabun" w:hint="cs"/>
          <w:sz w:val="32"/>
          <w:szCs w:val="32"/>
        </w:rPr>
        <w:t xml:space="preserve">  </w:t>
      </w:r>
      <w:r>
        <w:rPr>
          <w:rFonts w:ascii="Consolas" w:hAnsi="Consolas" w:cs="Consolas" w:hint="cs"/>
          <w:sz w:val="32"/>
          <w:szCs w:val="32"/>
        </w:rPr>
        <w:t>ksp-2568-14</w:t>
      </w:r>
    </w:p>
    <w:p>
      <w:r>
        <w:rPr>
          <w:rFonts w:ascii="Sarabun" w:hAnsi="Sarabun" w:cs="Sarabun" w:hint="cs"/>
          <w:sz w:val="32"/>
          <w:szCs w:val="32"/>
        </w:rPr>
        <w:t>ในกรณีที่ได้มีการดำเนินการสืบสวนข้อเท็จจริงตามข้อ ๑๒ (๒) (๓) หรือ (๔) แล้วเห็นว่ากรณีมีมูลที่ควรกล่าวโทษการประพฤิผิดจรรยาบรรณของวิชาชีพ ให้เลขาธิการเป็นผู้กล่าวโทษ และดำเนินการดังนี้</w:t>
      </w:r>
    </w:p>
    <w:p>
      <w:r>
        <w:rPr>
          <w:rFonts w:ascii="Sarabun" w:hAnsi="Sarabun" w:cs="Sarabun" w:hint="cs"/>
          <w:sz w:val="32"/>
          <w:szCs w:val="32"/>
        </w:rPr>
        <w:t>(๑) กรณีผู้ถูกกล่าวโทษเป็นผู้ได้รับใบอนุญาต ให้เสนอคณะกรรมการพิจารณาแต่งตั้ง คณะอนุกรรมการสอบสวนหรือพิจารณาอย่างใดอย่างหนึ่งตามข้อบังคับนี้</w:t>
      </w:r>
    </w:p>
    <w:p>
      <w:r>
        <w:rPr>
          <w:rFonts w:ascii="Sarabun" w:hAnsi="Sarabun" w:cs="Sarabun" w:hint="cs"/>
          <w:sz w:val="32"/>
          <w:szCs w:val="32"/>
        </w:rPr>
        <w:t>(๒) กรณีผู้ถูกกล่าวโทษเป็นผู้ได้รับอนุญาต ให้เลขาธิการแจ้งข้อกล่าวโทษและสรุป พยานหลักฐานเพื่อเปิดโอกาสให้ผู้ได้รับอนุญาตโต้แย้งแสดงพยานหลักฐานก่อนเสนอต่อคณะกรรมการคุรุสภา เพื่อพิจารณาเพิกถอนการอนุญาตนั้น หากดำเนินการสืบสวนข้อเท็จจริงตามข้อ ๑๒ (๒) (๓) หรือ (๔) แล้ว เห็นว่าไม่มีมูล เป็นการประพฤติผิดจรรยาบรรณของวิชาชีพให้ดำเนินการตามข้อ ๑๓ วรรคสอง โดยอนุโลม</w:t>
      </w:r>
    </w:p>
    <w:p>
      <w:r>
        <w:rPr>
          <w:rFonts w:ascii="Sarabun" w:hAnsi="Sarabun" w:cs="Sarabun" w:hint="cs"/>
          <w:b/>
          <w:sz w:val="32"/>
          <w:szCs w:val="32"/>
          <w:bCs w:val="1"/>
        </w:rPr>
        <w:t>ข้อ 15</w:t>
      </w:r>
      <w:r>
        <w:rPr>
          <w:rFonts w:ascii="Sarabun" w:hAnsi="Sarabun" w:cs="Sarabun" w:hint="cs"/>
          <w:sz w:val="32"/>
          <w:szCs w:val="32"/>
        </w:rPr>
        <w:t xml:space="preserve">  </w:t>
      </w:r>
      <w:r>
        <w:rPr>
          <w:rFonts w:ascii="Consolas" w:hAnsi="Consolas" w:cs="Consolas" w:hint="cs"/>
          <w:sz w:val="32"/>
          <w:szCs w:val="32"/>
        </w:rPr>
        <w:t>ksp-2568-15</w:t>
      </w:r>
    </w:p>
    <w:p>
      <w:r>
        <w:rPr>
          <w:rFonts w:ascii="Sarabun" w:hAnsi="Sarabun" w:cs="Sarabun" w:hint="cs"/>
          <w:sz w:val="32"/>
          <w:szCs w:val="32"/>
        </w:rPr>
        <w:t>ในการสืบสวนข้อเท็จจริงให้เลขาธิการดำเนินการตามที่เห็นสมควร โดยอาจสืบสวน ข้อเท็จจริงเอง หรือแต่งตั้งบุคคล หรือคณะอนุกรรมการสืบสวนเป็นผู้ดำเนินการแทน ทั้งนี้ อาจเรียก ผู้ถูกกล่าวหาหรือผู้ถูกกล่าวโทษ หรือผู้ใดมาให้ถ้อยคำหรือชี้แจงหรือจัดส่งพยานหลักฐานใด ๆ ก็ได้ ในการแต่งตั้งผู้ดำเนินการแทนตามวรรคหนึ่ง จะต้องได้รับความยินยอมจากผู้ได้รับแต่งตั้ง และในกรณีที่ผู้ได้รับแต่งตั้งมีผู้บังคับบัญชาต้องได้รับอนุญาตจากผู้บังคับบัญชาของผู้นั้นด้วย</w:t>
      </w:r>
    </w:p>
    <w:p>
      <w:r>
        <w:rPr>
          <w:rFonts w:ascii="Sarabun" w:hAnsi="Sarabun" w:cs="Sarabun" w:hint="cs"/>
          <w:b/>
          <w:sz w:val="32"/>
          <w:szCs w:val="32"/>
          <w:bCs w:val="1"/>
        </w:rPr>
        <w:t>ข้อ 16</w:t>
      </w:r>
      <w:r>
        <w:rPr>
          <w:rFonts w:ascii="Sarabun" w:hAnsi="Sarabun" w:cs="Sarabun" w:hint="cs"/>
          <w:sz w:val="32"/>
          <w:szCs w:val="32"/>
        </w:rPr>
        <w:t xml:space="preserve">  </w:t>
      </w:r>
      <w:r>
        <w:rPr>
          <w:rFonts w:ascii="Consolas" w:hAnsi="Consolas" w:cs="Consolas" w:hint="cs"/>
          <w:sz w:val="32"/>
          <w:szCs w:val="32"/>
        </w:rPr>
        <w:t>ksp-2568-16</w:t>
      </w:r>
    </w:p>
    <w:p>
      <w:r>
        <w:rPr>
          <w:rFonts w:ascii="Sarabun" w:hAnsi="Sarabun" w:cs="Sarabun" w:hint="cs"/>
          <w:sz w:val="32"/>
          <w:szCs w:val="32"/>
        </w:rPr>
        <w:t>กรณีสืบสวนข้อเท็จจริงแล้วเลขาธิการเห็นว่าผู้ได้รับใบอนุญาตมีพฤติกรรมประพฤติผิด จรรยาบรรณของวิชาชีพไม่ร้ายแรง ให้แจ้งข้อกล่าวหาหรือข้อกล่าวโทษและสรุปพยานหลักฐานให้ผู้ถูกกล่าวหา หรือผูถูกกล่าวโทษทราบ พร้อมทั้งรับฟังคำชี้แจงของผู้ถูกกล่าวหาหรือผู้ถูกกล่าวโทษ เมื่อล่วงพ้น สามสิบวันนับแต่วันที่ได้รับหนังสือแจ้งดังกล่าว และมิได้รับคำชี้แจงของผู้ถูกกล่าวหาหรือผู้ถูกกล่าวโทษ ให้ถือว่าผู้ถูกกล่าวหาหรือผู้ถูกกล่าวโทษได้รับทราบข้อกล่าวหาหรือข้อกล่าวโทษและสรุปพยานหลักฐาน และไม่ประสงค์ชี้แจงแก้ข้อกล่าวหาหรือข้อกล่าวโทษ เมื่อดำเนินการตามวรรคหนึ่งแล้วหากคณะกรรมการเห็นว่าเป็นการประพฤติผิดจรรยาบรรณ ของวิชาชีพไม่ร้ายแรง ให้คณะกรรมการพิจารณาวินิจฉัยชี้ขาดตักเตือนหรือภาคทัณฑ์ตามควรแก่กรณี โดยไม่ต้องแต่งตั้งคณะอนุกรรมการสอบสวน</w:t>
      </w:r>
    </w:p>
    <w:p>
      <w:r>
        <w:rPr>
          <w:rFonts w:ascii="Sarabun" w:hAnsi="Sarabun" w:cs="Sarabun" w:hint="cs"/>
          <w:b/>
          <w:sz w:val="32"/>
          <w:szCs w:val="32"/>
          <w:bCs w:val="1"/>
        </w:rPr>
        <w:t>หมวด 4 การแต่งตั้งคณะอนุกรรมการสอบสวน</w:t>
      </w:r>
    </w:p>
    <w:p>
      <w:r>
        <w:rPr>
          <w:rFonts w:ascii="Sarabun" w:hAnsi="Sarabun" w:cs="Sarabun" w:hint="cs"/>
          <w:b/>
          <w:sz w:val="32"/>
          <w:szCs w:val="32"/>
          <w:bCs w:val="1"/>
        </w:rPr>
        <w:t>ข้อ 17</w:t>
      </w:r>
      <w:r>
        <w:rPr>
          <w:rFonts w:ascii="Sarabun" w:hAnsi="Sarabun" w:cs="Sarabun" w:hint="cs"/>
          <w:sz w:val="32"/>
          <w:szCs w:val="32"/>
        </w:rPr>
        <w:t xml:space="preserve">  </w:t>
      </w:r>
      <w:r>
        <w:rPr>
          <w:rFonts w:ascii="Consolas" w:hAnsi="Consolas" w:cs="Consolas" w:hint="cs"/>
          <w:sz w:val="32"/>
          <w:szCs w:val="32"/>
        </w:rPr>
        <w:t>ksp-2568-17</w:t>
      </w:r>
    </w:p>
    <w:p>
      <w:r>
        <w:rPr>
          <w:rFonts w:ascii="Sarabun" w:hAnsi="Sarabun" w:cs="Sarabun" w:hint="cs"/>
          <w:sz w:val="32"/>
          <w:szCs w:val="32"/>
        </w:rPr>
        <w:t>การแต่งตั้งคณะอนุกรรรมการสอบสวน จะกระทำได้ต่อเมื่อกรณีมีมูลเป็นการประพฤติผิด จรรยาบรรณของวิชาชีพ โดยมีพยานหลักฐานในเบื้องต้นว่าผู้ได้รับใบอนุญาผผู้ใดประพฤติผิด จรรยาบรรณของวิชาชีพ หรือกรณีที่มีส่วนราชการหรือหน่วยงานอื่นได้ดำเนินการทางวินัยหรือ ได้ชี้มูลความผิด หรือได้มีการสืบสวนข้อเท็จจริงตามข้อ ๑๒ แล้ว และเลขาธิการเห็นว่าเป็นกรณีมีมูล ที่ควรกล่าวหาหรือกล่าวโทษว่าประพฤติผิดจรรยาบรรณของวิชาชีพ ให้เลขาธิการเสนอคณะกรรมการ พิจารณาแต่งตั้งคณะอนุกรรมการสอบสวน</w:t>
      </w:r>
    </w:p>
    <w:p>
      <w:r>
        <w:rPr>
          <w:rFonts w:ascii="Sarabun" w:hAnsi="Sarabun" w:cs="Sarabun" w:hint="cs"/>
          <w:b/>
          <w:sz w:val="32"/>
          <w:szCs w:val="32"/>
          <w:bCs w:val="1"/>
        </w:rPr>
        <w:t>ข้อ 18</w:t>
      </w:r>
      <w:r>
        <w:rPr>
          <w:rFonts w:ascii="Sarabun" w:hAnsi="Sarabun" w:cs="Sarabun" w:hint="cs"/>
          <w:sz w:val="32"/>
          <w:szCs w:val="32"/>
        </w:rPr>
        <w:t xml:space="preserve">  </w:t>
      </w:r>
      <w:r>
        <w:rPr>
          <w:rFonts w:ascii="Consolas" w:hAnsi="Consolas" w:cs="Consolas" w:hint="cs"/>
          <w:sz w:val="32"/>
          <w:szCs w:val="32"/>
        </w:rPr>
        <w:t>ksp-2568-18</w:t>
      </w:r>
    </w:p>
    <w:p>
      <w:r>
        <w:rPr>
          <w:rFonts w:ascii="Sarabun" w:hAnsi="Sarabun" w:cs="Sarabun" w:hint="cs"/>
          <w:sz w:val="32"/>
          <w:szCs w:val="32"/>
        </w:rPr>
        <w:t>การแต่งตั้งคณะอนุกรรมการสอบสวน ให้มีจำนวนไม่น้อยกว่าสามคนแต่ไม่เกินห้าคน ประกอบด้วย</w:t>
      </w:r>
    </w:p>
    <w:p>
      <w:r>
        <w:rPr>
          <w:rFonts w:ascii="Sarabun" w:hAnsi="Sarabun" w:cs="Sarabun" w:hint="cs"/>
          <w:sz w:val="32"/>
          <w:szCs w:val="32"/>
        </w:rPr>
        <w:t>(๑) ประธานอนุกรรมการสอบสวน ซึ่งต่งตั้งจากผู้ที่เป็นสมาชิกคุรุสภาประเภทสามัญ เป็นผู้ประกอบวิชาชีพทางการศึกษามาแล้วไม่น้อยกว่าสิบปี ไม่เคยกระทำผิดจรรยาบรรณของวิชาชีพ หรือกระทำผิดวินัยและมีตำแหน่งหรือวิทยฐานะไม่ต่ากว่าผู้ถูกกล่าวหาหรือผู้ถูกกล่าวโทษ แม้ภายหลั ประธานอนุกรรมการสอบสวนจะมีตำแหน่งหรือวิทยฐานะต่ำกว่าหรือเทียบได้ต่ำกว่าผู้ถกกล่าวหาหรือ ผู้ถูกกล่าวโทษ ก็ไม่กระทบถึงการที่ได้รับแต่งตั้งเป็นประธานอนุกรรมการสอบสวน</w:t>
      </w:r>
    </w:p>
    <w:p>
      <w:r>
        <w:rPr>
          <w:rFonts w:ascii="Sarabun" w:hAnsi="Sarabun" w:cs="Sarabun" w:hint="cs"/>
          <w:sz w:val="32"/>
          <w:szCs w:val="32"/>
        </w:rPr>
        <w:t>(๒) อนุกรรมการ ซึ่งแต่งตั้งจากเจ้าหน้าที่หรือผู้ได้รับใบอนุญาตและไม่เคยกระทำผิดจรรยาบรรณ ของวิชาชีพหรือกระทำผิดวินัย</w:t>
      </w:r>
    </w:p>
    <w:p>
      <w:r>
        <w:rPr>
          <w:rFonts w:ascii="Sarabun" w:hAnsi="Sarabun" w:cs="Sarabun" w:hint="cs"/>
          <w:sz w:val="32"/>
          <w:szCs w:val="32"/>
        </w:rPr>
        <w:t>(๓) อนุกรรมการและเลขานุการ ซึ่งแต่งตั้งจากเจ้าหน้าที่ตำแหน่งนิติกร หรือผู้ที่ดำรงตำแหน่งนิติกร ของหน่วยงานการศึกษา หรือบุคคลที่มีความรู้ไม่ต่ำกว่าปริญญาตรีทางด้านกฎหมายซึ่งมีประสบการณ์ สอบสวนวินัย หรือผู้ที่ได้รับการฝึกอบรมการดำเนินการทางจรรยาบรรณของวิชาชีพหรือการดำเนินการ ทางวินัย หรือผู้มีประสบการณ์สอบสวนจรรยาบรรณของวิชาชีพหรืองานวินัย ในกรณีจำเป็นจะให้มี ผู้ช่วยเลขานุการด้วยก็ได้ การแต่งตั้งคณะอนุกรรมการสอบสวนจะต้องได้รับความยินยอมจากผู้ได้รับแต่งตั้ง และในกรณี ที่ผู้ได้รับแต่งตั้งมีผู้บังคับบัญชาต้องได้รับอนุญาตจากผู้บังคับบัญชาของผู้นั้นด้วย</w:t>
      </w:r>
    </w:p>
    <w:p>
      <w:r>
        <w:rPr>
          <w:rFonts w:ascii="Sarabun" w:hAnsi="Sarabun" w:cs="Sarabun" w:hint="cs"/>
          <w:b/>
          <w:sz w:val="32"/>
          <w:szCs w:val="32"/>
          <w:bCs w:val="1"/>
        </w:rPr>
        <w:t>ข้อ 19</w:t>
      </w:r>
      <w:r>
        <w:rPr>
          <w:rFonts w:ascii="Sarabun" w:hAnsi="Sarabun" w:cs="Sarabun" w:hint="cs"/>
          <w:sz w:val="32"/>
          <w:szCs w:val="32"/>
        </w:rPr>
        <w:t xml:space="preserve">  </w:t>
      </w:r>
      <w:r>
        <w:rPr>
          <w:rFonts w:ascii="Consolas" w:hAnsi="Consolas" w:cs="Consolas" w:hint="cs"/>
          <w:sz w:val="32"/>
          <w:szCs w:val="32"/>
        </w:rPr>
        <w:t>ksp-2568-19</w:t>
      </w:r>
    </w:p>
    <w:p>
      <w:r>
        <w:rPr>
          <w:rFonts w:ascii="Sarabun" w:hAnsi="Sarabun" w:cs="Sarabun" w:hint="cs"/>
          <w:sz w:val="32"/>
          <w:szCs w:val="32"/>
        </w:rPr>
        <w:t>คำสั่งแต่งตั้งคณะอนุกรรมการสอบสวนต้องระบุชื่อ ตำแหน่ง ประเภทใบอนุญาต ประกอบวิชาชีพของผู้ถูกกล่าวหาหรือผู้ถูกกล่าวโทษ เรื่องที่กล่าวหาหรือกล่าวโทษ ชื่อ ตำแหน่ง ประเภทใบอนุญาตประกอบวิชาชีพของผู้ด้รับแต่งตั้งเป็นประธานอนุกรรมการสอบสวนและอนุกรรมการ สอบสวน โดยมีสาระสำคัญตามแบบ จบ. ๑ ท้ายข้อบังคับนี้ ให้คณะอนุกรรมการสอบสวนได้รับเบี้ยประชุม ตามระเบียบกระทรวงศึกษาธิการ ว่าด้วยเบี้ยประชุม และประโยชน์ตอบแทนอื่นของกรรมการคุรุสภา กรรมการมาตรฐานวิชาชีพและอนุกรรมการที่กำหนด</w:t>
      </w:r>
    </w:p>
    <w:p>
      <w:r>
        <w:rPr>
          <w:rFonts w:ascii="Sarabun" w:hAnsi="Sarabun" w:cs="Sarabun" w:hint="cs"/>
          <w:b/>
          <w:sz w:val="32"/>
          <w:szCs w:val="32"/>
          <w:bCs w:val="1"/>
        </w:rPr>
        <w:t>ข้อ 20</w:t>
      </w:r>
      <w:r>
        <w:rPr>
          <w:rFonts w:ascii="Sarabun" w:hAnsi="Sarabun" w:cs="Sarabun" w:hint="cs"/>
          <w:sz w:val="32"/>
          <w:szCs w:val="32"/>
        </w:rPr>
        <w:t xml:space="preserve">  </w:t>
      </w:r>
      <w:r>
        <w:rPr>
          <w:rFonts w:ascii="Consolas" w:hAnsi="Consolas" w:cs="Consolas" w:hint="cs"/>
          <w:sz w:val="32"/>
          <w:szCs w:val="32"/>
        </w:rPr>
        <w:t>ksp-2568-20</w:t>
      </w:r>
    </w:p>
    <w:p>
      <w:r>
        <w:rPr>
          <w:rFonts w:ascii="Sarabun" w:hAnsi="Sarabun" w:cs="Sarabun" w:hint="cs"/>
          <w:sz w:val="32"/>
          <w:szCs w:val="32"/>
        </w:rPr>
        <w:t>เมื่อมีคำสั่งแต่งตั้งคณะอนุรรมการสอบสวนแล้ว ให้เลขาธิการดำเนินการ ดังต่อไปนี้</w:t>
      </w:r>
    </w:p>
    <w:p>
      <w:r>
        <w:rPr>
          <w:rFonts w:ascii="Sarabun" w:hAnsi="Sarabun" w:cs="Sarabun" w:hint="cs"/>
          <w:sz w:val="32"/>
          <w:szCs w:val="32"/>
        </w:rPr>
        <w:t>(๑) แจ้งคำสั่งให้ผู้ถูกกล่าวหาหรือผู้ถูกกล่าวโทษทราบเป็นหนังสือโดยไม่ชักช้า พร้อมส่ง สำเนาคำสั่งให้ผู้ถูกกล่าวหาหรือผู้ถูกกล่าวโทษหนึ่งฉบับด้วย โดยทางไปรษณีย์ลงทะเบียนตอบรับ ไปให้ผู้ถูกกล่าวหาหรือผู้ถูกกล่าวโทษ ณ ที่อยู่ของผู้ถูกกล่าวหาหรือผู้ถูกกล่าวโทษ ซึงปรากฏตามหลักฐาน ของทางราชการหรือสถานทีติดต่อที่ผู้ถูกกล่าวหาหรือผู้ถูกกล่าวโทษได้ให้ไว้ ในกรณีเช่นนี เมื่อล่วงพ้น สิบห้าวันนับแต่วันที่ได้รับแจ้งสำเนาคำสั่งดังกล่าวให้ถือว่าผู้ถูกกล่าวหาหรือผู้ถูกกล่าวโทษได้รับแจ้งคำสั่ง แต่งตั้งคณะอนุกรรมการสอบสวนแล้ว และให้อนุกรรมการและเลขานุการรวบรวมไว้ในสำนวน</w:t>
      </w:r>
    </w:p>
    <w:p>
      <w:r>
        <w:rPr>
          <w:rFonts w:ascii="Sarabun" w:hAnsi="Sarabun" w:cs="Sarabun" w:hint="cs"/>
          <w:sz w:val="32"/>
          <w:szCs w:val="32"/>
        </w:rPr>
        <w:t>(๒) ส่งสำเนาคำสั่งให้คณะอนุกรรมการสอบสวนทราบโดยไม่ชักช้า สำหรับประธานอนุกรรมการ สอบสวนให้ส่งพร้อมด้วยเอกสารหลักฐานเกี่ยวกับเรื่องที่กล่าวหาหรือกล่าวโทษ และให้ประธาน อนุกรรมการสอบสวนลงลายมือชื่อ และวัน เดือน ปีที่รับทราบไว้เป็นหลักฐาน</w:t>
      </w:r>
    </w:p>
    <w:p>
      <w:r>
        <w:rPr>
          <w:rFonts w:ascii="Sarabun" w:hAnsi="Sarabun" w:cs="Sarabun" w:hint="cs"/>
          <w:b/>
          <w:sz w:val="32"/>
          <w:szCs w:val="32"/>
          <w:bCs w:val="1"/>
        </w:rPr>
        <w:t>ข้อ 21</w:t>
      </w:r>
      <w:r>
        <w:rPr>
          <w:rFonts w:ascii="Sarabun" w:hAnsi="Sarabun" w:cs="Sarabun" w:hint="cs"/>
          <w:sz w:val="32"/>
          <w:szCs w:val="32"/>
        </w:rPr>
        <w:t xml:space="preserve">  </w:t>
      </w:r>
      <w:r>
        <w:rPr>
          <w:rFonts w:ascii="Consolas" w:hAnsi="Consolas" w:cs="Consolas" w:hint="cs"/>
          <w:sz w:val="32"/>
          <w:szCs w:val="32"/>
        </w:rPr>
        <w:t>ksp-2568-21</w:t>
      </w:r>
    </w:p>
    <w:p>
      <w:r>
        <w:rPr>
          <w:rFonts w:ascii="Sarabun" w:hAnsi="Sarabun" w:cs="Sarabun" w:hint="cs"/>
          <w:sz w:val="32"/>
          <w:szCs w:val="32"/>
        </w:rPr>
        <w:t>ภายใต้บังคับข้อ ๑๘ เมื่อได้มีการแต่งตั้งคณะอนุกรรมการสอบสวนแล้ว ถ้าคณะกรรมการ เห็นว่ามีเหตุอันสมควรหรือจำเป็นที่จะต้องเปลี่ยน เพิ่ม หรือลดจำนวนผู้ได้รับแต่งตั้งเป็นอนุกรรมการสอบสวน ให้ดำเนินการได้โดยแสดงเหตุแห่งการแต่งตั้งนั้นไว้ด้วย และให้นำข้อ ๒๐ มาใช้บังคับโดยอนุโลม การเปลี่ยนแปลงผู้ได้รับแต่งตั้งเป็นอนุกรรมการสอบสวนตามวรรคหนึ่ง ไม่กระทบถึงการสอบสวน ที่ได้ดำเนินการไปแล้ว</w:t>
      </w:r>
    </w:p>
    <w:p>
      <w:r>
        <w:rPr>
          <w:rFonts w:ascii="Sarabun" w:hAnsi="Sarabun" w:cs="Sarabun" w:hint="cs"/>
          <w:b/>
          <w:sz w:val="32"/>
          <w:szCs w:val="32"/>
          <w:bCs w:val="1"/>
        </w:rPr>
        <w:t>หมวด 5 สิทธิและหน้าที่ของผู้ถูกกล่าวหาหรือผู้ถูกกล่าวโทษและพยาน</w:t>
      </w:r>
    </w:p>
    <w:p>
      <w:r>
        <w:rPr>
          <w:rFonts w:ascii="Sarabun" w:hAnsi="Sarabun" w:cs="Sarabun" w:hint="cs"/>
          <w:b/>
          <w:sz w:val="32"/>
          <w:szCs w:val="32"/>
          <w:bCs w:val="1"/>
        </w:rPr>
        <w:t>ข้อ 22</w:t>
      </w:r>
      <w:r>
        <w:rPr>
          <w:rFonts w:ascii="Sarabun" w:hAnsi="Sarabun" w:cs="Sarabun" w:hint="cs"/>
          <w:sz w:val="32"/>
          <w:szCs w:val="32"/>
        </w:rPr>
        <w:t xml:space="preserve">  </w:t>
      </w:r>
      <w:r>
        <w:rPr>
          <w:rFonts w:ascii="Consolas" w:hAnsi="Consolas" w:cs="Consolas" w:hint="cs"/>
          <w:sz w:val="32"/>
          <w:szCs w:val="32"/>
        </w:rPr>
        <w:t>ksp-2568-22</w:t>
      </w:r>
    </w:p>
    <w:p>
      <w:r>
        <w:rPr>
          <w:rFonts w:ascii="Sarabun" w:hAnsi="Sarabun" w:cs="Sarabun" w:hint="cs"/>
          <w:sz w:val="32"/>
          <w:szCs w:val="32"/>
        </w:rPr>
        <w:t>ในการสอบสวน คณะอนุกรรมการสอบสวนต้องให้ผู้ถูกกล่าวหาหรือผู้ถูกกล่าวโทษ มีโอกาสได้ทราบข้อเท็จจริงอย่างเพียงพอ และมีโอกาสได้โต้แย้งและแสดงพยานหลักฐานของตน เว้นแต่ จะมีผลทำให้ระยะเวลาที่กฎหมายหรือข้อบังคับนี้กำหนดต้องล่าช้าออกไป หรือปรากฏโดยสภาพเห็นได้ชัด ว่าการให้โอกาสดังกล่าวไม่อาจกระทำได้ รวมทั้งมีสิทธิขอตรวจดูเอกสารที่จำเป็นต้องรู้เพื่อการโต้แย้ง หรือชี้แจงหรือป้องกันสิทธิของตนได้ การอ้างพยานหลักฐานเพื่อแก้ข้อกล่าวหาหรือข้อกล่าวโทษ ผู้ถูกกล่าวหาหรือผู้ถูกกล่าวโทษ จะนำพยานหลักฐานมาเองหรือจะอ้างพยานหลักฐานแล้วขอให้คณะอนุกรรมการสอบสวนเรียกพยาน หลักฐานนั้นมาก็ได้</w:t>
      </w:r>
    </w:p>
    <w:p>
      <w:r>
        <w:rPr>
          <w:rFonts w:ascii="Sarabun" w:hAnsi="Sarabun" w:cs="Sarabun" w:hint="cs"/>
          <w:b/>
          <w:sz w:val="32"/>
          <w:szCs w:val="32"/>
          <w:bCs w:val="1"/>
        </w:rPr>
        <w:t>ข้อ 23</w:t>
      </w:r>
      <w:r>
        <w:rPr>
          <w:rFonts w:ascii="Sarabun" w:hAnsi="Sarabun" w:cs="Sarabun" w:hint="cs"/>
          <w:sz w:val="32"/>
          <w:szCs w:val="32"/>
        </w:rPr>
        <w:t xml:space="preserve">  </w:t>
      </w:r>
      <w:r>
        <w:rPr>
          <w:rFonts w:ascii="Consolas" w:hAnsi="Consolas" w:cs="Consolas" w:hint="cs"/>
          <w:sz w:val="32"/>
          <w:szCs w:val="32"/>
        </w:rPr>
        <w:t>ksp-2568-23</w:t>
      </w:r>
    </w:p>
    <w:p>
      <w:r>
        <w:rPr>
          <w:rFonts w:ascii="Sarabun" w:hAnsi="Sarabun" w:cs="Sarabun" w:hint="cs"/>
          <w:sz w:val="32"/>
          <w:szCs w:val="32"/>
        </w:rPr>
        <w:t>ในการสอบสวน ผู้ถูกกล่าวหาหรือผู้ถูกกล่าวโทษมีสิทธินำทนายความหรือที่ปรึกษา ของตนเข้ามาร่วมฟังการสอบสวนก็ได้ แต่จะให้ถ้อยคำหรือตอบคำถามแทนผู้ถูกกล่าวหาหรือ ผู้ถูกกล่าวโทษหรือเสนอความเห็นใดแก่คณะอนุกรรมการสอบสวนไม่ได้</w:t>
      </w:r>
    </w:p>
    <w:p>
      <w:r>
        <w:rPr>
          <w:rFonts w:ascii="Sarabun" w:hAnsi="Sarabun" w:cs="Sarabun" w:hint="cs"/>
          <w:b/>
          <w:sz w:val="32"/>
          <w:szCs w:val="32"/>
          <w:bCs w:val="1"/>
        </w:rPr>
        <w:t>ข้อ 24</w:t>
      </w:r>
      <w:r>
        <w:rPr>
          <w:rFonts w:ascii="Sarabun" w:hAnsi="Sarabun" w:cs="Sarabun" w:hint="cs"/>
          <w:sz w:val="32"/>
          <w:szCs w:val="32"/>
        </w:rPr>
        <w:t xml:space="preserve">  </w:t>
      </w:r>
      <w:r>
        <w:rPr>
          <w:rFonts w:ascii="Consolas" w:hAnsi="Consolas" w:cs="Consolas" w:hint="cs"/>
          <w:sz w:val="32"/>
          <w:szCs w:val="32"/>
        </w:rPr>
        <w:t>ksp-2568-24</w:t>
      </w:r>
    </w:p>
    <w:p>
      <w:r>
        <w:rPr>
          <w:rFonts w:ascii="Sarabun" w:hAnsi="Sarabun" w:cs="Sarabun" w:hint="cs"/>
          <w:sz w:val="32"/>
          <w:szCs w:val="32"/>
        </w:rPr>
        <w:t>ในกรณีที่คณะอนุกรรมการสอบสวนเรียกบุคคลใดมาเป็นพยาน ให้บุคคลนั้นมาชี้แจง หรือให้ถ้อยคำตามวัน เวลา และสถานที่ที่คณะอนุกรรมการสอบสวนกำหนด ให้พยานได้รับค่าตอบแทนตามระเบียบที่คณะกรรมการคุรุสภากำหนด</w:t>
      </w:r>
    </w:p>
    <w:p>
      <w:r>
        <w:rPr>
          <w:rFonts w:ascii="Sarabun" w:hAnsi="Sarabun" w:cs="Sarabun" w:hint="cs"/>
          <w:b/>
          <w:sz w:val="32"/>
          <w:szCs w:val="32"/>
          <w:bCs w:val="1"/>
        </w:rPr>
        <w:t>ข้อ 25</w:t>
      </w:r>
      <w:r>
        <w:rPr>
          <w:rFonts w:ascii="Sarabun" w:hAnsi="Sarabun" w:cs="Sarabun" w:hint="cs"/>
          <w:sz w:val="32"/>
          <w:szCs w:val="32"/>
        </w:rPr>
        <w:t xml:space="preserve">  </w:t>
      </w:r>
      <w:r>
        <w:rPr>
          <w:rFonts w:ascii="Consolas" w:hAnsi="Consolas" w:cs="Consolas" w:hint="cs"/>
          <w:sz w:val="32"/>
          <w:szCs w:val="32"/>
        </w:rPr>
        <w:t>ksp-2568-25</w:t>
      </w:r>
    </w:p>
    <w:p>
      <w:r>
        <w:rPr>
          <w:rFonts w:ascii="Sarabun" w:hAnsi="Sarabun" w:cs="Sarabun" w:hint="cs"/>
          <w:sz w:val="32"/>
          <w:szCs w:val="32"/>
        </w:rPr>
        <w:t>ในการสอบสวน ถ้ามีการอ้างเจ้าหน้าที่ของรัฐเป็นพยาน ให้ถือเป็นหน้าที่ของ ผู้บังคับบัญชาทุกระดับชันที่จะต้องอำนวยความสะดวก ให้ความคุ้มครองพยานจากการถูกกลันแกล้ง หรือการปฏิบัติที่ไม่เป็นธรรมจากการปฏิบัติหน้าที่ของพยานนั้น และประสานงานกับสำนักงานอัยการสูงสุด เพื่อเป็นทนายความแก้ต่างในกรณีที่ถูกฟ้องร้องในคดีแพ่งหรือคดีอาญา เจ้าหน้าที่ของรัฐที่ไปให้ถ้อยคำต่อคณะอนุกรรมการสอบสวนในฐานะพยาน ให้ถือว่าเป็นการ ปฏิบัติหน้าที่ราชการ ในกรณีที่พยานมิใช่เจ้าหน้าที่ของรัฐให้คณะอนุกรรมการสอบสวนอำนวยความสะดวกแก่พยาน อย่างเหมาะสมตามควรแก่กรณี</w:t>
      </w:r>
    </w:p>
    <w:p>
      <w:r>
        <w:rPr>
          <w:rFonts w:ascii="Sarabun" w:hAnsi="Sarabun" w:cs="Sarabun" w:hint="cs"/>
          <w:b/>
          <w:sz w:val="32"/>
          <w:szCs w:val="32"/>
          <w:bCs w:val="1"/>
        </w:rPr>
        <w:t>หมวด 6 การคัดค้าน</w:t>
      </w:r>
    </w:p>
    <w:p>
      <w:r>
        <w:rPr>
          <w:rFonts w:ascii="Sarabun" w:hAnsi="Sarabun" w:cs="Sarabun" w:hint="cs"/>
          <w:b/>
          <w:sz w:val="32"/>
          <w:szCs w:val="32"/>
          <w:bCs w:val="1"/>
        </w:rPr>
        <w:t>ข้อ 26</w:t>
      </w:r>
      <w:r>
        <w:rPr>
          <w:rFonts w:ascii="Sarabun" w:hAnsi="Sarabun" w:cs="Sarabun" w:hint="cs"/>
          <w:sz w:val="32"/>
          <w:szCs w:val="32"/>
        </w:rPr>
        <w:t xml:space="preserve">  </w:t>
      </w:r>
      <w:r>
        <w:rPr>
          <w:rFonts w:ascii="Consolas" w:hAnsi="Consolas" w:cs="Consolas" w:hint="cs"/>
          <w:sz w:val="32"/>
          <w:szCs w:val="32"/>
        </w:rPr>
        <w:t>ksp-2568-26</w:t>
      </w:r>
    </w:p>
    <w:p>
      <w:r>
        <w:rPr>
          <w:rFonts w:ascii="Sarabun" w:hAnsi="Sarabun" w:cs="Sarabun" w:hint="cs"/>
          <w:sz w:val="32"/>
          <w:szCs w:val="32"/>
        </w:rPr>
        <w:t>ผู้ถูกกล่าวหาหรือผู้ถูกกล่าวโทษมีสิทธิคัดค้านผู้ได้รับแต่งตั้งเป็นอนุกรรมการสอบสวน ถ้าผู้นั้นมีเหตุอย่างใดอย่างหนึ่ง ดังต่อไปนี้</w:t>
      </w:r>
    </w:p>
    <w:p>
      <w:r>
        <w:rPr>
          <w:rFonts w:ascii="Sarabun" w:hAnsi="Sarabun" w:cs="Sarabun" w:hint="cs"/>
          <w:sz w:val="32"/>
          <w:szCs w:val="32"/>
        </w:rPr>
        <w:t>(๑) รู้เห็นเหตุการณ์ในขณะกระทำการในเรื่องที่กล่าวหาหรือกล่าวโทษ</w:t>
      </w:r>
    </w:p>
    <w:p>
      <w:r>
        <w:rPr>
          <w:rFonts w:ascii="Sarabun" w:hAnsi="Sarabun" w:cs="Sarabun" w:hint="cs"/>
          <w:sz w:val="32"/>
          <w:szCs w:val="32"/>
        </w:rPr>
        <w:t>(๒) มีสาเหตุโกรธเคืองกับผู้ถูกกล่าวหาหรือผู้ถูกกล่าวไทษ</w:t>
      </w:r>
    </w:p>
    <w:p>
      <w:r>
        <w:rPr>
          <w:rFonts w:ascii="Sarabun" w:hAnsi="Sarabun" w:cs="Sarabun" w:hint="cs"/>
          <w:sz w:val="32"/>
          <w:szCs w:val="32"/>
        </w:rPr>
        <w:t>(๓) เป็นผู้กล่าวหาหรือผู้กล่าวโทษ หรือเป็นคู่หมั้น คู่สมรส บุพการี ผู้สืบสันดาน ลุง ป้า น้า อา พี่น้องร่วมบิดามารดา หรือร่วมบิดาหรือมารดา ลูกพี่ลูกน้องนับได้เพียงภายในสามชั้น หรือ เป็นญาติเกี่ยวพันทางแต่งงาน นับได้เพียงสองชั้นของผู้กล่าวหาหรือผู้กล่าวโทษ</w:t>
      </w:r>
    </w:p>
    <w:p>
      <w:r>
        <w:rPr>
          <w:rFonts w:ascii="Sarabun" w:hAnsi="Sarabun" w:cs="Sarabun" w:hint="cs"/>
          <w:sz w:val="32"/>
          <w:szCs w:val="32"/>
        </w:rPr>
        <w:t>(๔) เป็นหรือเคยเป็นผู้ซึ่งอยู่กินกันฉันสามีภริยาโดยมิได้จดทะเบียนสมรสกับผู้กล่าวหาหรือ ผู้กล่าวโทษ</w:t>
      </w:r>
    </w:p>
    <w:p>
      <w:r>
        <w:rPr>
          <w:rFonts w:ascii="Sarabun" w:hAnsi="Sarabun" w:cs="Sarabun" w:hint="cs"/>
          <w:sz w:val="32"/>
          <w:szCs w:val="32"/>
        </w:rPr>
        <w:t>(๕) เป็นหรือเคยเป็นผู้ซึงอยู่กินกับผู้กล่าวหาหรือผู้กล่าวโทษที่เป็นบุคคลเพศเดียวกันโดยกำเนิด ในลักษณะเดียวกันกับชายหญิงที่อยู่กินกันฉันสามีภริยา ตอนพิเศษ ๒๕๗ ง</w:t>
      </w:r>
    </w:p>
    <w:p>
      <w:r>
        <w:rPr>
          <w:rFonts w:ascii="Sarabun" w:hAnsi="Sarabun" w:cs="Sarabun" w:hint="cs"/>
          <w:sz w:val="32"/>
          <w:szCs w:val="32"/>
        </w:rPr>
        <w:t>(๖) เป็นหรือเคยเป็นบุตรบุญธรรมของผู้กล่าวหาหรือผู้กล่าวโทษ หรือเป็นหรือเคยเป็นผู้รับ ผู้กล่าวหาหรือผู้กล่าวโทษเป็นบุตรบุญธรรม</w:t>
      </w:r>
    </w:p>
    <w:p>
      <w:r>
        <w:rPr>
          <w:rFonts w:ascii="Sarabun" w:hAnsi="Sarabun" w:cs="Sarabun" w:hint="cs"/>
          <w:sz w:val="32"/>
          <w:szCs w:val="32"/>
        </w:rPr>
        <w:t>(๗) เป็นผู้พักอาศัยอยู่ร่วมกับผู้กล่าวหาหรือผู้กล่าวโทษ ในสถานที่เดียวกันในลักษณะ ครัวเรือนเดียวกัน</w:t>
      </w:r>
    </w:p>
    <w:p>
      <w:r>
        <w:rPr>
          <w:rFonts w:ascii="Sarabun" w:hAnsi="Sarabun" w:cs="Sarabun" w:hint="cs"/>
          <w:sz w:val="32"/>
          <w:szCs w:val="32"/>
        </w:rPr>
        <w:t>(๘) เป็นเจ้าหนี้หรือลูกหนี้ของผู้กล่าวหาหรือผู้กล่าวโทษ</w:t>
      </w:r>
    </w:p>
    <w:p>
      <w:r>
        <w:rPr>
          <w:rFonts w:ascii="Sarabun" w:hAnsi="Sarabun" w:cs="Sarabun" w:hint="cs"/>
          <w:sz w:val="32"/>
          <w:szCs w:val="32"/>
        </w:rPr>
        <w:t>(๙) เป็นหรือเคยเป็นผู้แทนโดยชอบธรรมหรือผู้พิทักษ์หรือผู้แทนหรือตัวแทนของผู้กล่าวหา หรือผู้กล่าวโทษ</w:t>
      </w:r>
    </w:p>
    <w:p>
      <w:r>
        <w:rPr>
          <w:rFonts w:ascii="Sarabun" w:hAnsi="Sarabun" w:cs="Sarabun" w:hint="cs"/>
          <w:sz w:val="32"/>
          <w:szCs w:val="32"/>
        </w:rPr>
        <w:t>(๑๐) เป็นผู้บังคับบัญชาหรือผู้ใต้บังคับบัญชาหรือลูกจ้างหรือที่ปรึกษาซึ่งได้รับค่าตออบแทน ของผู้กล่าวหาหรือผู้กล่าวโทษ</w:t>
      </w:r>
    </w:p>
    <w:p>
      <w:r>
        <w:rPr>
          <w:rFonts w:ascii="Sarabun" w:hAnsi="Sarabun" w:cs="Sarabun" w:hint="cs"/>
          <w:b/>
          <w:sz w:val="32"/>
          <w:szCs w:val="32"/>
          <w:bCs w:val="1"/>
        </w:rPr>
        <w:t>ข้อ 26</w:t>
      </w:r>
      <w:r>
        <w:rPr>
          <w:rFonts w:ascii="Sarabun" w:hAnsi="Sarabun" w:cs="Sarabun" w:hint="cs"/>
          <w:sz w:val="32"/>
          <w:szCs w:val="32"/>
        </w:rPr>
        <w:t xml:space="preserve"> </w:t>
      </w:r>
      <w:r>
        <w:rPr>
          <w:rFonts w:ascii="Sarabun" w:hAnsi="Sarabun" w:cs="Sarabun" w:hint="cs"/>
          <w:i/>
          <w:sz w:val="32"/>
          <w:szCs w:val="32"/>
        </w:rPr>
        <w:t>(ท่อนที่ 2)</w:t>
      </w:r>
      <w:r>
        <w:rPr>
          <w:rFonts w:ascii="Sarabun" w:hAnsi="Sarabun" w:cs="Sarabun" w:hint="cs"/>
          <w:sz w:val="32"/>
          <w:szCs w:val="32"/>
        </w:rPr>
        <w:t xml:space="preserve">  </w:t>
      </w:r>
      <w:r>
        <w:rPr>
          <w:rFonts w:ascii="Consolas" w:hAnsi="Consolas" w:cs="Consolas" w:hint="cs"/>
          <w:sz w:val="32"/>
          <w:szCs w:val="32"/>
        </w:rPr>
        <w:t>ksp-2568-26-1</w:t>
      </w:r>
    </w:p>
    <w:p>
      <w:r>
        <w:rPr>
          <w:rFonts w:ascii="Sarabun" w:hAnsi="Sarabun" w:cs="Sarabun" w:hint="cs"/>
          <w:sz w:val="32"/>
          <w:szCs w:val="32"/>
        </w:rPr>
        <w:t>(๑๑) มีเหตุอื่นซึ่งน่าเชื่ออย่างยิ่งว่าจะทำให้การสอบสวนเสียความเป็นธรรมหรือไม่เป็นกลาง การคัดค้านให้กระทำภายในเจ็ดวันนับแต่วันรับแจ้งคำสั่งแต่งตั้งคณะอนุกรรมการสอบสวนหรือ นับแต่วันที่ทราบเหตุแห่งการคัดค้าน โดยทำเป็นหนังสือแสดงข้อเท็จจริงและข้อกฎหมายที่เป็นเหตุ แห่งการคัดค้านไว้ในหนังสือคัดค้านด้วยว่าจะทำให้การสอบสวนไม่ได้ความจริงและความยุติธรรมอย่างไร ยื่นต่อประธานกรรมการหรือส่งทางไปรษณีย์ตอบรับก็ได้ และให้ประธานกรรมการส่งสำเนาหนังสือ คัดค้านและแจ้งวันที่ได้รับหนังสือคัดค้านให้ประธานอนุกรรมการสอบสวนทราบและรวมไว้ในสำนวน การสอบสวน พร้อมทั้งแจ้งให้ผู้ถูกคัดค้านทราบ ในการนี้ ให้หยุดการสอบสวนไว้ก่อน ในการพิจารณาเรื่องการคัดค้าน คณะกรรมการมีอำนาจตรวจสอบข้อเท็จจริงได้ตามความเหมาะสม ในเรื่องนั้น ๆ และต้องให้โอกาสผู้ถูกคัดค้านชี้แจงข้อเท็จจริงอย่างเพียงพอ และให้มีมติภายในสี่สิบห้าวัน นับแต่วันที่ได้รับหนังสือคัดค้าน พร้อมทั้งแสดงเหตุผลการพิจารณาในมติด้วย เมื่อคณะกรรมการ มีมติอย่างใดแล้วให้แจ้งให้ผู้คัดค้านทราบและส่งเรื่องให้ประธานอนุกรรมการสอบสวนรวมไว้ในสำนวน การสอบสวน ในกรณีที่เห็นว่าการคัดค้านมีเหตุผลรับฟังได้ ให้คณะกรรมการมีมติให้ผู้ถูกคัดค้านพันจาร การเป็นอนุกรรมการสอบสวน และมีมติแต่งตั้งอนุกรรมการสอบสวนขึ้นใหม่แทน ทั้งนี้ ให้นำความในข้อ ๑๔ และข้อ ๒๐ มาใช้บังคับโดยอนุโลม แต่ถ้าเห็นว่าการคัดค้านไม่มีเหตุผลพอที่จะรับฟังได้ให้มีมติ ยกการคัดค้านนั้น มติยกการคัดค้านให้เป็นที่สุด ในกรณีที่คณะกรรมการไม่มีมติอย่างใดอย่างหนึ่งภายในสี่สิบห้าวันตามวรรคสาม ให้ถือว่า อนุกรรมการสอบสวนที่ถูกคัดค้านพ้นจากการเป็นอนุกรรมการสอบสวน และให้ประธานอนุกรรมการ สอบสวนรายงานไปยังคณะกรรมการเพื่อดำเนินการตามข้อ ๒๑ ต่อไป การพ้นจากการเป็นอนุกรรมการสอบสวนไม่กระทบถึงการสอบสวนที่ได้ดำเนินการไปแล้ว</w:t>
      </w:r>
    </w:p>
    <w:p>
      <w:r>
        <w:rPr>
          <w:rFonts w:ascii="Sarabun" w:hAnsi="Sarabun" w:cs="Sarabun" w:hint="cs"/>
          <w:b/>
          <w:sz w:val="32"/>
          <w:szCs w:val="32"/>
          <w:bCs w:val="1"/>
        </w:rPr>
        <w:t>ข้อ 27</w:t>
      </w:r>
      <w:r>
        <w:rPr>
          <w:rFonts w:ascii="Sarabun" w:hAnsi="Sarabun" w:cs="Sarabun" w:hint="cs"/>
          <w:sz w:val="32"/>
          <w:szCs w:val="32"/>
        </w:rPr>
        <w:t xml:space="preserve">  </w:t>
      </w:r>
      <w:r>
        <w:rPr>
          <w:rFonts w:ascii="Consolas" w:hAnsi="Consolas" w:cs="Consolas" w:hint="cs"/>
          <w:sz w:val="32"/>
          <w:szCs w:val="32"/>
        </w:rPr>
        <w:t>ksp-2568-27</w:t>
      </w:r>
    </w:p>
    <w:p>
      <w:r>
        <w:rPr>
          <w:rFonts w:ascii="Sarabun" w:hAnsi="Sarabun" w:cs="Sarabun" w:hint="cs"/>
          <w:sz w:val="32"/>
          <w:szCs w:val="32"/>
        </w:rPr>
        <w:t>ในชั้นการพิจารณาของคณะกรรมการ ผู้ถูกกล่าวหาหรือผู้ถูกกล่าวโทษมีสิทธิ คัดค้านกรรมการ ถ้ากรรมการผู้ถูกคัดค้านมีเหตุอย่างใดอย่างหนึ่งตามข้อ ๒๖ วรรคหนึ่ง ให้นำกฎหมาย ว่าด้วยวิธีปฏิบัติราชการทางปกครองมาใช้บังคับโดยอนุโลม</w:t>
      </w:r>
    </w:p>
    <w:p>
      <w:r>
        <w:rPr>
          <w:rFonts w:ascii="Sarabun" w:hAnsi="Sarabun" w:cs="Sarabun" w:hint="cs"/>
          <w:b/>
          <w:sz w:val="32"/>
          <w:szCs w:val="32"/>
          <w:bCs w:val="1"/>
        </w:rPr>
        <w:t>หมวด 7 อำนาจหน้าที่ของคณะอนุกรรมการสอบสวน</w:t>
      </w:r>
    </w:p>
    <w:p>
      <w:r>
        <w:rPr>
          <w:rFonts w:ascii="Sarabun" w:hAnsi="Sarabun" w:cs="Sarabun" w:hint="cs"/>
          <w:b/>
          <w:sz w:val="32"/>
          <w:szCs w:val="32"/>
          <w:bCs w:val="1"/>
        </w:rPr>
        <w:t>ข้อ 28</w:t>
      </w:r>
      <w:r>
        <w:rPr>
          <w:rFonts w:ascii="Sarabun" w:hAnsi="Sarabun" w:cs="Sarabun" w:hint="cs"/>
          <w:sz w:val="32"/>
          <w:szCs w:val="32"/>
        </w:rPr>
        <w:t xml:space="preserve">  </w:t>
      </w:r>
      <w:r>
        <w:rPr>
          <w:rFonts w:ascii="Consolas" w:hAnsi="Consolas" w:cs="Consolas" w:hint="cs"/>
          <w:sz w:val="32"/>
          <w:szCs w:val="32"/>
        </w:rPr>
        <w:t>ksp-2568-28</w:t>
      </w:r>
    </w:p>
    <w:p>
      <w:r>
        <w:rPr>
          <w:rFonts w:ascii="Sarabun" w:hAnsi="Sarabun" w:cs="Sarabun" w:hint="cs"/>
          <w:sz w:val="32"/>
          <w:szCs w:val="32"/>
        </w:rPr>
        <w:t>คณะอนุกรรมการสอบสวนมีอำนาจหน้าที่สอบสวนตามหลักเกณฑ์และวิธีการที่กำหนด ในข้อบังคับนี้ เพื่อแสวงหาความจริงในเรื่องที่กล่าวหาหรือกล่าวโทษ โดยให้เริ่มการสอบสวนและดำเนิน กระบวนการพิจารณาอย่างรวดเร็วและเป็นธรรม ทั้งนี้ ในการพิจารณาใช้ดุลพินิจจะต้องกระทำอย่างอิสระ และเป็นกลาง โดยปราศจากอคติอย่างใด ๆ ต่อผู้ถูกกล่าวหาหรือผู้ถูกกล่าวโทษ ให้คณะอนุกรรมการสอบสวนรวบรวมประวัติและความประพฤติของผู้ถูกกล่าวหาหรือผู้ถูกกล่าวโทษ ที่เกี่ยวข้องกับเรื่องที่กล่าวหาหรือกล่าวโทษเท่าที่จำเป็น รวมทั้งข้อเท็จจริงที่ได้จากการดำเนินการตามวรรคหนึ่ง เพื่อประกอบการพิจารณา ให้คณะอนุกรรมการสอบสวนจัดทำบันทึกประจำวันที่มีการสอบสวนไว้ทุกครั้ง</w:t>
      </w:r>
    </w:p>
    <w:p>
      <w:r>
        <w:rPr>
          <w:rFonts w:ascii="Sarabun" w:hAnsi="Sarabun" w:cs="Sarabun" w:hint="cs"/>
          <w:b/>
          <w:sz w:val="32"/>
          <w:szCs w:val="32"/>
          <w:bCs w:val="1"/>
        </w:rPr>
        <w:t>ข้อ 29</w:t>
      </w:r>
      <w:r>
        <w:rPr>
          <w:rFonts w:ascii="Sarabun" w:hAnsi="Sarabun" w:cs="Sarabun" w:hint="cs"/>
          <w:sz w:val="32"/>
          <w:szCs w:val="32"/>
        </w:rPr>
        <w:t xml:space="preserve">  </w:t>
      </w:r>
      <w:r>
        <w:rPr>
          <w:rFonts w:ascii="Consolas" w:hAnsi="Consolas" w:cs="Consolas" w:hint="cs"/>
          <w:sz w:val="32"/>
          <w:szCs w:val="32"/>
        </w:rPr>
        <w:t>ksp-2568-29</w:t>
      </w:r>
    </w:p>
    <w:p>
      <w:r>
        <w:rPr>
          <w:rFonts w:ascii="Sarabun" w:hAnsi="Sarabun" w:cs="Sarabun" w:hint="cs"/>
          <w:sz w:val="32"/>
          <w:szCs w:val="32"/>
        </w:rPr>
        <w:t>คณะอนุกรรมการสอบสวนมีอำนาจหน้าที่รวบรวมพยานหลักฐานที่เห็นว่าจำเป็น เพื่อที่จะพิสูจนให้เห็นความผิดหรือความบริสุทธิ์ของผู้ถูกกล่าวหาหรือผู้ถูกกล่าวโทษ ในการนี้ ให้รวมถึง การดำเนินการดังต่อไปนี้ด้วย</w:t>
      </w:r>
    </w:p>
    <w:p>
      <w:r>
        <w:rPr>
          <w:rFonts w:ascii="Sarabun" w:hAnsi="Sarabun" w:cs="Sarabun" w:hint="cs"/>
          <w:sz w:val="32"/>
          <w:szCs w:val="32"/>
        </w:rPr>
        <w:t>(๑) แสวงหาพยานหลักฐานทุกอย่างที่เกี่ยวข้องโดยไม่จำต้องมีฝ่ายใดฝ่ายหนึ่งอ้างพยานหลักฐาน เช่นว่านั้น</w:t>
      </w:r>
    </w:p>
    <w:p>
      <w:r>
        <w:rPr>
          <w:rFonts w:ascii="Sarabun" w:hAnsi="Sarabun" w:cs="Sarabun" w:hint="cs"/>
          <w:sz w:val="32"/>
          <w:szCs w:val="32"/>
        </w:rPr>
        <w:t>(๒) รับฟังพยานหลักฐาน คำชี้แจง หรือความเห็นของผู้ถูกกล่าวหาหรือผู้ถูกกล่าวโทษ พยานบุคคลหรือพยานผู้เชี่ยวชาญ เว้นแต่กรณีที่เห็นว่าเป็นการกล่าวอ้างที่ไม่จำเป็น ฟุ่มเฟือย หรือ เพื่อประวิงเวลา</w:t>
      </w:r>
    </w:p>
    <w:p>
      <w:r>
        <w:rPr>
          <w:rFonts w:ascii="Sarabun" w:hAnsi="Sarabun" w:cs="Sarabun" w:hint="cs"/>
          <w:sz w:val="32"/>
          <w:szCs w:val="32"/>
        </w:rPr>
        <w:t>(๓) ขอข้อเท็จจริงหรือความเห็นจากคู่กรณี พยานบุคคล หรือพยานผู้เชี่ยวชาญ ทั้งที่เป็นคุณ และเป็นโทษแก่ผู้ถูกกล่าวหาหรือผู้ถูกกล่าวโทษ</w:t>
      </w:r>
    </w:p>
    <w:p>
      <w:r>
        <w:rPr>
          <w:rFonts w:ascii="Sarabun" w:hAnsi="Sarabun" w:cs="Sarabun" w:hint="cs"/>
          <w:sz w:val="32"/>
          <w:szCs w:val="32"/>
        </w:rPr>
        <w:t>(๔) ขอให้ผู้ครอบครองเอกสารหรือวัตถุ ส่งเอกสารหรือวัตถุที่เกี่ยวข้อง</w:t>
      </w:r>
    </w:p>
    <w:p>
      <w:r>
        <w:rPr>
          <w:rFonts w:ascii="Sarabun" w:hAnsi="Sarabun" w:cs="Sarabun" w:hint="cs"/>
          <w:sz w:val="32"/>
          <w:szCs w:val="32"/>
        </w:rPr>
        <w:t>(๕) ออกไปตรวจสถานที่</w:t>
      </w:r>
    </w:p>
    <w:p>
      <w:r>
        <w:rPr>
          <w:rFonts w:ascii="Sarabun" w:hAnsi="Sarabun" w:cs="Sarabun" w:hint="cs"/>
          <w:b/>
          <w:sz w:val="32"/>
          <w:szCs w:val="32"/>
          <w:bCs w:val="1"/>
        </w:rPr>
        <w:t>ข้อ 30</w:t>
      </w:r>
      <w:r>
        <w:rPr>
          <w:rFonts w:ascii="Sarabun" w:hAnsi="Sarabun" w:cs="Sarabun" w:hint="cs"/>
          <w:sz w:val="32"/>
          <w:szCs w:val="32"/>
        </w:rPr>
        <w:t xml:space="preserve">  </w:t>
      </w:r>
      <w:r>
        <w:rPr>
          <w:rFonts w:ascii="Consolas" w:hAnsi="Consolas" w:cs="Consolas" w:hint="cs"/>
          <w:sz w:val="32"/>
          <w:szCs w:val="32"/>
        </w:rPr>
        <w:t>ksp-2568-30</w:t>
      </w:r>
    </w:p>
    <w:p>
      <w:r>
        <w:rPr>
          <w:rFonts w:ascii="Sarabun" w:hAnsi="Sarabun" w:cs="Sarabun" w:hint="cs"/>
          <w:sz w:val="32"/>
          <w:szCs w:val="32"/>
        </w:rPr>
        <w:t>เมื่อประธานอนุกรรมการสอบสวนได้รับเรื่องตามข้อ ๒๐ (๒) แล้ว ให้ประธาน อนุกรรมการสอบสวนดำเนินการประชุมคณะอนุกรรมการสอบสวนเพื่อพิจารณากำหนดประเด็นและ วางแนวทางการสอบสวนต่อไป</w:t>
      </w:r>
    </w:p>
    <w:p>
      <w:r>
        <w:rPr>
          <w:rFonts w:ascii="Sarabun" w:hAnsi="Sarabun" w:cs="Sarabun" w:hint="cs"/>
          <w:b/>
          <w:sz w:val="32"/>
          <w:szCs w:val="32"/>
          <w:bCs w:val="1"/>
        </w:rPr>
        <w:t>ข้อ 31</w:t>
      </w:r>
      <w:r>
        <w:rPr>
          <w:rFonts w:ascii="Sarabun" w:hAnsi="Sarabun" w:cs="Sarabun" w:hint="cs"/>
          <w:sz w:val="32"/>
          <w:szCs w:val="32"/>
        </w:rPr>
        <w:t xml:space="preserve">  </w:t>
      </w:r>
      <w:r>
        <w:rPr>
          <w:rFonts w:ascii="Consolas" w:hAnsi="Consolas" w:cs="Consolas" w:hint="cs"/>
          <w:sz w:val="32"/>
          <w:szCs w:val="32"/>
        </w:rPr>
        <w:t>ksp-2568-31</w:t>
      </w:r>
    </w:p>
    <w:p>
      <w:r>
        <w:rPr>
          <w:rFonts w:ascii="Sarabun" w:hAnsi="Sarabun" w:cs="Sarabun" w:hint="cs"/>
          <w:sz w:val="32"/>
          <w:szCs w:val="32"/>
        </w:rPr>
        <w:t>การประชุมคณะอนุกรรมการสอบสวน ต้องมีอนุกรรมการสอบสวนมาประชุมไม่น้อยกว่า กึ่งหนึ่งของจำนวนอนุกรรมการสอบสวนทั้งหมดจึงจะเป็นองค์ประชุม เว้นแต่การประชุมตามข้อ ๓๗ และข้อ ๕๐ ต้องมีอนุกรรมการสอบสวนมาประชุมไม่น้อยกว่าสามคน การประชุมคณะอนุกรรมการสอบสวนต้องมีประธานอนุกรรมการสอบสวนอยู่ร่วมประชุมด้วย แต่ในกรณีจำเป็นที่ประธานอนุกรรมการสอบสวนไม่สามารถเข้าประชุมได้ ให้อนุกรรมการสอบสวน ที่มาประชุมเลือกอนุกรรมการสอบสวนคนหนึ่งทำหน้าที่แทน การนัดประชุมคณะอนุกรรมการสอบสวน ต้องทำเป็นหนังสือและแจ้งให้อนุกรรมการสอบสวน ทุกคนทราบล่วงหน้าไม่น้อยกว่าสามวัน เว้นแต่อนุกรรมการสอบสวนนั้นจะได้ทราบการนัดในที่ประชุมแล้ว หรือมีเหตุจำเป็นเร่งด่วน ซึ่งประธานอนุกรรมการสอบสวนจะนัดประชุมเป็นอย่างอื่นได้ การลงมติของที่ประชุมคณะอนุกรรมการสอบสวนให้ถือเสียงข้างมาก ถ้าคะแนนเสียงเท่ากัน ให้ประธานอนุกรรมการสอบสวนในที่ประชุมออกเสียงเพิ่มขึ้นอีกเสียงหนึ่งเป็นเสียงชี้ขาด ในการประชุมคณะอนุกรรมการสอบสวนต้องมีรายงานการประชุมเป็นหนังสือ ถ้ามีความเห็นแย้ง ให้บันทึกความเห็นแย้ง พร้อมทั้งเหตุผลไว้ในรายงานการประชุม</w:t>
      </w:r>
    </w:p>
    <w:p>
      <w:r>
        <w:rPr>
          <w:rFonts w:ascii="Sarabun" w:hAnsi="Sarabun" w:cs="Sarabun" w:hint="cs"/>
          <w:b/>
          <w:sz w:val="32"/>
          <w:szCs w:val="32"/>
          <w:bCs w:val="1"/>
        </w:rPr>
        <w:t>ข้อ 32</w:t>
      </w:r>
      <w:r>
        <w:rPr>
          <w:rFonts w:ascii="Sarabun" w:hAnsi="Sarabun" w:cs="Sarabun" w:hint="cs"/>
          <w:sz w:val="32"/>
          <w:szCs w:val="32"/>
        </w:rPr>
        <w:t xml:space="preserve">  </w:t>
      </w:r>
      <w:r>
        <w:rPr>
          <w:rFonts w:ascii="Consolas" w:hAnsi="Consolas" w:cs="Consolas" w:hint="cs"/>
          <w:sz w:val="32"/>
          <w:szCs w:val="32"/>
        </w:rPr>
        <w:t>ksp-2568-32</w:t>
      </w:r>
    </w:p>
    <w:p>
      <w:r>
        <w:rPr>
          <w:rFonts w:ascii="Sarabun" w:hAnsi="Sarabun" w:cs="Sarabun" w:hint="cs"/>
          <w:sz w:val="32"/>
          <w:szCs w:val="32"/>
        </w:rPr>
        <w:t>คณะอนุกรรมการสอบสวนมีหน้าที่ต้องแจ้งสิทธิและหน้าที่ของผู้ถูกกล่าวหาหรือ ผู้ถูกกล่าวโทษตามข้อ ๒๒ ข้อ ๒๓ ข้อ ๒๖ และข้อ ๒๗ ให้ผู้ถูกกล่าวหาหรือผู้ถูกกล่าวโทษทราบ ก่อนสอบปากคำผู้ถูกกล่าวหาหรือผู้ถูกกล่าวโทษ ในกรณีทีคำขอหรือคำชีแจงมีข้อบกพร่องหรือมีข้อความที่อ่านไม่เข้าใจหรือผิดหลง อันเห็นได้ชัด ว่าเกิดจากความไม่รู้หรือความเลินเล่อของผู้กล่าวหาหรือผู้กล่าวโทษ ผู้ถูกกล่าวหาหรือผู้ถูกกล่าวโทษ หรือพยาน แล้วแต่กรณี ให้คณะอนุกรรมการสอบสวนแนะนำให้บุคคลดังกล่าวแก้ไขเพิ่มเติมให้ถูกต้อง</w:t>
      </w:r>
    </w:p>
    <w:p>
      <w:r>
        <w:rPr>
          <w:rFonts w:ascii="Sarabun" w:hAnsi="Sarabun" w:cs="Sarabun" w:hint="cs"/>
          <w:b/>
          <w:sz w:val="32"/>
          <w:szCs w:val="32"/>
          <w:bCs w:val="1"/>
        </w:rPr>
        <w:t>ข้อ 33</w:t>
      </w:r>
      <w:r>
        <w:rPr>
          <w:rFonts w:ascii="Sarabun" w:hAnsi="Sarabun" w:cs="Sarabun" w:hint="cs"/>
          <w:sz w:val="32"/>
          <w:szCs w:val="32"/>
        </w:rPr>
        <w:t xml:space="preserve">  </w:t>
      </w:r>
      <w:r>
        <w:rPr>
          <w:rFonts w:ascii="Consolas" w:hAnsi="Consolas" w:cs="Consolas" w:hint="cs"/>
          <w:sz w:val="32"/>
          <w:szCs w:val="32"/>
        </w:rPr>
        <w:t>ksp-2568-33</w:t>
      </w:r>
    </w:p>
    <w:p>
      <w:r>
        <w:rPr>
          <w:rFonts w:ascii="Sarabun" w:hAnsi="Sarabun" w:cs="Sarabun" w:hint="cs"/>
          <w:sz w:val="32"/>
          <w:szCs w:val="32"/>
        </w:rPr>
        <w:t>ในกรณีที่ผู้ได้รับแต่งตังเป็นอนุกรรมการสอบสวนเห็นว่าตนมิเหตุอันอาจถูกคดคาบ ตามข้อ ๒๖ วรรคหนึ่ง ให้ผู้นั้นรายงานต่อคณะกรรมการเพื่อพิจารณาว่าจะให้ผู้นั้นเป็นอนุกรรมการ สอบสวนตามคำสั่งต่อไปอีกหรือไม่</w:t>
      </w:r>
    </w:p>
    <w:p>
      <w:r>
        <w:rPr>
          <w:rFonts w:ascii="Sarabun" w:hAnsi="Sarabun" w:cs="Sarabun" w:hint="cs"/>
          <w:b/>
          <w:sz w:val="32"/>
          <w:szCs w:val="32"/>
          <w:bCs w:val="1"/>
        </w:rPr>
        <w:t>หมวด 8 วิธีการสอบสวน</w:t>
      </w:r>
    </w:p>
    <w:p>
      <w:r>
        <w:rPr>
          <w:rFonts w:ascii="Sarabun" w:hAnsi="Sarabun" w:cs="Sarabun" w:hint="cs"/>
          <w:b/>
          <w:sz w:val="32"/>
          <w:szCs w:val="32"/>
          <w:bCs w:val="1"/>
        </w:rPr>
        <w:t>ข้อ 34</w:t>
      </w:r>
      <w:r>
        <w:rPr>
          <w:rFonts w:ascii="Sarabun" w:hAnsi="Sarabun" w:cs="Sarabun" w:hint="cs"/>
          <w:sz w:val="32"/>
          <w:szCs w:val="32"/>
        </w:rPr>
        <w:t xml:space="preserve">  </w:t>
      </w:r>
      <w:r>
        <w:rPr>
          <w:rFonts w:ascii="Consolas" w:hAnsi="Consolas" w:cs="Consolas" w:hint="cs"/>
          <w:sz w:val="32"/>
          <w:szCs w:val="32"/>
        </w:rPr>
        <w:t>ksp-2568-34</w:t>
      </w:r>
    </w:p>
    <w:p>
      <w:r>
        <w:rPr>
          <w:rFonts w:ascii="Sarabun" w:hAnsi="Sarabun" w:cs="Sarabun" w:hint="cs"/>
          <w:sz w:val="32"/>
          <w:szCs w:val="32"/>
        </w:rPr>
        <w:t>การสอบสวนกรณีที่ถูกกล่าวหาหรือถูกกล่าวโทษว่าประพฤติผิดจรรยาบรรณของวิชาชีพ ให้ประธานกรรมการมีหนังสือแจ้งข้อกล่าวหาหรือข้อกล่าวโทษทางไปรษณีย์ลงทะเบียนตอบรับพร้อมทั้ง ส่งสำเนาเรื่องที่กล่าวหาหรือกล่าวโทษให้ผู้ถูกกล่าวหาหรือผู้ถูกกล่าวโทษทราบล่วงหน้าไม่น้อยกว่าสิบห้าวัน ก่อนเริ่มพิจารณา ทั้งนี้ ผู้ถูกกล่าวหาหรือผู้ถูกกล่าวโทษมีสิทธิทำคำชี้แจงหรือนำพยานหลักฐานใดๆ ส่งให้คณะอนุกรรมการสอบสวนภายในสิบห้าวันนับแต่วันที่ได้รับแจ้ง การดำเนินการตามวรรคหนึ่ง ประธานกรรมการอาจมอบหมายให้เลขาธิการดำเนินการแทนก็ได้ ให้คณะอนุกรรมการสอบสวนดำเนินการสอบสวนให้แล้วเสร็จภายในเก้าสิบวันนับแต่วันที่สิ้นสุด การดำเนินการตามวรรคหนึ่ง และให้ดำเนินการสอบสวน ดังต่อไปนี้</w:t>
      </w:r>
    </w:p>
    <w:p>
      <w:r>
        <w:rPr>
          <w:rFonts w:ascii="Sarabun" w:hAnsi="Sarabun" w:cs="Sarabun" w:hint="cs"/>
          <w:sz w:val="32"/>
          <w:szCs w:val="32"/>
        </w:rPr>
        <w:t>(๑) ดำเนินการประชุมเพื่อกำหนดประเด็นและวางแนวทางการสอบสวนตามข้อ ๓๐</w:t>
      </w:r>
    </w:p>
    <w:p>
      <w:r>
        <w:rPr>
          <w:rFonts w:ascii="Sarabun" w:hAnsi="Sarabun" w:cs="Sarabun" w:hint="cs"/>
          <w:sz w:val="32"/>
          <w:szCs w:val="32"/>
        </w:rPr>
        <w:t>(๒) รวบรวมพยานหลักฐานที่เกี่ยวข้องกับเรื่องที่กล่าวหาหรือกล่าวโทษ ภายหลังจากที่ ได้ดำเนินการตาม (๑) แล้วเสร็จ</w:t>
      </w:r>
    </w:p>
    <w:p>
      <w:r>
        <w:rPr>
          <w:rFonts w:ascii="Sarabun" w:hAnsi="Sarabun" w:cs="Sarabun" w:hint="cs"/>
          <w:sz w:val="32"/>
          <w:szCs w:val="32"/>
        </w:rPr>
        <w:t>(๓) แจ้งข้อกล่าวหาหรือข้อกล่าวโทษและสรุปพยานหลักฐานที่สนับสนุนข้อกล่าวหาหรือ ข้อกล่าวโทษตามข้อ ๓๗ ให้ผู้ถูกกล่าวหาหรือผู้ถูกกล่าวโทษทราบ ภายหลังจากที่ได้ดำเนินการตาม (๒) แล้วเสร็จ</w:t>
      </w:r>
    </w:p>
    <w:p>
      <w:r>
        <w:rPr>
          <w:rFonts w:ascii="Sarabun" w:hAnsi="Sarabun" w:cs="Sarabun" w:hint="cs"/>
          <w:sz w:val="32"/>
          <w:szCs w:val="32"/>
        </w:rPr>
        <w:t>(๔) รวบรวมพยานหลักฐานที่ผู้ถูกกล่าวหาหรือผู้ถูกกล่าวโทษอ้างให้แล้วเสร็จ ภายหลังจากที่ ได้ดำเนินการตาม (๓) แล้วเสร็จ</w:t>
      </w:r>
    </w:p>
    <w:p>
      <w:r>
        <w:rPr>
          <w:rFonts w:ascii="Sarabun" w:hAnsi="Sarabun" w:cs="Sarabun" w:hint="cs"/>
          <w:sz w:val="32"/>
          <w:szCs w:val="32"/>
        </w:rPr>
        <w:t>(๕) ประชุมพิจารณาลงมติและทำรายงานการสอบสวนเสนอต่อคณะกรรมการ ภายหลังจากที่ ได้ดำเนินการตาม (๔) แล้วเสร็จ การสอบสวนเรื่องใดที่คณะอนุกรรมการสอบสวนดำเนินการไม่แล้วเสร็จภายในเก้าสิบวัน ตามวรรคสาม ให้ประธานอนุกรรมการสอบสวนรายงานเหตุที่ทำให้การสอบสวนไม่แล้วเสร็จต่อเลขาธิการ เพื่อขอขยายระยะเวลาการสอบสวน ในกรณีเช่นนี้ ให้เลขาธิการสั่งขยายระยะเวลาดำเนินการตามความจำเป็น จำนวนสองครั้ง ครั้งละไม่เกินสามสิบวัน หากเกินระยะเวลาดังกล่าวให้ประธานอนุกรรมการสอบสวน เสนอขอขยายระยะเวลาการสอบสวนผ่านเลขาธิการเพื่อนำเสนอคณะกรรมการพิจารณาอนุมัติต่อไป</w:t>
      </w:r>
    </w:p>
    <w:p>
      <w:r>
        <w:rPr>
          <w:rFonts w:ascii="Sarabun" w:hAnsi="Sarabun" w:cs="Sarabun" w:hint="cs"/>
          <w:b/>
          <w:sz w:val="32"/>
          <w:szCs w:val="32"/>
          <w:bCs w:val="1"/>
        </w:rPr>
        <w:t>ข้อ 35</w:t>
      </w:r>
      <w:r>
        <w:rPr>
          <w:rFonts w:ascii="Sarabun" w:hAnsi="Sarabun" w:cs="Sarabun" w:hint="cs"/>
          <w:sz w:val="32"/>
          <w:szCs w:val="32"/>
        </w:rPr>
        <w:t xml:space="preserve">  </w:t>
      </w:r>
      <w:r>
        <w:rPr>
          <w:rFonts w:ascii="Consolas" w:hAnsi="Consolas" w:cs="Consolas" w:hint="cs"/>
          <w:sz w:val="32"/>
          <w:szCs w:val="32"/>
        </w:rPr>
        <w:t>ksp-2568-35</w:t>
      </w:r>
    </w:p>
    <w:p>
      <w:r>
        <w:rPr>
          <w:rFonts w:ascii="Sarabun" w:hAnsi="Sarabun" w:cs="Sarabun" w:hint="cs"/>
          <w:sz w:val="32"/>
          <w:szCs w:val="32"/>
        </w:rPr>
        <w:t>การนำเอกสารหรือวัตถุมาใช้เป็นพยานหลักฐานในสำนวนการสอบสวนให้อนุกรรมการ สอบสวนบันทึกไว้ด้วยว่า พยานหลักฐานนันได้มาอย่างไร จากผู้ใด และเมือใจ เอกสารที่ใช้เป็นพยานหลักฐานในสำนวนการสอบสวนให้ใช้ต้นฉบับ แต่ถ้าไม่อาจนำต้นฉบับมาได้ จะใช้สำเนาที่อนุกรรรมการสอบสวนหรือผู้มีหน้าที่รับผิดชอบรับรองว่าเป็นสำเนาถูกต้องก็ได้ ถ้าหาต้นฉบับเอกสารไม่ได้เพราะสูญหายหรือถูกทำลายหรือโดยเหตุประการอื่น จะให้นำสำเนา เมื่อมีการอ้างพยานหลักฐานใดในการพิสูจน์ความผิดหรือความบริสุทธิของผู้ถูกกล่าวหาหรือ ผู้ถูกกล่าวโทษ ให้คณะอนุกรรมการสอบสวนอ่านหรือส่งต้นฉบับหรือพยานหลักฐานนั้นให้ผู้ถูกกล่าวหา หรือผู้ถูกกล่าวโทษตรวจดู ถ้าผู้ถูกกล่าวหาหรือผู้ถูกกล่าวโทษต้องการสำเนาให้คณะอนุกรรมการสอบสวน ส่งสำเนาให้แก่ผู้ถูกกล่าวหาหรือผู้ถูกกล่าวโทษตามที่เห็นสมควร คณะอนุกรรมการสอบสวนอาจขอให้พยานผู้เชี่ยวชาญในเรื่องนั้นมาให้ความเห็นหรือทำความเห็น เป็นหนังสือประกอบการพิจารณาของคณะอนุกรรมการสอบสวนก็ได้</w:t>
      </w:r>
    </w:p>
    <w:p>
      <w:r>
        <w:rPr>
          <w:rFonts w:ascii="Sarabun" w:hAnsi="Sarabun" w:cs="Sarabun" w:hint="cs"/>
          <w:b/>
          <w:sz w:val="32"/>
          <w:szCs w:val="32"/>
          <w:bCs w:val="1"/>
        </w:rPr>
        <w:t>ข้อ 36</w:t>
      </w:r>
      <w:r>
        <w:rPr>
          <w:rFonts w:ascii="Sarabun" w:hAnsi="Sarabun" w:cs="Sarabun" w:hint="cs"/>
          <w:sz w:val="32"/>
          <w:szCs w:val="32"/>
        </w:rPr>
        <w:t xml:space="preserve">  </w:t>
      </w:r>
      <w:r>
        <w:rPr>
          <w:rFonts w:ascii="Consolas" w:hAnsi="Consolas" w:cs="Consolas" w:hint="cs"/>
          <w:sz w:val="32"/>
          <w:szCs w:val="32"/>
        </w:rPr>
        <w:t>ksp-2568-36</w:t>
      </w:r>
    </w:p>
    <w:p>
      <w:r>
        <w:rPr>
          <w:rFonts w:ascii="Sarabun" w:hAnsi="Sarabun" w:cs="Sarabun" w:hint="cs"/>
          <w:sz w:val="32"/>
          <w:szCs w:val="32"/>
        </w:rPr>
        <w:t>ในการแจ้งข้อกล่าวหาหรือข้อกล่าวโทษให้ประธานกรรมการมีหนังสือแจ้งข้อกล่าวหา หรือข้อกล่าวโทษที่ปรากฏตามเรื่องที่กล่าวหาหรือกล่าวโทษให้ทราบว่าผู้ถูกกล่าวหาหรือผู้ถูกกล่าวโทษ ได้กระทำการใด เมื่อใด อย่างไร พร้อมส่งสำเนาเรื่องที่กล่าวหาหรือกล่าวโทษ (ถ้ามี) ให้ผู้ถูกกล่าวหา หรือผู้ถูกกล่าวโทษทราบล่วงหน้าไม่น้อยกว่าสิบห้าวันก่อนเริ่มพิจารณา พร้อมทั้งแจ้งสิทธิและหน้าที่ของ ผู้ถกกล่าวหาหรือผู้ถูกกล่าวโทษตามข้อ ๓๒ วรรคหนึ่ง และแจ้งด้วยว่าผู้ถูกกล่าวหาหรือผู้ถูกกล่าวโทษ มีสิทธิที่จะได้รับแจ้งสรุปพยานหลักฐานที่สนับสนุนข้อกล่าวหาหรือข้อกล่าวโทษ และมีสิทธิที่จะให้ ถ้อยคำหรือชี้แจงแก้ข้อกล่าวหาหรือข้อกล่าวโทษ ตลอดจนอ้างพยานหลักฐานหรือนำพยานหลักฐาน มาสืบแก้ข้อกล่าวหาหรือข้อกล่าวโทษได้ตามข้อ ๓๗ การแจ้งข้อกล่าวหาหรือข้อกล่าวโทษตามวรรคหนึ่ง ให้แจ้งเฉพาะพฤติการณ์เท่าที่ปรากฏ ตามเรื่องที่กล่าวหาหรือกล่าวโทษและตามพยานหลักฐาน ทั้งนี้ ให้ทำเป็นบันทึกซึ่งมีสาระสำคัญ ตามแบบ จบ. ๒ ท้ายข้อบังคับนี้ เป็นสามฉบับเพื่อเก็บไว้ในสำนวนการสอบสวนหนึ่งฉบับ และส่งทาง ไปรษณีย์ลงทะเบียนตอบรับให้ผู้ถูกกล่าวหาหรือผู้ถูกกล่าวโทษสองฉบับ โดยให้ผู้ถูกกล่าวหาหรือ ถูกกล่าวโทษเก็บไว้หนึงฉบับและให้ผู้ถูกกล่าวหาหรือผู้ถูกกล่าวโทษลงลายมือช่อ และวัน เดือน 1 ที่รับทราบส่งกลับคืนมารวมไว้ในสำนวนการสอบสวนหนึ่งฉบับ เมื่อล่วงพ้นกำหนดสิบห้าวันนับแต่วันขิ ได้ดำเนินการดังกล่าว หากไม่ได้รับแบบ จบ. ๒ ให้ถือว่าผู้ถูกกล่าวหาหรือผู้ถูกกล่าวโทษได้ทราบ ข้อกล่าวหาหรือข้อกล่าวโทษแล้ว</w:t>
      </w:r>
    </w:p>
    <w:p>
      <w:r>
        <w:rPr>
          <w:rFonts w:ascii="Sarabun" w:hAnsi="Sarabun" w:cs="Sarabun" w:hint="cs"/>
          <w:b/>
          <w:sz w:val="32"/>
          <w:szCs w:val="32"/>
          <w:bCs w:val="1"/>
        </w:rPr>
        <w:t>ข้อ 37</w:t>
      </w:r>
      <w:r>
        <w:rPr>
          <w:rFonts w:ascii="Sarabun" w:hAnsi="Sarabun" w:cs="Sarabun" w:hint="cs"/>
          <w:sz w:val="32"/>
          <w:szCs w:val="32"/>
        </w:rPr>
        <w:t xml:space="preserve">  </w:t>
      </w:r>
      <w:r>
        <w:rPr>
          <w:rFonts w:ascii="Consolas" w:hAnsi="Consolas" w:cs="Consolas" w:hint="cs"/>
          <w:sz w:val="32"/>
          <w:szCs w:val="32"/>
        </w:rPr>
        <w:t>ksp-2568-37</w:t>
      </w:r>
    </w:p>
    <w:p>
      <w:r>
        <w:rPr>
          <w:rFonts w:ascii="Sarabun" w:hAnsi="Sarabun" w:cs="Sarabun" w:hint="cs"/>
          <w:sz w:val="32"/>
          <w:szCs w:val="32"/>
        </w:rPr>
        <w:t>เมื่อได้ดำเนินการตามข้อ ๓๔ (๒) แล้ว ให้คณะอนุกรรมการสอบสวนดำเนินการ ประชุมเพื่อพิจารณาว่ามีพยานหลักฐานใดสนับสนุนข้อกล่าวหาหรือข้อกล่าวโทษว่า ผู้ถูกกล่าวหาหรือ ผูถูกกล่าวโทษได้กระทำการใด เมื่อใด อย่างไร และถ้าเห็นว่ายังฟังไม่ได้ว่าผู้ถูกกล่าวหาหรือผู้ถูกกล่าวโทษ กระทำการตามที่ถูกกล่าวหาหรือถูกกล่าวโทษ ก็ให้เสนอความเห็นยกข้อกล่าวหาหรือข้อกล่าวโทษ แล้วดำเนินการตามข้อ ๕๐ และข้อ ๕๑ โดยอนุโลม ถ้าเห็นว่าเป็นความผิดจรรยาบรรณของวิชาชีพกรณีใด ตามข้อบังคับข้อใด ก็ให้คณะอนุกรรมการ สอบสวนเรียกผู้ถูกกล่าวหาหรือผู้ถูกกล่าวโทษมาพบเพื่อแจ้งข้อกล่าวหาหรือข้อกล่าวโทษ โดยระบุข้อกล่าวหา หรือข้อกล่าวโทษที่ปรากฎตามพยานหลักฐานว่าเป็นความผิดจรรยาบรรณของวิชาชีพกรณีใด ตามข้อบังคับ ข้อใดและสรุปพยานหลักฐานที่สนับสนุนข้อกล่าวหาหรือข้อกล่าวโทษเท่าที่มีให้ทราบ โดยระบุวัน เวลา สถานที่ และการกระทำที่มีลักษณะเป็นการสนับสนุนข้อกล่าวหาหรือข้อกล่าวโทษ สำหรับพยานบุคคล จะระบุหรือไม่ระบุชื่อพยานก็ได้โดยคำนึงถึงหลักการคุ้มครองพยาน ทั้งนี้ การแจ้งสรุปพยานหลักฐาน ที่สนับสนุนข้อกล่าวหาหรือข้อกล่าวโทษ ให้แจ้งพยานหลักฐานฝ่ายกล่าวหาหรือฝ่ายกล่าวโทษเท่าที่มี ตามที่ปรากฏไว้ในสำนวนให้ผู้ถูกกล่าวหาหรือผู้ถูกกล่าวโทษทราบ การแจ้งข้อกล่าวหาหรือข้อกล่าวโทษและสรุปพยานหลักฐานที่สนับสนุนข้อกล่าวหาตามวรรคสอง ให้ทำบันทึกซึ่งมีสาระสำคัญตามแบบ จบ. ๓ ท้ายข้อบังคับนี้ โดยทำเป็นสองฉบับมอบให้ผู้ถูกกล่าวหา หรือผู้ถูกกล่าวโทษหนึ่งฉบับ และเก็บไว้ในสำนวนการสอบสวนหนึ่งฉบับ โดยให้ผู้ถูกกล่าวหาหรือ ผู้ถูกกล่าวโทษลงลายมือชื่อ และวัน เดือน ปีที่รับทราบไว้เป็นหลักฐานด้วย เมือได้ดำเนินการดังกล่าวแล้ว ให้คณะอนุกรรมการสอบสวนถามผู้ถูกกล่าวหาหรือผู้ถูกกล่าวโทษ ว่าจะยื่นคำชี้แจงแก้ข้อกล่าวหาหรือข้อกล่าวโทษเป็นหนังสือหรือไม่ ถ้าผู้ถูกกล่าวหาหรือผู้ถูกกล่าวโทษ ประสงค์จะยื่นคำชี้แจงเป็นหนังสือ ให้คณะอนุกรรมการสอบสวนให้โอกาสผู้ถูกกล่าวหาหรือผู้ถูกกล่าวโทษ ยืนคำชีแจงภายในเวลาอันสมควร แต่อย่างช้าไม่เกินสิบห้าวันนับแต่วันที่ได้รับทราบข้อกล่าวหาหรือ</w:t>
      </w:r>
    </w:p>
    <w:p>
      <w:r>
        <w:rPr>
          <w:rFonts w:ascii="Sarabun" w:hAnsi="Sarabun" w:cs="Sarabun" w:hint="cs"/>
          <w:b/>
          <w:sz w:val="32"/>
          <w:szCs w:val="32"/>
          <w:bCs w:val="1"/>
        </w:rPr>
        <w:t>ข้อ 37</w:t>
      </w:r>
      <w:r>
        <w:rPr>
          <w:rFonts w:ascii="Sarabun" w:hAnsi="Sarabun" w:cs="Sarabun" w:hint="cs"/>
          <w:sz w:val="32"/>
          <w:szCs w:val="32"/>
        </w:rPr>
        <w:t xml:space="preserve"> </w:t>
      </w:r>
      <w:r>
        <w:rPr>
          <w:rFonts w:ascii="Sarabun" w:hAnsi="Sarabun" w:cs="Sarabun" w:hint="cs"/>
          <w:i/>
          <w:sz w:val="32"/>
          <w:szCs w:val="32"/>
        </w:rPr>
        <w:t>(ท่อนที่ 2)</w:t>
      </w:r>
      <w:r>
        <w:rPr>
          <w:rFonts w:ascii="Sarabun" w:hAnsi="Sarabun" w:cs="Sarabun" w:hint="cs"/>
          <w:sz w:val="32"/>
          <w:szCs w:val="32"/>
        </w:rPr>
        <w:t xml:space="preserve">  </w:t>
      </w:r>
      <w:r>
        <w:rPr>
          <w:rFonts w:ascii="Consolas" w:hAnsi="Consolas" w:cs="Consolas" w:hint="cs"/>
          <w:sz w:val="32"/>
          <w:szCs w:val="32"/>
        </w:rPr>
        <w:t>ksp-2568-37-1</w:t>
      </w:r>
    </w:p>
    <w:p>
      <w:r>
        <w:rPr>
          <w:rFonts w:ascii="Sarabun" w:hAnsi="Sarabun" w:cs="Sarabun" w:hint="cs"/>
          <w:sz w:val="32"/>
          <w:szCs w:val="32"/>
        </w:rPr>
        <w:t>ข้อกล่าวโทษและสรุปพยานหลักฐานที่สนับสนุนข้อกล่าวหาหรือข้อกล่าวโทษ และต้องให้โอกาส ผู้ถูกกล่าวหาหรือผู้ถูกกล่าวโทษที่จะให้ถ้อยคำเพิ่มเติม รวมทั้งนำสืบแก้ข้อกล่าวหาหรือข้อกล่าวโทษด้วย ในกรณีที่ผู้ถูกกล่าวหาหรือผู้ถูกกล่าวโทษไม่ประสงค์จะยื่นคำชี้แจงเป็นหนังสือ ให้คณะอนุกรรมการ สอบสวนดำเนินการเพื่อให้ผู้ถูกกล่าวหาหรือผู้ถูกกล่าวโทษให้ถ้อยคำและนำสืบแก้ข้อกล่าวหาหรือ ข้อกล่าวโทษโดยไม่ชักช้า เมื่อคณะอนุกรรมการสอบสวนได้รวบรวมพยานหลักฐานต่าง ๆ เสร็จแล้ว ให้ดำเนินการ ตามข้อ ๕๐ และข้อ ๕๑ ต่อไป ในกรณีที่ผู้ถูกกล่าวหาหรือผูถูกกล่าวโทษมา แต่ไม่ยอมลงลายมือชื่อรับทราบ หรือไม่มารับทราบ ข้อกล่าวหาหรือข้อกล่าวโทษและสรุปพยานหลักฐานที่สนับสนุนข้อกล่าวหาหรือข้อกล่าวโทษ ให้คณะอนุกรรมการสอบสวนส่งบันทึก ซึ่งมีสาระสำคัญตามแบบ จบ. ๓ ทางไปรษณีย์ลงทะเบียน ตามหลักรานของทางราชาร้อสถาทีดต่อทีผู้จก่าวหาทรอู้งก่าวไทยแจ้งให้ทราบ พร้อมทั้ง มีหนังสือขอให้ผู้ถูกกล่าวหาหรือผู้ถูกกล่าวโทษชี้แจง นัดมาให้ถ้อยคำและนำสืบแก้ข้อกล่าวหาหรือ ข้อกล่าวโทษ ในกรณีเช่นนี้ ให้ทำบันทึกซึ่งมีสาระสำคัญตามแบบ จบ. ๓ เป็นสามฉบับ เพื่อเก็บไว้ใน สำนวนการสอบสวนหนึ่งฉบับ และส่งให้ผู้ถูกกล่าวหาหรือผู้ถูกกล่าวโทษสองฉบับ โดยให้ผู้ถูกกล่าวหา หรือผู้ถูกกล่าวโทษเก็บไว้หนึ่งฉบับและให้ผู้ถูกกล่าวหาหรือผู้ถูกกล่าวโทษลงลายมือชื่อ และวัน เดือน ปี ที่รับทราบส่งกลับคืนมารวมไว้ในสำนวนการสอบสวนหนึ่งฉบับ เมื่อล่วงพ้นสิบห้าวันนับแต่วันที่ ได้ดำเนินการดังกล่าว หากไม่ได้รับแบบ จบ. ๓ คืนหรือไม่ได้รับคำชี้แจงจากผู้ถูกกล่าวหาหรือผู้ถูก กล่าวโทษ หรือผู้ถูกกล่าวหาหรือผู้ถูกกล่าวโทษไม่มาให้ถ้อยคำตามนัดถือว่าผู้ถูกกล่าวหาหรือผู้ถูกกล่าวโทษ ได้ทราบข้อกล่าวหาหรือข้อกล่าวโทษและสรุปพยานหลักฐานที่สนับสนุนข้อกล่าวหาหรือข้อกล่าวโทษแล้ว และไม่ประสงค์ที่จะแก้ข้อกล่าวหาหรือข้อกล่าวโทษ ในกรณีเช่นนี้ คณะอนุกรรมการสอบสวนจะไม่สอบสวน ต่อไปก็ได้ หรือถ้าเห็นเป็นการสมควรที่จะได้ทราบข้อเท็จจริงเพิ่มเติมจะสอบสวนต่อไปตามควรแก่กรณีก็ได้ แล้วดำเนินการตามข้อ ๕๐ และข้อ ๕๑ ต่อไป</w:t>
      </w:r>
    </w:p>
    <w:p>
      <w:r>
        <w:rPr>
          <w:rFonts w:ascii="Sarabun" w:hAnsi="Sarabun" w:cs="Sarabun" w:hint="cs"/>
          <w:b/>
          <w:sz w:val="32"/>
          <w:szCs w:val="32"/>
          <w:bCs w:val="1"/>
        </w:rPr>
        <w:t>ข้อ 37</w:t>
      </w:r>
      <w:r>
        <w:rPr>
          <w:rFonts w:ascii="Sarabun" w:hAnsi="Sarabun" w:cs="Sarabun" w:hint="cs"/>
          <w:sz w:val="32"/>
          <w:szCs w:val="32"/>
        </w:rPr>
        <w:t xml:space="preserve"> </w:t>
      </w:r>
      <w:r>
        <w:rPr>
          <w:rFonts w:ascii="Sarabun" w:hAnsi="Sarabun" w:cs="Sarabun" w:hint="cs"/>
          <w:i/>
          <w:sz w:val="32"/>
          <w:szCs w:val="32"/>
        </w:rPr>
        <w:t>(ท่อนที่ 3)</w:t>
      </w:r>
      <w:r>
        <w:rPr>
          <w:rFonts w:ascii="Sarabun" w:hAnsi="Sarabun" w:cs="Sarabun" w:hint="cs"/>
          <w:sz w:val="32"/>
          <w:szCs w:val="32"/>
        </w:rPr>
        <w:t xml:space="preserve">  </w:t>
      </w:r>
      <w:r>
        <w:rPr>
          <w:rFonts w:ascii="Consolas" w:hAnsi="Consolas" w:cs="Consolas" w:hint="cs"/>
          <w:sz w:val="32"/>
          <w:szCs w:val="32"/>
        </w:rPr>
        <w:t>ksp-2568-37-2</w:t>
      </w:r>
    </w:p>
    <w:p>
      <w:r>
        <w:rPr>
          <w:rFonts w:ascii="Sarabun" w:hAnsi="Sarabun" w:cs="Sarabun" w:hint="cs"/>
          <w:sz w:val="32"/>
          <w:szCs w:val="32"/>
        </w:rPr>
        <w:t>แต่ถ้าผู้ถูกกล่าวหาหรือผู้ถูกกล่าวโทษมาขอให้ถ้อยคำ ยื่นคำชี้แจงแก้ข้อกล่าวหาหรือข้อกล่าวโทษ หรือขอนำสืบแก้ข้อกล่าวหาหรือข้อกล่าวโทษก่อนที่ คณะอนุกรรมการสอบสวนจะเสนอสำนวนการสอบสวนตามข้อ ๕๑ โดยมีเหตุผลอันสมควร ให้คณะอนุกรรมการ สอบสวนให้โอกาสแก่ผู้ถูกกล่าวหาหรือผู้ถูกกล่าวโทษตามที่ผู้ถูกกล่าวหาหรือผู้ถูกกล่าวโทษร้องขอ</w:t>
      </w:r>
    </w:p>
    <w:p>
      <w:r>
        <w:rPr>
          <w:rFonts w:ascii="Sarabun" w:hAnsi="Sarabun" w:cs="Sarabun" w:hint="cs"/>
          <w:b/>
          <w:sz w:val="32"/>
          <w:szCs w:val="32"/>
          <w:bCs w:val="1"/>
        </w:rPr>
        <w:t>ข้อ 38</w:t>
      </w:r>
      <w:r>
        <w:rPr>
          <w:rFonts w:ascii="Sarabun" w:hAnsi="Sarabun" w:cs="Sarabun" w:hint="cs"/>
          <w:sz w:val="32"/>
          <w:szCs w:val="32"/>
        </w:rPr>
        <w:t xml:space="preserve">  </w:t>
      </w:r>
      <w:r>
        <w:rPr>
          <w:rFonts w:ascii="Consolas" w:hAnsi="Consolas" w:cs="Consolas" w:hint="cs"/>
          <w:sz w:val="32"/>
          <w:szCs w:val="32"/>
        </w:rPr>
        <w:t>ksp-2568-38</w:t>
      </w:r>
    </w:p>
    <w:p>
      <w:r>
        <w:rPr>
          <w:rFonts w:ascii="Sarabun" w:hAnsi="Sarabun" w:cs="Sarabun" w:hint="cs"/>
          <w:sz w:val="32"/>
          <w:szCs w:val="32"/>
        </w:rPr>
        <w:t>เมื่อคณะอนุกรรมการสอบสวนได้รวบรวมพยานหลักฐานตามข้อ ๓๗ เสร็จแล้วก่อน เสนอสำนวนการสอบสวนต่อคณะกรรมการตามข้อ ๕๑ ถ้าคณะอนุกรรมการสอบสวนเห็นว่าจำเป็นจะต้อง รวบรวมพยานหลักฐานเพิ่มเติมก็ให้ดำเนินการได้ ถ้าพยานหลักฐานที่ได้เพิ่มเติมมานั้นเป็นพยานหลักฐาน ที่สนับสนุนข้อกล่าวหาหรือข้อกล่าวโทษ ให้คณะอนุกรรมการสอบสวนสรุปพยานหลักฐานดังกล่าว ให้ผู้ถูกกล่าวหาหรือผู้ถูกกล่าวโทษทราบและให้โอกาสผู้ถูกกล่าวหาหรือผู้ถูกกล่าวโทษที่จะให้ถ้อยคำ หรือนำสืบแก้เฉพาะพยานหลักฐานเพิ่มเติมที่สนับสนุนข้อกล่าวหาหรือข้อกล่าวโทษนั้น ทั้งนี้ ให้นำข้อ ๓๗ มาใช้บังคับโดยอนุโลม</w:t>
      </w:r>
    </w:p>
    <w:p>
      <w:r>
        <w:rPr>
          <w:rFonts w:ascii="Sarabun" w:hAnsi="Sarabun" w:cs="Sarabun" w:hint="cs"/>
          <w:b/>
          <w:sz w:val="32"/>
          <w:szCs w:val="32"/>
          <w:bCs w:val="1"/>
        </w:rPr>
        <w:t>ข้อ 39</w:t>
      </w:r>
      <w:r>
        <w:rPr>
          <w:rFonts w:ascii="Sarabun" w:hAnsi="Sarabun" w:cs="Sarabun" w:hint="cs"/>
          <w:sz w:val="32"/>
          <w:szCs w:val="32"/>
        </w:rPr>
        <w:t xml:space="preserve">  </w:t>
      </w:r>
      <w:r>
        <w:rPr>
          <w:rFonts w:ascii="Consolas" w:hAnsi="Consolas" w:cs="Consolas" w:hint="cs"/>
          <w:sz w:val="32"/>
          <w:szCs w:val="32"/>
        </w:rPr>
        <w:t>ksp-2568-39</w:t>
      </w:r>
    </w:p>
    <w:p>
      <w:r>
        <w:rPr>
          <w:rFonts w:ascii="Sarabun" w:hAnsi="Sarabun" w:cs="Sarabun" w:hint="cs"/>
          <w:sz w:val="32"/>
          <w:szCs w:val="32"/>
        </w:rPr>
        <w:t>ผู้ถูกกล่าวหาหรือผู้ถูกกล่าวโทษ ซึ่งได้ยื่นคำชี้แจงหรือให้ถ้อยคำแก้ข้อกล่าวหา หรือข้อกล่าวโทษไว้แล้ว มีสิทธิยื่นคำชี้แจงเพิ่มเติมหรือขอให้ถ้อยคำหรือนำสืบแก้ข้อกล่าวหาหรือ ข้อกล่าวโทษเพิ่มเติมต่อคณะอนุกรรมการสอบสวนก่อนการสอบสวนแล้วเสร็จ หากคณะอนุกรรมการ สอบสวนเห็นว่ามีเหตุสมควรให้รับคำชี้แจงไว้พิจารณาต่อไป เมื่อการสอบสวนแล้วเสร็จและยังอยู่ระหว่างการพิจารณาของคณะกรรมการ ผู้ถูกกล่าวหา หรือผู้ถูกกล่าวโทษจะยื่นคำชี้แจงต่อคณะกรรมการก็ได้ ในกรณีเช่นนี้ห้รับคำชี้แจงนั้นรวมไว้ในสำนวน การสอบสวนเพื่อประกอบการพิจารณาด้วย</w:t>
      </w:r>
    </w:p>
    <w:p>
      <w:r>
        <w:rPr>
          <w:rFonts w:ascii="Sarabun" w:hAnsi="Sarabun" w:cs="Sarabun" w:hint="cs"/>
          <w:b/>
          <w:sz w:val="32"/>
          <w:szCs w:val="32"/>
          <w:bCs w:val="1"/>
        </w:rPr>
        <w:t>ข้อ 40</w:t>
      </w:r>
      <w:r>
        <w:rPr>
          <w:rFonts w:ascii="Sarabun" w:hAnsi="Sarabun" w:cs="Sarabun" w:hint="cs"/>
          <w:sz w:val="32"/>
          <w:szCs w:val="32"/>
        </w:rPr>
        <w:t xml:space="preserve">  </w:t>
      </w:r>
      <w:r>
        <w:rPr>
          <w:rFonts w:ascii="Consolas" w:hAnsi="Consolas" w:cs="Consolas" w:hint="cs"/>
          <w:sz w:val="32"/>
          <w:szCs w:val="32"/>
        </w:rPr>
        <w:t>ksp-2568-40</w:t>
      </w:r>
    </w:p>
    <w:p>
      <w:r>
        <w:rPr>
          <w:rFonts w:ascii="Sarabun" w:hAnsi="Sarabun" w:cs="Sarabun" w:hint="cs"/>
          <w:sz w:val="32"/>
          <w:szCs w:val="32"/>
        </w:rPr>
        <w:t>ในการสอบปากคำผู้ถูกกล่าวหาหรือผู้ถูกกล่าวโทษและพยาน ต้องมีอนุกรรมการสอบสวน ไม่น้อยกว่ากึ่งหนึ่งของจำนวนอนุกรรมการสอบสวนทั้งหมดจึงจะสอบสวนได้</w:t>
      </w:r>
    </w:p>
    <w:p>
      <w:r>
        <w:rPr>
          <w:rFonts w:ascii="Sarabun" w:hAnsi="Sarabun" w:cs="Sarabun" w:hint="cs"/>
          <w:b/>
          <w:sz w:val="32"/>
          <w:szCs w:val="32"/>
          <w:bCs w:val="1"/>
        </w:rPr>
        <w:t>ข้อ 41</w:t>
      </w:r>
      <w:r>
        <w:rPr>
          <w:rFonts w:ascii="Sarabun" w:hAnsi="Sarabun" w:cs="Sarabun" w:hint="cs"/>
          <w:sz w:val="32"/>
          <w:szCs w:val="32"/>
        </w:rPr>
        <w:t xml:space="preserve">  </w:t>
      </w:r>
      <w:r>
        <w:rPr>
          <w:rFonts w:ascii="Consolas" w:hAnsi="Consolas" w:cs="Consolas" w:hint="cs"/>
          <w:sz w:val="32"/>
          <w:szCs w:val="32"/>
        </w:rPr>
        <w:t>ksp-2568-41</w:t>
      </w:r>
    </w:p>
    <w:p>
      <w:r>
        <w:rPr>
          <w:rFonts w:ascii="Sarabun" w:hAnsi="Sarabun" w:cs="Sarabun" w:hint="cs"/>
          <w:sz w:val="32"/>
          <w:szCs w:val="32"/>
        </w:rPr>
        <w:t>ก่อนเริ่มสอบปากคำพยาน ให้คณะอนุกรรมการสอบสวนแจ้งให้พยานทราบว่า อนุกรรมการสอบสวนมีฐานะเป็นเจ้าพนักงานตามประมวลกฎหมายอาญา การให้ถ้อยคำอันเป็นเท็จต่อ อนุกรรมการสอบสวนอาจเป็นความผิดตามกฎหมาย ในการสอบปากคำผู้เสียหายหรือพยานซึ่งเป็นเด็กอายุต่ำกว่าสิบแปดปีบริบูรณ์ ให้สอบสวน ในสถานที่ที่เหมาะสมสำหรับเด็ก และจัดให้มีผู้ประกอบวิชาชีพทางการศึกษาที่เป็นกลางและเชื่อถือได้ หรือบุคคลผู้มีความรู้ในด้านจิตวิทยาหรือสังคมสงเคราะห์ และบุคคลที่เด็กร้องขอหรือไว้วางใจเข้าร่วม ในการสอบปากคำนั้นด้วย หากผู้เสียหายหรือพยานซึ่งเป็นเด็กตั้งรังเกียจผู้ประกอบวิชาชีพทางการศึกษา หรือบุคคลผู้มีความรู้ในด้านจิตวิทยาหรือสังคมสงเคราะห์ดังกล่าวข้างต้นให้เปลี่ยนตัวบุคคลนั้น ในกรณีผู้เสียหายหรือพยานเป็นคนหูหนวกหรือเป็นใบ้ หรือทั้งหูหนวกและเป็นใบ้ หรือมีความพิการ ทางกาย หรือไม่เข้าใจภาษาไทยและจำเป็นต้องใช้ล่าม ให้คณะอนุกรรมการสอบสวนจัดหาล่ามที่เป็นกลาง และเชื่อถือได้ให้แก่บุคคลดังกล่าว</w:t>
      </w:r>
    </w:p>
    <w:p>
      <w:r>
        <w:rPr>
          <w:rFonts w:ascii="Sarabun" w:hAnsi="Sarabun" w:cs="Sarabun" w:hint="cs"/>
          <w:b/>
          <w:sz w:val="32"/>
          <w:szCs w:val="32"/>
          <w:bCs w:val="1"/>
        </w:rPr>
        <w:t>ข้อ 42</w:t>
      </w:r>
      <w:r>
        <w:rPr>
          <w:rFonts w:ascii="Sarabun" w:hAnsi="Sarabun" w:cs="Sarabun" w:hint="cs"/>
          <w:sz w:val="32"/>
          <w:szCs w:val="32"/>
        </w:rPr>
        <w:t xml:space="preserve">  </w:t>
      </w:r>
      <w:r>
        <w:rPr>
          <w:rFonts w:ascii="Consolas" w:hAnsi="Consolas" w:cs="Consolas" w:hint="cs"/>
          <w:sz w:val="32"/>
          <w:szCs w:val="32"/>
        </w:rPr>
        <w:t>ksp-2568-42</w:t>
      </w:r>
    </w:p>
    <w:p>
      <w:r>
        <w:rPr>
          <w:rFonts w:ascii="Sarabun" w:hAnsi="Sarabun" w:cs="Sarabun" w:hint="cs"/>
          <w:sz w:val="32"/>
          <w:szCs w:val="32"/>
        </w:rPr>
        <w:t>ในการสอบปากคำผู้ถูกกล่าวหาหรือผู้ถูกกล่าวโทษและพยาน ห้ามมิให้อนุกรรมการ สอบสวนกระทำหรือจัดให้กระทำการใด ๆ ซึ่งเป็นการให้คำมั่นสัญญา ขู่เข็ญ หลอกลวง หรือกระทำ โดยมิชอบด้วยประการใดๆ เพื่อจูงใจให้บุคคลนั้นให้ถ้อยคำอย่างใด ๆ หรือกระทำให้ท้อใจ หรือ ใช้กลอุบายอื่นเพื่อป้องกันมิให้บุคคลใดให้ถ้อยคำหรือไม่ให้ถ้อยคำซึ่งอยากจะให้ด้วยความเต็มใจในเรื่องที่ ถูกกล่าวหาหรือถูกกล่าวโทษนั้น</w:t>
      </w:r>
    </w:p>
    <w:p>
      <w:r>
        <w:rPr>
          <w:rFonts w:ascii="Sarabun" w:hAnsi="Sarabun" w:cs="Sarabun" w:hint="cs"/>
          <w:b/>
          <w:sz w:val="32"/>
          <w:szCs w:val="32"/>
          <w:bCs w:val="1"/>
        </w:rPr>
        <w:t>ข้อ 43</w:t>
      </w:r>
      <w:r>
        <w:rPr>
          <w:rFonts w:ascii="Sarabun" w:hAnsi="Sarabun" w:cs="Sarabun" w:hint="cs"/>
          <w:sz w:val="32"/>
          <w:szCs w:val="32"/>
        </w:rPr>
        <w:t xml:space="preserve">  </w:t>
      </w:r>
      <w:r>
        <w:rPr>
          <w:rFonts w:ascii="Consolas" w:hAnsi="Consolas" w:cs="Consolas" w:hint="cs"/>
          <w:sz w:val="32"/>
          <w:szCs w:val="32"/>
        </w:rPr>
        <w:t>ksp-2568-43</w:t>
      </w:r>
    </w:p>
    <w:p>
      <w:r>
        <w:rPr>
          <w:rFonts w:ascii="Sarabun" w:hAnsi="Sarabun" w:cs="Sarabun" w:hint="cs"/>
          <w:sz w:val="32"/>
          <w:szCs w:val="32"/>
        </w:rPr>
        <w:t>ในการสอบปากคำผู้ถูกกล่าวหาหรือผู้ถูกกล่าวโทษและพยาน ให้คณะอนุกรรมการ สอบสวนเรียกผู้ซึ่งจะถูกสอบปากคำเข้ามาในที่สอบสวนคราวละหนึ่งคน และห้ามมิให้บุคคลอื่นอยู่ใน ที่สอบสวน เว้นแต่ทนายความหรือที่ปรึกษาของผู้ถูกกล่าวหาหรือผู้ถูกกล่าวโทษหรือบุคคลตามข้อ ๔๑ วรรคสอง หรือวรรคสาม หรือบุคคลซึ่งคณะอนุกรรมการสอบสวนอนุญาตให้อยู่ในที่สอบสวนเพื่อประโยชน์ แห่งการสอบสวน การสอบปากคำผู้ถูกกล่าวหาหรือผู้ถูกกล่าวโทษและพยาน ให้บันทึกถ้อยคำซึ่งมีสาระสำคัญ ตามแบบ จบ. ๔ หรือแบบ จบ. ๕ ท้ายข้อบังคับนี้ แล้วแต่กรณี เมื่อได้บันทึกถ้อยคำเสร็จแล้วให้อ่าน ให้ผู้ให้ถ้อยคำฟังหรือจะให้ผู้ให้ถ้อยคำอ่านเองก็ได้ ถ้ามีการแก้ไข ทักท้วง หรือเพิ่มเติมให้แก้ไข ให้ถูกต้อง หรือมิฉะนั้นก็ให้บันทึกไว้เมื่อผู้ให้ถ้อยคำรับว่าถูกต้องแล้ว ให้ผู้ให้ถ้อยคำ ผู้เข้าร่วมฟัง ตามวรรคหนึ่งที่อยู่ในที่สอบสวนและผู้บันทึกถ้อยคำลงลายมือชื่อไว้เป็นหลักฐาน และให้อนุกรรมการ สอบสวนทุกคนซึ่งร่วมสอบสวนลงลายมือชื่อรับรองไว้ในบันทึกถ้อยคำนั้นด้วย ถ้าบันทึกถ้อยคำมีหลายหน้า ให้อนุกรรมการสอบสวนอย่างน้อยหนึ่งคนกับผู้ให้ถ้อยคำลงลายมือชื่อกำกับไว้ทุกหน้า ตอนพิเศษ ๒๕๗ ง ในการบันทึกถ้อยคำ ห้ามมิให้ขูดลบหรือบันทึกข้อความทับ ถ้าจะต้องแก้ไขข้อความที่ได้ บันทึกไว้แล้ว ให้ใช้วิธีขีดฆ่าหรือตกเติม และให้อนุกรรมการสอบสวนผู้ร่วมสอบสวนอย่างน้อยหนึ่งคน กับผู้ให้ถ้อยคำ ลงลายมือชื่อกำกับไว้ทุกแห่งที่ขีดฆ่าหรือตกเติม ห้นัพทกหนัน้ไนปนท้กอยทานั้ แะห้นุรารพี่พืีนุกเอ่วาสอยสานละสายมีอี่อ รับรองไว้ด้วย ในกรณีที่ผู้ให้ถ้อยคำไม่สามารถลงลายมือชื่อได้ ให้นำมาตรา ๙ แห่งประมวลกฎหมายแพ่ง และพาณิชย์มาใช้บังคับโดยอนุโลม ในกรณีที่พยานไม่มาหรือมาแต่ไม่ให้ถ้อยคำ หรือคณะอนุกรรมการสอบสวนเรียกพยานไม่ได้ ภายในเวลาอันสมควร คณะอนุกรรมการสอบสวนจะไม่สอบสวนพยานนั้นก็ได้ แต่ต้องบันทึกเหตุนั้น ไว้ในบันทึกประจำวันที่มีการสอบสวนตามข้อ ๒๘ วรรคสาม และรายงานการสอบสวนตามข้อ ๕๑ ต่อไป</w:t>
      </w:r>
    </w:p>
    <w:p>
      <w:r>
        <w:rPr>
          <w:rFonts w:ascii="Sarabun" w:hAnsi="Sarabun" w:cs="Sarabun" w:hint="cs"/>
          <w:b/>
          <w:sz w:val="32"/>
          <w:szCs w:val="32"/>
          <w:bCs w:val="1"/>
        </w:rPr>
        <w:t>ข้อ 44</w:t>
      </w:r>
      <w:r>
        <w:rPr>
          <w:rFonts w:ascii="Sarabun" w:hAnsi="Sarabun" w:cs="Sarabun" w:hint="cs"/>
          <w:sz w:val="32"/>
          <w:szCs w:val="32"/>
        </w:rPr>
        <w:t xml:space="preserve">  </w:t>
      </w:r>
      <w:r>
        <w:rPr>
          <w:rFonts w:ascii="Consolas" w:hAnsi="Consolas" w:cs="Consolas" w:hint="cs"/>
          <w:sz w:val="32"/>
          <w:szCs w:val="32"/>
        </w:rPr>
        <w:t>ksp-2568-44</w:t>
      </w:r>
    </w:p>
    <w:p>
      <w:r>
        <w:rPr>
          <w:rFonts w:ascii="Sarabun" w:hAnsi="Sarabun" w:cs="Sarabun" w:hint="cs"/>
          <w:sz w:val="32"/>
          <w:szCs w:val="32"/>
        </w:rPr>
        <w:t>ในกรณีที่คณะอนุกรรมการสอบสวนเห็นว่า การสอบสวนพยานหลักฐานใดจะทำให้ การสอบสวนล่าช้าโดยไม่จำเป็น หรือมิใช่พยานหลักฐานในประเด็นสำคัญ จะงดการสอบสวน พยานหลักฐานนั้นก็ได้ แต่ต้องบันทึกเหตุนั้นไว้ในบันทึกประจำวันที่มีการสอบสวนตามข้อ ๒๘ วรรคสาม และรายงานการสอบสวนตามข้อ ๕๑ ต่อไป</w:t>
      </w:r>
    </w:p>
    <w:p>
      <w:r>
        <w:rPr>
          <w:rFonts w:ascii="Sarabun" w:hAnsi="Sarabun" w:cs="Sarabun" w:hint="cs"/>
          <w:b/>
          <w:sz w:val="32"/>
          <w:szCs w:val="32"/>
          <w:bCs w:val="1"/>
        </w:rPr>
        <w:t>ข้อ 45</w:t>
      </w:r>
      <w:r>
        <w:rPr>
          <w:rFonts w:ascii="Sarabun" w:hAnsi="Sarabun" w:cs="Sarabun" w:hint="cs"/>
          <w:sz w:val="32"/>
          <w:szCs w:val="32"/>
        </w:rPr>
        <w:t xml:space="preserve">  </w:t>
      </w:r>
      <w:r>
        <w:rPr>
          <w:rFonts w:ascii="Consolas" w:hAnsi="Consolas" w:cs="Consolas" w:hint="cs"/>
          <w:sz w:val="32"/>
          <w:szCs w:val="32"/>
        </w:rPr>
        <w:t>ksp-2568-45</w:t>
      </w:r>
    </w:p>
    <w:p>
      <w:r>
        <w:rPr>
          <w:rFonts w:ascii="Sarabun" w:hAnsi="Sarabun" w:cs="Sarabun" w:hint="cs"/>
          <w:sz w:val="32"/>
          <w:szCs w:val="32"/>
        </w:rPr>
        <w:t>ในกรณีทีคณะอนุกรรมการสอบสวนเห็นว่า กรณีมีมูลว่าผู้ถูกกล่าวหาหร่อผู้ถูกกลาวเทษ ประพฤติผิดจรรยาบรรณของวิชาชีพในเรื่องอื่นนอกจากที่ระบุไว้ในคำสั่งแต่งตั้งคณะอนุกรรมการสอบสวน แต่งตั้งคณะอนุกรรมการสอบสวนคณะใหม่ก็ได้</w:t>
      </w:r>
    </w:p>
    <w:p>
      <w:r>
        <w:rPr>
          <w:rFonts w:ascii="Sarabun" w:hAnsi="Sarabun" w:cs="Sarabun" w:hint="cs"/>
          <w:b/>
          <w:sz w:val="32"/>
          <w:szCs w:val="32"/>
          <w:bCs w:val="1"/>
        </w:rPr>
        <w:t>ข้อ 46</w:t>
      </w:r>
      <w:r>
        <w:rPr>
          <w:rFonts w:ascii="Sarabun" w:hAnsi="Sarabun" w:cs="Sarabun" w:hint="cs"/>
          <w:sz w:val="32"/>
          <w:szCs w:val="32"/>
        </w:rPr>
        <w:t xml:space="preserve">  </w:t>
      </w:r>
      <w:r>
        <w:rPr>
          <w:rFonts w:ascii="Consolas" w:hAnsi="Consolas" w:cs="Consolas" w:hint="cs"/>
          <w:sz w:val="32"/>
          <w:szCs w:val="32"/>
        </w:rPr>
        <w:t>ksp-2568-46</w:t>
      </w:r>
    </w:p>
    <w:p>
      <w:r>
        <w:rPr>
          <w:rFonts w:ascii="Sarabun" w:hAnsi="Sarabun" w:cs="Sarabun" w:hint="cs"/>
          <w:sz w:val="32"/>
          <w:szCs w:val="32"/>
        </w:rPr>
        <w:t>ในกรณีทีการสอบสวนพาดพิงไปถึงผู้ประกอบวิชาชีพทางการศึกษาผู้อื่นว่ามีส่วนร่วม ในการกระทำการในเรื่องที่ทำการสอบสวนนั้นด้วย ให้คณะอนุกรรมการสอบสวนพิจารณาในเบื้องต้น ผู้ประกอบวิชาชีพทางการศึกษาผู้นั้นมีส่วนร่วมกระทำการในเรื่องที่สอบสวนด้วยหรือไม่ ถ้าเห็นว่าผู้นั้น มีส่วนร่วมกระทำการในเรื่องที่สอบสวนนั้นอยู่ด้วย ให้ประธานอนุกรรมการสอบสวนรายงานไปยัง คณะกรรมการเพื่อพิจารณาดำเนินการตามควรแก่กรณีโดยไม่ชักช้า ในกรณีที่คณะกรรมการเห็นว่ากรณีีมูลที่ควรกล่าวหาหรือกล่าวโทษว่าประพฤติผิดจรรยาบรรณ ของวิชาชีพหรือเป็นความผิดกรณีอื่นตามที่รายงาน ให้สั่งแต่งตั้งคณะอนุกรรมการสอบสวนโดยจะแต่งตั้ง คณะอนุกรรมการสอบสวนคณะเดิมเป็นผู้สอบสวน หรือจะแต่งตั้งคณะอนุกรรมการสอบสวนใหม่ก็ได้ ทั้งนี้ ให้ดำเนินการตามหลักเกณฑ์และวิธีการที่กำหนดไว้ในข้อบังคับนี้ ในกรณีเช่นนี้ ให้ใช้พยานหลักฐาน ที่ได้สอบสวนมาแล้วประกอบการพิจารณาได้ ในกรณีที่คณะอนุกรรมการสอบสวนดำเนินการสอบสวนโดยแยกเป็นสำนวนการสอบสวนใหม่ ให้นำสำเนาพยานหลักฐานที่เกี่ยวข้องในสำนวนการสอบสวนเดิมรวมไว้ในสำนวนการสอบสวนใหม่ หรือบันทึกให้ปรากฏด้วยว่านำพยานหลักฐานใดจากสำนวนการสอบสวนเดิมมาประกอบการพิจารณา ในสำนวนการสอบสวนใหม่ด้วย</w:t>
      </w:r>
    </w:p>
    <w:p>
      <w:r>
        <w:rPr>
          <w:rFonts w:ascii="Sarabun" w:hAnsi="Sarabun" w:cs="Sarabun" w:hint="cs"/>
          <w:b/>
          <w:sz w:val="32"/>
          <w:szCs w:val="32"/>
          <w:bCs w:val="1"/>
        </w:rPr>
        <w:t>ข้อ 47</w:t>
      </w:r>
      <w:r>
        <w:rPr>
          <w:rFonts w:ascii="Sarabun" w:hAnsi="Sarabun" w:cs="Sarabun" w:hint="cs"/>
          <w:sz w:val="32"/>
          <w:szCs w:val="32"/>
        </w:rPr>
        <w:t xml:space="preserve">  </w:t>
      </w:r>
      <w:r>
        <w:rPr>
          <w:rFonts w:ascii="Consolas" w:hAnsi="Consolas" w:cs="Consolas" w:hint="cs"/>
          <w:sz w:val="32"/>
          <w:szCs w:val="32"/>
        </w:rPr>
        <w:t>ksp-2568-47</w:t>
      </w:r>
    </w:p>
    <w:p>
      <w:r>
        <w:rPr>
          <w:rFonts w:ascii="Sarabun" w:hAnsi="Sarabun" w:cs="Sarabun" w:hint="cs"/>
          <w:sz w:val="32"/>
          <w:szCs w:val="32"/>
        </w:rPr>
        <w:t>ในกรณีที่มีคำพิพากษาถึงที่สุดว่าผู้ถูกกล่าวหาหรือผู้ถูกกล่าวโทษกระทำผิดหรือ ต้องรับผิดในคดีที่เกี่ยวกับเรื่องที่กล่าวหาหรือกล่าวโทษ ถ้าคณะอนุกรรมการสอบสวนเห็นว่าข้อเท็จจริง ที่ปรากฏตามคำพิพากษาได้ความประจักษ์ชัดอยู่แล้ว อาจถือเอาคำพิพากษานั้นเป็นพยานหลักฐาน ที่สนับสนุนข้อกล่าวหาหรือข้อกล่าวโทษก็ได้ โดยไม่ต้องสอบสวนพยานหลักฐานอื่นที่เกี่ยวข้องกับ ข้อกล่าวหาหรือข้อกล่าวโทษ แต่ต้องแจ้งให้ผู้ถูกกล่าวหาหรือผู้ถูกกล่าวโทษทราบ และแจ้งข้อกล่าวหา หรือข้อกล่าวโทษ พร้อมทั้งสรุปพยานหลักฐานที่สนับสนุนข้อกล่าวหาหรือข้อกล่าวโทษตามที่ปรากฏ ในคำพิพากษาให้ผู้ถูกกล่าวหาหรือผู้ถูกกล่าวโทษทราบ ทั้งนี้ ให้นำข้อ ๓๗ มาใช้บังคับโดยอนุโลม</w:t>
      </w:r>
    </w:p>
    <w:p>
      <w:r>
        <w:rPr>
          <w:rFonts w:ascii="Sarabun" w:hAnsi="Sarabun" w:cs="Sarabun" w:hint="cs"/>
          <w:b/>
          <w:sz w:val="32"/>
          <w:szCs w:val="32"/>
          <w:bCs w:val="1"/>
        </w:rPr>
        <w:t>ข้อ 48</w:t>
      </w:r>
      <w:r>
        <w:rPr>
          <w:rFonts w:ascii="Sarabun" w:hAnsi="Sarabun" w:cs="Sarabun" w:hint="cs"/>
          <w:sz w:val="32"/>
          <w:szCs w:val="32"/>
        </w:rPr>
        <w:t xml:space="preserve">  </w:t>
      </w:r>
      <w:r>
        <w:rPr>
          <w:rFonts w:ascii="Consolas" w:hAnsi="Consolas" w:cs="Consolas" w:hint="cs"/>
          <w:sz w:val="32"/>
          <w:szCs w:val="32"/>
        </w:rPr>
        <w:t>ksp-2568-48</w:t>
      </w:r>
    </w:p>
    <w:p>
      <w:r>
        <w:rPr>
          <w:rFonts w:ascii="Sarabun" w:hAnsi="Sarabun" w:cs="Sarabun" w:hint="cs"/>
          <w:sz w:val="32"/>
          <w:szCs w:val="32"/>
        </w:rPr>
        <w:t>ในกรณีที่มีส่วนราชการ หรือหน่วยงานอื่นซึ่งได้ดำเนินการทางวินัย หรือได้ชี้มูลความผิด ผู้ได้รับใบอนุญาตผู้ใดแล้ว หรือแจ้งผลดำเนินการให้คุรุสภาทราบ หากพฤติการณ์ของผู้ถูกกล่าวหาหรือ ผู้ถูกกล่าวโทษมีมูลเป็นการประพฤติผิดจรรยาบรรณของวิชาชีพเกี่ยวกับเรื่องที่กล่าวหาหรือกล่าวโทษ ถ้าคณะอนุกรรมการสอบสวนเห็นว่าข้อเท็จจริงที่ปรากฏตามสำนวนการสอบสวนทางวินัยหรือชี้มูลความผิด ดังกล่าวได้ความประจักษ์ชัดอยู่แล้ว อาจถือเอาข้อเท็จจริงตามสำนวนการสอบสวนทางวินัยหรือชี้มูลความผิด ดังกล่าวเป็นพยานหลักฐานที่สนับสนุนข้อกล่าวหาหรือข้อกล่าวโทษก็ได้ โดยไม่ต้องสอบสวน พยานหลักฐานอื่นที่เกี่ยวข้องกับข้อกล่าวหาหรือข้อกล่าวโทษ แต่ต้องแจ้งให้ผู้ถูกกล่าวหาหรือ ผู้ถูกกล่าวโทษทราบ และแจ้งข้อกล่าวหาหรือข้อกล่าวโทษพร้อมทั้งสรุปพยานหลักฐานที่สนับสนุน ข้อกล่าวหาหรือข้อกล่าวโทษตามที่ปรากฏในสำนวนการสอบสวนหรือชี้มูลความผิดดังกล่าวให้ผู้ถูกกล่าวหา หรือผู้ถูกกล่าวโทษทราบ ทั้งนี้ ให้นำข้อ ๓๗ มาใช้บังคับโดยอนุโลม</w:t>
      </w:r>
    </w:p>
    <w:p>
      <w:r>
        <w:rPr>
          <w:rFonts w:ascii="Sarabun" w:hAnsi="Sarabun" w:cs="Sarabun" w:hint="cs"/>
          <w:b/>
          <w:sz w:val="32"/>
          <w:szCs w:val="32"/>
          <w:bCs w:val="1"/>
        </w:rPr>
        <w:t>ข้อ 49</w:t>
      </w:r>
      <w:r>
        <w:rPr>
          <w:rFonts w:ascii="Sarabun" w:hAnsi="Sarabun" w:cs="Sarabun" w:hint="cs"/>
          <w:sz w:val="32"/>
          <w:szCs w:val="32"/>
        </w:rPr>
        <w:t xml:space="preserve">  </w:t>
      </w:r>
      <w:r>
        <w:rPr>
          <w:rFonts w:ascii="Consolas" w:hAnsi="Consolas" w:cs="Consolas" w:hint="cs"/>
          <w:sz w:val="32"/>
          <w:szCs w:val="32"/>
        </w:rPr>
        <w:t>ksp-2568-49</w:t>
      </w:r>
    </w:p>
    <w:p>
      <w:r>
        <w:rPr>
          <w:rFonts w:ascii="Sarabun" w:hAnsi="Sarabun" w:cs="Sarabun" w:hint="cs"/>
          <w:sz w:val="32"/>
          <w:szCs w:val="32"/>
        </w:rPr>
        <w:t>ในระหว่างการสอบสวน ถ้ามีการถอนเรื่องที่กล่าวหาหรือกล่าวโทษ หรือออกจากราชการ หรือออกจากงาน หรือขาดต่อใบอนุญาตประกอบวิชาชีพทางการศึกษา แล้วแต่กรณี ไม่เป็นเหตุให้ระงับ การสอบสวนดังกล่าว ให้คณะอนุกรรมการสอบสวนทำการสอบสวนต่อไปจนแล้วเสร็จ แล้วดำเนินการ ตามข้อ ๕๐ และข้อ ๕๑ ต่อไป ในกรณีตามวรรคหนึ่ง ถ้าปรากฏภายหลังว่าผู้นั้นขอขึ้นทะเบียนรับใบอนุญาตประกอบวิชาชีพ ทางการศึกษา ให้เลขาธิการรายงานข้อมูลดังกล่าวเสนอต่อคณะกรรมการเพื่อประกอบการพิจารณา ในการขึ้นทะเบียนรับใบอนุญาตประกอบวิชาชีพทางการศึกษาหรือต่อใบอนุญาตประกอบวิชาชีพทางการศึกษา แล้วแต่กรณี</w:t>
      </w:r>
    </w:p>
    <w:p>
      <w:r>
        <w:rPr>
          <w:rFonts w:ascii="Sarabun" w:hAnsi="Sarabun" w:cs="Sarabun" w:hint="cs"/>
          <w:b/>
          <w:sz w:val="32"/>
          <w:szCs w:val="32"/>
          <w:bCs w:val="1"/>
        </w:rPr>
        <w:t>หมวด 9 การทำรายงานการสอบสวน</w:t>
      </w:r>
    </w:p>
    <w:p>
      <w:r>
        <w:rPr>
          <w:rFonts w:ascii="Sarabun" w:hAnsi="Sarabun" w:cs="Sarabun" w:hint="cs"/>
          <w:b/>
          <w:sz w:val="32"/>
          <w:szCs w:val="32"/>
          <w:bCs w:val="1"/>
        </w:rPr>
        <w:t>ข้อ 50</w:t>
      </w:r>
      <w:r>
        <w:rPr>
          <w:rFonts w:ascii="Sarabun" w:hAnsi="Sarabun" w:cs="Sarabun" w:hint="cs"/>
          <w:sz w:val="32"/>
          <w:szCs w:val="32"/>
        </w:rPr>
        <w:t xml:space="preserve">  </w:t>
      </w:r>
      <w:r>
        <w:rPr>
          <w:rFonts w:ascii="Consolas" w:hAnsi="Consolas" w:cs="Consolas" w:hint="cs"/>
          <w:sz w:val="32"/>
          <w:szCs w:val="32"/>
        </w:rPr>
        <w:t>ksp-2568-50</w:t>
      </w:r>
    </w:p>
    <w:p>
      <w:r>
        <w:rPr>
          <w:rFonts w:ascii="Sarabun" w:hAnsi="Sarabun" w:cs="Sarabun" w:hint="cs"/>
          <w:sz w:val="32"/>
          <w:szCs w:val="32"/>
        </w:rPr>
        <w:t>เมื่อคณะอนุกรรมการสอบสวนได้รวบรวมพยานหลักฐานต่าง ๆ เสร็จแล้ว ให้ประชุม เพื่อพิจารณาสำนวนการสอบสวน โดยชั่งน้ำหนักพยานหลักฐานทั้งปวง ทั้งข้อเท็จจริงอันเป็นสาระสำคัญ ของการกระทำข้อกฎหมายที่ยกขึ้นอ้างอิงวินิจฉัย ข้อพิจารณา และข้อสนับสนุนในการใช้ดุลพินิจ ในการพิจารณาลงมติ ให้ประธานอนุกรรมการสอบสวนถามอนุกรรมการสอบสวนทีละคน เพื่อให้ออกความเห็นทุกคนในทุกประเด็นที่พิจารณา ทั้งนี้ ให้นำข้อ ๕๘ และข้อ ๖๐ มาใช้บังคับ โดยอนุโลม</w:t>
      </w:r>
    </w:p>
    <w:p>
      <w:r>
        <w:rPr>
          <w:rFonts w:ascii="Sarabun" w:hAnsi="Sarabun" w:cs="Sarabun" w:hint="cs"/>
          <w:b/>
          <w:sz w:val="32"/>
          <w:szCs w:val="32"/>
          <w:bCs w:val="1"/>
        </w:rPr>
        <w:t>ข้อ 51</w:t>
      </w:r>
      <w:r>
        <w:rPr>
          <w:rFonts w:ascii="Sarabun" w:hAnsi="Sarabun" w:cs="Sarabun" w:hint="cs"/>
          <w:sz w:val="32"/>
          <w:szCs w:val="32"/>
        </w:rPr>
        <w:t xml:space="preserve">  </w:t>
      </w:r>
      <w:r>
        <w:rPr>
          <w:rFonts w:ascii="Consolas" w:hAnsi="Consolas" w:cs="Consolas" w:hint="cs"/>
          <w:sz w:val="32"/>
          <w:szCs w:val="32"/>
        </w:rPr>
        <w:t>ksp-2568-51</w:t>
      </w:r>
    </w:p>
    <w:p>
      <w:r>
        <w:rPr>
          <w:rFonts w:ascii="Sarabun" w:hAnsi="Sarabun" w:cs="Sarabun" w:hint="cs"/>
          <w:sz w:val="32"/>
          <w:szCs w:val="32"/>
        </w:rPr>
        <w:t>เมื่อได้ประชุมพิจารณาลงมติตามข้อ ๕๐ แล้ว ให้คณะอนุกรรมการสอบสวน ทำรายงานการสอบสวน ซึ่งมีสาระสำคัญตามแบบ จบ. ๖ ท้ายข้อบังคับนี้ เสนอต่อคณะกรรมการ หากอนุกรรมการสอบสวนผู้ใดมีความเห็นแย้ง ให้ผู้นั้นทำความเห็นแย้งแนบไว้กับรายงานการสอบสวน โดยถือเป็นส่วนหนึ่งของรายงานการสอบสวนด้วย รายงานการสอบสวนอย่างน้อยต้องมีสาระสำคัญ ดังต่อไปนี้</w:t>
      </w:r>
    </w:p>
    <w:p>
      <w:r>
        <w:rPr>
          <w:rFonts w:ascii="Sarabun" w:hAnsi="Sarabun" w:cs="Sarabun" w:hint="cs"/>
          <w:sz w:val="32"/>
          <w:szCs w:val="32"/>
        </w:rPr>
        <w:t>(๑) สรุปข้อเท็จจริงอันเป็นสาระสำคัญและพยานหลักฐาน ในกรณีที่ไม่ได้สอบสวนพยาง ตามข้อ ๔๓ วรรคหก และข้อ ๔๔ ให้รายงานเหตุที่ไม่ได้สอบสวนนั้นให้ปรากฏไว้ ในกรณีที่ผู้ถูกกล่าวหา หรือผู้ถูกกล่าวโทษให้ถ้อยคำรับสารภาพให้บันทึกเหตุผลในการรับสารภาพไว้ด้วย</w:t>
      </w:r>
    </w:p>
    <w:p>
      <w:r>
        <w:rPr>
          <w:rFonts w:ascii="Sarabun" w:hAnsi="Sarabun" w:cs="Sarabun" w:hint="cs"/>
          <w:sz w:val="32"/>
          <w:szCs w:val="32"/>
        </w:rPr>
        <w:t>(๒) วินิจฉัยเปรียบเทียบพยานหลักฐานที่สนับสนุนข้อกล่าวหาหรือข้อกล่าวโทษกับพยานหลักฐาน ที่หักล้างข้อกล่าวหาหรือข้อกล่าวโทษ</w:t>
      </w:r>
    </w:p>
    <w:p>
      <w:r>
        <w:rPr>
          <w:rFonts w:ascii="Sarabun" w:hAnsi="Sarabun" w:cs="Sarabun" w:hint="cs"/>
          <w:sz w:val="32"/>
          <w:szCs w:val="32"/>
        </w:rPr>
        <w:t>(๓) ความเห็นของคณะอนุกรรมการสอบสวนว่าผู้ถูกกล่าวหาหรือผู้ถูกกล่าวโทษได้ประพฤติ ผิดจรรยาบรรณของวิชาชีพหรือไม่ อย่างไร ถ้าไม่ผิดให้เสนอความเห็นยกข้อกล่าวหาหรือข้อกล่าวโทษ ถ้าผิดให้ระบุว่าประพฤติผิดจรรยาบรรณของวิชาชีพตามกรณีใด ตามข้อบังคับข้อใด และสมควรกำหนด ระดับความผิดสถานใด พร้อมทั้งข้อสนับสนุนการใช้ดุลพินิจ เมื่อคณะอนุกรรมการสอบสวนได้ทำรายงานการสอบสวนแล้ว ให้เสนอสำนวนการสอบสวน ต่อคณะกรรมการโดยผ่านเลขาธิการเพื่อตรวจสอบความถูกต้องของสำนวนการสอบสวนตามข้อ ๕๒</w:t>
      </w:r>
    </w:p>
    <w:p>
      <w:r>
        <w:rPr>
          <w:rFonts w:ascii="Sarabun" w:hAnsi="Sarabun" w:cs="Sarabun" w:hint="cs"/>
          <w:b/>
          <w:sz w:val="32"/>
          <w:szCs w:val="32"/>
          <w:bCs w:val="1"/>
        </w:rPr>
        <w:t>หมวด 10 การสอบสวนที่มิชอบและบกพร่อง</w:t>
      </w:r>
    </w:p>
    <w:p>
      <w:r>
        <w:rPr>
          <w:rFonts w:ascii="Sarabun" w:hAnsi="Sarabun" w:cs="Sarabun" w:hint="cs"/>
          <w:b/>
          <w:sz w:val="32"/>
          <w:szCs w:val="32"/>
          <w:bCs w:val="1"/>
        </w:rPr>
        <w:t>ข้อ 52</w:t>
      </w:r>
      <w:r>
        <w:rPr>
          <w:rFonts w:ascii="Sarabun" w:hAnsi="Sarabun" w:cs="Sarabun" w:hint="cs"/>
          <w:sz w:val="32"/>
          <w:szCs w:val="32"/>
        </w:rPr>
        <w:t xml:space="preserve">  </w:t>
      </w:r>
      <w:r>
        <w:rPr>
          <w:rFonts w:ascii="Consolas" w:hAnsi="Consolas" w:cs="Consolas" w:hint="cs"/>
          <w:sz w:val="32"/>
          <w:szCs w:val="32"/>
        </w:rPr>
        <w:t>ksp-2568-52</w:t>
      </w:r>
    </w:p>
    <w:p>
      <w:r>
        <w:rPr>
          <w:rFonts w:ascii="Sarabun" w:hAnsi="Sarabun" w:cs="Sarabun" w:hint="cs"/>
          <w:sz w:val="32"/>
          <w:szCs w:val="32"/>
        </w:rPr>
        <w:t>ในกรณีที่ปรากฏว่าการแต่งตั้งคณะอนุกรรมการสอบสวนไม่ถูกต้องตามข้อ ๑๘ ให้การสอบสวนทั้งหมดเสียไป ในกรณีเช่นนี้ ให้คณะกรรมการแต่งตั้งคณะอนุกรรมการสอบสวนใหม่ ให้ถูกต้อง</w:t>
      </w:r>
    </w:p>
    <w:p>
      <w:r>
        <w:rPr>
          <w:rFonts w:ascii="Sarabun" w:hAnsi="Sarabun" w:cs="Sarabun" w:hint="cs"/>
          <w:b/>
          <w:sz w:val="32"/>
          <w:szCs w:val="32"/>
          <w:bCs w:val="1"/>
        </w:rPr>
        <w:t>หมวด 9 การทำรายงานการสอบสวน</w:t>
      </w:r>
    </w:p>
    <w:p>
      <w:r>
        <w:rPr>
          <w:rFonts w:ascii="Sarabun" w:hAnsi="Sarabun" w:cs="Sarabun" w:hint="cs"/>
          <w:b/>
          <w:sz w:val="32"/>
          <w:szCs w:val="32"/>
          <w:bCs w:val="1"/>
        </w:rPr>
        <w:t>ข้อ 53</w:t>
      </w:r>
      <w:r>
        <w:rPr>
          <w:rFonts w:ascii="Sarabun" w:hAnsi="Sarabun" w:cs="Sarabun" w:hint="cs"/>
          <w:sz w:val="32"/>
          <w:szCs w:val="32"/>
        </w:rPr>
        <w:t xml:space="preserve">  </w:t>
      </w:r>
      <w:r>
        <w:rPr>
          <w:rFonts w:ascii="Consolas" w:hAnsi="Consolas" w:cs="Consolas" w:hint="cs"/>
          <w:sz w:val="32"/>
          <w:szCs w:val="32"/>
        </w:rPr>
        <w:t>ksp-2568-53</w:t>
      </w:r>
    </w:p>
    <w:p>
      <w:r>
        <w:rPr>
          <w:rFonts w:ascii="Sarabun" w:hAnsi="Sarabun" w:cs="Sarabun" w:hint="cs"/>
          <w:sz w:val="32"/>
          <w:szCs w:val="32"/>
        </w:rPr>
        <w:t>ข้อ ๕๔ และข้อ ๕๕ แล้วรายงานต่อคณะกรรมการและให้ถือว่าการสอบสวนแล้วเสร็จ</w:t>
      </w:r>
    </w:p>
    <w:p>
      <w:r>
        <w:rPr>
          <w:rFonts w:ascii="Sarabun" w:hAnsi="Sarabun" w:cs="Sarabun" w:hint="cs"/>
          <w:b/>
          <w:sz w:val="32"/>
          <w:szCs w:val="32"/>
          <w:bCs w:val="1"/>
        </w:rPr>
        <w:t>หมวด 10 การสอบสวนที่มิชอบและบกพร่อง</w:t>
      </w:r>
    </w:p>
    <w:p>
      <w:r>
        <w:rPr>
          <w:rFonts w:ascii="Sarabun" w:hAnsi="Sarabun" w:cs="Sarabun" w:hint="cs"/>
          <w:b/>
          <w:sz w:val="32"/>
          <w:szCs w:val="32"/>
          <w:bCs w:val="1"/>
        </w:rPr>
        <w:t>ข้อ 54</w:t>
      </w:r>
      <w:r>
        <w:rPr>
          <w:rFonts w:ascii="Sarabun" w:hAnsi="Sarabun" w:cs="Sarabun" w:hint="cs"/>
          <w:sz w:val="32"/>
          <w:szCs w:val="32"/>
        </w:rPr>
        <w:t xml:space="preserve">  </w:t>
      </w:r>
      <w:r>
        <w:rPr>
          <w:rFonts w:ascii="Consolas" w:hAnsi="Consolas" w:cs="Consolas" w:hint="cs"/>
          <w:sz w:val="32"/>
          <w:szCs w:val="32"/>
        </w:rPr>
        <w:t>ksp-2568-54</w:t>
      </w:r>
    </w:p>
    <w:p>
      <w:r>
        <w:rPr>
          <w:rFonts w:ascii="Sarabun" w:hAnsi="Sarabun" w:cs="Sarabun" w:hint="cs"/>
          <w:sz w:val="32"/>
          <w:szCs w:val="32"/>
        </w:rPr>
        <w:t>ในกรณีที่ปรากฏว่าคณะอนุกรรมการสอบสวนไม่เรียกผู้ถูกกล่าวหาหรือผู้ถูกกล่าวโทษ มารับทราบข้อกล่าวหาหรือข้อกล่าวโทษและสรุปพยานหลักฐานที่สนับสนุนข้อกล่าวหาหรือข้อกล่าวโทษ หรือไม่ส่งบันทึกการแจ้งข้อกล่าวหาหรือข้อกล่าวโทษและสรุปพยานหลักฐานที่สนับสนุนข้อกล่าวหาหรือ ข้อกล่าวโทษทางไปรษณีย์ลงทะเบียนตอบรับไปให้ผู้ถูกกล่าวหาหรือผู้ถูกกล่าวโทษ หรือไม่มีหนังสือ ขอให้ผู้ถูกกล่าวหาหรือผู้ถูกกล่าวโทษมาชี้แจง หรือนัดมาให้ถ้อยคำหรือนำสืบแก้ข้อกล่าวหาหรือ ข้อกล่าวโทษตามข้อ ๓๗ ให้คณะกรรมการมีมติให้คณะอนุกรรมการสอบสวนดำเนินการให้ถูกต้อง โดยไม่ชักช้า และต้องให้โอกาสผู้ถูกกล่าวหาหรือผู้ถูกกล่าวโทษที่จะชี้แจง ให้ถ้อยคำ และนำสืบ แก้ข้อกล่าวหาหรือข้อกล่าวโทษตามที่กำหนดไว้ในข้อ ๓๗ ด้วย ในกรณีที่การสอบสวนของคณะอนุกรรมการสอบสวนแตกต่างจากข้อกล่าวหาหรือข้อกล่าวโทษ ที่คณะอนุกรรมการสอบสวนได้แจ้งให้ผู้ถูกกล่าวหาหรือผู้ถูกกล่าวโทษทราบ แต่ในการสอบสวนของ คณะอนุกรรมการสอบสวนนั้น ถ้าผู้ถูกกล่าวหาหรือผู้ถูกกล่าวโทษไม่ได้หลงข้อต่อสู้โดยได้แก้ข้อกล่าวหา หรือข้อกล่าวโทษในความผิดนั้นแล้วซึ่งไม่ทำให้เสียความเป็นธรรม ให้ถือว่าการสอบสวนและพิจารณานั้น ใช้ได้ และให้กำหนดความผิดผู้ถูกกล่าวหาหรือผู้ถูกกล่าวโทษได้ตามข้อบังคับข้อใดหรือกรณีความผิด ที่ถูกต้อง</w:t>
      </w:r>
    </w:p>
    <w:p>
      <w:r>
        <w:rPr>
          <w:rFonts w:ascii="Sarabun" w:hAnsi="Sarabun" w:cs="Sarabun" w:hint="cs"/>
          <w:b/>
          <w:sz w:val="32"/>
          <w:szCs w:val="32"/>
          <w:bCs w:val="1"/>
        </w:rPr>
        <w:t>ข้อ 55</w:t>
      </w:r>
      <w:r>
        <w:rPr>
          <w:rFonts w:ascii="Sarabun" w:hAnsi="Sarabun" w:cs="Sarabun" w:hint="cs"/>
          <w:sz w:val="32"/>
          <w:szCs w:val="32"/>
        </w:rPr>
        <w:t xml:space="preserve">  </w:t>
      </w:r>
      <w:r>
        <w:rPr>
          <w:rFonts w:ascii="Consolas" w:hAnsi="Consolas" w:cs="Consolas" w:hint="cs"/>
          <w:sz w:val="32"/>
          <w:szCs w:val="32"/>
        </w:rPr>
        <w:t>ksp-2568-55</w:t>
      </w:r>
    </w:p>
    <w:p>
      <w:r>
        <w:rPr>
          <w:rFonts w:ascii="Sarabun" w:hAnsi="Sarabun" w:cs="Sarabun" w:hint="cs"/>
          <w:sz w:val="32"/>
          <w:szCs w:val="32"/>
        </w:rPr>
        <w:t>ในกรณีที่ปรากฏว่าการสอบสวนตอนใดทำไม่ถูกต้องตามข้อบังคับนี้ นอกจากที่ กำหนดไว้ในข้อ ๕๒ ข้อ ๕๓ และข้อ ๕๔ ถ้าการสอบสวนตอนนั้นเป็นสาระสำคัญอันจะทำให้ เสียความเป็นธรรม ให้คณะกรรมการมีมติให้คณะอนุกรรมการสอบสวนแก้ไขหรือดำเนินการตอนนัน ให้ถูกต้องโดยไม่ชักช้า แต่ถ้าการสอบสวนตอนนั้นมิใช่สาระสำคัญอันจะทำให้เสียความเป็นธรรม คณะกรรมการอาจมีมติให้แก้ไขหรือดำเนินการให้ถูกต้องหรือไม่ก็ได้</w:t>
      </w:r>
    </w:p>
    <w:p>
      <w:r>
        <w:rPr>
          <w:rFonts w:ascii="Sarabun" w:hAnsi="Sarabun" w:cs="Sarabun" w:hint="cs"/>
          <w:b/>
          <w:sz w:val="32"/>
          <w:szCs w:val="32"/>
          <w:bCs w:val="1"/>
        </w:rPr>
        <w:t>หมวด 11 การพิจารณาของคณะกรรมการมาตรฐานวิชาชีพ</w:t>
      </w:r>
    </w:p>
    <w:p>
      <w:r>
        <w:rPr>
          <w:rFonts w:ascii="Sarabun" w:hAnsi="Sarabun" w:cs="Sarabun" w:hint="cs"/>
          <w:b/>
          <w:sz w:val="32"/>
          <w:szCs w:val="32"/>
          <w:bCs w:val="1"/>
        </w:rPr>
        <w:t>ข้อ 56</w:t>
      </w:r>
      <w:r>
        <w:rPr>
          <w:rFonts w:ascii="Sarabun" w:hAnsi="Sarabun" w:cs="Sarabun" w:hint="cs"/>
          <w:sz w:val="32"/>
          <w:szCs w:val="32"/>
        </w:rPr>
        <w:t xml:space="preserve">  </w:t>
      </w:r>
      <w:r>
        <w:rPr>
          <w:rFonts w:ascii="Consolas" w:hAnsi="Consolas" w:cs="Consolas" w:hint="cs"/>
          <w:sz w:val="32"/>
          <w:szCs w:val="32"/>
        </w:rPr>
        <w:t>ksp-2568-56</w:t>
      </w:r>
    </w:p>
    <w:p>
      <w:r>
        <w:rPr>
          <w:rFonts w:ascii="Sarabun" w:hAnsi="Sarabun" w:cs="Sarabun" w:hint="cs"/>
          <w:sz w:val="32"/>
          <w:szCs w:val="32"/>
        </w:rPr>
        <w:t>การพิจารณาพยานหลักฐานว่าผู้ถูกกล่าวหาหรือผู้ถูกกล่าวโทษประพฤติผิดจรรยาบรรณ ของวิชาชีพหรือไม่ อย่างไร ให้พิจารณาจากพยานหลักฐานในสำนวนการสอบสวน และต้องเป็น พยานหลักฐานทีได้สรุปแจ้งให้ผู้ถูกกล่าวหาหรือผู้ถูกกล่าวโทษทราบแล้วเท่านั้น</w:t>
      </w:r>
    </w:p>
    <w:p>
      <w:r>
        <w:rPr>
          <w:rFonts w:ascii="Sarabun" w:hAnsi="Sarabun" w:cs="Sarabun" w:hint="cs"/>
          <w:b/>
          <w:sz w:val="32"/>
          <w:szCs w:val="32"/>
          <w:bCs w:val="1"/>
        </w:rPr>
        <w:t>ข้อ 57</w:t>
      </w:r>
      <w:r>
        <w:rPr>
          <w:rFonts w:ascii="Sarabun" w:hAnsi="Sarabun" w:cs="Sarabun" w:hint="cs"/>
          <w:sz w:val="32"/>
          <w:szCs w:val="32"/>
        </w:rPr>
        <w:t xml:space="preserve">  </w:t>
      </w:r>
      <w:r>
        <w:rPr>
          <w:rFonts w:ascii="Consolas" w:hAnsi="Consolas" w:cs="Consolas" w:hint="cs"/>
          <w:sz w:val="32"/>
          <w:szCs w:val="32"/>
        </w:rPr>
        <w:t>ksp-2568-57</w:t>
      </w:r>
    </w:p>
    <w:p>
      <w:r>
        <w:rPr>
          <w:rFonts w:ascii="Sarabun" w:hAnsi="Sarabun" w:cs="Sarabun" w:hint="cs"/>
          <w:sz w:val="32"/>
          <w:szCs w:val="32"/>
        </w:rPr>
        <w:t>เมื่อคณะกรรมการได้รับรายงานของคณะอนุกรรมการสอบสวนแล้ว ให้ประธานกรรมการ เรียกประชุมคณะกรรมการเพื่อพิจารณาโดยไม่ชักช้า ในกรณีที่คณะกรรมการเห็นสมควรให้สอบสวนเพิ่มเติมประการใด ให้กำหนดประเด็นพร้อมทั้ง ส่งเอกสารที่เกี่ยวข้องไปให้คณะอนุกรรมการสอบสวนคณะเดิมเพื่อดำเนินการสอบสวนเพิ่มเติมได้ ตามความจำเป็น ในกรณีที่คณะอนุกรรมการสอบสวนคณะเดิมไม่อาจทำการสอบสวนได้หรือคณะกรรมการเห็นสมควร จะแต่งตั้งคณะอนุกรรมการสอบสวนคณะใหม่ขึ้นทำการสอบสวนเพิ่มเติมก็ได้ ในกรณีเช่นนี้ ให้นำข้อ ๑๘ วรรคสอง และข้อ ๑๙ มาใช้บังคับโดยอนุโลม ให้คณะอนุกรรมการสอบสวนตามวรรคสองหรือวรรคสาม แล้วแต่กรณี ทำการสอบสวนเพิ่มเติม ให้แล้วเสร็จโดยไม่ชักช้า เมื่อสอบสวนเสร็จแล้วให้ส่งพยานหลักฐานและเอกสารที่เกี่ยวข้องที่ได้จากการ สอบสวนเพิ่มเติมไปให้คณะกรรมการเพื่อดำเนินการต่อไปโดยไม่ชักช้า โดยจัดทำความเห็นเฉพาะที่ได้ จากการสอบสวนเพิ่มเติมประกอบไปด้วยก็ได้</w:t>
      </w:r>
    </w:p>
    <w:p>
      <w:r>
        <w:rPr>
          <w:rFonts w:ascii="Sarabun" w:hAnsi="Sarabun" w:cs="Sarabun" w:hint="cs"/>
          <w:b/>
          <w:sz w:val="32"/>
          <w:szCs w:val="32"/>
          <w:bCs w:val="1"/>
        </w:rPr>
        <w:t>ข้อ 58</w:t>
      </w:r>
      <w:r>
        <w:rPr>
          <w:rFonts w:ascii="Sarabun" w:hAnsi="Sarabun" w:cs="Sarabun" w:hint="cs"/>
          <w:sz w:val="32"/>
          <w:szCs w:val="32"/>
        </w:rPr>
        <w:t xml:space="preserve">  </w:t>
      </w:r>
      <w:r>
        <w:rPr>
          <w:rFonts w:ascii="Consolas" w:hAnsi="Consolas" w:cs="Consolas" w:hint="cs"/>
          <w:sz w:val="32"/>
          <w:szCs w:val="32"/>
        </w:rPr>
        <w:t>ksp-2568-58</w:t>
      </w:r>
    </w:p>
    <w:p>
      <w:r>
        <w:rPr>
          <w:rFonts w:ascii="Sarabun" w:hAnsi="Sarabun" w:cs="Sarabun" w:hint="cs"/>
          <w:sz w:val="32"/>
          <w:szCs w:val="32"/>
        </w:rPr>
        <w:t>คณะกรรมการมีอำนาจวินิจฉัยชี้ขาดการประพฤติผิดจรรยาบรรณของวิชาชีพได้ทุกกรณี ถ้าคณะกรรมการเห็นว่าข้อเท็จจริงที่ปรากฏตามสำนวนการสืบสวนหรือการสอบสวนเพียงพอต่อ การพิจารณาแล้ว ให้คณะกรรมการมีอำนาจวินิจฉัยชี้ขาดอย่างใดอย่างหนึ่ง ดังต่อไปนี้</w:t>
      </w:r>
    </w:p>
    <w:p>
      <w:r>
        <w:rPr>
          <w:rFonts w:ascii="Sarabun" w:hAnsi="Sarabun" w:cs="Sarabun" w:hint="cs"/>
          <w:sz w:val="32"/>
          <w:szCs w:val="32"/>
        </w:rPr>
        <w:t>(๑) ยกข้อกล่าวหาหรือข้อกล่าวโทษ ในกรณีที่เห็นว่าผู้ถูกกล่าวหาหรือผู้ถูกกล่าวโทษมิได้ ประพฤติผิดจรรยาบรรณของวิชาชีพ</w:t>
      </w:r>
    </w:p>
    <w:p>
      <w:r>
        <w:rPr>
          <w:rFonts w:ascii="Sarabun" w:hAnsi="Sarabun" w:cs="Sarabun" w:hint="cs"/>
          <w:sz w:val="32"/>
          <w:szCs w:val="32"/>
        </w:rPr>
        <w:t>(๒) ตักเตือน ในกรณีที่เห็นว่าผู้ถูกกล่าวหาหรือผู้ถูกกล่าวโทษได้ประพฤติผิดจรรยาบรรณ ของวิชาชีพ ซึ่งเป็นความผิดเล็กน้อย</w:t>
      </w:r>
    </w:p>
    <w:p>
      <w:r>
        <w:rPr>
          <w:rFonts w:ascii="Sarabun" w:hAnsi="Sarabun" w:cs="Sarabun" w:hint="cs"/>
          <w:sz w:val="32"/>
          <w:szCs w:val="32"/>
        </w:rPr>
        <w:t>(๓) ภาคทัณฑ์ ในกรณีที่เห็นว่าผู้ถูกกล่าวหาหรือผู้ถูกกล่าวโทษได้ประพฤติผิดจรรยาบรรณ ของวิชาชีพ ถ้าเป็นความผิดที่ยังไม่ถึงขั้นต้องพักใช้ใบอนุญาตประกอบวิชาชีพทางการศึกษา</w:t>
      </w:r>
    </w:p>
    <w:p>
      <w:r>
        <w:rPr>
          <w:rFonts w:ascii="Sarabun" w:hAnsi="Sarabun" w:cs="Sarabun" w:hint="cs"/>
          <w:sz w:val="32"/>
          <w:szCs w:val="32"/>
        </w:rPr>
        <w:t>(๔) พักใช้ใบอนุญาตประกอบวิชาชีพทางการศึกษามีกำหนดเวลาตามที่เห็นสมควรแต่ไม่เกินห้าปี หรือเพิกถอนใบอนุญาตประกอบวิชาชีพทางการศึกษา แล้วแต่กรณี ในกรณีที่เห็นว่าผู้ถูกกล่าวหาหรือ ผู้ถูกกล่าวโทษได้ประพฤติผิดจรรยาบรรณของวิชาชีพมีลักษณะร้ายแรง ถ้าให้ประกอบวิชาชีพทางการศึกษา อีกต่อไปจะมีผลกระทบต่อผู้รับบริการหรือประชาชนหรือองค์กรวิชาชีพอย่างร้ายแรง ในการพิจารณาความผิดนั้น ให้คณะกรรมการพิจารณาว่าเป็นความผิดกรณีใด ตามข้อบังคับ ข้อใดและสมควรมีมติกำหนดความผิดระดับใด ถ้าเป็นกรณีตาม (๔) จะพิจารณากำหนดความผิดระดับ ต่ำกว่าการพักใช้ใบอนุญาตประกอบวิชาชีพทางการศึกษาไม่ได้ ในกรณีที่กรรมการผู้ใดมีความเห็นแย้ง ให้มีสิทธิทำความเห็นแย้งของตนแนบไว้กับคำวินิจฉัย ดังกล่าวก็ได้</w:t>
      </w:r>
    </w:p>
    <w:p>
      <w:r>
        <w:rPr>
          <w:rFonts w:ascii="Sarabun" w:hAnsi="Sarabun" w:cs="Sarabun" w:hint="cs"/>
          <w:b/>
          <w:sz w:val="32"/>
          <w:szCs w:val="32"/>
          <w:bCs w:val="1"/>
        </w:rPr>
        <w:t>ข้อ 59</w:t>
      </w:r>
      <w:r>
        <w:rPr>
          <w:rFonts w:ascii="Sarabun" w:hAnsi="Sarabun" w:cs="Sarabun" w:hint="cs"/>
          <w:sz w:val="32"/>
          <w:szCs w:val="32"/>
        </w:rPr>
        <w:t xml:space="preserve">  </w:t>
      </w:r>
      <w:r>
        <w:rPr>
          <w:rFonts w:ascii="Consolas" w:hAnsi="Consolas" w:cs="Consolas" w:hint="cs"/>
          <w:sz w:val="32"/>
          <w:szCs w:val="32"/>
        </w:rPr>
        <w:t>ksp-2568-59</w:t>
      </w:r>
    </w:p>
    <w:p>
      <w:r>
        <w:rPr>
          <w:rFonts w:ascii="Sarabun" w:hAnsi="Sarabun" w:cs="Sarabun" w:hint="cs"/>
          <w:sz w:val="32"/>
          <w:szCs w:val="32"/>
        </w:rPr>
        <w:t>การพักใช้ใบอนุญาตหรือเพิกถอนใบอนุญาต ให้คณะกรรมการวินิจฉัยพักใช้ใบอนุญาต หรือเพิกถอนใบอนุญาตทุกประเภทของผู้ได้รับใบอนุญาต</w:t>
      </w:r>
    </w:p>
    <w:p>
      <w:r>
        <w:rPr>
          <w:rFonts w:ascii="Sarabun" w:hAnsi="Sarabun" w:cs="Sarabun" w:hint="cs"/>
          <w:b/>
          <w:sz w:val="32"/>
          <w:szCs w:val="32"/>
          <w:bCs w:val="1"/>
        </w:rPr>
        <w:t>ข้อ 60</w:t>
      </w:r>
      <w:r>
        <w:rPr>
          <w:rFonts w:ascii="Sarabun" w:hAnsi="Sarabun" w:cs="Sarabun" w:hint="cs"/>
          <w:sz w:val="32"/>
          <w:szCs w:val="32"/>
        </w:rPr>
        <w:t xml:space="preserve">  </w:t>
      </w:r>
      <w:r>
        <w:rPr>
          <w:rFonts w:ascii="Consolas" w:hAnsi="Consolas" w:cs="Consolas" w:hint="cs"/>
          <w:sz w:val="32"/>
          <w:szCs w:val="32"/>
        </w:rPr>
        <w:t>ksp-2568-60</w:t>
      </w:r>
    </w:p>
    <w:p>
      <w:r>
        <w:rPr>
          <w:rFonts w:ascii="Sarabun" w:hAnsi="Sarabun" w:cs="Sarabun" w:hint="cs"/>
          <w:sz w:val="32"/>
          <w:szCs w:val="32"/>
        </w:rPr>
        <w:t>คณะกรรมการอาจนำเหตุต่อไปนี้มาพิจารณาลดหย่อนในการกำหนดระดับความผิด จรรยาบรรณของวิชาชีพก็ได้</w:t>
      </w:r>
    </w:p>
    <w:p>
      <w:r>
        <w:rPr>
          <w:rFonts w:ascii="Sarabun" w:hAnsi="Sarabun" w:cs="Sarabun" w:hint="cs"/>
          <w:sz w:val="32"/>
          <w:szCs w:val="32"/>
        </w:rPr>
        <w:t>(๑) ผู้ถูกกล่าวหาหรือผู้ถูกกล่าวโทษมีคุณงามความดีมาก่อน</w:t>
      </w:r>
    </w:p>
    <w:p>
      <w:r>
        <w:rPr>
          <w:rFonts w:ascii="Sarabun" w:hAnsi="Sarabun" w:cs="Sarabun" w:hint="cs"/>
          <w:sz w:val="32"/>
          <w:szCs w:val="32"/>
        </w:rPr>
        <w:t>(๒) ผู้ถูกกล่าวหาหรือผู้ถูกกล่าวโทษรู้สำนึกถึงความผิดและพยายามบรรเทาผลร้าย แห่งความผิดนั้น</w:t>
      </w:r>
    </w:p>
    <w:p>
      <w:r>
        <w:rPr>
          <w:rFonts w:ascii="Sarabun" w:hAnsi="Sarabun" w:cs="Sarabun" w:hint="cs"/>
          <w:sz w:val="32"/>
          <w:szCs w:val="32"/>
        </w:rPr>
        <w:t>(๓) ผู้ถูกกล่าวหาหรือผู้ถูกกล่าวโทษยอมรับผิดหรือให้ข้อเท็จจริงที่เป็นประโยชน์ต่อ คณะอนุกรรมการสอบสวนอันเป็นประโยชน์แก่การพิจารณา</w:t>
      </w:r>
    </w:p>
    <w:p>
      <w:r>
        <w:rPr>
          <w:rFonts w:ascii="Sarabun" w:hAnsi="Sarabun" w:cs="Sarabun" w:hint="cs"/>
          <w:sz w:val="32"/>
          <w:szCs w:val="32"/>
        </w:rPr>
        <w:t>(๔) ผู้ถูกกล่าวหาหรือผู้ถูกกล่าวโทษกระทำโดยสำคัญผิดหรือผิดหลง แต่การกระทำนั้น ไม่เกิดผลเสียหายต่อวิชาชีพ</w:t>
      </w:r>
    </w:p>
    <w:p>
      <w:r>
        <w:rPr>
          <w:rFonts w:ascii="Sarabun" w:hAnsi="Sarabun" w:cs="Sarabun" w:hint="cs"/>
          <w:sz w:val="32"/>
          <w:szCs w:val="32"/>
        </w:rPr>
        <w:t>(๕) เหตุอื่น ๆ ที่คณะกรรมการเห็นว่ามีลักษณะทำนองเดียวกัน</w:t>
      </w:r>
    </w:p>
    <w:p>
      <w:r>
        <w:rPr>
          <w:rFonts w:ascii="Sarabun" w:hAnsi="Sarabun" w:cs="Sarabun" w:hint="cs"/>
          <w:b/>
          <w:sz w:val="32"/>
          <w:szCs w:val="32"/>
          <w:bCs w:val="1"/>
        </w:rPr>
        <w:t>ข้อ 61</w:t>
      </w:r>
      <w:r>
        <w:rPr>
          <w:rFonts w:ascii="Sarabun" w:hAnsi="Sarabun" w:cs="Sarabun" w:hint="cs"/>
          <w:sz w:val="32"/>
          <w:szCs w:val="32"/>
        </w:rPr>
        <w:t xml:space="preserve">  </w:t>
      </w:r>
      <w:r>
        <w:rPr>
          <w:rFonts w:ascii="Consolas" w:hAnsi="Consolas" w:cs="Consolas" w:hint="cs"/>
          <w:sz w:val="32"/>
          <w:szCs w:val="32"/>
        </w:rPr>
        <w:t>ksp-2568-61</w:t>
      </w:r>
    </w:p>
    <w:p>
      <w:r>
        <w:rPr>
          <w:rFonts w:ascii="Sarabun" w:hAnsi="Sarabun" w:cs="Sarabun" w:hint="cs"/>
          <w:sz w:val="32"/>
          <w:szCs w:val="32"/>
        </w:rPr>
        <w:t>คำวินิจฉัยชี้ขาดของคณะกรรมการตามข้อ ๕๘ ให้ทำเป็นคำสั่งของคณะกรรมการ พร้อมด้วยเหตุผลของการวินิจฉัยไว้ และเหตุผลนั้นต้องประกอบด้วยข้อเท็จจริงอันเป็นสาระสำคัญ ข้อกฎหมายที่อ้างอิง ข้อพิจารณา และข้อสนับสนุนในการใช้ดุลพินิจของคณะกรรมการด้วย</w:t>
      </w:r>
    </w:p>
    <w:p>
      <w:r>
        <w:rPr>
          <w:rFonts w:ascii="Sarabun" w:hAnsi="Sarabun" w:cs="Sarabun" w:hint="cs"/>
          <w:b/>
          <w:sz w:val="32"/>
          <w:szCs w:val="32"/>
          <w:bCs w:val="1"/>
        </w:rPr>
        <w:t>หมวด 12 คำวินิจฉัยของคณะกรรมการมาตรฐานวิชาชีพ</w:t>
      </w:r>
    </w:p>
    <w:p>
      <w:r>
        <w:rPr>
          <w:rFonts w:ascii="Sarabun" w:hAnsi="Sarabun" w:cs="Sarabun" w:hint="cs"/>
          <w:b/>
          <w:sz w:val="32"/>
          <w:szCs w:val="32"/>
          <w:bCs w:val="1"/>
        </w:rPr>
        <w:t>ข้อ 62</w:t>
      </w:r>
      <w:r>
        <w:rPr>
          <w:rFonts w:ascii="Sarabun" w:hAnsi="Sarabun" w:cs="Sarabun" w:hint="cs"/>
          <w:sz w:val="32"/>
          <w:szCs w:val="32"/>
        </w:rPr>
        <w:t xml:space="preserve">  </w:t>
      </w:r>
      <w:r>
        <w:rPr>
          <w:rFonts w:ascii="Consolas" w:hAnsi="Consolas" w:cs="Consolas" w:hint="cs"/>
          <w:sz w:val="32"/>
          <w:szCs w:val="32"/>
        </w:rPr>
        <w:t>ksp-2568-62</w:t>
      </w:r>
    </w:p>
    <w:p>
      <w:r>
        <w:rPr>
          <w:rFonts w:ascii="Sarabun" w:hAnsi="Sarabun" w:cs="Sarabun" w:hint="cs"/>
          <w:sz w:val="32"/>
          <w:szCs w:val="32"/>
        </w:rPr>
        <w:t>เมื่อคณะกรรมการได้วินิจฉัยชี้ขาดการประพฤติผิดจรรยาบรรณของวิชาชีพแล้ว ให้เลขาธิการนำคำวินิจฉัยของคณะกรรมการจัดทำเป็นคำสั่งคณะกรรมการเสนอให้ประธานกรรมการลงนาม และแจ้งคำสั่งของคณะกรรมการให้ผู้ถูกกล่าวหาหรือผู้ถูกกล่าวโทษทราบภายในสิบห้าวัน นับแต่วันที่ ประธานกรรมการลงนามนคำสั่ง พร้อมทั้งต้องแจ้งสิทธิอุทธรณ์คำสั่งของคณะกรรมการให้ผู้ถูกกล่าวหา หรือผู้ถูกกล่าวโทษทราบ และแจ้งให้ผู้บังคับบัญชาหรือนายจ้างของผู้ถูกกล่าวหาหรือผู้ถูกกล่าวโทษทราบ และดำเนินการต่อไป พร้อมทั้งแจ้งผลการดำเนินการให้ผู้กล่าวหาหรือผู้กล่าวโทษทราบ ให้เลขาธิการบันทึกคำสั่งของคณะกรรมการในทะเบียนผู้ได้รับใบอนุญาตประกอบวิชาชีพ ทางการศึกษาเพื่อประโยชน์ในการควบคุมใบอนุญาตประกอบวิชาชีพทางการศึกษา</w:t>
      </w:r>
    </w:p>
    <w:p>
      <w:r>
        <w:rPr>
          <w:rFonts w:ascii="Sarabun" w:hAnsi="Sarabun" w:cs="Sarabun" w:hint="cs"/>
          <w:b/>
          <w:sz w:val="32"/>
          <w:szCs w:val="32"/>
          <w:bCs w:val="1"/>
        </w:rPr>
        <w:t>ข้อ 63</w:t>
      </w:r>
      <w:r>
        <w:rPr>
          <w:rFonts w:ascii="Sarabun" w:hAnsi="Sarabun" w:cs="Sarabun" w:hint="cs"/>
          <w:sz w:val="32"/>
          <w:szCs w:val="32"/>
        </w:rPr>
        <w:t xml:space="preserve">  </w:t>
      </w:r>
      <w:r>
        <w:rPr>
          <w:rFonts w:ascii="Consolas" w:hAnsi="Consolas" w:cs="Consolas" w:hint="cs"/>
          <w:sz w:val="32"/>
          <w:szCs w:val="32"/>
        </w:rPr>
        <w:t>ksp-2568-63</w:t>
      </w:r>
    </w:p>
    <w:p>
      <w:r>
        <w:rPr>
          <w:rFonts w:ascii="Sarabun" w:hAnsi="Sarabun" w:cs="Sarabun" w:hint="cs"/>
          <w:sz w:val="32"/>
          <w:szCs w:val="32"/>
        </w:rPr>
        <w:t>คำสั่งของคณะกรรมการให้มีผลใช้บังคับนับตั้งแต่วันที่ผู้ถูกกล่าวหาหรือผู้ถูกกล่าวโทษ ได้รับแจ้งคำสั่งดังกล่าว ทั้งนี้ การแจ้งนั้น ให้นำกฎหมายว่าด้วยวิธีปฏิบัติราชการทางปกครองมาใช้บังคับ ด้วยโดยอนุโลม</w:t>
      </w:r>
    </w:p>
    <w:p>
      <w:r>
        <w:rPr>
          <w:rFonts w:ascii="Sarabun" w:hAnsi="Sarabun" w:cs="Sarabun" w:hint="cs"/>
          <w:b/>
          <w:sz w:val="32"/>
          <w:szCs w:val="32"/>
          <w:bCs w:val="1"/>
        </w:rPr>
        <w:t>ข้อ 64</w:t>
      </w:r>
      <w:r>
        <w:rPr>
          <w:rFonts w:ascii="Sarabun" w:hAnsi="Sarabun" w:cs="Sarabun" w:hint="cs"/>
          <w:sz w:val="32"/>
          <w:szCs w:val="32"/>
        </w:rPr>
        <w:t xml:space="preserve">  </w:t>
      </w:r>
      <w:r>
        <w:rPr>
          <w:rFonts w:ascii="Consolas" w:hAnsi="Consolas" w:cs="Consolas" w:hint="cs"/>
          <w:sz w:val="32"/>
          <w:szCs w:val="32"/>
        </w:rPr>
        <w:t>ksp-2568-64</w:t>
      </w:r>
    </w:p>
    <w:p>
      <w:r>
        <w:rPr>
          <w:rFonts w:ascii="Sarabun" w:hAnsi="Sarabun" w:cs="Sarabun" w:hint="cs"/>
          <w:sz w:val="32"/>
          <w:szCs w:val="32"/>
        </w:rPr>
        <w:t>ผู้ถูกกล่าวหาหรือผู้ถูกกล่าวโทษเห็นว่า ไม่ได้รับความเป็นธรรมจากคำสั่งของ คณะกรรมการ อาจอุทธรณ์คำสั่งนั้นต่อคณะกรรมการคุรุสภาภายในสามสิบวันนับแต่วันที่ได้รับแจ้ง คำสั่งดังกล่าว การอุทธรณ์ให้เป็นไปตามข้อบังคับคุรุสภาว่าด้วยการอุทธรณ์คำสั่งการประพฤติผิดจรรยาบรรณ ของวิชาชีพ</w:t>
      </w:r>
    </w:p>
    <w:p>
      <w:r>
        <w:rPr>
          <w:rFonts w:ascii="Sarabun" w:hAnsi="Sarabun" w:cs="Sarabun" w:hint="cs"/>
          <w:b/>
          <w:sz w:val="32"/>
          <w:szCs w:val="32"/>
          <w:bCs w:val="1"/>
        </w:rPr>
        <w:t>หมวด 13 การพักใช้ใบอนุญาต</w:t>
      </w:r>
    </w:p>
    <w:p>
      <w:r>
        <w:rPr>
          <w:rFonts w:ascii="Sarabun" w:hAnsi="Sarabun" w:cs="Sarabun" w:hint="cs"/>
          <w:b/>
          <w:sz w:val="32"/>
          <w:szCs w:val="32"/>
          <w:bCs w:val="1"/>
        </w:rPr>
        <w:t>ข้อ 65</w:t>
      </w:r>
      <w:r>
        <w:rPr>
          <w:rFonts w:ascii="Sarabun" w:hAnsi="Sarabun" w:cs="Sarabun" w:hint="cs"/>
          <w:sz w:val="32"/>
          <w:szCs w:val="32"/>
        </w:rPr>
        <w:t xml:space="preserve">  </w:t>
      </w:r>
      <w:r>
        <w:rPr>
          <w:rFonts w:ascii="Consolas" w:hAnsi="Consolas" w:cs="Consolas" w:hint="cs"/>
          <w:sz w:val="32"/>
          <w:szCs w:val="32"/>
        </w:rPr>
        <w:t>ksp-2568-65</w:t>
      </w:r>
    </w:p>
    <w:p>
      <w:r>
        <w:rPr>
          <w:rFonts w:ascii="Sarabun" w:hAnsi="Sarabun" w:cs="Sarabun" w:hint="cs"/>
          <w:sz w:val="32"/>
          <w:szCs w:val="32"/>
        </w:rPr>
        <w:t>คณะกรรมการอาจวินิจฉัยพักใช้ใบอนุญาตไว้ก่อน โดยไม่ต้องรอผลการสอบสวน เมื่อผู้ได้รับใบอนุญาตกระทำความผิดใดความผิดหนึ่ง หรือมากกว่าหนึ่งความผิด ดังต่อไปนี้</w:t>
      </w:r>
    </w:p>
    <w:p>
      <w:r>
        <w:rPr>
          <w:rFonts w:ascii="Sarabun" w:hAnsi="Sarabun" w:cs="Sarabun" w:hint="cs"/>
          <w:sz w:val="32"/>
          <w:szCs w:val="32"/>
        </w:rPr>
        <w:t>(๑) มีพฤติกรรมเกี่ยวข้องกับยาเสพติด ตามกฎหมายว่าด้วยยาเสพติดให้โทษ หรือเกี่ยวข้อง กับค้าประเวณีตามกฎหมายว่าด้วยป้องกันและปราบปรามการค้าประเวณี หรือเกี่ยวข้องกับการค้ามนุษย์ ตามกฎหมายว่าด้วยป้องกันและปราบปรามการค้ามนุษย์</w:t>
      </w:r>
    </w:p>
    <w:p>
      <w:r>
        <w:rPr>
          <w:rFonts w:ascii="Sarabun" w:hAnsi="Sarabun" w:cs="Sarabun" w:hint="cs"/>
          <w:sz w:val="32"/>
          <w:szCs w:val="32"/>
        </w:rPr>
        <w:t>(๒) มีพฤติกรรมเกี่ยวข้องกับการกระทำล่วงละเมิดทางเพศต่อนักเรียนหรือนักศึกษา ไม่ว่าจะอยู่ ในความดูแลรับผิดชอบของตนหรือไม่ หรือกระทำล่วงละเมิดทางเพศกับข้าราชการครูและบุคลากร ทางการศึกษาหรือบุคคลอื่น</w:t>
      </w:r>
    </w:p>
    <w:p>
      <w:r>
        <w:rPr>
          <w:rFonts w:ascii="Sarabun" w:hAnsi="Sarabun" w:cs="Sarabun" w:hint="cs"/>
          <w:sz w:val="32"/>
          <w:szCs w:val="32"/>
        </w:rPr>
        <w:t>(๓) มีพฤติกรรมอนาจารหรือนำเข้าสู่ระบบคอมพิวเตอร์ซึ่งข้อมูลคอมพิวเตอร์ใด ๆ ที่มีลักษณะ อันลามกและข้อมูลคอมพิวเตอร์นั้นประชาชนทั่วไปอาจเข้าถึงได้ อันเกิดความเสียหายต่อวิชาชีพ อย่างร้ายแรงและเป็นที่ประจักษ์ชัดของสังคม</w:t>
      </w:r>
    </w:p>
    <w:p>
      <w:r>
        <w:rPr>
          <w:rFonts w:ascii="Sarabun" w:hAnsi="Sarabun" w:cs="Sarabun" w:hint="cs"/>
          <w:sz w:val="32"/>
          <w:szCs w:val="32"/>
        </w:rPr>
        <w:t>(๔) ถูกฟ้องคดีอาญาความผิดเกี่ยวกับทรัพย์หรือทุจริตต่อหน้าที่และศาลประทับฟ้องแล้ว</w:t>
      </w:r>
    </w:p>
    <w:p>
      <w:r>
        <w:rPr>
          <w:rFonts w:ascii="Sarabun" w:hAnsi="Sarabun" w:cs="Sarabun" w:hint="cs"/>
          <w:sz w:val="32"/>
          <w:szCs w:val="32"/>
        </w:rPr>
        <w:t>(๕) ถูกฟ้องคดีอาญาในลักษณะที่เป็นคดีอุกฉกรรจ์และสะเทือนขวัญและศาลประทับฟ้องแล้ว</w:t>
      </w:r>
    </w:p>
    <w:p>
      <w:r>
        <w:rPr>
          <w:rFonts w:ascii="Sarabun" w:hAnsi="Sarabun" w:cs="Sarabun" w:hint="cs"/>
          <w:sz w:val="32"/>
          <w:szCs w:val="32"/>
        </w:rPr>
        <w:t>(๖) ถูกฟ้องคดีอาญาในลักษณะที่เป็นการฉ้อโกงประชาชนและศาลประทับฟ้องแล้ว</w:t>
      </w:r>
    </w:p>
    <w:p>
      <w:r>
        <w:rPr>
          <w:rFonts w:ascii="Sarabun" w:hAnsi="Sarabun" w:cs="Sarabun" w:hint="cs"/>
          <w:b/>
          <w:sz w:val="32"/>
          <w:szCs w:val="32"/>
          <w:bCs w:val="1"/>
        </w:rPr>
        <w:t>ข้อ 66</w:t>
      </w:r>
      <w:r>
        <w:rPr>
          <w:rFonts w:ascii="Sarabun" w:hAnsi="Sarabun" w:cs="Sarabun" w:hint="cs"/>
          <w:sz w:val="32"/>
          <w:szCs w:val="32"/>
        </w:rPr>
        <w:t xml:space="preserve">  </w:t>
      </w:r>
      <w:r>
        <w:rPr>
          <w:rFonts w:ascii="Consolas" w:hAnsi="Consolas" w:cs="Consolas" w:hint="cs"/>
          <w:sz w:val="32"/>
          <w:szCs w:val="32"/>
        </w:rPr>
        <w:t>ksp-2568-66</w:t>
      </w:r>
    </w:p>
    <w:p>
      <w:r>
        <w:rPr>
          <w:rFonts w:ascii="Sarabun" w:hAnsi="Sarabun" w:cs="Sarabun" w:hint="cs"/>
          <w:sz w:val="32"/>
          <w:szCs w:val="32"/>
        </w:rPr>
        <w:t>กรณีปรากฏว่าผู้ได้รับใบอนุญาตถูกกล่าวหาหรือกล่าวโทษว่าประพฤติผิดจรรยาบรรณ ของวิชาชีพอย่างร้ายแรงตามข้อ ๖๕ และมีการดำเนินการอย่างใดอย่างหนึ่ง ดังต่อไปนี้</w:t>
      </w:r>
    </w:p>
    <w:p>
      <w:r>
        <w:rPr>
          <w:rFonts w:ascii="Sarabun" w:hAnsi="Sarabun" w:cs="Sarabun" w:hint="cs"/>
          <w:sz w:val="32"/>
          <w:szCs w:val="32"/>
        </w:rPr>
        <w:t>(๑) ส่วนราชการหน่วยงานบังคับบัญชามีคำสั่งลงโทษทางวินัยอย่างร้ายแรง</w:t>
      </w:r>
    </w:p>
    <w:p>
      <w:r>
        <w:rPr>
          <w:rFonts w:ascii="Sarabun" w:hAnsi="Sarabun" w:cs="Sarabun" w:hint="cs"/>
          <w:sz w:val="32"/>
          <w:szCs w:val="32"/>
        </w:rPr>
        <w:t>(๒) ส่วนราชการหน่วยงานบังคับบัญชามีคำสั่งแต่งตั้งคณะกรรมการสอบสวนวินัยอย่างร้ายแรง และพักราชการหรือให้ออกจากราชการไว้ก่อน หรือส่วนราชการหน่วยงานบังคับบัญชาให้ออกจากหน้าที่ การปฏิบัติงานและมีการแจ้งข้อกล่าวหาในการดำเนินคดีอาญา</w:t>
      </w:r>
    </w:p>
    <w:p>
      <w:r>
        <w:rPr>
          <w:rFonts w:ascii="Sarabun" w:hAnsi="Sarabun" w:cs="Sarabun" w:hint="cs"/>
          <w:sz w:val="32"/>
          <w:szCs w:val="32"/>
        </w:rPr>
        <w:t>(๓) หน่วยงานบังคับบัญชาที่มิใช่ส่วนราชการให้ออกจากหน้าที่การปฏิบัติงานและมีการแจ้ง ข้อกล่าวหาในการดำเนินคดีอาญา เมื่อมีกรณีตามวรรคหนึ่ง ให้เลขาธิการนำเรื่องกล่าวหาหรือกล่าวโทษว่าประพฤิผิดจรรยาบรรณ ของวิชาชีพเสนอคณะกรรมการพิจารณาแต่งตั้งคณะอนุกรรมการสอบสวนทันที ภายหลังแต่งตั้ง คณะอนุกรรมการสอบสวนแล้ว ให้คณะกรรมการพิจารณาวินิจฉัยพักใช้ใบอนุญาตไว้ก่อน โดยไม่ต้อง รอผลการสอบสวนก็ได้</w:t>
      </w:r>
    </w:p>
    <w:p>
      <w:r>
        <w:rPr>
          <w:rFonts w:ascii="Sarabun" w:hAnsi="Sarabun" w:cs="Sarabun" w:hint="cs"/>
          <w:b/>
          <w:sz w:val="32"/>
          <w:szCs w:val="32"/>
          <w:bCs w:val="1"/>
        </w:rPr>
        <w:t>ข้อ 67</w:t>
      </w:r>
      <w:r>
        <w:rPr>
          <w:rFonts w:ascii="Sarabun" w:hAnsi="Sarabun" w:cs="Sarabun" w:hint="cs"/>
          <w:sz w:val="32"/>
          <w:szCs w:val="32"/>
        </w:rPr>
        <w:t xml:space="preserve">  </w:t>
      </w:r>
      <w:r>
        <w:rPr>
          <w:rFonts w:ascii="Consolas" w:hAnsi="Consolas" w:cs="Consolas" w:hint="cs"/>
          <w:sz w:val="32"/>
          <w:szCs w:val="32"/>
        </w:rPr>
        <w:t>ksp-2568-67</w:t>
      </w:r>
    </w:p>
    <w:p>
      <w:r>
        <w:rPr>
          <w:rFonts w:ascii="Sarabun" w:hAnsi="Sarabun" w:cs="Sarabun" w:hint="cs"/>
          <w:sz w:val="32"/>
          <w:szCs w:val="32"/>
        </w:rPr>
        <w:t>การวินิจฉัยพักใช้ใบอนุญาตตามข้อ ๖๖ ให้วินิจฉัยพักใช้ใบอนุญาตทุกประเภท ตลอดระยะเวลาการสอบสวนการประพฤติผิดจรรยาบรรณของวิชาชีพ โดยระยะเวลาการพักใช้ใบอนุญาต ให้เริ่มตั้งแต่วันที่ผู้ถูกกล่าวหาหรือผู้ถูกกล่าวโทษได้รับแจ้งคำสั่งพักใช้ใบอนุญาต เว้นแต่ผู้ถูกกล่าวหาหรือ ผู้ถูกกล่าวโทษได้อุทธรณ์คำสังดังกล่าวและคณะกรรมการคุรุสภาเห็นว่าคำอุทธรณ์ฟังขึ้น และเพิกถอน คำสังพักใช้ใบอนุญาต หรือการสอบสวนการประพฤติผิดจรรยาบรรณของวิชาชีพ และการพิจารณาวินิจฉัย ของคณะกรรมการได้ล่วงพ้นหนึ่งปีนับแต่วันพักใช้ใบอนุญาตยังไม่แล้วเสร็จ</w:t>
      </w:r>
    </w:p>
    <w:p>
      <w:r>
        <w:rPr>
          <w:rFonts w:ascii="Sarabun" w:hAnsi="Sarabun" w:cs="Sarabun" w:hint="cs"/>
          <w:b/>
          <w:sz w:val="32"/>
          <w:szCs w:val="32"/>
          <w:bCs w:val="1"/>
        </w:rPr>
        <w:t>ข้อ 68</w:t>
      </w:r>
      <w:r>
        <w:rPr>
          <w:rFonts w:ascii="Sarabun" w:hAnsi="Sarabun" w:cs="Sarabun" w:hint="cs"/>
          <w:sz w:val="32"/>
          <w:szCs w:val="32"/>
        </w:rPr>
        <w:t xml:space="preserve">  </w:t>
      </w:r>
      <w:r>
        <w:rPr>
          <w:rFonts w:ascii="Consolas" w:hAnsi="Consolas" w:cs="Consolas" w:hint="cs"/>
          <w:sz w:val="32"/>
          <w:szCs w:val="32"/>
        </w:rPr>
        <w:t>ksp-2568-68</w:t>
      </w:r>
    </w:p>
    <w:p>
      <w:r>
        <w:rPr>
          <w:rFonts w:ascii="Sarabun" w:hAnsi="Sarabun" w:cs="Sarabun" w:hint="cs"/>
          <w:sz w:val="32"/>
          <w:szCs w:val="32"/>
        </w:rPr>
        <w:t>ผู้ได้รับใบอนุญาตซึ่งคณะกรรมการวินิจฉัยพักใช้ใบอนุญาตตามข้อ ๖๖ อาจอุทธรณ์ คำสั่งต่อคณะกรรมการคุรุสภาภายในสามสิบวัน นับแต่วันที่ได้รับแจ้งคำสั่ง</w:t>
      </w:r>
    </w:p>
    <w:p>
      <w:r>
        <w:rPr>
          <w:rFonts w:ascii="Sarabun" w:hAnsi="Sarabun" w:cs="Sarabun" w:hint="cs"/>
          <w:b/>
          <w:sz w:val="32"/>
          <w:szCs w:val="32"/>
          <w:bCs w:val="1"/>
        </w:rPr>
        <w:t>ข้อ 69</w:t>
      </w:r>
      <w:r>
        <w:rPr>
          <w:rFonts w:ascii="Sarabun" w:hAnsi="Sarabun" w:cs="Sarabun" w:hint="cs"/>
          <w:sz w:val="32"/>
          <w:szCs w:val="32"/>
        </w:rPr>
        <w:t xml:space="preserve">  </w:t>
      </w:r>
      <w:r>
        <w:rPr>
          <w:rFonts w:ascii="Consolas" w:hAnsi="Consolas" w:cs="Consolas" w:hint="cs"/>
          <w:sz w:val="32"/>
          <w:szCs w:val="32"/>
        </w:rPr>
        <w:t>ksp-2568-69</w:t>
      </w:r>
    </w:p>
    <w:p>
      <w:r>
        <w:rPr>
          <w:rFonts w:ascii="Sarabun" w:hAnsi="Sarabun" w:cs="Sarabun" w:hint="cs"/>
          <w:sz w:val="32"/>
          <w:szCs w:val="32"/>
        </w:rPr>
        <w:t>เมื่อได้มีการพักใช้ใบอนุญาตตามข้อ ๖๖ ถ้าภายหลังผลการสืบสวนหรือสอบสวน ปรากฏว่าผู้ได้รับใบอนุญาตผู้นั้น ไม่มีพฤติกรรมประพฤติผิดจรรยาบรรณของวิชาชีพ ให้คณะกรรมการ มีคำสั่งเพิกถอนการพักใช้ใบอนุญาตทันที</w:t>
      </w:r>
    </w:p>
    <w:p>
      <w:r>
        <w:rPr>
          <w:rFonts w:ascii="Sarabun" w:hAnsi="Sarabun" w:cs="Sarabun" w:hint="cs"/>
          <w:b/>
          <w:sz w:val="32"/>
          <w:szCs w:val="32"/>
          <w:bCs w:val="1"/>
        </w:rPr>
        <w:t>หมวด 14 ความผิดที่ปรากฏชัดแจ้ง</w:t>
      </w:r>
    </w:p>
    <w:p>
      <w:r>
        <w:rPr>
          <w:rFonts w:ascii="Sarabun" w:hAnsi="Sarabun" w:cs="Sarabun" w:hint="cs"/>
          <w:b/>
          <w:sz w:val="32"/>
          <w:szCs w:val="32"/>
          <w:bCs w:val="1"/>
        </w:rPr>
        <w:t>ข้อ 70</w:t>
      </w:r>
      <w:r>
        <w:rPr>
          <w:rFonts w:ascii="Sarabun" w:hAnsi="Sarabun" w:cs="Sarabun" w:hint="cs"/>
          <w:sz w:val="32"/>
          <w:szCs w:val="32"/>
        </w:rPr>
        <w:t xml:space="preserve">  </w:t>
      </w:r>
      <w:r>
        <w:rPr>
          <w:rFonts w:ascii="Consolas" w:hAnsi="Consolas" w:cs="Consolas" w:hint="cs"/>
          <w:sz w:val="32"/>
          <w:szCs w:val="32"/>
        </w:rPr>
        <w:t>ksp-2568-70</w:t>
      </w:r>
    </w:p>
    <w:p>
      <w:r>
        <w:rPr>
          <w:rFonts w:ascii="Sarabun" w:hAnsi="Sarabun" w:cs="Sarabun" w:hint="cs"/>
          <w:sz w:val="32"/>
          <w:szCs w:val="32"/>
        </w:rPr>
        <w:t>กรณีผู้ได้รับใบอนุญาตถูกกล่าวหาหรือกล่าวโทษและคณะกรรมการเห็นว่าเป็นการ ประพฤติผิดจรรยาบรรณของวิชาชีพไม่ร้ายแรงเป็นกรณีความผิดที่ปรากฏชัดแจ้งให้คณะกรรมการ วินิจฉัยชี้ขาดตามควรแก่กรณีตามข้อ ๕๘ (๒) - (๓) โดยไม่สอบสวนหรืองดการสอบสวนก็ได้ ในกรณี ดังต่อไปนี้</w:t>
      </w:r>
    </w:p>
    <w:p>
      <w:r>
        <w:rPr>
          <w:rFonts w:ascii="Sarabun" w:hAnsi="Sarabun" w:cs="Sarabun" w:hint="cs"/>
          <w:sz w:val="32"/>
          <w:szCs w:val="32"/>
        </w:rPr>
        <w:t>(๑) กระทำความผิดทางอาญาหรือความผิดทางแพ่งจนต้องคำพิพากษาถึงที่สุดว่าผู้นั้นกระทำผิด และข้อเท็จจริงที่ปรากฏตามคำพิพากษานั้นได้ความประจักษ์ชัดแล้ว</w:t>
      </w:r>
    </w:p>
    <w:p>
      <w:r>
        <w:rPr>
          <w:rFonts w:ascii="Sarabun" w:hAnsi="Sarabun" w:cs="Sarabun" w:hint="cs"/>
          <w:sz w:val="32"/>
          <w:szCs w:val="32"/>
        </w:rPr>
        <w:t>(๒) ประพฤติผิดจรรยาบรรณของวิชาชีพไม่ร้ายแรงหรือกระทำผิดวินัยไม่ร้ายแรงและ ได้รับสารภาพเป็นหนังสือหรือให้ถ้อยคำรับสารภาพ และได้มีการบันทึกถ้อยคำรับสารภาพเป็นหนังสือ</w:t>
      </w:r>
    </w:p>
    <w:p>
      <w:r>
        <w:rPr>
          <w:rFonts w:ascii="Sarabun" w:hAnsi="Sarabun" w:cs="Sarabun" w:hint="cs"/>
          <w:sz w:val="32"/>
          <w:szCs w:val="32"/>
        </w:rPr>
        <w:t>(๓) กระทำผิดวินัยไม่ร้ายแรง โดยผลของการดำเนินการทางวินัยจากหน่วยงานต้นสังกัด เป็นที่สุด</w:t>
      </w:r>
    </w:p>
    <w:p>
      <w:r>
        <w:rPr>
          <w:rFonts w:ascii="Sarabun" w:hAnsi="Sarabun" w:cs="Sarabun" w:hint="cs"/>
          <w:b/>
          <w:sz w:val="32"/>
          <w:szCs w:val="32"/>
          <w:bCs w:val="1"/>
        </w:rPr>
        <w:t>ข้อ 71</w:t>
      </w:r>
      <w:r>
        <w:rPr>
          <w:rFonts w:ascii="Sarabun" w:hAnsi="Sarabun" w:cs="Sarabun" w:hint="cs"/>
          <w:sz w:val="32"/>
          <w:szCs w:val="32"/>
        </w:rPr>
        <w:t xml:space="preserve">  </w:t>
      </w:r>
      <w:r>
        <w:rPr>
          <w:rFonts w:ascii="Consolas" w:hAnsi="Consolas" w:cs="Consolas" w:hint="cs"/>
          <w:sz w:val="32"/>
          <w:szCs w:val="32"/>
        </w:rPr>
        <w:t>ksp-2568-71</w:t>
      </w:r>
    </w:p>
    <w:p>
      <w:r>
        <w:rPr>
          <w:rFonts w:ascii="Sarabun" w:hAnsi="Sarabun" w:cs="Sarabun" w:hint="cs"/>
          <w:sz w:val="32"/>
          <w:szCs w:val="32"/>
        </w:rPr>
        <w:t>กรณีผู้ได้รับใบอนุญาตถูกกล่าวหาหรือกล่าวโทษ และคณะกรรมการเห็นว่าเป็นการ ประพฤติผิดจรรยาบรรณของวิชาชีพอย่างร้ายแรงเป็นกรณีความผิดที่ปรากฏชัดแจ้งให้คณะกรรมการ วินิจฉัยชี้ขาดตามควรแก่กรณีตามข้อ ๕๘ (๔) โดยไม่สอบสวนหรืองดการสอบสวนก็ได้ ในกรณี ดังต่อไปนี้</w:t>
      </w:r>
    </w:p>
    <w:p>
      <w:r>
        <w:rPr>
          <w:rFonts w:ascii="Sarabun" w:hAnsi="Sarabun" w:cs="Sarabun" w:hint="cs"/>
          <w:sz w:val="32"/>
          <w:szCs w:val="32"/>
        </w:rPr>
        <w:t>(๑) กระทำความผิดอาญาจนได้รับโทษจำคุกหรือโทษที่หนักกว่าจำคุก โดยคำพิพากษาถึงที่สุด ให้จำคุกหรือให้ลงโทษที่หนักกว่าจำคุก เว้นแต่เป็นโทษสำหรับความผิดที่ได้กระทำโดยประมาทหรือ ความผิดลหุโทษ</w:t>
      </w:r>
    </w:p>
    <w:p>
      <w:r>
        <w:rPr>
          <w:rFonts w:ascii="Sarabun" w:hAnsi="Sarabun" w:cs="Sarabun" w:hint="cs"/>
          <w:sz w:val="32"/>
          <w:szCs w:val="32"/>
        </w:rPr>
        <w:t>(๒) กระทำความผิดอาญาจนต้องคำพิพากษาถึงที่สุดว่าเป็นผู้กระทำผิด แม้ศาลจะรอการกำหนดโทษ หรือรอการลงโทษก็ตาม เว้นแต่เป็นโทษสำหรับความผิดที่ได้กระทำโดยประมาทหรือความผิดลหุโทษ</w:t>
      </w:r>
    </w:p>
    <w:p>
      <w:r>
        <w:rPr>
          <w:rFonts w:ascii="Sarabun" w:hAnsi="Sarabun" w:cs="Sarabun" w:hint="cs"/>
          <w:sz w:val="32"/>
          <w:szCs w:val="32"/>
        </w:rPr>
        <w:t>(๓) กระทำความผิดทางแพ่งจนต้องคำพิพากษาถึงที่สุดให้ชดใช้ค่าสินไหมทดแทน กรณีมีความสัมพันธ์ฉันชู้สาว</w:t>
      </w:r>
    </w:p>
    <w:p>
      <w:r>
        <w:rPr>
          <w:rFonts w:ascii="Sarabun" w:hAnsi="Sarabun" w:cs="Sarabun" w:hint="cs"/>
          <w:sz w:val="32"/>
          <w:szCs w:val="32"/>
        </w:rPr>
        <w:t>(๔) กระทำความผิดวินัยอย่างร้ายแรงกรณีละทิ้งหน้าที่ราชการจนหน่วยงานต้นสังกัดมีคำสั่ง ปลดออกหรือไล่ออกหรือเลิกจ้าง</w:t>
      </w:r>
    </w:p>
    <w:p>
      <w:r>
        <w:rPr>
          <w:rFonts w:ascii="Sarabun" w:hAnsi="Sarabun" w:cs="Sarabun" w:hint="cs"/>
          <w:sz w:val="32"/>
          <w:szCs w:val="32"/>
        </w:rPr>
        <w:t>(๕) ประพฤติผิดจรรยาบรรณของวิชาชีพอย่างร้ายแรงหรือกระทำผิดวินัยอย่างร้ายแรงและ ได้รับสารภาพเป็นหนังสือหรือให้ถ้อยคำรับสารภาพ และได้มีการบันทึกถ้อยคำรับสารภาพเป็นหนังสือ</w:t>
      </w:r>
    </w:p>
    <w:p>
      <w:r>
        <w:rPr>
          <w:rFonts w:ascii="Sarabun" w:hAnsi="Sarabun" w:cs="Sarabun" w:hint="cs"/>
          <w:sz w:val="32"/>
          <w:szCs w:val="32"/>
        </w:rPr>
        <w:t>(๖) กระทำความผิดวินัยอย่างร้ายแรง โดยผลของการดำเนินการทางวินัยจากหน่วยงานต้น สังกัดเป็นที่สุด</w:t>
      </w:r>
    </w:p>
    <w:p>
      <w:r>
        <w:rPr>
          <w:rFonts w:ascii="Sarabun" w:hAnsi="Sarabun" w:cs="Sarabun" w:hint="cs"/>
          <w:b/>
          <w:sz w:val="32"/>
          <w:szCs w:val="32"/>
          <w:bCs w:val="1"/>
        </w:rPr>
        <w:t>ข้อ 72</w:t>
      </w:r>
      <w:r>
        <w:rPr>
          <w:rFonts w:ascii="Sarabun" w:hAnsi="Sarabun" w:cs="Sarabun" w:hint="cs"/>
          <w:sz w:val="32"/>
          <w:szCs w:val="32"/>
        </w:rPr>
        <w:t xml:space="preserve">  </w:t>
      </w:r>
      <w:r>
        <w:rPr>
          <w:rFonts w:ascii="Consolas" w:hAnsi="Consolas" w:cs="Consolas" w:hint="cs"/>
          <w:sz w:val="32"/>
          <w:szCs w:val="32"/>
        </w:rPr>
        <w:t>ksp-2568-72</w:t>
      </w:r>
    </w:p>
    <w:p>
      <w:r>
        <w:rPr>
          <w:rFonts w:ascii="Sarabun" w:hAnsi="Sarabun" w:cs="Sarabun" w:hint="cs"/>
          <w:sz w:val="32"/>
          <w:szCs w:val="32"/>
        </w:rPr>
        <w:t>กรณีความผิดที่ปรากฏชัดแจ้งตามข้อ ๗๐ และข้อ ๗๑ ให้ประธานกรรมการ ดำเนินการแจ้งข้อกล่าวหาหรือข้อกล่าวโทษและสรุปพยานหลักฐานให้ผู้ถูกกล่าวหาหรือผู้ถูกกล่าวโทษทราบ พร้อมทั้งรับฟังคำชี้แจงของผู้ถูกกล่าวหาหรือผู้ถูกกล่าวโทษ ก่อนเสนอคณะกรรมการวินิจฉัยชี้ขาด การดำเนินการตามวรรคหนึ่ง ประธานกรรมการอาจมอบหมายให้เลขาธิการดำเนินการแทนก็ได้ บทเฉพาะกาล</w:t>
      </w:r>
    </w:p>
    <w:p>
      <w:r>
        <w:rPr>
          <w:rFonts w:ascii="Sarabun" w:hAnsi="Sarabun" w:cs="Sarabun" w:hint="cs"/>
          <w:b/>
          <w:sz w:val="32"/>
          <w:szCs w:val="32"/>
          <w:bCs w:val="1"/>
        </w:rPr>
        <w:t>ข้อ 73</w:t>
      </w:r>
      <w:r>
        <w:rPr>
          <w:rFonts w:ascii="Sarabun" w:hAnsi="Sarabun" w:cs="Sarabun" w:hint="cs"/>
          <w:sz w:val="32"/>
          <w:szCs w:val="32"/>
        </w:rPr>
        <w:t xml:space="preserve">  </w:t>
      </w:r>
      <w:r>
        <w:rPr>
          <w:rFonts w:ascii="Consolas" w:hAnsi="Consolas" w:cs="Consolas" w:hint="cs"/>
          <w:sz w:val="32"/>
          <w:szCs w:val="32"/>
        </w:rPr>
        <w:t>ksp-2568-73</w:t>
      </w:r>
    </w:p>
    <w:p>
      <w:r>
        <w:rPr>
          <w:rFonts w:ascii="Sarabun" w:hAnsi="Sarabun" w:cs="Sarabun" w:hint="cs"/>
          <w:sz w:val="32"/>
          <w:szCs w:val="32"/>
        </w:rPr>
        <w:t>กรณีที่มีการแต่งตั้งคณะอนุกรรมการสืบสวน หรือคณะอนุกรรมการสอบสวนแล้ว และได้มีการดำเนินการสืบสวนหรือสอบสวนก่อนวันที่ข้อบังคับคุรุสภาฉบับนี้มีผลใช้บังคับ แต่ยังดำเนินการ ไม่แล้วเสร็จ ให้ดำเนินการสืบสวนหรือสอบสวนตามข้อบังคับฉบับเดิมต่อไปจนกว่าจะแล้วเสร็จ ส่วนการพิจารณาของคณะกรรมการให้ใช้บังคับตามข้อบังคับฉบับนี้</w:t>
      </w:r>
    </w:p>
    <w:p>
      <w:pPr>
        <w:pStyle w:val="Heading2"/>
      </w:pPr>
      <w:r>
        <w:rPr>
          <w:rFonts w:ascii="Sarabun" w:hAnsi="Sarabun" w:cs="Sarabun" w:hint="cs"/>
          <w:b/>
          <w:sz w:val="32"/>
          <w:szCs w:val="32"/>
          <w:bCs w:val="1"/>
        </w:rPr>
        <w:t>ก.๕ ข้อบังคับคุรุสภา การพิจารณาการประพฤติผิดจรรยาบรรณ 2553</w:t>
      </w:r>
    </w:p>
    <w:p>
      <w:r>
        <w:rPr>
          <w:rFonts w:ascii="Consolas" w:hAnsi="Consolas" w:cs="Consolas" w:hint="cs"/>
          <w:sz w:val="32"/>
          <w:szCs w:val="32"/>
        </w:rPr>
        <w:t>ksp-2553</w:t>
      </w:r>
      <w:r>
        <w:rPr>
          <w:rFonts w:ascii="Sarabun" w:hAnsi="Sarabun" w:cs="Sarabun" w:hint="cs"/>
          <w:sz w:val="32"/>
          <w:szCs w:val="32"/>
        </w:rPr>
        <w:t xml:space="preserve"> — ข้อบังคับคุรุสภา ว่าด้วยการพิจารณาการประพฤติผิดจรรยาบรรณของวิชาชีพ พ.ศ. 2553</w:t>
      </w:r>
    </w:p>
    <w:p>
      <w:r>
        <w:rPr>
          <w:rFonts w:ascii="Sarabun" w:hAnsi="Sarabun" w:cs="Sarabun" w:hint="cs"/>
          <w:sz w:val="32"/>
          <w:szCs w:val="32"/>
        </w:rPr>
        <w:t xml:space="preserve">64 ระเบียน / 38,743 ตัวอักษร / </w:t>
      </w:r>
      <w:r>
        <w:rPr>
          <w:rFonts w:ascii="Sarabun" w:hAnsi="Sarabun" w:cs="Sarabun" w:hint="cs"/>
          <w:b/>
          <w:sz w:val="32"/>
          <w:szCs w:val="32"/>
          <w:bCs w:val="1"/>
        </w:rPr>
        <w:t>ถูกยกเลิกโดย `ksp-2568`</w:t>
      </w:r>
    </w:p>
    <w:p>
      <w:r>
        <w:rPr>
          <w:rFonts w:ascii="Sarabun" w:hAnsi="Sarabun" w:cs="Sarabun" w:hint="cs"/>
          <w:b/>
          <w:sz w:val="32"/>
          <w:szCs w:val="32"/>
          <w:bCs w:val="1"/>
        </w:rPr>
        <w:t>ข้อ 1</w:t>
      </w:r>
      <w:r>
        <w:rPr>
          <w:rFonts w:ascii="Sarabun" w:hAnsi="Sarabun" w:cs="Sarabun" w:hint="cs"/>
          <w:sz w:val="32"/>
          <w:szCs w:val="32"/>
        </w:rPr>
        <w:t xml:space="preserve">  </w:t>
      </w:r>
      <w:r>
        <w:rPr>
          <w:rFonts w:ascii="Consolas" w:hAnsi="Consolas" w:cs="Consolas" w:hint="cs"/>
          <w:sz w:val="32"/>
          <w:szCs w:val="32"/>
        </w:rPr>
        <w:t>ksp-2553-1</w:t>
      </w:r>
    </w:p>
    <w:p>
      <w:r>
        <w:rPr>
          <w:rFonts w:ascii="Sarabun" w:hAnsi="Sarabun" w:cs="Sarabun" w:hint="cs"/>
          <w:sz w:val="32"/>
          <w:szCs w:val="32"/>
        </w:rPr>
        <w:t>ข้อบังคับนี้เรียกว่า “ข้อบังคับคุรุสภาว่าด้วยการพิจารณาการประพฤติผิดจรรยาบรรณ ของวิชาชีพ พ.ศ. ๒๕๕๓”</w:t>
      </w:r>
    </w:p>
    <w:p>
      <w:r>
        <w:rPr>
          <w:rFonts w:ascii="Sarabun" w:hAnsi="Sarabun" w:cs="Sarabun" w:hint="cs"/>
          <w:b/>
          <w:sz w:val="32"/>
          <w:szCs w:val="32"/>
          <w:bCs w:val="1"/>
        </w:rPr>
        <w:t>ข้อ 2</w:t>
      </w:r>
      <w:r>
        <w:rPr>
          <w:rFonts w:ascii="Sarabun" w:hAnsi="Sarabun" w:cs="Sarabun" w:hint="cs"/>
          <w:sz w:val="32"/>
          <w:szCs w:val="32"/>
        </w:rPr>
        <w:t xml:space="preserve">  </w:t>
      </w:r>
      <w:r>
        <w:rPr>
          <w:rFonts w:ascii="Consolas" w:hAnsi="Consolas" w:cs="Consolas" w:hint="cs"/>
          <w:sz w:val="32"/>
          <w:szCs w:val="32"/>
        </w:rPr>
        <w:t>ksp-2553-2</w:t>
      </w:r>
    </w:p>
    <w:p>
      <w:r>
        <w:rPr>
          <w:rFonts w:ascii="Sarabun" w:hAnsi="Sarabun" w:cs="Sarabun" w:hint="cs"/>
          <w:sz w:val="32"/>
          <w:szCs w:val="32"/>
        </w:rPr>
        <w:t>ข้อบังคับนี้ให้ใช้บังคับตั้งแต่วันถัดจากวันประกาศในราชกิจจานุเบกษาเป็นต้นไป</w:t>
      </w:r>
    </w:p>
    <w:p>
      <w:r>
        <w:rPr>
          <w:rFonts w:ascii="Sarabun" w:hAnsi="Sarabun" w:cs="Sarabun" w:hint="cs"/>
          <w:b/>
          <w:sz w:val="32"/>
          <w:szCs w:val="32"/>
          <w:bCs w:val="1"/>
        </w:rPr>
        <w:t>ข้อ 3</w:t>
      </w:r>
      <w:r>
        <w:rPr>
          <w:rFonts w:ascii="Sarabun" w:hAnsi="Sarabun" w:cs="Sarabun" w:hint="cs"/>
          <w:sz w:val="32"/>
          <w:szCs w:val="32"/>
        </w:rPr>
        <w:t xml:space="preserve">  </w:t>
      </w:r>
      <w:r>
        <w:rPr>
          <w:rFonts w:ascii="Consolas" w:hAnsi="Consolas" w:cs="Consolas" w:hint="cs"/>
          <w:sz w:val="32"/>
          <w:szCs w:val="32"/>
        </w:rPr>
        <w:t>ksp-2553-3</w:t>
      </w:r>
    </w:p>
    <w:p>
      <w:r>
        <w:rPr>
          <w:rFonts w:ascii="Sarabun" w:hAnsi="Sarabun" w:cs="Sarabun" w:hint="cs"/>
          <w:sz w:val="32"/>
          <w:szCs w:val="32"/>
        </w:rPr>
        <w:t>ให้ยกเลิกข้อบังคับคุรุสภาว่าด้วยการพิจารณาการประพฤติผิดจรรยาบรรณของวิชาชีพ พ.ศ. ๒๕๔๙ และให้ใช้ข้อบังคับนี้แทน</w:t>
      </w:r>
    </w:p>
    <w:p>
      <w:r>
        <w:rPr>
          <w:rFonts w:ascii="Sarabun" w:hAnsi="Sarabun" w:cs="Sarabun" w:hint="cs"/>
          <w:b/>
          <w:sz w:val="32"/>
          <w:szCs w:val="32"/>
          <w:bCs w:val="1"/>
        </w:rPr>
        <w:t>ข้อ 4</w:t>
      </w:r>
      <w:r>
        <w:rPr>
          <w:rFonts w:ascii="Sarabun" w:hAnsi="Sarabun" w:cs="Sarabun" w:hint="cs"/>
          <w:sz w:val="32"/>
          <w:szCs w:val="32"/>
        </w:rPr>
        <w:t xml:space="preserve">  </w:t>
      </w:r>
      <w:r>
        <w:rPr>
          <w:rFonts w:ascii="Consolas" w:hAnsi="Consolas" w:cs="Consolas" w:hint="cs"/>
          <w:sz w:val="32"/>
          <w:szCs w:val="32"/>
        </w:rPr>
        <w:t>ksp-2553-4</w:t>
      </w:r>
    </w:p>
    <w:p>
      <w:r>
        <w:rPr>
          <w:rFonts w:ascii="Sarabun" w:hAnsi="Sarabun" w:cs="Sarabun" w:hint="cs"/>
          <w:sz w:val="32"/>
          <w:szCs w:val="32"/>
        </w:rPr>
        <w:t>ในข้อบังคับนี้ “คณะกรรมการ” หมายความว่า คณะกรรมการมาตรฐานวิชาชีพ “ประธานกรรมการ” หมายความว่า ประธานกรรมการมาตรฐานวิชาชีพ “กรรมการ” หมายความว่า กรรมการมาตรฐานวิชาชีพ “คณะอนุกรรมการสอบสวน” หมายความว่า คณะอนุกรรมการสอบสวนการประพฤติผิด จรรยาบรรณของวิชาชีพ “ประธานอนุกรรมการสอบสวน” หมายความว่า ประธานอนุกรรมการสอบสวนการประพฤติผิด จรรยาบรรณของวิชาชีพ” “อนุกรรมการสอบสวน” หมายความว่า อนุกรรมการสอบสวนการประพฤติผิดจรรยาบรรณ ของวิชาชีพ “เลขาธิการ” หมายความว่า เลขาธิการคุรุสภา “การสืบสวน” หมายความว่า การแสวงหาข้อเท็จจริงและพยานหลักฐานในเบื้องต้น ไม่ว่าก่อน หรือหลังที่มีการกล่าวหาหรือการกล่าวโทษ เพื่อที่จะพิจารณาว่าพฤติการณ์ของผู้ประกอบวิชาชีพ ทางการศึกษามีมูลที่ควรกล่าวหาหรือกล่าวโทษว่าประพฤติผิดจรรยาบรรณของวิชาชีพทางการศึกษา หรือไม่ “การสอบสวน” หมายความว่า การรวบรวมพยานหลักฐานและการดำเนินการต่าง ๆ ตามข้อบังคับนี้ หรือตามกฎหมายอื่นซึ่งข้อบังคับนี้ให้นำมาใช้บังคับโดยอนุโลม เพื่อพิสูจน์ความผิดหรือความบริสุทธิ์ ของผู้ประกอบวิชาชีพทางการศึกษา</w:t>
      </w:r>
    </w:p>
    <w:p>
      <w:r>
        <w:rPr>
          <w:rFonts w:ascii="Sarabun" w:hAnsi="Sarabun" w:cs="Sarabun" w:hint="cs"/>
          <w:sz w:val="32"/>
          <w:szCs w:val="32"/>
        </w:rPr>
        <w:t>“เจ้าหน้าที่” หมายความว่า พนักงานเจ้าหน้าที่ของสำนักงานเลขาธิการคุรุสภาซึ่งเลขาธิการแต่งตั้ง</w:t>
      </w:r>
    </w:p>
    <w:p>
      <w:r>
        <w:rPr>
          <w:rFonts w:ascii="Sarabun" w:hAnsi="Sarabun" w:cs="Sarabun" w:hint="cs"/>
          <w:b/>
          <w:sz w:val="32"/>
          <w:szCs w:val="32"/>
          <w:bCs w:val="1"/>
        </w:rPr>
        <w:t>ข้อ 5</w:t>
      </w:r>
      <w:r>
        <w:rPr>
          <w:rFonts w:ascii="Sarabun" w:hAnsi="Sarabun" w:cs="Sarabun" w:hint="cs"/>
          <w:sz w:val="32"/>
          <w:szCs w:val="32"/>
        </w:rPr>
        <w:t xml:space="preserve">  </w:t>
      </w:r>
      <w:r>
        <w:rPr>
          <w:rFonts w:ascii="Consolas" w:hAnsi="Consolas" w:cs="Consolas" w:hint="cs"/>
          <w:sz w:val="32"/>
          <w:szCs w:val="32"/>
        </w:rPr>
        <w:t>ksp-2553-5</w:t>
      </w:r>
    </w:p>
    <w:p>
      <w:r>
        <w:rPr>
          <w:rFonts w:ascii="Sarabun" w:hAnsi="Sarabun" w:cs="Sarabun" w:hint="cs"/>
          <w:sz w:val="32"/>
          <w:szCs w:val="32"/>
        </w:rPr>
        <w:t>ให้ประธานกรรมการคุรุสภารักษาการตามข้อบังคับนี้ และให้มีอำนาจตีความ และวินิจฉัยชี้ขาดปัญหาเกี่ยวกับการปฏิบัติตามที่กำหนดไว้ในข้อบังคับนี้</w:t>
      </w:r>
    </w:p>
    <w:p>
      <w:r>
        <w:rPr>
          <w:rFonts w:ascii="Sarabun" w:hAnsi="Sarabun" w:cs="Sarabun" w:hint="cs"/>
          <w:b/>
          <w:sz w:val="32"/>
          <w:szCs w:val="32"/>
          <w:bCs w:val="1"/>
        </w:rPr>
        <w:t>หมวด 1 บททั่วไป</w:t>
      </w:r>
    </w:p>
    <w:p>
      <w:r>
        <w:rPr>
          <w:rFonts w:ascii="Sarabun" w:hAnsi="Sarabun" w:cs="Sarabun" w:hint="cs"/>
          <w:b/>
          <w:sz w:val="32"/>
          <w:szCs w:val="32"/>
          <w:bCs w:val="1"/>
        </w:rPr>
        <w:t>ข้อ 6</w:t>
      </w:r>
      <w:r>
        <w:rPr>
          <w:rFonts w:ascii="Sarabun" w:hAnsi="Sarabun" w:cs="Sarabun" w:hint="cs"/>
          <w:sz w:val="32"/>
          <w:szCs w:val="32"/>
        </w:rPr>
        <w:t xml:space="preserve">  </w:t>
      </w:r>
      <w:r>
        <w:rPr>
          <w:rFonts w:ascii="Consolas" w:hAnsi="Consolas" w:cs="Consolas" w:hint="cs"/>
          <w:sz w:val="32"/>
          <w:szCs w:val="32"/>
        </w:rPr>
        <w:t>ksp-2553-6</w:t>
      </w:r>
    </w:p>
    <w:p>
      <w:r>
        <w:rPr>
          <w:rFonts w:ascii="Sarabun" w:hAnsi="Sarabun" w:cs="Sarabun" w:hint="cs"/>
          <w:sz w:val="32"/>
          <w:szCs w:val="32"/>
        </w:rPr>
        <w:t>การนับระยะเวลาตามข้อบังคับนี้ สำหรับเวลาเริ่มต้น ให้นับวันถัดจากวันแรก แห่งเวลานั้นเป็นวันเริ่มนับระยะเวลา แต่ถ้าเป็นกรณีขยายเวลา ให้นับวันต่อจากวันสุดท้ายแห่งระยะเวลาเดิม เป็นวันเริ่มระยะเวลาที่ขยายออกไป ส่วนเวลาสิ้นสุด ถ้าวันสุดท้ายแห่งระยะเวลาเป็นวันหยุดราชการ ให้นับวันเริ่มเปิดทำการใหม่เป็นวันสุดท้ายแห่งระยะเวลา</w:t>
      </w:r>
    </w:p>
    <w:p>
      <w:r>
        <w:rPr>
          <w:rFonts w:ascii="Sarabun" w:hAnsi="Sarabun" w:cs="Sarabun" w:hint="cs"/>
          <w:b/>
          <w:sz w:val="32"/>
          <w:szCs w:val="32"/>
          <w:bCs w:val="1"/>
        </w:rPr>
        <w:t>ข้อ 7</w:t>
      </w:r>
      <w:r>
        <w:rPr>
          <w:rFonts w:ascii="Sarabun" w:hAnsi="Sarabun" w:cs="Sarabun" w:hint="cs"/>
          <w:sz w:val="32"/>
          <w:szCs w:val="32"/>
        </w:rPr>
        <w:t xml:space="preserve">  </w:t>
      </w:r>
      <w:r>
        <w:rPr>
          <w:rFonts w:ascii="Consolas" w:hAnsi="Consolas" w:cs="Consolas" w:hint="cs"/>
          <w:sz w:val="32"/>
          <w:szCs w:val="32"/>
        </w:rPr>
        <w:t>ksp-2553-7</w:t>
      </w:r>
    </w:p>
    <w:p>
      <w:r>
        <w:rPr>
          <w:rFonts w:ascii="Sarabun" w:hAnsi="Sarabun" w:cs="Sarabun" w:hint="cs"/>
          <w:sz w:val="32"/>
          <w:szCs w:val="32"/>
        </w:rPr>
        <w:t>ในการปฏิบัติหน้าที่ตามข้อบังคับนี้ ให้อนุกรรมการสอบสวนเป็นเจ้าพนักงาน ตามประมวลกฎหมายอาญา และให้คณะอนุกรรมการสอบสวน โดยอนุมัติคณะกรรมการมีอำนาจ เรียกบุคคลใด ๆ มาให้ถ้อยคำหรือแจ้งให้บุคคลใด ๆ ส่งเอกสารหรือวัตถุพยานที่จำเป็นต่อการดำเนินงาน ตามอำนาจและหน้าที่ หนังสือเรียกมาให้ถ้อยคำหรือหนังสือแจ้งให้ส่งเอกสารหรือวัตถุพยานตามวรรคหนึ่งต้องระบุด้วยว่า จะให้มาให้ถ้อยคำหรือส่งเอกสารหรือวัตถุพยานในเรื่องใด</w:t>
      </w:r>
    </w:p>
    <w:p>
      <w:r>
        <w:rPr>
          <w:rFonts w:ascii="Sarabun" w:hAnsi="Sarabun" w:cs="Sarabun" w:hint="cs"/>
          <w:b/>
          <w:sz w:val="32"/>
          <w:szCs w:val="32"/>
          <w:bCs w:val="1"/>
        </w:rPr>
        <w:t>หมวด 2 การกล่าวหาหรือการกล่าวโทษ</w:t>
      </w:r>
    </w:p>
    <w:p>
      <w:r>
        <w:rPr>
          <w:rFonts w:ascii="Sarabun" w:hAnsi="Sarabun" w:cs="Sarabun" w:hint="cs"/>
          <w:b/>
          <w:sz w:val="32"/>
          <w:szCs w:val="32"/>
          <w:bCs w:val="1"/>
        </w:rPr>
        <w:t>ข้อ 8</w:t>
      </w:r>
      <w:r>
        <w:rPr>
          <w:rFonts w:ascii="Sarabun" w:hAnsi="Sarabun" w:cs="Sarabun" w:hint="cs"/>
          <w:sz w:val="32"/>
          <w:szCs w:val="32"/>
        </w:rPr>
        <w:t xml:space="preserve">  </w:t>
      </w:r>
      <w:r>
        <w:rPr>
          <w:rFonts w:ascii="Consolas" w:hAnsi="Consolas" w:cs="Consolas" w:hint="cs"/>
          <w:sz w:val="32"/>
          <w:szCs w:val="32"/>
        </w:rPr>
        <w:t>ksp-2553-8</w:t>
      </w:r>
    </w:p>
    <w:p>
      <w:r>
        <w:rPr>
          <w:rFonts w:ascii="Sarabun" w:hAnsi="Sarabun" w:cs="Sarabun" w:hint="cs"/>
          <w:sz w:val="32"/>
          <w:szCs w:val="32"/>
        </w:rPr>
        <w:t>การกล่าวหาหรือการกล่าวโทษกรณีผู้ประกอบวิชาชีพทางการศึกษาผู้ใดประพฤติผิด จรรยาบรรณของวิชาชีพต่อคุรุสภา ให้ทำเป็นหนังสือ ใช้ถ้อยคำสุภาพ และอย่างน้อยต้องมีสาระสำคัญ ดังต่อไปนี้</w:t>
      </w:r>
    </w:p>
    <w:p>
      <w:r>
        <w:rPr>
          <w:rFonts w:ascii="Sarabun" w:hAnsi="Sarabun" w:cs="Sarabun" w:hint="cs"/>
          <w:sz w:val="32"/>
          <w:szCs w:val="32"/>
        </w:rPr>
        <w:t>(๑) ชื่อและที่อยู่ของผู้กล่าวหาหรือผู้กล่าวโทษ และของผู้ถูกกล่าวหาหรือผู้ถูกกล่าวโทษ</w:t>
      </w:r>
    </w:p>
    <w:p>
      <w:r>
        <w:rPr>
          <w:rFonts w:ascii="Sarabun" w:hAnsi="Sarabun" w:cs="Sarabun" w:hint="cs"/>
          <w:sz w:val="32"/>
          <w:szCs w:val="32"/>
        </w:rPr>
        <w:t>(๒) พฤติกรรมทั้งหลายที่เป็นเหตุแห่งการกล่าวหาหรือการกล่าวโทษ พร้อมทั้งข้อเท็จจริง พยานหลักฐานหรือพฤติการณ์ตามสมควรที่เกี่ยวกับพฤติกรรมดังกล่าว</w:t>
      </w:r>
    </w:p>
    <w:p>
      <w:r>
        <w:rPr>
          <w:rFonts w:ascii="Sarabun" w:hAnsi="Sarabun" w:cs="Sarabun" w:hint="cs"/>
          <w:sz w:val="32"/>
          <w:szCs w:val="32"/>
        </w:rPr>
        <w:t>(๓) ลายมือชื่อผู้กล่าวหาหรือผู้กล่าวโทษ ในกรณีหนังสือกล่าวหาหรือกล่าวโทษขาดสาระสำคัญตามวรรคหนึ่ง หรือไม่ชัดเจน หรือไม่อาจ เข้าใจได้ ให้เจ้าหน้าที่แนะนำผู้กล่าวหาหรือผู้กล่าวโทษแก้ไขหรือเพิ่มเติมสาระสำคัญให้ถูกต้องครบถ้วน ภายในสิบห้าวันนับแต่วันที่ได้รับแจ้งจากเจ้าหน้าที่ หากผู้กล่าวหาหรือผู้กล่าวโทษไม่ดำเนินการภายใน ระยะเวลาดังกล่าว ให้เลขาธิการเสนอคณะกรรมการเพื่อพิจารณา</w:t>
      </w:r>
    </w:p>
    <w:p>
      <w:r>
        <w:rPr>
          <w:rFonts w:ascii="Sarabun" w:hAnsi="Sarabun" w:cs="Sarabun" w:hint="cs"/>
          <w:b/>
          <w:sz w:val="32"/>
          <w:szCs w:val="32"/>
          <w:bCs w:val="1"/>
        </w:rPr>
        <w:t>ข้อ 9</w:t>
      </w:r>
      <w:r>
        <w:rPr>
          <w:rFonts w:ascii="Sarabun" w:hAnsi="Sarabun" w:cs="Sarabun" w:hint="cs"/>
          <w:sz w:val="32"/>
          <w:szCs w:val="32"/>
        </w:rPr>
        <w:t xml:space="preserve">  </w:t>
      </w:r>
      <w:r>
        <w:rPr>
          <w:rFonts w:ascii="Consolas" w:hAnsi="Consolas" w:cs="Consolas" w:hint="cs"/>
          <w:sz w:val="32"/>
          <w:szCs w:val="32"/>
        </w:rPr>
        <w:t>ksp-2553-9</w:t>
      </w:r>
    </w:p>
    <w:p>
      <w:r>
        <w:rPr>
          <w:rFonts w:ascii="Sarabun" w:hAnsi="Sarabun" w:cs="Sarabun" w:hint="cs"/>
          <w:sz w:val="32"/>
          <w:szCs w:val="32"/>
        </w:rPr>
        <w:t>การยื่นหรือการส่งเรื่องกล่าวหาหรือกล่าวโทษ ตามข้อ ๘ ให้ทำหนังสือถึงประธาน กรรมการคุรุสภา ประธานกรรมการ หรือเลขาธิการแล้วแต่กรณี โดยวิธีใดวิธีหนึ่งดังต่อไปนี้</w:t>
      </w:r>
    </w:p>
    <w:p>
      <w:r>
        <w:rPr>
          <w:rFonts w:ascii="Sarabun" w:hAnsi="Sarabun" w:cs="Sarabun" w:hint="cs"/>
          <w:sz w:val="32"/>
          <w:szCs w:val="32"/>
        </w:rPr>
        <w:t>(๑) ยื่นด้วยตนเอง</w:t>
      </w:r>
    </w:p>
    <w:p>
      <w:r>
        <w:rPr>
          <w:rFonts w:ascii="Sarabun" w:hAnsi="Sarabun" w:cs="Sarabun" w:hint="cs"/>
          <w:sz w:val="32"/>
          <w:szCs w:val="32"/>
        </w:rPr>
        <w:t>(๒) ส่งทางไปรษณีย์ลงทะเบียนตอบรับ</w:t>
      </w:r>
    </w:p>
    <w:p>
      <w:r>
        <w:rPr>
          <w:rFonts w:ascii="Sarabun" w:hAnsi="Sarabun" w:cs="Sarabun" w:hint="cs"/>
          <w:sz w:val="32"/>
          <w:szCs w:val="32"/>
        </w:rPr>
        <w:t>(๓) มอบให้บุคคลอื่นดำเนินการแทน</w:t>
      </w:r>
    </w:p>
    <w:p>
      <w:r>
        <w:rPr>
          <w:rFonts w:ascii="Sarabun" w:hAnsi="Sarabun" w:cs="Sarabun" w:hint="cs"/>
          <w:sz w:val="32"/>
          <w:szCs w:val="32"/>
        </w:rPr>
        <w:t>(๔) วิธีอื่นใดตามที่คณะกรรมการคุรุสภากำหนด ในกรณีตาม (๑) ให้สำนักงานเลขาธิการคุรุสภาออกใบรับ พร้อมทั้งประทับตรารับ และลงทะเบียนไว้เป็นหลักฐานในวันที่รับตามระเบียบว่าด้วยงานสารบรรณ และให้ถือวันที่รับเรื่อง ตามหลักฐานดังกล่าวเป็นวันยื่นเรื่องกล่าวหาหรือกล่าวโทษแล้วแต่กรณี ในกรณีตาม (๒) ให้ถือวันที่ที่ทำการไปรษณีย์ต้นทางออกใบรับฝากเป็นหลักฐานการส่งหรือ วันที่ที่ทำการไปรษณีย์ต้นทางประทับตรารับที่หน้าซองเป็นวันส่งเรื่องกล่าวหาหรือกล่าวโทษแล้วแต่กรณี ในกรณีตาม (๓) ให้มีหนังสือมอบฉันทะ พร้อมสำเนาบัตรประจำตัวประชาชนหรือเอกสาร สำคัญประจำตัวอย่างอื่นของผู้มอบและผู้รับมอบ</w:t>
      </w:r>
    </w:p>
    <w:p>
      <w:r>
        <w:rPr>
          <w:rFonts w:ascii="Sarabun" w:hAnsi="Sarabun" w:cs="Sarabun" w:hint="cs"/>
          <w:b/>
          <w:sz w:val="32"/>
          <w:szCs w:val="32"/>
          <w:bCs w:val="1"/>
        </w:rPr>
        <w:t>ข้อ 10</w:t>
      </w:r>
      <w:r>
        <w:rPr>
          <w:rFonts w:ascii="Sarabun" w:hAnsi="Sarabun" w:cs="Sarabun" w:hint="cs"/>
          <w:sz w:val="32"/>
          <w:szCs w:val="32"/>
        </w:rPr>
        <w:t xml:space="preserve">  </w:t>
      </w:r>
      <w:r>
        <w:rPr>
          <w:rFonts w:ascii="Consolas" w:hAnsi="Consolas" w:cs="Consolas" w:hint="cs"/>
          <w:sz w:val="32"/>
          <w:szCs w:val="32"/>
        </w:rPr>
        <w:t>ksp-2553-10</w:t>
      </w:r>
    </w:p>
    <w:p>
      <w:r>
        <w:rPr>
          <w:rFonts w:ascii="Sarabun" w:hAnsi="Sarabun" w:cs="Sarabun" w:hint="cs"/>
          <w:sz w:val="32"/>
          <w:szCs w:val="32"/>
        </w:rPr>
        <w:t>เมื่อสำนักงานเลขาธิการคุรุสภาได้รับเรื่องกล่าวหาหรือกล่าวโทษแล้ว ให้เลขาธิการ ตรวจสอบในเบื้องต้น หากเรื่องกล่าวหาหรือกล่าวโทษเรื่องใดพ้นหนึ่งปีนับแต่วันที่ผู้กล่าวหา หรือผู้กล่าวโทษรู้เรื่อง การประพฤติผิดจรรยาบรรณของวิชาชีพและรู้ตัวผู้ประพฤติผิดให้เสนอ คณะกรรมการเพื่อมีมติไม่รับเรื่องไว้พิจารณา</w:t>
      </w:r>
    </w:p>
    <w:p>
      <w:r>
        <w:rPr>
          <w:rFonts w:ascii="Sarabun" w:hAnsi="Sarabun" w:cs="Sarabun" w:hint="cs"/>
          <w:b/>
          <w:sz w:val="32"/>
          <w:szCs w:val="32"/>
          <w:bCs w:val="1"/>
        </w:rPr>
        <w:t>หมวด 3 การสืบสวน</w:t>
      </w:r>
    </w:p>
    <w:p>
      <w:r>
        <w:rPr>
          <w:rFonts w:ascii="Sarabun" w:hAnsi="Sarabun" w:cs="Sarabun" w:hint="cs"/>
          <w:b/>
          <w:sz w:val="32"/>
          <w:szCs w:val="32"/>
          <w:bCs w:val="1"/>
        </w:rPr>
        <w:t>ข้อ 11</w:t>
      </w:r>
      <w:r>
        <w:rPr>
          <w:rFonts w:ascii="Sarabun" w:hAnsi="Sarabun" w:cs="Sarabun" w:hint="cs"/>
          <w:sz w:val="32"/>
          <w:szCs w:val="32"/>
        </w:rPr>
        <w:t xml:space="preserve">  </w:t>
      </w:r>
      <w:r>
        <w:rPr>
          <w:rFonts w:ascii="Consolas" w:hAnsi="Consolas" w:cs="Consolas" w:hint="cs"/>
          <w:sz w:val="32"/>
          <w:szCs w:val="32"/>
        </w:rPr>
        <w:t>ksp-2553-11</w:t>
      </w:r>
    </w:p>
    <w:p>
      <w:r>
        <w:rPr>
          <w:rFonts w:ascii="Sarabun" w:hAnsi="Sarabun" w:cs="Sarabun" w:hint="cs"/>
          <w:sz w:val="32"/>
          <w:szCs w:val="32"/>
        </w:rPr>
        <w:t>เลขาธิการ โดยอนุมัติคณะกรรมการอาจดำเนินการสืบสวนข้อเท็จจริง ดังต่อไปนี้</w:t>
      </w:r>
    </w:p>
    <w:p>
      <w:r>
        <w:rPr>
          <w:rFonts w:ascii="Sarabun" w:hAnsi="Sarabun" w:cs="Sarabun" w:hint="cs"/>
          <w:sz w:val="32"/>
          <w:szCs w:val="32"/>
        </w:rPr>
        <w:t>(๑) กรณีการกล่าวหาหรือการกล่าวโทษโดยปรากฏตัวผู้กล่าวหาหรือผู้กล่าวโทษ หรือกรณีเป็น ที่สงสัยว่าผู้ประกอบวิชาชีพทางการศึกษาผู้ใดประพฤติผิดจรรยาบรรณของวิชาชีพโดยยังไม่มี พยานหลักฐาน</w:t>
      </w:r>
    </w:p>
    <w:p>
      <w:r>
        <w:rPr>
          <w:rFonts w:ascii="Sarabun" w:hAnsi="Sarabun" w:cs="Sarabun" w:hint="cs"/>
          <w:sz w:val="32"/>
          <w:szCs w:val="32"/>
        </w:rPr>
        <w:t>(๒) กรณีบัตรสนเท่ห์ร้องเรียนว่าผู้ประกอบวิชาชีพทางการศึกษาผู้ใดประพฤติผิดจรรยาบรรณ ของวิชาชีพ ทั้งนี้ บัตรสนเท่ห์ดังกล่าวต้องระบุข้อเท็จจริง พยานหลักฐาน กรณีแวดล้อม ชี้แนวทาง เพียงพอที่จะดำเนินการสืบสวนข้อเท็จจริงได้</w:t>
      </w:r>
    </w:p>
    <w:p>
      <w:r>
        <w:rPr>
          <w:rFonts w:ascii="Sarabun" w:hAnsi="Sarabun" w:cs="Sarabun" w:hint="cs"/>
          <w:sz w:val="32"/>
          <w:szCs w:val="32"/>
        </w:rPr>
        <w:t>(๓) กรณีปรากฏเป็นข่าวในสื่อมวลชนว่าผู้ประกอบวิชาชีพทางการศึกษาผู้ใดประพฤติผิด จรรยาบรรณของวิชาชีพ</w:t>
      </w:r>
    </w:p>
    <w:p>
      <w:r>
        <w:rPr>
          <w:rFonts w:ascii="Sarabun" w:hAnsi="Sarabun" w:cs="Sarabun" w:hint="cs"/>
          <w:sz w:val="32"/>
          <w:szCs w:val="32"/>
        </w:rPr>
        <w:t>(๔) กรณีอื่นใดตามที่คณะกรรมการเห็นสมควรให้มีการสืบสวนข้อเท็จจริง</w:t>
      </w:r>
    </w:p>
    <w:p>
      <w:r>
        <w:rPr>
          <w:rFonts w:ascii="Sarabun" w:hAnsi="Sarabun" w:cs="Sarabun" w:hint="cs"/>
          <w:b/>
          <w:sz w:val="32"/>
          <w:szCs w:val="32"/>
          <w:bCs w:val="1"/>
        </w:rPr>
        <w:t>ข้อ 12</w:t>
      </w:r>
      <w:r>
        <w:rPr>
          <w:rFonts w:ascii="Sarabun" w:hAnsi="Sarabun" w:cs="Sarabun" w:hint="cs"/>
          <w:sz w:val="32"/>
          <w:szCs w:val="32"/>
        </w:rPr>
        <w:t xml:space="preserve">  </w:t>
      </w:r>
      <w:r>
        <w:rPr>
          <w:rFonts w:ascii="Consolas" w:hAnsi="Consolas" w:cs="Consolas" w:hint="cs"/>
          <w:sz w:val="32"/>
          <w:szCs w:val="32"/>
        </w:rPr>
        <w:t>ksp-2553-12</w:t>
      </w:r>
    </w:p>
    <w:p>
      <w:r>
        <w:rPr>
          <w:rFonts w:ascii="Sarabun" w:hAnsi="Sarabun" w:cs="Sarabun" w:hint="cs"/>
          <w:sz w:val="32"/>
          <w:szCs w:val="32"/>
        </w:rPr>
        <w:t>เมื่อเลขาธิการได้ดำเนินการตามข้อ ๑๑ (๑) แล้ว เห็นว่ากรณีมีมูลเป็นการประพฤติ ผิดจรรยาบรรณของวิชาชีพหรือไม่ ให้เสนอคณะกรรมการพิจารณา</w:t>
      </w:r>
    </w:p>
    <w:p>
      <w:r>
        <w:rPr>
          <w:rFonts w:ascii="Sarabun" w:hAnsi="Sarabun" w:cs="Sarabun" w:hint="cs"/>
          <w:sz w:val="32"/>
          <w:szCs w:val="32"/>
        </w:rPr>
        <w:t>ในกรณีที่ได้มีการดำเนินการตามข้อ ๑๑ (๒) (๓) หรือ (๔) แล้วเห็นว่ากรณีมีมูลที่ควร กล่าวโทษการประพฤติผิดจรรยาบรรณของวิชาชีพ ให้เลขาธิการเป็นผู้กล่าวโทษก่อนนำเสนอ คณะกรรมการพิจารณา โดยไม่จำต้องมีสาระสำคัญตามข้อ ๘ วรรคหนึ่ง</w:t>
      </w:r>
    </w:p>
    <w:p>
      <w:r>
        <w:rPr>
          <w:rFonts w:ascii="Sarabun" w:hAnsi="Sarabun" w:cs="Sarabun" w:hint="cs"/>
          <w:b/>
          <w:sz w:val="32"/>
          <w:szCs w:val="32"/>
          <w:bCs w:val="1"/>
        </w:rPr>
        <w:t>ข้อ 13</w:t>
      </w:r>
      <w:r>
        <w:rPr>
          <w:rFonts w:ascii="Sarabun" w:hAnsi="Sarabun" w:cs="Sarabun" w:hint="cs"/>
          <w:sz w:val="32"/>
          <w:szCs w:val="32"/>
        </w:rPr>
        <w:t xml:space="preserve">  </w:t>
      </w:r>
      <w:r>
        <w:rPr>
          <w:rFonts w:ascii="Consolas" w:hAnsi="Consolas" w:cs="Consolas" w:hint="cs"/>
          <w:sz w:val="32"/>
          <w:szCs w:val="32"/>
        </w:rPr>
        <w:t>ksp-2553-13</w:t>
      </w:r>
    </w:p>
    <w:p>
      <w:r>
        <w:rPr>
          <w:rFonts w:ascii="Sarabun" w:hAnsi="Sarabun" w:cs="Sarabun" w:hint="cs"/>
          <w:sz w:val="32"/>
          <w:szCs w:val="32"/>
        </w:rPr>
        <w:t>ในการสืบสวนข้อเท็จจริงให้เลขาธิการดำเนินการตามที่เห็นสมควร โดยอาจสืบสวน ข้อเท็จจริงเอง หรือแต่งตั้งบุคคล หรือคณะบุคคลเป็นผู้ดำเนินการแทน ทั้งนี้ อาจเรียกผู้ถูกกล่าวหา หรือผู้ถูกกล่าวโทษ หรือผู้ใดมาให้ถ้อยคำหรือชี้แจงหรือจัดส่งพยานหลักฐานใด ๆ ก็ได้ ในการแต่งตั้งผู้ดำเนินการแทนตามวรรคหนึ่ง จะต้องได้รับความยินยอมจากผู้ได้รับแต่งตั้งและ ในกรณีที่ผู้ได้รับแต่งตั้งมีผู้บังคับบัญชาต้องได้รับอนุญาตจากผู้บังคับบัญชาของผู้นั้นด้วย</w:t>
      </w:r>
    </w:p>
    <w:p>
      <w:r>
        <w:rPr>
          <w:rFonts w:ascii="Sarabun" w:hAnsi="Sarabun" w:cs="Sarabun" w:hint="cs"/>
          <w:b/>
          <w:sz w:val="32"/>
          <w:szCs w:val="32"/>
          <w:bCs w:val="1"/>
        </w:rPr>
        <w:t>หมวด 4 การแต่งตั้งคณะอนุกรรมการสอบสวน</w:t>
      </w:r>
    </w:p>
    <w:p>
      <w:r>
        <w:rPr>
          <w:rFonts w:ascii="Sarabun" w:hAnsi="Sarabun" w:cs="Sarabun" w:hint="cs"/>
          <w:b/>
          <w:sz w:val="32"/>
          <w:szCs w:val="32"/>
          <w:bCs w:val="1"/>
        </w:rPr>
        <w:t>ข้อ 14</w:t>
      </w:r>
      <w:r>
        <w:rPr>
          <w:rFonts w:ascii="Sarabun" w:hAnsi="Sarabun" w:cs="Sarabun" w:hint="cs"/>
          <w:sz w:val="32"/>
          <w:szCs w:val="32"/>
        </w:rPr>
        <w:t xml:space="preserve">  </w:t>
      </w:r>
      <w:r>
        <w:rPr>
          <w:rFonts w:ascii="Consolas" w:hAnsi="Consolas" w:cs="Consolas" w:hint="cs"/>
          <w:sz w:val="32"/>
          <w:szCs w:val="32"/>
        </w:rPr>
        <w:t>ksp-2553-14</w:t>
      </w:r>
    </w:p>
    <w:p>
      <w:r>
        <w:rPr>
          <w:rFonts w:ascii="Sarabun" w:hAnsi="Sarabun" w:cs="Sarabun" w:hint="cs"/>
          <w:sz w:val="32"/>
          <w:szCs w:val="32"/>
        </w:rPr>
        <w:t>การแต่งตั้งคณะอนุกรรมการสอบสวน จะกระทำได้ต่อเมื่อกรณีมีมูลเป็นการ ประพฤติผิดจรรยาบรรณของวิชาชีพ โดยมีพยานหลักฐานในเบื้องต้นว่าผู้ประกอบวิชาชีพทางการศึกษาผู้ใด ประพฤติผิดจรรยาบรรณของวิชาชีพ หรือกรณีที่มีส่วนราชการหรือหน่วยงานอื่นได้ดำเนินการทางวินัย หรือได้ชี้มูลความผิด หรือได้มีการสืบสวนข้อเท็จจริงตามข้อ ๑๑ แล้ว และเลขาธิการเห็นว่าเป็นกรณี มีมูลที่ควรกล่าวหาหรือกล่าวโทษว่าประพฤติผิดจรรยาบรรณของวิชาชีพ ให้เลขาธิการเสนอ คณะกรรมการพิจารณาแต่งตั้งคณะอนุกรรมการสอบสวน</w:t>
      </w:r>
    </w:p>
    <w:p>
      <w:r>
        <w:rPr>
          <w:rFonts w:ascii="Sarabun" w:hAnsi="Sarabun" w:cs="Sarabun" w:hint="cs"/>
          <w:b/>
          <w:sz w:val="32"/>
          <w:szCs w:val="32"/>
          <w:bCs w:val="1"/>
        </w:rPr>
        <w:t>ข้อ 15</w:t>
      </w:r>
      <w:r>
        <w:rPr>
          <w:rFonts w:ascii="Sarabun" w:hAnsi="Sarabun" w:cs="Sarabun" w:hint="cs"/>
          <w:sz w:val="32"/>
          <w:szCs w:val="32"/>
        </w:rPr>
        <w:t xml:space="preserve">  </w:t>
      </w:r>
      <w:r>
        <w:rPr>
          <w:rFonts w:ascii="Consolas" w:hAnsi="Consolas" w:cs="Consolas" w:hint="cs"/>
          <w:sz w:val="32"/>
          <w:szCs w:val="32"/>
        </w:rPr>
        <w:t>ksp-2553-15</w:t>
      </w:r>
    </w:p>
    <w:p>
      <w:r>
        <w:rPr>
          <w:rFonts w:ascii="Sarabun" w:hAnsi="Sarabun" w:cs="Sarabun" w:hint="cs"/>
          <w:sz w:val="32"/>
          <w:szCs w:val="32"/>
        </w:rPr>
        <w:t>การแต่งตั้งคณะอนุกรรมการสอบสวนให้มีจำนวนไม่น้อยกว่าสามคนแต่ไม่เกินห้าคน ประกอบด้วย ประธานอนุกรรมการสอบสวนและอนุกรรมการสอบสวนซึ่งเป็นสมาชิกคุรุสภาประเภท สามัญและเป็นผู้ประกอบวิชาชีพทางการศึกษามาแล้วไม่น้อยกว่าสิบปี และไม่เคยกระทำผิดจรรยาบรรณ ของวิชาชีพหรือกระทำผิดวินัย โดยประธานอนุกรรมการสอบสวนต้องมีใบอนุญาตประกอบวิชาชีพ ประเภทเดียวกันและมีตำแหน่งหรือวิทยฐานะไม่ต่ำกว่าผู้ถูกกล่าวหาหรือผู้ถูกกล่าวโทษ และอนุกรรมการ และเลขานุการให้แต่งตั้งจากเจ้าหน้าที่หรือผู้ได้รับปริญญาทางกฎหมายหรือผู้ได้รับการฝึกอบรม การดำเนินการทางจรรยาบรรณของวิชาชีพหรือการดำเนินการทางวินัย หรือผู้มีประสบการณ์สอบสวน จรรยาบรรณหรือวินัย และอาจมีผู้ช่วยเลขานุการด้วยก็ได้ ในการแต่งตั้งคณะอนุกรรมการสอบสวนตามวรรคหนึ่ง จะต้องได้รับความยินยอมจากผู้ได้รับ แต่งตั้งและในกรณีที่ผู้ได้รับแต่งตั้งมีผู้บังคับบัญชาต้องได้รับอนุญาตจากผู้บังคับบัญชาของผู้นั้นด้วย</w:t>
      </w:r>
    </w:p>
    <w:p>
      <w:r>
        <w:rPr>
          <w:rFonts w:ascii="Sarabun" w:hAnsi="Sarabun" w:cs="Sarabun" w:hint="cs"/>
          <w:b/>
          <w:sz w:val="32"/>
          <w:szCs w:val="32"/>
          <w:bCs w:val="1"/>
        </w:rPr>
        <w:t>ข้อ 16</w:t>
      </w:r>
      <w:r>
        <w:rPr>
          <w:rFonts w:ascii="Sarabun" w:hAnsi="Sarabun" w:cs="Sarabun" w:hint="cs"/>
          <w:sz w:val="32"/>
          <w:szCs w:val="32"/>
        </w:rPr>
        <w:t xml:space="preserve">  </w:t>
      </w:r>
      <w:r>
        <w:rPr>
          <w:rFonts w:ascii="Consolas" w:hAnsi="Consolas" w:cs="Consolas" w:hint="cs"/>
          <w:sz w:val="32"/>
          <w:szCs w:val="32"/>
        </w:rPr>
        <w:t>ksp-2553-16</w:t>
      </w:r>
    </w:p>
    <w:p>
      <w:r>
        <w:rPr>
          <w:rFonts w:ascii="Sarabun" w:hAnsi="Sarabun" w:cs="Sarabun" w:hint="cs"/>
          <w:sz w:val="32"/>
          <w:szCs w:val="32"/>
        </w:rPr>
        <w:t>คำสั่งแต่งตั้งคณะอนุกรรมการสอบสวนต้องระบุชื่อ ตำแหน่ง ประเภทใบอนุญาต ประกอบวิชาชีพของผู้ถูกกล่าวหาหรือผู้ถูกกล่าวโทษ เรื่องที่กล่าวหาหรือกล่าวโทษ ชื่อ ตำแหน่ง ประเภทใบอนุญาตประกอบวิชาชีพของผู้ได้รับแต่งตั้งเป็นประธานอนุกรรมการสอบสวนและอนุกรรมการ สอบสวน โดยมีสาระสำคัญตามแบบ จบ. ๑ ท้ายข้อบังคับนี้ ให้คณะอนุกรรมการสอบสวนได้รับค่าสมนาคุณ ตามระเบียบที่คณะกรรมการคุรุสภากำหนด</w:t>
      </w:r>
    </w:p>
    <w:p>
      <w:r>
        <w:rPr>
          <w:rFonts w:ascii="Sarabun" w:hAnsi="Sarabun" w:cs="Sarabun" w:hint="cs"/>
          <w:b/>
          <w:sz w:val="32"/>
          <w:szCs w:val="32"/>
          <w:bCs w:val="1"/>
        </w:rPr>
        <w:t>ข้อ 17</w:t>
      </w:r>
      <w:r>
        <w:rPr>
          <w:rFonts w:ascii="Sarabun" w:hAnsi="Sarabun" w:cs="Sarabun" w:hint="cs"/>
          <w:sz w:val="32"/>
          <w:szCs w:val="32"/>
        </w:rPr>
        <w:t xml:space="preserve">  </w:t>
      </w:r>
      <w:r>
        <w:rPr>
          <w:rFonts w:ascii="Consolas" w:hAnsi="Consolas" w:cs="Consolas" w:hint="cs"/>
          <w:sz w:val="32"/>
          <w:szCs w:val="32"/>
        </w:rPr>
        <w:t>ksp-2553-17</w:t>
      </w:r>
    </w:p>
    <w:p>
      <w:r>
        <w:rPr>
          <w:rFonts w:ascii="Sarabun" w:hAnsi="Sarabun" w:cs="Sarabun" w:hint="cs"/>
          <w:sz w:val="32"/>
          <w:szCs w:val="32"/>
        </w:rPr>
        <w:t>เมื่อมีคำสั่งแต่งตั้งคณะอนุกรรมการสอบสวนแล้ว ให้เลขาธิการดำเนินการดังต่อไปนี้</w:t>
      </w:r>
    </w:p>
    <w:p>
      <w:r>
        <w:rPr>
          <w:rFonts w:ascii="Sarabun" w:hAnsi="Sarabun" w:cs="Sarabun" w:hint="cs"/>
          <w:sz w:val="32"/>
          <w:szCs w:val="32"/>
        </w:rPr>
        <w:t>(๑) แจ้งคำสั่งให้ผู้ถูกกล่าวหาหรือผู้ถูกกล่าวโทษทราบเป็นหนังสือโดยไม่ชักช้า และให้ผู้ถูก กล่าวหาหรือผู้ถูกกล่าวโทษลงลายมือชื่อ และวัน เดือน ปีที่รับทราบไว้เป็นหลักฐาน ในการนี้ ให้มอบ สำเนาคำสั่งให้ผู้ถูกกล่าวหาหรือผู้ถูกกล่าวโทษหนึ่งฉบับด้วย ในกรณีที่ผู้ถูกกล่าวหาหรือผู้ถูกกล่าวโทษ ไม่ยอมรับทราบคำสั่ง หรือไม่อาจแจ้งให้ผู้ถูกกล่าวหาหรือผู้ถูกกล่าวโทษทราบได้ ให้ส่งสำเนาคำสั่ง ทางไปรษณีย์ลงทะเบียนตอบรับไปให้ผู้ถูกกล่าวหาหรือผู้ถูกกล่าวโทษ ณ ที่อยู่ของผู้ถูกกล่าวหาหรือผู้ถูก กล่าวโทษ ซึ่งปรากฏตามหลักฐานของทางราชการหรือสถานที่ติดต่อที่ผู้ถูกกล่าวหาหรือผู้ถูกกล่าวโทษ แจ้งให้ทราบ ในกรณีเช่นนี้ เมื่อล่วงพ้นสิบห้าวัน นับแต่วันที่ส่งสำเนาคำสั่งดังกล่าว ให้ถือว่า ผู้ถูกกล่าวหาหรือผู้ถูกกล่าวโทษได้รับทราบคำสั่งแต่งตั้งคณะอนุกรรมการสอบสวนแล้ว และให้ส่ง หลักฐานการแจ้งคำสั่งให้ประธานอนุกรรมการสอบสวนรวมไว้ในสำนวน</w:t>
      </w:r>
    </w:p>
    <w:p>
      <w:r>
        <w:rPr>
          <w:rFonts w:ascii="Sarabun" w:hAnsi="Sarabun" w:cs="Sarabun" w:hint="cs"/>
          <w:sz w:val="32"/>
          <w:szCs w:val="32"/>
        </w:rPr>
        <w:t>(๒) ส่งสำเนาคำสั่งให้คณะอนุกรรมการสอบสวนทราบโดยไม่ชักช้า และให้คณะอนุกรรมการ สอบสวนลงลายมือชื่อ และวัน เดือน ปีที่รับทราบไว้เป็นหลักฐานสำหรับประธานอนุกรรมการสอบสวน ให้ส่งพร้อมด้วยเอกสารหลักฐานเกี่ยวกับเรื่องที่กล่าวหาหรือกล่าวโทษ และให้ประธานอนุกรรมการ สอบสวนลงลายมือชื่อ และวัน เดือน ปีที่รับทราบไว้เป็นหลักฐาน</w:t>
      </w:r>
    </w:p>
    <w:p>
      <w:r>
        <w:rPr>
          <w:rFonts w:ascii="Sarabun" w:hAnsi="Sarabun" w:cs="Sarabun" w:hint="cs"/>
          <w:b/>
          <w:sz w:val="32"/>
          <w:szCs w:val="32"/>
          <w:bCs w:val="1"/>
        </w:rPr>
        <w:t>ข้อ 18</w:t>
      </w:r>
      <w:r>
        <w:rPr>
          <w:rFonts w:ascii="Sarabun" w:hAnsi="Sarabun" w:cs="Sarabun" w:hint="cs"/>
          <w:sz w:val="32"/>
          <w:szCs w:val="32"/>
        </w:rPr>
        <w:t xml:space="preserve">  </w:t>
      </w:r>
      <w:r>
        <w:rPr>
          <w:rFonts w:ascii="Consolas" w:hAnsi="Consolas" w:cs="Consolas" w:hint="cs"/>
          <w:sz w:val="32"/>
          <w:szCs w:val="32"/>
        </w:rPr>
        <w:t>ksp-2553-18</w:t>
      </w:r>
    </w:p>
    <w:p>
      <w:r>
        <w:rPr>
          <w:rFonts w:ascii="Sarabun" w:hAnsi="Sarabun" w:cs="Sarabun" w:hint="cs"/>
          <w:sz w:val="32"/>
          <w:szCs w:val="32"/>
        </w:rPr>
        <w:t>ภายใต้บังคับข้อ ๑๕ เมื่อได้มีการแต่งตั้งคณะอนุกรรมการสอบสวนแล้ว ถ้าคณะกรรมการเห็นว่ามีเหตุอันสมควรหรือจำเป็นที่จะต้องเปลี่ยน เพิ่ม หรือลดจำนวนผู้ได้รับแต่งตั้ง เป็นอนุกรรมการสอบสวนให้ดำเนินการได้โดยแสดงเหตุแห่งการแต่งตั้งนั้นไว้ด้วย และให้นำข้อ ๑๗ มาใช้บังคับโดยอนุโลม การเปลี่ยนแปลงผู้ได้รับแต่งตั้งเป็นอนุกรรมการสอบสวนตามวรรคหนึ่ง ไม่กระทบถึงการ สอบสวนที่ได้ดำเนินการไปแล้ว</w:t>
      </w:r>
    </w:p>
    <w:p>
      <w:r>
        <w:rPr>
          <w:rFonts w:ascii="Sarabun" w:hAnsi="Sarabun" w:cs="Sarabun" w:hint="cs"/>
          <w:b/>
          <w:sz w:val="32"/>
          <w:szCs w:val="32"/>
          <w:bCs w:val="1"/>
        </w:rPr>
        <w:t>หมวด 5 สิทธิและหน้าที่ของผู้ถูกกล่าวหาหรือผู้ถูกกล่าวโทษและพยาน</w:t>
      </w:r>
    </w:p>
    <w:p>
      <w:r>
        <w:rPr>
          <w:rFonts w:ascii="Sarabun" w:hAnsi="Sarabun" w:cs="Sarabun" w:hint="cs"/>
          <w:b/>
          <w:sz w:val="32"/>
          <w:szCs w:val="32"/>
          <w:bCs w:val="1"/>
        </w:rPr>
        <w:t>ข้อ 19</w:t>
      </w:r>
      <w:r>
        <w:rPr>
          <w:rFonts w:ascii="Sarabun" w:hAnsi="Sarabun" w:cs="Sarabun" w:hint="cs"/>
          <w:sz w:val="32"/>
          <w:szCs w:val="32"/>
        </w:rPr>
        <w:t xml:space="preserve">  </w:t>
      </w:r>
      <w:r>
        <w:rPr>
          <w:rFonts w:ascii="Consolas" w:hAnsi="Consolas" w:cs="Consolas" w:hint="cs"/>
          <w:sz w:val="32"/>
          <w:szCs w:val="32"/>
        </w:rPr>
        <w:t>ksp-2553-19</w:t>
      </w:r>
    </w:p>
    <w:p>
      <w:r>
        <w:rPr>
          <w:rFonts w:ascii="Sarabun" w:hAnsi="Sarabun" w:cs="Sarabun" w:hint="cs"/>
          <w:sz w:val="32"/>
          <w:szCs w:val="32"/>
        </w:rPr>
        <w:t>ในการสอบสวน คณะอนุกรรมการสอบสวนต้องให้ผู้ถูกกล่าวหาหรือผู้ถูกกล่าวโทษ มีโอกาสได้ทราบข้อเท็จจริงอย่างเพียงพอ และมีโอกาสได้โต้แย้งและแสดงพยานหลักฐานของตน เว้นแต่ จะมีผลทำให้ระยะเวลาที่กฎหมายหรือข้อบังคับนี้กำหนดต้องล่าช้าออกไป หรือปรากฏโดยสภาพ เห็นได้ชัดว่าการให้โอกาสดังกล่าวไม่อาจกระทำได้ รวมทั้งมีสิทธิขอตรวจดูเอกสารที่จำเป็นต้องรู้เพื่อการ โต้แย้งหรือชี้แจงหรือป้องกันสิทธิของตนได้ การอ้างพยานหลักฐานเพื่อแก้ข้อกล่าวหาหรือข้อกล่าวโทษ ผู้ถูกกล่าวหาหรือผู้ถูกกล่าวโทษ จะนำพยานหลักฐานมาเองหรือจะอ้างพยานหลักฐานแล้วขอให้คณะอนุกรรมการสอบสวน เรียกพยานหลักฐานนั้นมาก็ได้</w:t>
      </w:r>
    </w:p>
    <w:p>
      <w:r>
        <w:rPr>
          <w:rFonts w:ascii="Sarabun" w:hAnsi="Sarabun" w:cs="Sarabun" w:hint="cs"/>
          <w:b/>
          <w:sz w:val="32"/>
          <w:szCs w:val="32"/>
          <w:bCs w:val="1"/>
        </w:rPr>
        <w:t>ข้อ 20</w:t>
      </w:r>
      <w:r>
        <w:rPr>
          <w:rFonts w:ascii="Sarabun" w:hAnsi="Sarabun" w:cs="Sarabun" w:hint="cs"/>
          <w:sz w:val="32"/>
          <w:szCs w:val="32"/>
        </w:rPr>
        <w:t xml:space="preserve">  </w:t>
      </w:r>
      <w:r>
        <w:rPr>
          <w:rFonts w:ascii="Consolas" w:hAnsi="Consolas" w:cs="Consolas" w:hint="cs"/>
          <w:sz w:val="32"/>
          <w:szCs w:val="32"/>
        </w:rPr>
        <w:t>ksp-2553-20</w:t>
      </w:r>
    </w:p>
    <w:p>
      <w:r>
        <w:rPr>
          <w:rFonts w:ascii="Sarabun" w:hAnsi="Sarabun" w:cs="Sarabun" w:hint="cs"/>
          <w:sz w:val="32"/>
          <w:szCs w:val="32"/>
        </w:rPr>
        <w:t>ในการสอบสวน ผู้ถูกกล่าวหาหรือผู้ถูกกล่าวโทษมีสิทธินำทนายความหรือที่ปรึกษา ของตนเข้ามาร่วมฟังการสอบสวนก็ได้ แต่จะให้ถ้อยคำหรือตอบคำถามแทนผู้ถูกกล่าวหาหรือผู้ถูก กล่าวโทษหรือเสนอความเห็นใดแก่คณะอนุกรรมการสอบสวนไม่ได้</w:t>
      </w:r>
    </w:p>
    <w:p>
      <w:r>
        <w:rPr>
          <w:rFonts w:ascii="Sarabun" w:hAnsi="Sarabun" w:cs="Sarabun" w:hint="cs"/>
          <w:b/>
          <w:sz w:val="32"/>
          <w:szCs w:val="32"/>
          <w:bCs w:val="1"/>
        </w:rPr>
        <w:t>ข้อ 21</w:t>
      </w:r>
      <w:r>
        <w:rPr>
          <w:rFonts w:ascii="Sarabun" w:hAnsi="Sarabun" w:cs="Sarabun" w:hint="cs"/>
          <w:sz w:val="32"/>
          <w:szCs w:val="32"/>
        </w:rPr>
        <w:t xml:space="preserve">  </w:t>
      </w:r>
      <w:r>
        <w:rPr>
          <w:rFonts w:ascii="Consolas" w:hAnsi="Consolas" w:cs="Consolas" w:hint="cs"/>
          <w:sz w:val="32"/>
          <w:szCs w:val="32"/>
        </w:rPr>
        <w:t>ksp-2553-21</w:t>
      </w:r>
    </w:p>
    <w:p>
      <w:r>
        <w:rPr>
          <w:rFonts w:ascii="Sarabun" w:hAnsi="Sarabun" w:cs="Sarabun" w:hint="cs"/>
          <w:sz w:val="32"/>
          <w:szCs w:val="32"/>
        </w:rPr>
        <w:t>ในกรณีที่คณะอนุกรรมการสอบสวนเรียกบุคคลใดมาเป็นพยาน ให้บุคคลนั้นมาชี้แจง หรือให้ถ้อยคำตามวัน เวลา และสถานที่ที่คณะอนุกรรมการสอบสวนกำหนด ให้พยานได้รับค่าตอบแทนตามระเบียบที่คณะกรรมการคุรุสภากำหนด</w:t>
      </w:r>
    </w:p>
    <w:p>
      <w:r>
        <w:rPr>
          <w:rFonts w:ascii="Sarabun" w:hAnsi="Sarabun" w:cs="Sarabun" w:hint="cs"/>
          <w:b/>
          <w:sz w:val="32"/>
          <w:szCs w:val="32"/>
          <w:bCs w:val="1"/>
        </w:rPr>
        <w:t>ข้อ 22</w:t>
      </w:r>
      <w:r>
        <w:rPr>
          <w:rFonts w:ascii="Sarabun" w:hAnsi="Sarabun" w:cs="Sarabun" w:hint="cs"/>
          <w:sz w:val="32"/>
          <w:szCs w:val="32"/>
        </w:rPr>
        <w:t xml:space="preserve">  </w:t>
      </w:r>
      <w:r>
        <w:rPr>
          <w:rFonts w:ascii="Consolas" w:hAnsi="Consolas" w:cs="Consolas" w:hint="cs"/>
          <w:sz w:val="32"/>
          <w:szCs w:val="32"/>
        </w:rPr>
        <w:t>ksp-2553-22</w:t>
      </w:r>
    </w:p>
    <w:p>
      <w:r>
        <w:rPr>
          <w:rFonts w:ascii="Sarabun" w:hAnsi="Sarabun" w:cs="Sarabun" w:hint="cs"/>
          <w:sz w:val="32"/>
          <w:szCs w:val="32"/>
        </w:rPr>
        <w:t>ในการสอบสวน ถ้ามีการอ้างเจ้าหน้าที่ของรัฐเป็นพยาน ให้ถือเป็นหน้าที่ ของผู้บังคับบัญชาทุกระดับชั้นที่จะต้องอำนวยความสะดวก ให้ความคุ้มครองพยานจากการถูกกลั่นแกล้ง หรือการปฏิบัติที่ไม่เป็นธรรมจากการปฏิบัติหน้าที่ของพยานนั้น และประสานงานกับสำนักงานอัยการ สูงสุด เพื่อเป็นทนายความแก้ต่างในกรณีที่ถูกฟ้องร้องในคดีแพ่งหรือคดีอาญา เจ้าหน้าที่ของรัฐที่ไปให้ถ้อยคำต่อคณะอนุกรรมการสอบสวนในฐานะพยาน ให้ถือว่าเป็นการ ปฏิบัติหน้าที่ราชการ ในกรณีที่พยานมิใช่เจ้าหน้าที่ของรัฐ ให้คณะอนุกรรมการสอบสวนอำนวยความสะดวกแก่พยาน ผู้ให้ข้อมูลที่เป็นประโยชน์อย่างเหมาะสมตามควรแก่กรณี</w:t>
      </w:r>
    </w:p>
    <w:p>
      <w:r>
        <w:rPr>
          <w:rFonts w:ascii="Sarabun" w:hAnsi="Sarabun" w:cs="Sarabun" w:hint="cs"/>
          <w:b/>
          <w:sz w:val="32"/>
          <w:szCs w:val="32"/>
          <w:bCs w:val="1"/>
        </w:rPr>
        <w:t>หมวด 6 การคัดค้าน</w:t>
      </w:r>
    </w:p>
    <w:p>
      <w:r>
        <w:rPr>
          <w:rFonts w:ascii="Sarabun" w:hAnsi="Sarabun" w:cs="Sarabun" w:hint="cs"/>
          <w:b/>
          <w:sz w:val="32"/>
          <w:szCs w:val="32"/>
          <w:bCs w:val="1"/>
        </w:rPr>
        <w:t>ข้อ 23</w:t>
      </w:r>
      <w:r>
        <w:rPr>
          <w:rFonts w:ascii="Sarabun" w:hAnsi="Sarabun" w:cs="Sarabun" w:hint="cs"/>
          <w:sz w:val="32"/>
          <w:szCs w:val="32"/>
        </w:rPr>
        <w:t xml:space="preserve">  </w:t>
      </w:r>
      <w:r>
        <w:rPr>
          <w:rFonts w:ascii="Consolas" w:hAnsi="Consolas" w:cs="Consolas" w:hint="cs"/>
          <w:sz w:val="32"/>
          <w:szCs w:val="32"/>
        </w:rPr>
        <w:t>ksp-2553-23</w:t>
      </w:r>
    </w:p>
    <w:p>
      <w:r>
        <w:rPr>
          <w:rFonts w:ascii="Sarabun" w:hAnsi="Sarabun" w:cs="Sarabun" w:hint="cs"/>
          <w:sz w:val="32"/>
          <w:szCs w:val="32"/>
        </w:rPr>
        <w:t>ผู้ถูกกล่าวหาหรือผู้ถูกกล่าวโทษมีสิทธิคัดค้านผู้ได้รับแต่งตั้งเป็นอนุกรรมการสอบสวน ถ้าผู้นั้นมีเหตุอย่างใดอย่างหนึ่ง ดังต่อไปนี้</w:t>
      </w:r>
    </w:p>
    <w:p>
      <w:r>
        <w:rPr>
          <w:rFonts w:ascii="Sarabun" w:hAnsi="Sarabun" w:cs="Sarabun" w:hint="cs"/>
          <w:sz w:val="32"/>
          <w:szCs w:val="32"/>
        </w:rPr>
        <w:t>(๑) รู้เห็นเหตุการณ์ในขณะกระทำการในเรื่องที่กล่าวหาหรือกล่าวโทษ</w:t>
      </w:r>
    </w:p>
    <w:p>
      <w:r>
        <w:rPr>
          <w:rFonts w:ascii="Sarabun" w:hAnsi="Sarabun" w:cs="Sarabun" w:hint="cs"/>
          <w:sz w:val="32"/>
          <w:szCs w:val="32"/>
        </w:rPr>
        <w:t>(๒) มีสาเหตุโกรธเคืองกับผู้ถูกกล่าวหาหรือผู้ถูกกล่าวโทษ</w:t>
      </w:r>
    </w:p>
    <w:p>
      <w:r>
        <w:rPr>
          <w:rFonts w:ascii="Sarabun" w:hAnsi="Sarabun" w:cs="Sarabun" w:hint="cs"/>
          <w:sz w:val="32"/>
          <w:szCs w:val="32"/>
        </w:rPr>
        <w:t>(๓) เป็นผู้กล่าวหาหรือผู้กล่าวโทษ หรือเป็นคู่หมั้น คู่สมรส บุพการี ผู้สืบสันดาน พี่น้อง ร่วมบิดามารดา หรือร่วมบิดาหรือมารดา ลูกพี่ลูกน้องนับได้เพียงภายในสามชั้น หรือเป็นญาติ เกี่ยวพันทางแต่งงาน นับได้เพียงสองชั้นของผู้กล่าวหาหรือผู้กล่าวโทษ</w:t>
      </w:r>
    </w:p>
    <w:p>
      <w:r>
        <w:rPr>
          <w:rFonts w:ascii="Sarabun" w:hAnsi="Sarabun" w:cs="Sarabun" w:hint="cs"/>
          <w:sz w:val="32"/>
          <w:szCs w:val="32"/>
        </w:rPr>
        <w:t>(๔) เป็นเจ้าหนี้หรือลูกหนี้ของผู้กล่าวหาหรือผู้กล่าวโทษ</w:t>
      </w:r>
    </w:p>
    <w:p>
      <w:r>
        <w:rPr>
          <w:rFonts w:ascii="Sarabun" w:hAnsi="Sarabun" w:cs="Sarabun" w:hint="cs"/>
          <w:sz w:val="32"/>
          <w:szCs w:val="32"/>
        </w:rPr>
        <w:t>(๕) เป็นหรือเคยเป็นผู้แทนโดยชอบธรรมหรือผู้พิทักษ์หรือผู้แทนหรือตัวแทนของผู้กล่าวหา หรือผู้กล่าวโทษ</w:t>
      </w:r>
    </w:p>
    <w:p>
      <w:r>
        <w:rPr>
          <w:rFonts w:ascii="Sarabun" w:hAnsi="Sarabun" w:cs="Sarabun" w:hint="cs"/>
          <w:sz w:val="32"/>
          <w:szCs w:val="32"/>
        </w:rPr>
        <w:t>(๖) เป็นผู้บังคับบัญชาหรือผู้ใต้บังคับบัญชาของผู้กล่าวหาหรือผู้กล่าวโทษ</w:t>
      </w:r>
    </w:p>
    <w:p>
      <w:r>
        <w:rPr>
          <w:rFonts w:ascii="Sarabun" w:hAnsi="Sarabun" w:cs="Sarabun" w:hint="cs"/>
          <w:sz w:val="32"/>
          <w:szCs w:val="32"/>
        </w:rPr>
        <w:t>(๗) มีเหตุอื่นซึ่งน่าเชื่ออย่างยิ่งว่าจะทำให้การสอบสวนเสียความเป็นธรรมหรือไม่เป็นกลาง การคัดค้านให้กระทำภายในเจ็ดวันนับแต่วันรับทราบคำสั่งแต่งตั้งคณะอนุกรรมการสอบสวน หรือนับแต่วันที่ทราบสาเหตุแห่งการคัดค้าน โดยทำเป็นหนังสือแสดงข้อเท็จจริงและข้อกฎหมายที่เป็นเหตุ แห่งการคัดค้านไว้ในหนังสือคัดค้านด้วยว่าจะทำให้การสอบสวนไม่ได้ความจริงและความยุติธรรมอย่างไร</w:t>
      </w:r>
    </w:p>
    <w:p>
      <w:r>
        <w:rPr>
          <w:rFonts w:ascii="Sarabun" w:hAnsi="Sarabun" w:cs="Sarabun" w:hint="cs"/>
          <w:b/>
          <w:sz w:val="32"/>
          <w:szCs w:val="32"/>
          <w:bCs w:val="1"/>
        </w:rPr>
        <w:t>ข้อ 23</w:t>
      </w:r>
      <w:r>
        <w:rPr>
          <w:rFonts w:ascii="Sarabun" w:hAnsi="Sarabun" w:cs="Sarabun" w:hint="cs"/>
          <w:sz w:val="32"/>
          <w:szCs w:val="32"/>
        </w:rPr>
        <w:t xml:space="preserve"> </w:t>
      </w:r>
      <w:r>
        <w:rPr>
          <w:rFonts w:ascii="Sarabun" w:hAnsi="Sarabun" w:cs="Sarabun" w:hint="cs"/>
          <w:i/>
          <w:sz w:val="32"/>
          <w:szCs w:val="32"/>
        </w:rPr>
        <w:t>(ท่อนที่ 2)</w:t>
      </w:r>
      <w:r>
        <w:rPr>
          <w:rFonts w:ascii="Sarabun" w:hAnsi="Sarabun" w:cs="Sarabun" w:hint="cs"/>
          <w:sz w:val="32"/>
          <w:szCs w:val="32"/>
        </w:rPr>
        <w:t xml:space="preserve">  </w:t>
      </w:r>
      <w:r>
        <w:rPr>
          <w:rFonts w:ascii="Consolas" w:hAnsi="Consolas" w:cs="Consolas" w:hint="cs"/>
          <w:sz w:val="32"/>
          <w:szCs w:val="32"/>
        </w:rPr>
        <w:t>ksp-2553-23-1</w:t>
      </w:r>
    </w:p>
    <w:p>
      <w:r>
        <w:rPr>
          <w:rFonts w:ascii="Sarabun" w:hAnsi="Sarabun" w:cs="Sarabun" w:hint="cs"/>
          <w:sz w:val="32"/>
          <w:szCs w:val="32"/>
        </w:rPr>
        <w:t>ยื่นต่อประธานกรรมการหรือส่งทางไปรษณีย์ตอบรับก็ได้ และให้ประธานกรรมการส่งสำเนาหนังสือ คัดค้านและแจ้งวันที่ได้รับหนังสือคัดค้านให้ประธานอนุกรรมการสอบสวนทราบและรวมไว้ในสำนวน การสอบสวนพร้อมทั้งแจ้งให้ผู้ถูกคัดค้านทราบ ในการนี้ ให้หยุดการสอบสวนไว้ก่อน ในการพิจารณาเรื่องการคัดค้าน คณะกรรมการมีอำนาจตรวจสอบข้อเท็จจริงได้ตามความ เหมาะสมในเรื่องนั้น ๆ และต้องให้โอกาสผู้ถูกคัดค้านชี้แจงข้อเท็จจริงอย่างเพียงพอ และให้มีมติภายใน หกสิบวัน นับแต่วันที่ได้รับหนังสือคัดค้าน พร้อมทั้งแสดงเหตุผลการพิจารณาในมติด้วย เมื่อคณะกรรมการมีมติ อย่างใดแล้ว ให้แจ้งให้ผู้คัดค้านทราบและส่งเรื่องให้ประธานอนุกรรมการ สอบสวนรวมไว้ในสำนวนการสอบสวน ในกรณีที่เห็นว่าการคัดค้านมีเหตุผลรับฟังได้ ให้คณะกรรมการมีมติให้ผู้ถูกคัดค้านพ้นจากการ เป็นอนุกรรมการสอบสวน และมีมติแต่งตั้งอนุกรรมการสอบสวนขึ้นใหม่แทน ทั้งนี้ ให้นำความ ในข้อ ๑๕ และข้อ ๑๗ มาใช้บังคับโดยอนุโลม แต่ถ้าเห็นว่าการคัดค้านไม่มีเหตุผลพอที่จะรับฟังได้ ให้มีมติยกการคัดค้านนั้น มติยกการคัดค้านให้เป็นที่สุด ในกรณีที่คณะกรรมการไม่มีมติอย่างใดอย่างหนึ่งภายในหกสิบวันตามวรรคสาม ให้ถือว่า อนุกรรมการสอบสวนที่ถูกคัดค้านพ้นจากการเป็นอนุกรรมการสอบสวน และให้ประธานอนุกรรมการ สอบสวนรายงานไปยังคณะกรรมการเพื่อดำเนินการตามข้อ ๑๘ ต่อไป การพ้นจากการเป็นอนุกรรมการสอบสวนไม่กระทบถึงการสอบสวนที่ได้ดำเนินการไปแล้ว</w:t>
      </w:r>
    </w:p>
    <w:p>
      <w:r>
        <w:rPr>
          <w:rFonts w:ascii="Sarabun" w:hAnsi="Sarabun" w:cs="Sarabun" w:hint="cs"/>
          <w:b/>
          <w:sz w:val="32"/>
          <w:szCs w:val="32"/>
          <w:bCs w:val="1"/>
        </w:rPr>
        <w:t>ข้อ 24</w:t>
      </w:r>
      <w:r>
        <w:rPr>
          <w:rFonts w:ascii="Sarabun" w:hAnsi="Sarabun" w:cs="Sarabun" w:hint="cs"/>
          <w:sz w:val="32"/>
          <w:szCs w:val="32"/>
        </w:rPr>
        <w:t xml:space="preserve">  </w:t>
      </w:r>
      <w:r>
        <w:rPr>
          <w:rFonts w:ascii="Consolas" w:hAnsi="Consolas" w:cs="Consolas" w:hint="cs"/>
          <w:sz w:val="32"/>
          <w:szCs w:val="32"/>
        </w:rPr>
        <w:t>ksp-2553-24</w:t>
      </w:r>
    </w:p>
    <w:p>
      <w:r>
        <w:rPr>
          <w:rFonts w:ascii="Sarabun" w:hAnsi="Sarabun" w:cs="Sarabun" w:hint="cs"/>
          <w:sz w:val="32"/>
          <w:szCs w:val="32"/>
        </w:rPr>
        <w:t>ในชั้นการพิจารณาของคณะกรรมการ ผู้ถูกกล่าวหาหรือผู้ถูกกล่าวโทษมีสิทธิคัดค้าน กรรมการ ถ้ากรรมการผู้ถูกคัดค้านมีเหตุอย่างใดอย่างหนึ่งตามข้อ ๒๓ วรรคหนึ่ง ให้นำกฎหมาย ว่าด้วยวิธีปฏิบัติราชการทางปกครองมาใช้บังคับโดยอนุโลม</w:t>
      </w:r>
    </w:p>
    <w:p>
      <w:r>
        <w:rPr>
          <w:rFonts w:ascii="Sarabun" w:hAnsi="Sarabun" w:cs="Sarabun" w:hint="cs"/>
          <w:b/>
          <w:sz w:val="32"/>
          <w:szCs w:val="32"/>
          <w:bCs w:val="1"/>
        </w:rPr>
        <w:t>หมวด 7 อำนาจหน้าที่ของคณะอนุกรรมการสอบสวน</w:t>
      </w:r>
    </w:p>
    <w:p>
      <w:r>
        <w:rPr>
          <w:rFonts w:ascii="Sarabun" w:hAnsi="Sarabun" w:cs="Sarabun" w:hint="cs"/>
          <w:b/>
          <w:sz w:val="32"/>
          <w:szCs w:val="32"/>
          <w:bCs w:val="1"/>
        </w:rPr>
        <w:t>ข้อ 25</w:t>
      </w:r>
      <w:r>
        <w:rPr>
          <w:rFonts w:ascii="Sarabun" w:hAnsi="Sarabun" w:cs="Sarabun" w:hint="cs"/>
          <w:sz w:val="32"/>
          <w:szCs w:val="32"/>
        </w:rPr>
        <w:t xml:space="preserve">  </w:t>
      </w:r>
      <w:r>
        <w:rPr>
          <w:rFonts w:ascii="Consolas" w:hAnsi="Consolas" w:cs="Consolas" w:hint="cs"/>
          <w:sz w:val="32"/>
          <w:szCs w:val="32"/>
        </w:rPr>
        <w:t>ksp-2553-25</w:t>
      </w:r>
    </w:p>
    <w:p>
      <w:r>
        <w:rPr>
          <w:rFonts w:ascii="Sarabun" w:hAnsi="Sarabun" w:cs="Sarabun" w:hint="cs"/>
          <w:sz w:val="32"/>
          <w:szCs w:val="32"/>
        </w:rPr>
        <w:t>คณะอนุกรรมการสอบสวนมีอำนาจหน้าที่สอบสวนตามหลักเกณฑ์และวิธีการ ที่กำหนดในข้อบังคับนี้ เพื่อแสวงหาความจริงในเรื่องที่กล่าวหาหรือกล่าวโทษ โดยให้เริ่มการสอบสวน และดำเนินกระบวนการพิจารณาอย่างรวดเร็วและเป็นธรรม ทั้งนี้ ในการพิจารณาใช้ดุลพินิจจะต้อง กระทำอย่างอิสระและเป็นกลาง โดยปราศจากอคติอย่างใด ๆ ต่อผู้ถูกกล่าวหาหรือผู้ถูกกล่าวโทษ ให้คณะอนุกรรมการสอบสวนรวบรวมประวัติและความประพฤติของผู้ถูกกล่าวหาหรือผู้ถูก กล่าวโทษที่เกี่ยวข้องกับเรื่องที่กล่าวหาหรือกล่าวโทษเท่าที่จำเป็น รวมทั้งข้อเท็จจริงที่ได้จากการ ดำเนินการตามวรรคหนึ่ง เพื่อประกอบการพิจารณา ให้คณะอนุกรรมการสอบสวนจัดทำบันทึกประจำวันที่มีการสอบสวนไว้ทุกครั้ง</w:t>
      </w:r>
    </w:p>
    <w:p>
      <w:r>
        <w:rPr>
          <w:rFonts w:ascii="Sarabun" w:hAnsi="Sarabun" w:cs="Sarabun" w:hint="cs"/>
          <w:b/>
          <w:sz w:val="32"/>
          <w:szCs w:val="32"/>
          <w:bCs w:val="1"/>
        </w:rPr>
        <w:t>ข้อ 26</w:t>
      </w:r>
      <w:r>
        <w:rPr>
          <w:rFonts w:ascii="Sarabun" w:hAnsi="Sarabun" w:cs="Sarabun" w:hint="cs"/>
          <w:sz w:val="32"/>
          <w:szCs w:val="32"/>
        </w:rPr>
        <w:t xml:space="preserve">  </w:t>
      </w:r>
      <w:r>
        <w:rPr>
          <w:rFonts w:ascii="Consolas" w:hAnsi="Consolas" w:cs="Consolas" w:hint="cs"/>
          <w:sz w:val="32"/>
          <w:szCs w:val="32"/>
        </w:rPr>
        <w:t>ksp-2553-26</w:t>
      </w:r>
    </w:p>
    <w:p>
      <w:r>
        <w:rPr>
          <w:rFonts w:ascii="Sarabun" w:hAnsi="Sarabun" w:cs="Sarabun" w:hint="cs"/>
          <w:sz w:val="32"/>
          <w:szCs w:val="32"/>
        </w:rPr>
        <w:t>คณะอนุกรรมการสอบสวนมีอำนาจหน้าที่รวบรวมพยานหลักฐานที่เห็นว่าจำเป็น เพื่อที่จะพิสูจน์ให้เห็นความผิดหรือความบริสุทธิ์ของผู้ถูกกล่าวหาหรือผู้ถูกกล่าวโทษ ในการนี้ ให้รวมถึง การดำเนินการดังต่อไปนี้ด้วย</w:t>
      </w:r>
    </w:p>
    <w:p>
      <w:r>
        <w:rPr>
          <w:rFonts w:ascii="Sarabun" w:hAnsi="Sarabun" w:cs="Sarabun" w:hint="cs"/>
          <w:sz w:val="32"/>
          <w:szCs w:val="32"/>
        </w:rPr>
        <w:t>(๑) แสวงหาพยานหลักฐานทุกอย่างที่เกี่ยวข้องโดยไม่จำต้องมีฝ่ายใดฝ่ายหนึ่ง อ้างพยานหลักฐานเช่นว่านั้น</w:t>
      </w:r>
    </w:p>
    <w:p>
      <w:r>
        <w:rPr>
          <w:rFonts w:ascii="Sarabun" w:hAnsi="Sarabun" w:cs="Sarabun" w:hint="cs"/>
          <w:sz w:val="32"/>
          <w:szCs w:val="32"/>
        </w:rPr>
        <w:t>(๒) รับฟังพยานหลักฐาน คำชี้แจง หรือความเห็นของผู้ถูกกล่าวหาหรือผู้ถูกกล่าวโทษ พยานบุคคลหรือพยานผู้เชี่ยวชาญ เว้นแต่กรณีที่เห็นว่าเป็นการกล่าวอ้างที่ไม่จำเป็น ฟุ่มเฟือย หรือเพื่อประวิงเวลา</w:t>
      </w:r>
    </w:p>
    <w:p>
      <w:r>
        <w:rPr>
          <w:rFonts w:ascii="Sarabun" w:hAnsi="Sarabun" w:cs="Sarabun" w:hint="cs"/>
          <w:sz w:val="32"/>
          <w:szCs w:val="32"/>
        </w:rPr>
        <w:t>(๓) ขอข้อเท็จจริงหรือความเห็นจากคู่กรณี พยานบุคคล หรือพยานผู้เชี่ยวชาญ ทั้งที่เป็นคุณ และเป็นโทษแก่ผู้ถูกกล่าวหาหรือผู้ถูกกล่าวโทษ</w:t>
      </w:r>
    </w:p>
    <w:p>
      <w:r>
        <w:rPr>
          <w:rFonts w:ascii="Sarabun" w:hAnsi="Sarabun" w:cs="Sarabun" w:hint="cs"/>
          <w:sz w:val="32"/>
          <w:szCs w:val="32"/>
        </w:rPr>
        <w:t>(๔) ขอให้ผู้ครอบครองเอกสารหรือวัตถุ ส่งเอกสารหรือวัตถุที่เกี่ยวข้อง</w:t>
      </w:r>
    </w:p>
    <w:p>
      <w:r>
        <w:rPr>
          <w:rFonts w:ascii="Sarabun" w:hAnsi="Sarabun" w:cs="Sarabun" w:hint="cs"/>
          <w:sz w:val="32"/>
          <w:szCs w:val="32"/>
        </w:rPr>
        <w:t>(๕) ออกไปตรวจสถานที่</w:t>
      </w:r>
    </w:p>
    <w:p>
      <w:r>
        <w:rPr>
          <w:rFonts w:ascii="Sarabun" w:hAnsi="Sarabun" w:cs="Sarabun" w:hint="cs"/>
          <w:b/>
          <w:sz w:val="32"/>
          <w:szCs w:val="32"/>
          <w:bCs w:val="1"/>
        </w:rPr>
        <w:t>ข้อ 27</w:t>
      </w:r>
      <w:r>
        <w:rPr>
          <w:rFonts w:ascii="Sarabun" w:hAnsi="Sarabun" w:cs="Sarabun" w:hint="cs"/>
          <w:sz w:val="32"/>
          <w:szCs w:val="32"/>
        </w:rPr>
        <w:t xml:space="preserve">  </w:t>
      </w:r>
      <w:r>
        <w:rPr>
          <w:rFonts w:ascii="Consolas" w:hAnsi="Consolas" w:cs="Consolas" w:hint="cs"/>
          <w:sz w:val="32"/>
          <w:szCs w:val="32"/>
        </w:rPr>
        <w:t>ksp-2553-27</w:t>
      </w:r>
    </w:p>
    <w:p>
      <w:r>
        <w:rPr>
          <w:rFonts w:ascii="Sarabun" w:hAnsi="Sarabun" w:cs="Sarabun" w:hint="cs"/>
          <w:sz w:val="32"/>
          <w:szCs w:val="32"/>
        </w:rPr>
        <w:t>เมื่อประธานอนุกรรมการสอบสวนได้รับเรื่องตามข้อ ๑๗ (๒) แล้ว ให้ประธาน อนุกรรมการสอบสวนดำเนินการประชุมคณะอนุกรรมการสอบสวนเพื่อพิจารณาวางแนวทางการสอบสวน ต่อไป</w:t>
      </w:r>
    </w:p>
    <w:p>
      <w:r>
        <w:rPr>
          <w:rFonts w:ascii="Sarabun" w:hAnsi="Sarabun" w:cs="Sarabun" w:hint="cs"/>
          <w:b/>
          <w:sz w:val="32"/>
          <w:szCs w:val="32"/>
          <w:bCs w:val="1"/>
        </w:rPr>
        <w:t>ข้อ 28</w:t>
      </w:r>
      <w:r>
        <w:rPr>
          <w:rFonts w:ascii="Sarabun" w:hAnsi="Sarabun" w:cs="Sarabun" w:hint="cs"/>
          <w:sz w:val="32"/>
          <w:szCs w:val="32"/>
        </w:rPr>
        <w:t xml:space="preserve">  </w:t>
      </w:r>
      <w:r>
        <w:rPr>
          <w:rFonts w:ascii="Consolas" w:hAnsi="Consolas" w:cs="Consolas" w:hint="cs"/>
          <w:sz w:val="32"/>
          <w:szCs w:val="32"/>
        </w:rPr>
        <w:t>ksp-2553-28</w:t>
      </w:r>
    </w:p>
    <w:p>
      <w:r>
        <w:rPr>
          <w:rFonts w:ascii="Sarabun" w:hAnsi="Sarabun" w:cs="Sarabun" w:hint="cs"/>
          <w:sz w:val="32"/>
          <w:szCs w:val="32"/>
        </w:rPr>
        <w:t>การประชุมคณะอนุกรรมการสอบสวน ต้องมีอนุกรรมการสอบสวนมาประชุม ไม่น้อยกว่ากึ่งหนึ่งของจำนวนอนุกรรมการสอบสวนทั้งหมดจึงจะเป็นองค์ประชุม เว้นแต่การประชุม ตามข้อ ๓๔ และข้อ ๔๗ ต้องมีอนุกรรมการสอบสวนมาประชุมไม่น้อยกว่าสามคน การประชุมคณะอนุกรรมการสอบสวนต้องมีประธานอนุกรรมการสอบสวนอยู่ร่วมประชุมด้วย แต่ในกรณีจำเป็นที่ประธานอนุกรรมการสอบสวนไม่สามารถเข้าประชุมได้ ให้อนุกรรมการสอบสวน ที่มาประชุมเลือกอนุกรรมการสอบสวนคนหนึ่งทำหน้าที่แทน การนัดประชุมคณะอนุกรรมการสอบสวน ต้องทำเป็นหนังสือและแจ้งให้อนุกรรมการสอบสวน ทุกคนทราบล่วงหน้าไม่น้อยกว่าสามวัน เว้นแต่อนุกรรมการสอบสวนนั้นจะได้ทราบการนัดในที่ประชุมแล้ว หรือมีเหตุจำเป็นเร่งด่วน ซึ่งประธานอนุกรรมการสอบสวนจะนัดประชุมเป็นอย่างอื่นได้ การลงมติของที่ประชุมคณะอนุกรรมการสอบสวนให้ถือเสียงข้างมาก ถ้าคะแนนเสียงเท่ากัน ให้ประธานอนุกรรมการสอบสวนในที่ประชุมออกเสียงเพิ่มขึ้นอีกเสียงหนึ่งเป็นเสียงชี้ขาด ในการประชุมคณะอนุกรรมการสอบสวนต้องมีรายงานการประชุมเป็นหนังสือ ถ้ามีความเห็นแย้ง ให้บันทึกความเห็นแย้ง พร้อมทั้งเหตุผลไว้ในรายงานการประชุม</w:t>
      </w:r>
    </w:p>
    <w:p>
      <w:r>
        <w:rPr>
          <w:rFonts w:ascii="Sarabun" w:hAnsi="Sarabun" w:cs="Sarabun" w:hint="cs"/>
          <w:b/>
          <w:sz w:val="32"/>
          <w:szCs w:val="32"/>
          <w:bCs w:val="1"/>
        </w:rPr>
        <w:t>ข้อ 29</w:t>
      </w:r>
      <w:r>
        <w:rPr>
          <w:rFonts w:ascii="Sarabun" w:hAnsi="Sarabun" w:cs="Sarabun" w:hint="cs"/>
          <w:sz w:val="32"/>
          <w:szCs w:val="32"/>
        </w:rPr>
        <w:t xml:space="preserve">  </w:t>
      </w:r>
      <w:r>
        <w:rPr>
          <w:rFonts w:ascii="Consolas" w:hAnsi="Consolas" w:cs="Consolas" w:hint="cs"/>
          <w:sz w:val="32"/>
          <w:szCs w:val="32"/>
        </w:rPr>
        <w:t>ksp-2553-29</w:t>
      </w:r>
    </w:p>
    <w:p>
      <w:r>
        <w:rPr>
          <w:rFonts w:ascii="Sarabun" w:hAnsi="Sarabun" w:cs="Sarabun" w:hint="cs"/>
          <w:sz w:val="32"/>
          <w:szCs w:val="32"/>
        </w:rPr>
        <w:t>คณะอนุกรรมการสอบสวนมีหน้าที่ต้องแจ้งสิทธิและหน้าที่ของผู้ถูกกล่าวหา หรือผู้ถูกกล่าวโทษตามข้อ ๑๙ ข้อ ๒๐ ข้อ ๒๓ และข้อ ๒๔ ให้ผู้ถูกกล่าวหาหรือผู้ถูกกล่าวโทษทราบ ก่อนสอบปากคำผู้ถูกกล่าวหาหรือผู้ถูกกล่าวโทษ</w:t>
      </w:r>
    </w:p>
    <w:p>
      <w:r>
        <w:rPr>
          <w:rFonts w:ascii="Sarabun" w:hAnsi="Sarabun" w:cs="Sarabun" w:hint="cs"/>
          <w:sz w:val="32"/>
          <w:szCs w:val="32"/>
        </w:rPr>
        <w:t>ในกรณีที่คำขอหรือคำชี้แจงมีข้อบกพร่องหรือมีข้อความที่อ่านไม่เข้าใจหรือผิดหลง อันเห็นได้ชัด ว่าเกิดจากความไม่รู้หรือความเลินเล่อของผู้กล่าวหาหรือผู้กล่าวโทษ ผู้ถูกกล่าวหาหรือผู้ถูกกล่าวโทษ หรือพยานแล้วแต่กรณี ให้คณะอนุกรรมการสอบสวนแนะนำให้บุคคลดังกล่าวแก้ไขเพิ่มเติมให้ถูกต้อง</w:t>
      </w:r>
    </w:p>
    <w:p>
      <w:r>
        <w:rPr>
          <w:rFonts w:ascii="Sarabun" w:hAnsi="Sarabun" w:cs="Sarabun" w:hint="cs"/>
          <w:b/>
          <w:sz w:val="32"/>
          <w:szCs w:val="32"/>
          <w:bCs w:val="1"/>
        </w:rPr>
        <w:t>ข้อ 30</w:t>
      </w:r>
      <w:r>
        <w:rPr>
          <w:rFonts w:ascii="Sarabun" w:hAnsi="Sarabun" w:cs="Sarabun" w:hint="cs"/>
          <w:sz w:val="32"/>
          <w:szCs w:val="32"/>
        </w:rPr>
        <w:t xml:space="preserve">  </w:t>
      </w:r>
      <w:r>
        <w:rPr>
          <w:rFonts w:ascii="Consolas" w:hAnsi="Consolas" w:cs="Consolas" w:hint="cs"/>
          <w:sz w:val="32"/>
          <w:szCs w:val="32"/>
        </w:rPr>
        <w:t>ksp-2553-30</w:t>
      </w:r>
    </w:p>
    <w:p>
      <w:r>
        <w:rPr>
          <w:rFonts w:ascii="Sarabun" w:hAnsi="Sarabun" w:cs="Sarabun" w:hint="cs"/>
          <w:sz w:val="32"/>
          <w:szCs w:val="32"/>
        </w:rPr>
        <w:t>ในกรณีที่ผู้ได้รับแต่งตั้งเป็นอนุกรรมการสอบสวนเห็นว่าตนมีเหตุอันอาจถูกคัดค้าน ตามข้อ ๒๓ วรรคหนึ่ง ให้ผู้นั้นรายงานต่อคณะกรรมการเพื่อพิจารณาว่าจะให้ผู้นั้นเป็นอนุกรรมการ สอบสวนตามคำสั่งต่อไปอีกหรือไม่</w:t>
      </w:r>
    </w:p>
    <w:p>
      <w:r>
        <w:rPr>
          <w:rFonts w:ascii="Sarabun" w:hAnsi="Sarabun" w:cs="Sarabun" w:hint="cs"/>
          <w:b/>
          <w:sz w:val="32"/>
          <w:szCs w:val="32"/>
          <w:bCs w:val="1"/>
        </w:rPr>
        <w:t>หมวด 8 วิธีการสอบสวน</w:t>
      </w:r>
    </w:p>
    <w:p>
      <w:r>
        <w:rPr>
          <w:rFonts w:ascii="Sarabun" w:hAnsi="Sarabun" w:cs="Sarabun" w:hint="cs"/>
          <w:b/>
          <w:sz w:val="32"/>
          <w:szCs w:val="32"/>
          <w:bCs w:val="1"/>
        </w:rPr>
        <w:t>ข้อ 31</w:t>
      </w:r>
      <w:r>
        <w:rPr>
          <w:rFonts w:ascii="Sarabun" w:hAnsi="Sarabun" w:cs="Sarabun" w:hint="cs"/>
          <w:sz w:val="32"/>
          <w:szCs w:val="32"/>
        </w:rPr>
        <w:t xml:space="preserve">  </w:t>
      </w:r>
      <w:r>
        <w:rPr>
          <w:rFonts w:ascii="Consolas" w:hAnsi="Consolas" w:cs="Consolas" w:hint="cs"/>
          <w:sz w:val="32"/>
          <w:szCs w:val="32"/>
        </w:rPr>
        <w:t>ksp-2553-31</w:t>
      </w:r>
    </w:p>
    <w:p>
      <w:r>
        <w:rPr>
          <w:rFonts w:ascii="Sarabun" w:hAnsi="Sarabun" w:cs="Sarabun" w:hint="cs"/>
          <w:sz w:val="32"/>
          <w:szCs w:val="32"/>
        </w:rPr>
        <w:t>การสอบสวนกรณีที่ถูกกล่าวหาหรือถูกกล่าวโทษว่า ประพฤติผิดจรรยาบรรณ ของวิชาชีพ ให้คณะอนุกรรมการสอบสวนดำเนินการสอบสวนให้แล้วเสร็จภายในหนึ่งร้อยแปดสิบวัน นับแต่วันที่ประธานอนุกรรมการสอบสวนได้แจ้งและอธิบายข้อกล่าวหาหรือข้อกล่าวโทษให้ผู้ถูกกล่าวหา หรือผู้ถูกกล่าวโทษทราบ และให้ดำเนินการสอบสวนโดยไม่ชักช้า ดังต่อไปนี้</w:t>
      </w:r>
    </w:p>
    <w:p>
      <w:r>
        <w:rPr>
          <w:rFonts w:ascii="Sarabun" w:hAnsi="Sarabun" w:cs="Sarabun" w:hint="cs"/>
          <w:sz w:val="32"/>
          <w:szCs w:val="32"/>
        </w:rPr>
        <w:t>(๑) ดำเนินการประชุมตามข้อ ๒๗ แล้ว ให้แจ้งและอธิบายข้อกล่าวหาหรือข้อกล่าวโทษ ตามข้อ ๓๓ ให้ผู้ถูกกล่าวหาหรือผู้ถูกกล่าวโทษทราบ</w:t>
      </w:r>
    </w:p>
    <w:p>
      <w:r>
        <w:rPr>
          <w:rFonts w:ascii="Sarabun" w:hAnsi="Sarabun" w:cs="Sarabun" w:hint="cs"/>
          <w:sz w:val="32"/>
          <w:szCs w:val="32"/>
        </w:rPr>
        <w:t>(๒) รวบรวมพยานหลักฐานที่เกี่ยวข้องกับเรื่องที่กล่าวหาหรือกล่าวโทษ ภายหลังจาก ที่ได้ดำเนินการตาม (๑) แล้วเสร็จ</w:t>
      </w:r>
    </w:p>
    <w:p>
      <w:r>
        <w:rPr>
          <w:rFonts w:ascii="Sarabun" w:hAnsi="Sarabun" w:cs="Sarabun" w:hint="cs"/>
          <w:sz w:val="32"/>
          <w:szCs w:val="32"/>
        </w:rPr>
        <w:t>(๓) แจ้งข้อกล่าวหาหรือข้อกล่าวโทษและสรุปพยานหลักฐานที่สนับสนุนข้อกล่าวหา หรือข้อกล่าวโทษตามข้อ ๓๔ ให้ผู้ถูกกล่าวหาหรือผู้ถูกกล่าวโทษทราบ ภายหลังจากที่ได้ดำเนินการ ตาม (๒) แล้วเสร็จ</w:t>
      </w:r>
    </w:p>
    <w:p>
      <w:r>
        <w:rPr>
          <w:rFonts w:ascii="Sarabun" w:hAnsi="Sarabun" w:cs="Sarabun" w:hint="cs"/>
          <w:sz w:val="32"/>
          <w:szCs w:val="32"/>
        </w:rPr>
        <w:t>(๔) รวบรวมพยานหลักฐานที่ผู้ถูกกล่าวหาหรือผู้ถูกกล่าวโทษอ้างให้แล้วเสร็จภายหลังจากที่ได้ ดำเนินการตาม (๓) แล้วเสร็จ</w:t>
      </w:r>
    </w:p>
    <w:p>
      <w:r>
        <w:rPr>
          <w:rFonts w:ascii="Sarabun" w:hAnsi="Sarabun" w:cs="Sarabun" w:hint="cs"/>
          <w:sz w:val="32"/>
          <w:szCs w:val="32"/>
        </w:rPr>
        <w:t>(๕) ประชุมพิจารณาลงมติและทำรายงานการสอบสวนเสนอต่อคณะกรรมการ ภายหลัง จากที่ได้ดำเนินการตาม (๔) แล้วเสร็จ การสอบสวนเรื่องใดที่คณะอนุกรรมการสอบสวนดำเนินการไม่แล้วเสร็จภายในหนึ่งร้อยแปดสิบวัน นับแต่วันที่ประธานอนุกรรมการสอบสวนได้แจ้งและอธิบายข้อกล่าวหาหรือข้อกล่าวโทษให้ผู้ถูกกล่าวหา หรือผู้ถูกกล่าวโทษทราบ ให้ประธานอนุกรรมการสอบสวนรายงานเหตุที่ทำให้การสอบสวนไม่แล้วเสร็จ ต่อคณะกรรมการเพื่อขอขยายเวลาการสอบสวน ในกรณีเช่นนี้ ให้ประธานกรรมการโดยอนุมัติ คณะกรรมการสั่งขยายระยะเวลาดำเนินการได้ตามความจำเป็นครั้งละไม่เกินสามสิบวัน</w:t>
      </w:r>
    </w:p>
    <w:p>
      <w:r>
        <w:rPr>
          <w:rFonts w:ascii="Sarabun" w:hAnsi="Sarabun" w:cs="Sarabun" w:hint="cs"/>
          <w:b/>
          <w:sz w:val="32"/>
          <w:szCs w:val="32"/>
          <w:bCs w:val="1"/>
        </w:rPr>
        <w:t>ข้อ 32</w:t>
      </w:r>
      <w:r>
        <w:rPr>
          <w:rFonts w:ascii="Sarabun" w:hAnsi="Sarabun" w:cs="Sarabun" w:hint="cs"/>
          <w:sz w:val="32"/>
          <w:szCs w:val="32"/>
        </w:rPr>
        <w:t xml:space="preserve">  </w:t>
      </w:r>
      <w:r>
        <w:rPr>
          <w:rFonts w:ascii="Consolas" w:hAnsi="Consolas" w:cs="Consolas" w:hint="cs"/>
          <w:sz w:val="32"/>
          <w:szCs w:val="32"/>
        </w:rPr>
        <w:t>ksp-2553-32</w:t>
      </w:r>
    </w:p>
    <w:p>
      <w:r>
        <w:rPr>
          <w:rFonts w:ascii="Sarabun" w:hAnsi="Sarabun" w:cs="Sarabun" w:hint="cs"/>
          <w:sz w:val="32"/>
          <w:szCs w:val="32"/>
        </w:rPr>
        <w:t>การนำเอกสารหรือวัตถุมาใช้เป็นพยานหลักฐานในสำนวนการสอบสวน ให้อนุกรรมการสอบสวนบันทึกไว้ด้วยว่า พยานหลักฐานนั้นได้มาอย่างไร จากผู้ใด และเมื่อใด</w:t>
      </w:r>
    </w:p>
    <w:p>
      <w:r>
        <w:rPr>
          <w:rFonts w:ascii="Sarabun" w:hAnsi="Sarabun" w:cs="Sarabun" w:hint="cs"/>
          <w:sz w:val="32"/>
          <w:szCs w:val="32"/>
        </w:rPr>
        <w:t>เอกสารที่ใช้เป็นพยานหลักฐานในสำนวนการสอบสวนให้ใช้ต้นฉบับ แต่ถ้าไม่อาจนำต้นฉบับ มาได้จะใช้สำเนาที่อนุกรรมการสอบสวนหรือผู้มีหน้าที่รับผิดชอบรับรองว่าเป็นสำเนาถูกต้องก็ได้ ถ้าหาต้นฉบับเอกสารไม่ได้เพราะสูญหายหรือถูกทำลายหรือโดยเหตุประการอื่น จะให้นำสำเนา หรือพยานบุคคลมาสืบก็ได้ เมื่อมีการอ้างพยานหลักฐานใดในการพิสูจน์ความผิดหรือความบริสุทธิ์ของผู้ถูกกล่าวหา หรือผู้ถูกกล่าวโทษ ให้คณะอนุกรรมการสอบสวนอ่านหรือส่งต้นฉบับหรือพยานหลักฐานนั้นให้ผู้ถูก กล่าวหาหรือ ผู้ถูกกล่าวโทษตรวจดู ถ้าผู้ถูกกล่าวหาหรือผู้ถูกกล่าวโทษต้องการสำเนา ให้คณะอนุกรรมการสอบสวน ส่งสำเนาให้แก่ผู้ถูกกล่าวหาหรือผู้ถูกกล่าวโทษตามที่เห็นสมควร คณะอนุกรรมการสอบสวนอาจขอให้พยานผู้เชี่ยวชาญในเรื่องนั้นมาให้ความเห็น หรือทำความเห็นเป็นหนังสือประกอบการพิจารณาของคณะอนุกรรมการสอบสวนก็ได้</w:t>
      </w:r>
    </w:p>
    <w:p>
      <w:r>
        <w:rPr>
          <w:rFonts w:ascii="Sarabun" w:hAnsi="Sarabun" w:cs="Sarabun" w:hint="cs"/>
          <w:b/>
          <w:sz w:val="32"/>
          <w:szCs w:val="32"/>
          <w:bCs w:val="1"/>
        </w:rPr>
        <w:t>ข้อ 33</w:t>
      </w:r>
      <w:r>
        <w:rPr>
          <w:rFonts w:ascii="Sarabun" w:hAnsi="Sarabun" w:cs="Sarabun" w:hint="cs"/>
          <w:sz w:val="32"/>
          <w:szCs w:val="32"/>
        </w:rPr>
        <w:t xml:space="preserve">  </w:t>
      </w:r>
      <w:r>
        <w:rPr>
          <w:rFonts w:ascii="Consolas" w:hAnsi="Consolas" w:cs="Consolas" w:hint="cs"/>
          <w:sz w:val="32"/>
          <w:szCs w:val="32"/>
        </w:rPr>
        <w:t>ksp-2553-33</w:t>
      </w:r>
    </w:p>
    <w:p>
      <w:r>
        <w:rPr>
          <w:rFonts w:ascii="Sarabun" w:hAnsi="Sarabun" w:cs="Sarabun" w:hint="cs"/>
          <w:sz w:val="32"/>
          <w:szCs w:val="32"/>
        </w:rPr>
        <w:t>เมื่อได้พิจารณาเรื่องที่กล่าวหาหรือกล่าวโทษและวางแนวทางการสอบสวนตาม</w:t>
      </w:r>
    </w:p>
    <w:p>
      <w:r>
        <w:rPr>
          <w:rFonts w:ascii="Sarabun" w:hAnsi="Sarabun" w:cs="Sarabun" w:hint="cs"/>
          <w:b/>
          <w:sz w:val="32"/>
          <w:szCs w:val="32"/>
          <w:bCs w:val="1"/>
        </w:rPr>
        <w:t>ข้อ 34</w:t>
      </w:r>
      <w:r>
        <w:rPr>
          <w:rFonts w:ascii="Sarabun" w:hAnsi="Sarabun" w:cs="Sarabun" w:hint="cs"/>
          <w:sz w:val="32"/>
          <w:szCs w:val="32"/>
        </w:rPr>
        <w:t xml:space="preserve">  </w:t>
      </w:r>
      <w:r>
        <w:rPr>
          <w:rFonts w:ascii="Consolas" w:hAnsi="Consolas" w:cs="Consolas" w:hint="cs"/>
          <w:sz w:val="32"/>
          <w:szCs w:val="32"/>
        </w:rPr>
        <w:t>ksp-2553-34</w:t>
      </w:r>
    </w:p>
    <w:p>
      <w:r>
        <w:rPr>
          <w:rFonts w:ascii="Sarabun" w:hAnsi="Sarabun" w:cs="Sarabun" w:hint="cs"/>
          <w:sz w:val="32"/>
          <w:szCs w:val="32"/>
        </w:rPr>
        <w:t>เมื่อได้ดำเนินการตามข้อ ๓๓ แล้ว ให้คณะอนุกรรมการสอบสวนดำเนินการประชุม เพื่อพิจารณาว่ามีพยานหลักฐานใดสนับสนุนข้อกล่าวหาหรือข้อกล่าวโทษว่า ผู้ถูกกล่าวหาหรือผู้ถูก กล่าวโทษ ได้กระทำการใด เมื่อใด อย่างไร และถ้าเห็นว่ายังฟังไม่ได้ว่าผู้ถูกกล่าวหาหรือผู้ถูกกล่าวโทษ กระทำการตามที่ถูกกล่าวหาหรือถูกกล่าวโทษ ก็ให้มีความเห็นยกข้อกล่าวหาหรือข้อกล่าวโทษ แล้วดำเนินการตามข้อ ๔๗ และข้อ ๔๘ โดยอนุโลม ถ้าเห็นว่าเป็นความผิดจรรยาบรรณของวิชาชีพกรณีใด ตามข้อบังคับข้อใด ก็ให้ คณะอนุกรรมการสอบสวนเรียกผู้ถูกกล่าวหาหรือผู้ถูกกล่าวโทษมาพบเพื่อแจ้งข้อกล่าวหา หรือข้อกล่าวโทษ โดยระบุข้อกล่าวหาหรือข้อกล่าวโทษที่ปรากฏตามพยานหลักฐานว่าเป็นความผิด จรรยาบรรณของวิชาชีพกรณีใด ตามข้อบังคับข้อใดและสรุปพยานหลักฐานที่สนับสนุนข้อกล่าวหา หรือข้อกล่าวโทษเท่าที่มีให้ทราบ โดยระบุวัน เวลา สถานที่ และการกระทำที่มีลักษณะเป็นการ สนับสนุนข้อกล่าวหาหรือข้อกล่าวโทษ สำหรับพยานบุคคลจะระบุหรือไม่ระบุชื่อพยานก็ได้โดยคำนึงถึง หลักการคุ้มครองพยาน ทั้งนี้ การแจ้งสรุปพยานหลักฐานที่สนับสนุนข้อกล่าวหาหรือข้อกล่าวโทษ ให้แจ้งพยานหลักฐานฝ่ายกล่าวหาหรือฝ่ายกล่าวโทษเท่าที่มี ตามที่ปรากฏไว้ในสำนวนให้ผู้ถูกกล่าวหา หรือผู้ถูกกล่าวโทษทราบ</w:t>
      </w:r>
    </w:p>
    <w:p>
      <w:r>
        <w:rPr>
          <w:rFonts w:ascii="Sarabun" w:hAnsi="Sarabun" w:cs="Sarabun" w:hint="cs"/>
          <w:b/>
          <w:sz w:val="32"/>
          <w:szCs w:val="32"/>
          <w:bCs w:val="1"/>
        </w:rPr>
        <w:t>ข้อ 34</w:t>
      </w:r>
      <w:r>
        <w:rPr>
          <w:rFonts w:ascii="Sarabun" w:hAnsi="Sarabun" w:cs="Sarabun" w:hint="cs"/>
          <w:sz w:val="32"/>
          <w:szCs w:val="32"/>
        </w:rPr>
        <w:t xml:space="preserve"> </w:t>
      </w:r>
      <w:r>
        <w:rPr>
          <w:rFonts w:ascii="Sarabun" w:hAnsi="Sarabun" w:cs="Sarabun" w:hint="cs"/>
          <w:i/>
          <w:sz w:val="32"/>
          <w:szCs w:val="32"/>
        </w:rPr>
        <w:t>(ท่อนที่ 2)</w:t>
      </w:r>
      <w:r>
        <w:rPr>
          <w:rFonts w:ascii="Sarabun" w:hAnsi="Sarabun" w:cs="Sarabun" w:hint="cs"/>
          <w:sz w:val="32"/>
          <w:szCs w:val="32"/>
        </w:rPr>
        <w:t xml:space="preserve">  </w:t>
      </w:r>
      <w:r>
        <w:rPr>
          <w:rFonts w:ascii="Consolas" w:hAnsi="Consolas" w:cs="Consolas" w:hint="cs"/>
          <w:sz w:val="32"/>
          <w:szCs w:val="32"/>
        </w:rPr>
        <w:t>ksp-2553-34-1</w:t>
      </w:r>
    </w:p>
    <w:p>
      <w:r>
        <w:rPr>
          <w:rFonts w:ascii="Sarabun" w:hAnsi="Sarabun" w:cs="Sarabun" w:hint="cs"/>
          <w:sz w:val="32"/>
          <w:szCs w:val="32"/>
        </w:rPr>
        <w:t>การแจ้งข้อกล่าวหาหรือข้อกล่าวโทษและสรุปพยานหลักฐานที่สนับสนุนข้อกล่าวหาตามวรรคสอง ให้ทำบันทึกซึ่งมีสาระสำคัญตามแบบ จบ. ๓ ท้ายข้อบังคับนี้ โดยทำเป็นสองฉบับมอบให้ผู้ถูกกล่าวหา หรือผู้ถูกกล่าวโทษหนึ่งฉบับ และเก็บไว้ในสำนวนการสอบสวนหนึ่งฉบับ โดยให้ผู้ถูกกล่าวหา หรือผู้ถูกกล่าวโทษลงลายมือชื่อ และวัน เดือน ปีที่รับทราบไว้เป็นหลักฐานด้วย เมื่อได้ดำเนินการดังกล่าวแล้ว ให้คณะอนุกรรมการสอบสวนถามผู้ถูกกล่าวหาหรือ ผู้ถูกกล่าวโทษว่า จะยื่นคำชี้แจงแก้ข้อกล่าวหาหรือข้อกล่าวโทษเป็นหนังสือหรือไม่ ถ้าผู้ถูกกล่าวหาหรือ ผู้ถูกกล่าวโทษประสงค์จะยื่นคำชี้แจงเป็นหนังสือ ให้คณะอนุกรรมการสอบสวนให้โอกาสผู้ถูกกล่าวหา หรือผู้ถูกกล่าวโทษยื่น คำชี้แจงภายในเวลาอันสมควร แต่อย่างช้าไม่เกินสิบห้าวันนับแต่วันที่ได้รับทราบ ข้อกล่าวหาหรือ ข้อกล่าวโทษและสรุปพยานหลักฐานที่สนับสนุนข้อกล่าวหาหรือข้อกล่าวโทษ และต้อง ให้โอกาสผู้ถูกกล่าวหาหรือผู้ถูกกล่าวโทษที่จะให้ถ้อยคำเพิ่มเติมรวมทั้งนำสืบแก้ข้อกล่าวหา หรือข้อกล่าวโทษด้วย ในกรณีที่ผู้ถูกกล่าวหาหรือผู้ถูกกล่าวโทษไม่ประสงค์จะยื่นคำชี้แจงเป็นหนังสือ ให้คณะอนุกรรมการสอบสวนดำเนินการเพื่อให้ผู้ถูกกล่าวหาหรือผู้ถูกกล่าวโทษให้ถ้อยคำและนำสืบ แก้ข้อกล่าวหาหรือข้อกล่าวโทษโดยไม่ชักช้า เมื่อคณะอนุกรรมการสอบสวนได้รวบรวมพยานหลักฐานต่าง ๆ เสร็จแล้ว ให้ดำเนินการ ตามข้อ ๔๗ และข้อ ๔๘ ต่อไป ในกรณีที่ผู้ถูกกล่าวหาหรือผู้ถูกกล่าวโทษมา แต่ไม่ยอมลงลายมือชื่อรับทราบ หรือไม่มา รับทราบข้อกล่าวหาหรือข้อกล่าวโทษและสรุปพยานหลักฐานที่สนับสนุนข้อกล่าวหาหรือข้อกล่าวโทษ ให้คณะอนุกรรมการสอบสวนส่งบันทึก ซึ่งมีสาระสำคัญตามแบบ จบ. ๓ ทางไปรษณีย์ลงทะเบียน ตอบรับ ไปให้ผู้ถูกกล่าวหาหรือผู้ถูกกล่าวโทษ ณ ที่อยู่ของผู้ถูกกล่าวหาหรือผู้ถูกกล่าวโทษ ซึ่งปรากฏ ตามหลักฐานของทางราชการหรือสถานที่ติดต่อที่ผู้ถูกกล่าวหาหรือผู้ถูกกล่าวโทษแจ้งให้ทราบ พร้อมทั้ง มีหนังสือขอให้ ผู้ถูกกล่าวหาหรือผู้ถูกกล่าวโทษชี้แจง นัดมาให้ถ้อยคำและนำสืบแก้ข้อกล่าวหา หรือข้อกล่าวโทษ ในกรณีเช่นนี้ ให้ทำบันทึกซึ่งมีสาระสำคัญตามแบบ จบ.</w:t>
      </w:r>
    </w:p>
    <w:p>
      <w:r>
        <w:rPr>
          <w:rFonts w:ascii="Sarabun" w:hAnsi="Sarabun" w:cs="Sarabun" w:hint="cs"/>
          <w:b/>
          <w:sz w:val="32"/>
          <w:szCs w:val="32"/>
          <w:bCs w:val="1"/>
        </w:rPr>
        <w:t>ข้อ 34</w:t>
      </w:r>
      <w:r>
        <w:rPr>
          <w:rFonts w:ascii="Sarabun" w:hAnsi="Sarabun" w:cs="Sarabun" w:hint="cs"/>
          <w:sz w:val="32"/>
          <w:szCs w:val="32"/>
        </w:rPr>
        <w:t xml:space="preserve"> </w:t>
      </w:r>
      <w:r>
        <w:rPr>
          <w:rFonts w:ascii="Sarabun" w:hAnsi="Sarabun" w:cs="Sarabun" w:hint="cs"/>
          <w:i/>
          <w:sz w:val="32"/>
          <w:szCs w:val="32"/>
        </w:rPr>
        <w:t>(ท่อนที่ 3)</w:t>
      </w:r>
      <w:r>
        <w:rPr>
          <w:rFonts w:ascii="Sarabun" w:hAnsi="Sarabun" w:cs="Sarabun" w:hint="cs"/>
          <w:sz w:val="32"/>
          <w:szCs w:val="32"/>
        </w:rPr>
        <w:t xml:space="preserve">  </w:t>
      </w:r>
      <w:r>
        <w:rPr>
          <w:rFonts w:ascii="Consolas" w:hAnsi="Consolas" w:cs="Consolas" w:hint="cs"/>
          <w:sz w:val="32"/>
          <w:szCs w:val="32"/>
        </w:rPr>
        <w:t>ksp-2553-34-2</w:t>
      </w:r>
    </w:p>
    <w:p>
      <w:r>
        <w:rPr>
          <w:rFonts w:ascii="Sarabun" w:hAnsi="Sarabun" w:cs="Sarabun" w:hint="cs"/>
          <w:sz w:val="32"/>
          <w:szCs w:val="32"/>
        </w:rPr>
        <w:t>๓ เป็นสามฉบับ เพื่อเก็บ ไว้ในสำนวนการสอบสวนหนึ่งฉบับ และส่งให้ผู้ถูกกล่าวหาหรือผู้ถูกกล่าวโทษสองฉบับ โดยให้ผู้ถูก กล่าวหาหรือผู้ถูกกล่าวโทษเก็บไว้หนึ่งฉบับและให้ผู้ถูกกล่าวหาหรือผู้ถูกกล่าวโทษลงลายมือชื่อ และวัน เดือน ปีที่รับทราบส่งกลับคืนมารวมไว้ในสำนวนการสอบสวนหนึ่งฉบับ เมื่อล่วงพ้นสิบห้าวันนับแต่วันที่ ได้ดำเนินการดังกล่าว หากไม่ได้รับแบบ จบ. ๓ คืนหรือไม่ได้รับคำชี้แจงจากผู้ถูกกล่าวหาหรือผู้ถูก กล่าวโทษ หรือผู้ถูกกล่าวหาหรือผู้ถูกกล่าวโทษ ไม่มาให้ถ้อยคำตามนัดถือว่าผู้ถูกกล่าวหาหรือผู้ถูก กล่าวโทษได้ทราบข้อกล่าวหาหรือข้อกล่าวโทษและสรุปพยานหลักฐานที่สนับสนุนข้อกล่าวหา หรือข้อกล่าวโทษแล้ว และไม่ประสงค์ที่จะแก้ข้อกล่าวหาหรือข้อกล่าวโทษ ในกรณีเช่นนี้ คณะอนุกรรมการสอบสวนจะไม่สอบสวนต่อไปก็ได้ หรือถ้าเห็นเป็นการสมควรที่จะได้ทราบข้อเท็จจริง เพิ่มเติมจะสอบสวนต่อไปตามควรแก่กรณีก็ได้ แล้วดำเนินการตามข้อ ๔๗ และ ข้อ ๔๘ ต่อไป</w:t>
      </w:r>
    </w:p>
    <w:p>
      <w:r>
        <w:rPr>
          <w:rFonts w:ascii="Sarabun" w:hAnsi="Sarabun" w:cs="Sarabun" w:hint="cs"/>
          <w:sz w:val="32"/>
          <w:szCs w:val="32"/>
        </w:rPr>
        <w:t>แต่ถ้าผู้ถูกกล่าวหาหรือผู้ถูกกล่าวโทษมาขอให้ถ้อยคำ ยื่นคำชี้แจงแก้ข้อกล่าวหาหรือข้อกล่าวโทษ หรือขอนำสืบแก้ข้อกล่าวหาหรือข้อกล่าวโทษก่อนที่คณะอนุกรรมการสอบสวนจะเสนอสำนวน การสอบสวนตามข้อ ๔๘ โดยมีเหตุผลอันสมควร ให้คณะอนุกรรมการสอบสวนให้โอกาสแก่ ผู้ถูกกล่าวหาหรือผู้ถูกกล่าวโทษตามที่ผู้ถูกกล่าวหาหรือผู้ถูกกล่าวโทษร้องขอ</w:t>
      </w:r>
    </w:p>
    <w:p>
      <w:r>
        <w:rPr>
          <w:rFonts w:ascii="Sarabun" w:hAnsi="Sarabun" w:cs="Sarabun" w:hint="cs"/>
          <w:b/>
          <w:sz w:val="32"/>
          <w:szCs w:val="32"/>
          <w:bCs w:val="1"/>
        </w:rPr>
        <w:t>ข้อ 35</w:t>
      </w:r>
      <w:r>
        <w:rPr>
          <w:rFonts w:ascii="Sarabun" w:hAnsi="Sarabun" w:cs="Sarabun" w:hint="cs"/>
          <w:sz w:val="32"/>
          <w:szCs w:val="32"/>
        </w:rPr>
        <w:t xml:space="preserve">  </w:t>
      </w:r>
      <w:r>
        <w:rPr>
          <w:rFonts w:ascii="Consolas" w:hAnsi="Consolas" w:cs="Consolas" w:hint="cs"/>
          <w:sz w:val="32"/>
          <w:szCs w:val="32"/>
        </w:rPr>
        <w:t>ksp-2553-35</w:t>
      </w:r>
    </w:p>
    <w:p>
      <w:r>
        <w:rPr>
          <w:rFonts w:ascii="Sarabun" w:hAnsi="Sarabun" w:cs="Sarabun" w:hint="cs"/>
          <w:sz w:val="32"/>
          <w:szCs w:val="32"/>
        </w:rPr>
        <w:t>เมื่อคณะอนุกรรมการสอบสวนได้รวบรวมพยานหลักฐานตามข้อ ๓๔ เสร็จแล้ว ก่อนเสนอสำนวนการสอบสวนต่อคณะกรรมการตามข้อ ๔๘ ถ้าคณะอนุกรรมการสอบสวนเห็นว่า จำเป็นจะต้องรวบรวมพยานหลักฐานเพิ่มเติมก็ให้ดำเนินการได้ ถ้าพยานหลักฐานที่ได้เพิ่มเติมมานั้นเป็น พยานหลักฐาน ที่สนับสนุนข้อกล่าวหาหรือข้อกล่าวโทษ ให้คณะอนุกรรมการสอบสวน สรุปพยานหลักฐานดังกล่าวให้ผู้ถูกกล่าวหาหรือผู้ถูกกล่าวโทษทราบและให้โอกาสผู้ถูกกล่าวหา หรือผู้ถูกกล่าวโทษที่จะให้ถ้อยคำหรือนำสืบแก้เฉพาะพยานหลักฐานเพิ่มเติมที่สนับสนุนข้อกล่าวหา หรือข้อกล่าวโทษนั้น ทั้งนี้ ให้นำข้อ ๓๔ มาใช้บังคับ โดยอนุโลม</w:t>
      </w:r>
    </w:p>
    <w:p>
      <w:r>
        <w:rPr>
          <w:rFonts w:ascii="Sarabun" w:hAnsi="Sarabun" w:cs="Sarabun" w:hint="cs"/>
          <w:b/>
          <w:sz w:val="32"/>
          <w:szCs w:val="32"/>
          <w:bCs w:val="1"/>
        </w:rPr>
        <w:t>ข้อ 36</w:t>
      </w:r>
      <w:r>
        <w:rPr>
          <w:rFonts w:ascii="Sarabun" w:hAnsi="Sarabun" w:cs="Sarabun" w:hint="cs"/>
          <w:sz w:val="32"/>
          <w:szCs w:val="32"/>
        </w:rPr>
        <w:t xml:space="preserve">  </w:t>
      </w:r>
      <w:r>
        <w:rPr>
          <w:rFonts w:ascii="Consolas" w:hAnsi="Consolas" w:cs="Consolas" w:hint="cs"/>
          <w:sz w:val="32"/>
          <w:szCs w:val="32"/>
        </w:rPr>
        <w:t>ksp-2553-36</w:t>
      </w:r>
    </w:p>
    <w:p>
      <w:r>
        <w:rPr>
          <w:rFonts w:ascii="Sarabun" w:hAnsi="Sarabun" w:cs="Sarabun" w:hint="cs"/>
          <w:sz w:val="32"/>
          <w:szCs w:val="32"/>
        </w:rPr>
        <w:t>ผู้ถูกกล่าวหาหรือผู้ถูกกล่าวโทษ ซึ่งได้ยื่นคำชี้แจงหรือให้ถ้อยคำแก้ข้อกล่าวหา หรือข้อกล่าวโทษไว้แล้ว มีสิทธิยื่นคำชี้แจงเพิ่มเติมหรือขอให้ถ้อยคำหรือนำสืบแก้ข้อกล่าวหา หรือข้อกล่าวโทษเพิ่มเติม ต่อคณะอนุกรรมการสอบสวนก่อนการสอบสวนแล้วเสร็จ หากคณะอนุกรรมการ สอบสวนเห็นว่า มีเหตุสมควรให้รับคำชี้แจงไว้พิจารณาต่อไป เมื่อการสอบสวนแล้วเสร็จและยังอยู่ระหว่างการพิจารณาของคณะกรรมการ ผู้ถูกกล่าวหา หรือผู้ถูกกล่าวโทษจะยื่นคำชี้แจงต่อคณะกรรมการก็ได้ ในกรณีเช่นนี้ให้รับคำชี้แจงนั้นรวมไว้ในสำนวน การสอบสวนเพื่อประกอบการพิจารณาด้วย</w:t>
      </w:r>
    </w:p>
    <w:p>
      <w:r>
        <w:rPr>
          <w:rFonts w:ascii="Sarabun" w:hAnsi="Sarabun" w:cs="Sarabun" w:hint="cs"/>
          <w:b/>
          <w:sz w:val="32"/>
          <w:szCs w:val="32"/>
          <w:bCs w:val="1"/>
        </w:rPr>
        <w:t>ข้อ 37</w:t>
      </w:r>
      <w:r>
        <w:rPr>
          <w:rFonts w:ascii="Sarabun" w:hAnsi="Sarabun" w:cs="Sarabun" w:hint="cs"/>
          <w:sz w:val="32"/>
          <w:szCs w:val="32"/>
        </w:rPr>
        <w:t xml:space="preserve">  </w:t>
      </w:r>
      <w:r>
        <w:rPr>
          <w:rFonts w:ascii="Consolas" w:hAnsi="Consolas" w:cs="Consolas" w:hint="cs"/>
          <w:sz w:val="32"/>
          <w:szCs w:val="32"/>
        </w:rPr>
        <w:t>ksp-2553-37</w:t>
      </w:r>
    </w:p>
    <w:p>
      <w:r>
        <w:rPr>
          <w:rFonts w:ascii="Sarabun" w:hAnsi="Sarabun" w:cs="Sarabun" w:hint="cs"/>
          <w:sz w:val="32"/>
          <w:szCs w:val="32"/>
        </w:rPr>
        <w:t>ในการสอบปากคำผู้ถูกกล่าวหาหรือผู้ถูกกล่าวโทษและพยาน ต้องมีอนุกรรมการ สอบสวนไม่น้อยกว่ากึ่งหนึ่งของจำนวนอนุกรรมการสอบสวนทั้งหมดจึงจะสอบสวนได้</w:t>
      </w:r>
    </w:p>
    <w:p>
      <w:r>
        <w:rPr>
          <w:rFonts w:ascii="Sarabun" w:hAnsi="Sarabun" w:cs="Sarabun" w:hint="cs"/>
          <w:b/>
          <w:sz w:val="32"/>
          <w:szCs w:val="32"/>
          <w:bCs w:val="1"/>
        </w:rPr>
        <w:t>ข้อ 38</w:t>
      </w:r>
      <w:r>
        <w:rPr>
          <w:rFonts w:ascii="Sarabun" w:hAnsi="Sarabun" w:cs="Sarabun" w:hint="cs"/>
          <w:sz w:val="32"/>
          <w:szCs w:val="32"/>
        </w:rPr>
        <w:t xml:space="preserve">  </w:t>
      </w:r>
      <w:r>
        <w:rPr>
          <w:rFonts w:ascii="Consolas" w:hAnsi="Consolas" w:cs="Consolas" w:hint="cs"/>
          <w:sz w:val="32"/>
          <w:szCs w:val="32"/>
        </w:rPr>
        <w:t>ksp-2553-38</w:t>
      </w:r>
    </w:p>
    <w:p>
      <w:r>
        <w:rPr>
          <w:rFonts w:ascii="Sarabun" w:hAnsi="Sarabun" w:cs="Sarabun" w:hint="cs"/>
          <w:sz w:val="32"/>
          <w:szCs w:val="32"/>
        </w:rPr>
        <w:t>ก่อนเริ่มสอบปากคำพยาน ให้คณะอนุกรรมการสอบสวนแจ้งให้พยานทราบว่า อนุกรรมการสอบสวนมีฐานะเป็นเจ้าพนักงานตามประมวลกฎหมายอาญา การให้ถ้อยคำอันเป็นเท็จ ต่ออนุกรรมการสอบสวนอาจเป็นความผิดตามกฎหมาย ในการสอบปากคำผู้เสียหายหรือพยานซึ่งเป็นเด็ก ให้สอบสวนในสถานที่ที่เหมาะสมสำหรับเด็ก และจัดให้มีผู้ประกอบวิชาชีพทางการศึกษาที่เป็นกลางและเชื่อถือได้ และบุคคลที่เด็กร้องขอหรือไว้วางใจ เข้าร่วมในการสอบปากคำนั้นด้วย หากผู้เสียหายหรือพยานซึ่งเป็นเด็กตั้งรังเกียจผู้ประกอบวิชาชีพทาง การศึกษาดังกล่าวข้างต้นให้เปลี่ยนตัวบุคคลนั้น ในกรณีผู้เสียหายหรือพยานเป็นคนหูหนวกหรือเป็นใบ้ หรือทั้งหูหนวกและเป็นใบ้ หรือมีความ พิการทางกาย หรือไม่เข้าใจภาษาไทยและจำเป็นต้องใช้ล่าม ให้คณะอนุกรรมการสอบสวนจัดหาล่าม ที่เป็นกลางและเชื่อถือได้ให้แก่บุคคลดังกล่าว</w:t>
      </w:r>
    </w:p>
    <w:p>
      <w:r>
        <w:rPr>
          <w:rFonts w:ascii="Sarabun" w:hAnsi="Sarabun" w:cs="Sarabun" w:hint="cs"/>
          <w:b/>
          <w:sz w:val="32"/>
          <w:szCs w:val="32"/>
          <w:bCs w:val="1"/>
        </w:rPr>
        <w:t>ข้อ 39</w:t>
      </w:r>
      <w:r>
        <w:rPr>
          <w:rFonts w:ascii="Sarabun" w:hAnsi="Sarabun" w:cs="Sarabun" w:hint="cs"/>
          <w:sz w:val="32"/>
          <w:szCs w:val="32"/>
        </w:rPr>
        <w:t xml:space="preserve">  </w:t>
      </w:r>
      <w:r>
        <w:rPr>
          <w:rFonts w:ascii="Consolas" w:hAnsi="Consolas" w:cs="Consolas" w:hint="cs"/>
          <w:sz w:val="32"/>
          <w:szCs w:val="32"/>
        </w:rPr>
        <w:t>ksp-2553-39</w:t>
      </w:r>
    </w:p>
    <w:p>
      <w:r>
        <w:rPr>
          <w:rFonts w:ascii="Sarabun" w:hAnsi="Sarabun" w:cs="Sarabun" w:hint="cs"/>
          <w:sz w:val="32"/>
          <w:szCs w:val="32"/>
        </w:rPr>
        <w:t>ในการสอบปากคำผู้ถูกกล่าวหาหรือผู้ถูกกล่าวโทษและพยาน ห้ามมิให้อนุกรรมการ สอบสวนกระทำหรือจัดให้กระทำการใด ๆ ซึ่งเป็นการให้คำมั่นสัญญา ขู่เข็ญ หลอกลวง หรือกระทำโดย มิชอบด้วยประการใด ๆ เพื่อจูงใจให้บุคคลนั้นให้ถ้อยคำอย่างใด ๆ หรือกระทำให้ท้อใจ หรือใช้กลอุบาย อื่นเพื่อป้องกัน มิให้บุคคลใดให้ถ้อยคำหรือไม่ให้ถ้อยคำซึ่งอยากจะให้ด้วยความเต็มใจในเรื่องที่ถูกกล่าวหา หรือถูกกล่าวโทษนั้น</w:t>
      </w:r>
    </w:p>
    <w:p>
      <w:r>
        <w:rPr>
          <w:rFonts w:ascii="Sarabun" w:hAnsi="Sarabun" w:cs="Sarabun" w:hint="cs"/>
          <w:b/>
          <w:sz w:val="32"/>
          <w:szCs w:val="32"/>
          <w:bCs w:val="1"/>
        </w:rPr>
        <w:t>ข้อ 40</w:t>
      </w:r>
      <w:r>
        <w:rPr>
          <w:rFonts w:ascii="Sarabun" w:hAnsi="Sarabun" w:cs="Sarabun" w:hint="cs"/>
          <w:sz w:val="32"/>
          <w:szCs w:val="32"/>
        </w:rPr>
        <w:t xml:space="preserve">  </w:t>
      </w:r>
      <w:r>
        <w:rPr>
          <w:rFonts w:ascii="Consolas" w:hAnsi="Consolas" w:cs="Consolas" w:hint="cs"/>
          <w:sz w:val="32"/>
          <w:szCs w:val="32"/>
        </w:rPr>
        <w:t>ksp-2553-40</w:t>
      </w:r>
    </w:p>
    <w:p>
      <w:r>
        <w:rPr>
          <w:rFonts w:ascii="Sarabun" w:hAnsi="Sarabun" w:cs="Sarabun" w:hint="cs"/>
          <w:sz w:val="32"/>
          <w:szCs w:val="32"/>
        </w:rPr>
        <w:t>ในการสอบปากคำผู้ถูกกล่าวหาหรือผู้ถูกกล่าวโทษและพยาน ให้คณะอนุกรรมการ สอบสวนเรียกผู้ซึ่งจะถูกสอบปากคำเข้ามาในที่สอบสวนคราวละหนึ่งคน และห้ามมิให้บุคคลอื่นอยู่ในที่ สอบสวน เว้นแต่ทนายความหรือที่ปรึกษาของผู้ถูกกล่าวหาหรือผู้ถูกกล่าวโทษหรือบุคคลตามข้อ ๓๘ วรรคสอง หรือวรรคสาม หรือบุคคลซึ่งคณะอนุกรรมการสอบสวนอนุญาตให้อยู่ในที่สอบสวน เพื่อประโยชน์แห่งการสอบสวน การสอบปากคำผู้ถูกกล่าวหาหรือผู้ถูกกล่าวโทษและพยาน ให้บันทึกถ้อยคำซึ่งมีสาระสำคัญ ตามแบบ จบ. ๔ หรือแบบ จบ. ๕ ท้ายข้อบังคับนี้แล้วแต่กรณี เมื่อได้บันทึกถ้อยคำเสร็จแล้วให้อ่าน ให้ผู้ให้ถ้อยคำฟังหรือจะให้ผู้ให้ถ้อยคำอ่านเองก็ได้ ถ้ามีการแก้ไข ทักท้วง หรือเพิ่มเติมให้แก้ไขให้ถูกต้อง หรือมิฉะนั้น ก็ให้บันทึกไว้ เมื่อผู้ให้ถ้อยคำรับว่าถูกต้องแล้ว ให้ผู้ให้ถ้อยคำ ผู้เข้าร่วมฟังตามวรรคหนึ่ง ที่อยู่ในที่สอบสวนและผู้บันทึกถ้อยคำลงลายมือชื่อไว้เป็นหลักฐาน และให้อนุกรรมการสอบสวนทุกคน ซึ่งร่วมสอบสวนลงลายมือชื่อรับรองไว้ในบันทึกถ้อยคำนั้นด้วย ถ้าบันทึกถ้อยคำมีหลายหน้า ให้อนุกรรมการสอบสวนอย่างน้อยหนึ่งคนกับผู้ให้ถ้อยคำลงลายมือชื่อกำกับไว้ทุกหน้า ในการบันทึกถ้อยคำ ห้ามมิให้ขูดลบหรือบันทึกข้อความทับ ถ้าจะต้องแก้ไขข้อความที่ได้บันทึก ไว้แล้ว ให้ใช้วิธีขีดฆ่าหรือตกเติม และให้อนุกรรมการสอบสวนผู้ร่วมสอบสวนอย่างน้อยหนึ่งคนกับ ผู้ให้ถ้อยคำลงลายมือชื่อกำกับไว้ทุกแห่งที่ขีดฆ่าหรือตกเติม ในกรณีที่ผู้ให้ถ้อยคำหรือผู้เข้าร่วมฟังตามวรรคหนึ่งที่อยู่ในที่สอบสวนไม่ยอมลงลายมือชื่อ ให้บันทึกเหตุนั้นไว้ในบันทึกถ้อยคำนั้น และให้อนุกรรมการสอบสวนทุกคนซึ่งร่วมสอบสวนลงลายมือชื่อ รับรองไว้ด้วย ในกรณีที่ผู้ให้ถ้อยคำไม่สามารถลงลายมือชื่อได้ ให้นำมาตรา ๙ แห่งประมวลกฎหมายแพ่ง และพาณิชย์มาใช้บังคับโดยอนุโลม ในกรณีที่พยานไม่มาหรือมาแต่ไม่ให้ถ้อยคำ หรือคณะอนุกรรมการสอบสวนเรียกพยานไม่ได้ ภายในเวลาอันสมควร คณะอนุกรรมการสอบสวนจะไม่สอบสวนพยานนั้นก็ได้ แต่ต้องบันทึกเหตุนั้นไว้ใน บันทึกประจำวันที่มีการสอบสวนตามข้อ ๒๕ วรรคสาม และรายงานการสอบสวนตามข้อ ๔๘ ต่อไป</w:t>
      </w:r>
    </w:p>
    <w:p>
      <w:r>
        <w:rPr>
          <w:rFonts w:ascii="Sarabun" w:hAnsi="Sarabun" w:cs="Sarabun" w:hint="cs"/>
          <w:b/>
          <w:sz w:val="32"/>
          <w:szCs w:val="32"/>
          <w:bCs w:val="1"/>
        </w:rPr>
        <w:t>ข้อ 41</w:t>
      </w:r>
      <w:r>
        <w:rPr>
          <w:rFonts w:ascii="Sarabun" w:hAnsi="Sarabun" w:cs="Sarabun" w:hint="cs"/>
          <w:sz w:val="32"/>
          <w:szCs w:val="32"/>
        </w:rPr>
        <w:t xml:space="preserve">  </w:t>
      </w:r>
      <w:r>
        <w:rPr>
          <w:rFonts w:ascii="Consolas" w:hAnsi="Consolas" w:cs="Consolas" w:hint="cs"/>
          <w:sz w:val="32"/>
          <w:szCs w:val="32"/>
        </w:rPr>
        <w:t>ksp-2553-41</w:t>
      </w:r>
    </w:p>
    <w:p>
      <w:r>
        <w:rPr>
          <w:rFonts w:ascii="Sarabun" w:hAnsi="Sarabun" w:cs="Sarabun" w:hint="cs"/>
          <w:sz w:val="32"/>
          <w:szCs w:val="32"/>
        </w:rPr>
        <w:t>ในกรณีที่คณะอนุกรรมการสอบสวนเห็นว่า การสอบสวนพยานหลักฐานใดจะทำให้ การสอบสวนล่าช้าโดยไม่จำเป็น หรือมิใช่พยานหลักฐานในประเด็นสำคัญ จะงดการสอบสวน พยานหลักฐานนั้นก็ได้ แต่ต้องบันทึกเหตุนั้นไว้ในบันทึกประจำวันที่มีการสอบสวนตามข้อ ๒๕ วรรคสาม และรายงานการสอบสวนตามข้อ ๔๘ ต่อไป</w:t>
      </w:r>
    </w:p>
    <w:p>
      <w:r>
        <w:rPr>
          <w:rFonts w:ascii="Sarabun" w:hAnsi="Sarabun" w:cs="Sarabun" w:hint="cs"/>
          <w:b/>
          <w:sz w:val="32"/>
          <w:szCs w:val="32"/>
          <w:bCs w:val="1"/>
        </w:rPr>
        <w:t>ข้อ 42</w:t>
      </w:r>
      <w:r>
        <w:rPr>
          <w:rFonts w:ascii="Sarabun" w:hAnsi="Sarabun" w:cs="Sarabun" w:hint="cs"/>
          <w:sz w:val="32"/>
          <w:szCs w:val="32"/>
        </w:rPr>
        <w:t xml:space="preserve">  </w:t>
      </w:r>
      <w:r>
        <w:rPr>
          <w:rFonts w:ascii="Consolas" w:hAnsi="Consolas" w:cs="Consolas" w:hint="cs"/>
          <w:sz w:val="32"/>
          <w:szCs w:val="32"/>
        </w:rPr>
        <w:t>ksp-2553-42</w:t>
      </w:r>
    </w:p>
    <w:p>
      <w:r>
        <w:rPr>
          <w:rFonts w:ascii="Sarabun" w:hAnsi="Sarabun" w:cs="Sarabun" w:hint="cs"/>
          <w:sz w:val="32"/>
          <w:szCs w:val="32"/>
        </w:rPr>
        <w:t>ในกรณีที่คณะอนุกรรมการสอบสวนเห็นว่า กรณีมีมูลว่าผู้ถูกกล่าวหาหรือผู้ถูก กล่าวโทษประพฤติผิดจรรยาบรรณของวิชาชีพในเรื่องอื่นนอกจากที่ระบุไว้ในคำสั่งแต่งตั้ง คณะอนุกรรมการสอบสวน ให้ประธานอนุกรรมการสอบสวนรายงานคณะกรรมการโดยไม่ชักช้า ถ้าคณะกรรมการเห็นว่ากรณีมีมูลที่ควรกล่าวหาหรือกล่าวโทษว่าประพฤติผิดจรรยาบรรณของวิชาชีพ ตามที่รายงาน ให้มีมติแต่งตั้งคณะอนุกรรมการสอบสวน โดยจะแต่งตั้งคณะอนุกรรมการสอบสวน คณะเดิมเป็นผู้ทำการสอบสวนหรือแต่งตั้งคณะอนุกรรมการสอบสวนคณะใหม่ก็ได้</w:t>
      </w:r>
    </w:p>
    <w:p>
      <w:r>
        <w:rPr>
          <w:rFonts w:ascii="Sarabun" w:hAnsi="Sarabun" w:cs="Sarabun" w:hint="cs"/>
          <w:b/>
          <w:sz w:val="32"/>
          <w:szCs w:val="32"/>
          <w:bCs w:val="1"/>
        </w:rPr>
        <w:t>ข้อ 43</w:t>
      </w:r>
      <w:r>
        <w:rPr>
          <w:rFonts w:ascii="Sarabun" w:hAnsi="Sarabun" w:cs="Sarabun" w:hint="cs"/>
          <w:sz w:val="32"/>
          <w:szCs w:val="32"/>
        </w:rPr>
        <w:t xml:space="preserve">  </w:t>
      </w:r>
      <w:r>
        <w:rPr>
          <w:rFonts w:ascii="Consolas" w:hAnsi="Consolas" w:cs="Consolas" w:hint="cs"/>
          <w:sz w:val="32"/>
          <w:szCs w:val="32"/>
        </w:rPr>
        <w:t>ksp-2553-43</w:t>
      </w:r>
    </w:p>
    <w:p>
      <w:r>
        <w:rPr>
          <w:rFonts w:ascii="Sarabun" w:hAnsi="Sarabun" w:cs="Sarabun" w:hint="cs"/>
          <w:sz w:val="32"/>
          <w:szCs w:val="32"/>
        </w:rPr>
        <w:t>ในกรณีที่การสอบสวนพาดพิงไปถึงผู้ประกอบวิชาชีพทางการศึกษาผู้อื่นว่ามีส่วนร่วม ในการกระทำการในเรื่องที่ทำการสอบสวนนั้นด้วย ให้คณะอนุกรรมการสอบสวนพิจารณาในเบื้องต้น ผู้ประกอบวิชาชีพทางการศึกษาผู้นั้นมีส่วนร่วมกระทำการในเรื่องที่สอบสวนด้วยหรือไม่ ถ้าเห็นว่าผู้นั้น มีส่วนร่วมกระทำการในเรื่องที่สอบสวนนั้นอยู่ด้วย ให้ประธานอนุกรรมการสอบสวนรายงาน ไปยังคณะกรรมการเพื่อพิจารณาดำเนินการตามควรแก่กรณีโดยไม่ชักช้า ในกรณีที่คณะกรรมการเห็นว่ากรณีมีมูลที่ควรกล่าวหาหรือกล่าวโทษว่าประพฤติผิดจรรยาบรรณ ของวิชาชีพหรือเป็นความผิดกรณีอื่นตามที่รายงาน ให้สั่งแต่งตั้งคณะอนุกรรมการสอบสวน โดยจะแต่งตั้งคณะอนุกรรมการสอบสวนคณะเดิมเป็นผู้สอบสวน หรือจะแต่งตั้งคณะอนุกรรมการ สอบสวนใหม่ก็ได้ ทั้งนี้ให้ดำเนินการตามหลักเกณฑ์และวิธีการที่กำหนดไว้ในข้อบังคับนี้ ในกรณีเช่นนี้ ให้ใช้พยานหลักฐานที่ได้สอบสวนมาแล้วประกอบการพิจารณาได้ ในกรณีที่คณะอนุกรรมการสอบสวนดำเนินการสอบสวนโดยแยกเป็นสำนวนการสอบสวนใหม่ ให้นำสำเนาพยานหลักฐานที่เกี่ยวข้องในสำนวนการสอบสวนเดิมรวมไว้ในสำนวนการสอบสวนใหม่ หรือบันทึกให้ปรากฏด้วยว่านำพยานหลักฐานใดจากสำนวนการสอบสวนเดิมมาประกอบการพิจารณา ในสำนวนการสอบสวนใหม่ด้วย</w:t>
      </w:r>
    </w:p>
    <w:p>
      <w:r>
        <w:rPr>
          <w:rFonts w:ascii="Sarabun" w:hAnsi="Sarabun" w:cs="Sarabun" w:hint="cs"/>
          <w:b/>
          <w:sz w:val="32"/>
          <w:szCs w:val="32"/>
          <w:bCs w:val="1"/>
        </w:rPr>
        <w:t>ข้อ 44</w:t>
      </w:r>
      <w:r>
        <w:rPr>
          <w:rFonts w:ascii="Sarabun" w:hAnsi="Sarabun" w:cs="Sarabun" w:hint="cs"/>
          <w:sz w:val="32"/>
          <w:szCs w:val="32"/>
        </w:rPr>
        <w:t xml:space="preserve">  </w:t>
      </w:r>
      <w:r>
        <w:rPr>
          <w:rFonts w:ascii="Consolas" w:hAnsi="Consolas" w:cs="Consolas" w:hint="cs"/>
          <w:sz w:val="32"/>
          <w:szCs w:val="32"/>
        </w:rPr>
        <w:t>ksp-2553-44</w:t>
      </w:r>
    </w:p>
    <w:p>
      <w:r>
        <w:rPr>
          <w:rFonts w:ascii="Sarabun" w:hAnsi="Sarabun" w:cs="Sarabun" w:hint="cs"/>
          <w:sz w:val="32"/>
          <w:szCs w:val="32"/>
        </w:rPr>
        <w:t>ในกรณีที่มีคำพิพากษาถึงที่สุดว่า ผู้ถูกกล่าวหาหรือผู้ถูกกล่าวโทษกระทำผิดหรือต้อง รับผิดในคดีที่เกี่ยวกับเรื่องที่กล่าวหาหรือกล่าวโทษ ถ้าคณะอนุกรรมการสอบสวนเห็นว่าข้อเท็จจริง ที่ปรากฏตาม คำพิพากษาได้ความประจักษ์ชัดอยู่แล้ว อาจถือเอาคำพิพากษานั้นเป็นพยานหลักฐาน ที่สนับสนุนข้อกล่าวหาหรือข้อกล่าวโทษก็ได้ โดยไม่ต้องสอบสวนพยานหลักฐานอื่นที่เกี่ยวข้องกับ ข้อกล่าวหาหรือข้อกล่าวโทษ แต่ต้องแจ้งให้ผู้ถูกกล่าวหาหรือผู้ถูกกล่าวโทษทราบ และแจ้งข้อกล่าวหา หรือข้อกล่าวโทษ พร้อมทั้งสรุปพยานหลักฐานที่สนับสนุนข้อกล่าวหาหรือข้อกล่าวโทษตามที่ปรากฏ ในคำพิพากษาให้ผู้ถูกกล่าวหาหรือผู้ถูกกล่าวโทษทราบ ทั้งนี้ให้นำข้อ ๓๔ มาใช้บังคับโดยอนุโลม</w:t>
      </w:r>
    </w:p>
    <w:p>
      <w:r>
        <w:rPr>
          <w:rFonts w:ascii="Sarabun" w:hAnsi="Sarabun" w:cs="Sarabun" w:hint="cs"/>
          <w:b/>
          <w:sz w:val="32"/>
          <w:szCs w:val="32"/>
          <w:bCs w:val="1"/>
        </w:rPr>
        <w:t>ข้อ 45</w:t>
      </w:r>
      <w:r>
        <w:rPr>
          <w:rFonts w:ascii="Sarabun" w:hAnsi="Sarabun" w:cs="Sarabun" w:hint="cs"/>
          <w:sz w:val="32"/>
          <w:szCs w:val="32"/>
        </w:rPr>
        <w:t xml:space="preserve">  </w:t>
      </w:r>
      <w:r>
        <w:rPr>
          <w:rFonts w:ascii="Consolas" w:hAnsi="Consolas" w:cs="Consolas" w:hint="cs"/>
          <w:sz w:val="32"/>
          <w:szCs w:val="32"/>
        </w:rPr>
        <w:t>ksp-2553-45</w:t>
      </w:r>
    </w:p>
    <w:p>
      <w:r>
        <w:rPr>
          <w:rFonts w:ascii="Sarabun" w:hAnsi="Sarabun" w:cs="Sarabun" w:hint="cs"/>
          <w:sz w:val="32"/>
          <w:szCs w:val="32"/>
        </w:rPr>
        <w:t>ในกรณีที่มีส่วนราชการ หรือหน่วยงานอื่นซึ่งได้ดำเนินการทางวินัย หรือได้ชี้มูล ความผิดผู้ประกอบวิชาชีพทางการศึกษาผู้ใดแล้ว หรือแจ้งผลดำเนินการให้คุรุสภาทราบ หากพฤติการณ์ ของผู้ถูกกล่าวหาหรือผู้ถูกกล่าวโทษมีมูลเป็นการประพฤติผิดจรรยาบรรณของวิชาชีพเกี่ยวกับเรื่อง ที่กล่าวหาหรือกล่าวโทษ ถ้าคณะอนุกรรมการสอบสวนเห็นว่าข้อเท็จจริงที่ปรากฏตามสำนวน การสอบสวนทางวินัยหรือชี้มูลความผิดดังกล่าวได้ความประจักษ์ชัดอยู่แล้ว อาจถือเอาข้อเท็จจริง</w:t>
      </w:r>
    </w:p>
    <w:p>
      <w:r>
        <w:rPr>
          <w:rFonts w:ascii="Sarabun" w:hAnsi="Sarabun" w:cs="Sarabun" w:hint="cs"/>
          <w:sz w:val="32"/>
          <w:szCs w:val="32"/>
        </w:rPr>
        <w:t>ตามสำนวนการสอบสวนทางวินัยหรือชี้มูลความผิดดังกล่าวเป็นพยานหลักฐานที่สนับสนุนข้อกล่าวหา หรือข้อกล่าวโทษก็ได้ โดยไม่ต้องสอบสวนพยานหลักฐานอื่นที่เกี่ยวข้องกับข้อกล่าวหาหรือข้อกล่าวโทษ แต่ต้องแจ้งให้ผู้ถูกกล่าวหาหรือผู้ถูกกล่าวโทษทราบ และแจ้งข้อกล่าวหาหรือข้อกล่าวโทษ พร้อมทั้งสรุป พยานหลักฐานที่สนับสนุนข้อกล่าวหาหรือข้อกล่าวโทษตามที่ปรากฏในสำนวนการสอบสวนหรือชี้มูล ความผิดดังกล่าวให้ผู้ถูกกล่าวหาหรือผู้ถูกกล่าวโทษทราบ ทั้งนี้ ให้นำข้อ ๓๔ มาใช้บังคับโดยอนุโลม</w:t>
      </w:r>
    </w:p>
    <w:p>
      <w:r>
        <w:rPr>
          <w:rFonts w:ascii="Sarabun" w:hAnsi="Sarabun" w:cs="Sarabun" w:hint="cs"/>
          <w:b/>
          <w:sz w:val="32"/>
          <w:szCs w:val="32"/>
          <w:bCs w:val="1"/>
        </w:rPr>
        <w:t>ข้อ 46</w:t>
      </w:r>
      <w:r>
        <w:rPr>
          <w:rFonts w:ascii="Sarabun" w:hAnsi="Sarabun" w:cs="Sarabun" w:hint="cs"/>
          <w:sz w:val="32"/>
          <w:szCs w:val="32"/>
        </w:rPr>
        <w:t xml:space="preserve">  </w:t>
      </w:r>
      <w:r>
        <w:rPr>
          <w:rFonts w:ascii="Consolas" w:hAnsi="Consolas" w:cs="Consolas" w:hint="cs"/>
          <w:sz w:val="32"/>
          <w:szCs w:val="32"/>
        </w:rPr>
        <w:t>ksp-2553-46</w:t>
      </w:r>
    </w:p>
    <w:p>
      <w:r>
        <w:rPr>
          <w:rFonts w:ascii="Sarabun" w:hAnsi="Sarabun" w:cs="Sarabun" w:hint="cs"/>
          <w:sz w:val="32"/>
          <w:szCs w:val="32"/>
        </w:rPr>
        <w:t>ในระหว่างการสอบสวน ถ้ามีการถอนเรื่องที่กล่าวหาหรือกล่าวโทษ หรือออกจาก ราชการหรือออกจากงาน หรือขาดต่อใบอนุญาตประกอบวิชาชีพทางการศึกษาแล้วแต่กรณี ไม่เป็นเหตุ ให้ระงับการสอบสวนดังกล่าว ให้คณะอนุกรรมการสอบสวนทำการสอบสวนต่อไปจนแล้วเสร็จ แล้วดำเนินการตามข้อ ๔๗ และข้อ ๔๘ ต่อไป ในกรณีตามวรรคหนึ่ง ถ้าปรากฏภายหลังว่าผู้นั้นขอขึ้นทะเบียนรับใบอนุญาตประกอบวิชาชีพ ทางการศึกษา ให้เลขาธิการรายงานข้อมูลดังกล่าวเสนอต่อคณะกรรมการเพื่อประกอบการพิจารณา ในการขึ้นทะเบียนรับใบอนุญาตประกอบวิชาชีพทางการศึกษาหรือต่อใบอนุญาตประกอบวิชาชีพ ทางการศึกษาแล้วแต่กรณี</w:t>
      </w:r>
    </w:p>
    <w:p>
      <w:r>
        <w:rPr>
          <w:rFonts w:ascii="Sarabun" w:hAnsi="Sarabun" w:cs="Sarabun" w:hint="cs"/>
          <w:b/>
          <w:sz w:val="32"/>
          <w:szCs w:val="32"/>
          <w:bCs w:val="1"/>
        </w:rPr>
        <w:t>หมวด 9 การทำรายงานการสอบสวน</w:t>
      </w:r>
    </w:p>
    <w:p>
      <w:r>
        <w:rPr>
          <w:rFonts w:ascii="Sarabun" w:hAnsi="Sarabun" w:cs="Sarabun" w:hint="cs"/>
          <w:b/>
          <w:sz w:val="32"/>
          <w:szCs w:val="32"/>
          <w:bCs w:val="1"/>
        </w:rPr>
        <w:t>ข้อ 47</w:t>
      </w:r>
      <w:r>
        <w:rPr>
          <w:rFonts w:ascii="Sarabun" w:hAnsi="Sarabun" w:cs="Sarabun" w:hint="cs"/>
          <w:sz w:val="32"/>
          <w:szCs w:val="32"/>
        </w:rPr>
        <w:t xml:space="preserve">  </w:t>
      </w:r>
      <w:r>
        <w:rPr>
          <w:rFonts w:ascii="Consolas" w:hAnsi="Consolas" w:cs="Consolas" w:hint="cs"/>
          <w:sz w:val="32"/>
          <w:szCs w:val="32"/>
        </w:rPr>
        <w:t>ksp-2553-47</w:t>
      </w:r>
    </w:p>
    <w:p>
      <w:r>
        <w:rPr>
          <w:rFonts w:ascii="Sarabun" w:hAnsi="Sarabun" w:cs="Sarabun" w:hint="cs"/>
          <w:sz w:val="32"/>
          <w:szCs w:val="32"/>
        </w:rPr>
        <w:t>เมื่อคณะอนุกรรมการสอบสวนได้รวบรวมพยานหลักฐานต่าง ๆ เสร็จแล้ว ให้ประชุม เพื่อพิจารณาสำนวนการสอบสวน โดยชั่งน้ำหนักพยานหลักฐานทั้งปวง ทั้งข้อเท็จจริงอันเป็นสาระสำคัญ ของการกระทำ ข้อกฎหมายที่ยกขึ้นอ้างอิงวินิจฉัย ข้อพิจารณา และข้อสนับสนุนในการใช้ดุลพินิจ ในการพิจารณาลงมติ ให้ประธานอนุกรรมการสอบสวนถามอนุกรรมการสอบสวนทีละคน เพื่อให้ออกความเห็นทุกคนในทุกประเด็นที่พิจารณา ทั้งนี้ ให้นำข้อ ๕๕ และข้อ ๕๖ มาใช้บังคับโดย อนุโลม</w:t>
      </w:r>
    </w:p>
    <w:p>
      <w:r>
        <w:rPr>
          <w:rFonts w:ascii="Sarabun" w:hAnsi="Sarabun" w:cs="Sarabun" w:hint="cs"/>
          <w:b/>
          <w:sz w:val="32"/>
          <w:szCs w:val="32"/>
          <w:bCs w:val="1"/>
        </w:rPr>
        <w:t>ข้อ 48</w:t>
      </w:r>
      <w:r>
        <w:rPr>
          <w:rFonts w:ascii="Sarabun" w:hAnsi="Sarabun" w:cs="Sarabun" w:hint="cs"/>
          <w:sz w:val="32"/>
          <w:szCs w:val="32"/>
        </w:rPr>
        <w:t xml:space="preserve">  </w:t>
      </w:r>
      <w:r>
        <w:rPr>
          <w:rFonts w:ascii="Consolas" w:hAnsi="Consolas" w:cs="Consolas" w:hint="cs"/>
          <w:sz w:val="32"/>
          <w:szCs w:val="32"/>
        </w:rPr>
        <w:t>ksp-2553-48</w:t>
      </w:r>
    </w:p>
    <w:p>
      <w:r>
        <w:rPr>
          <w:rFonts w:ascii="Sarabun" w:hAnsi="Sarabun" w:cs="Sarabun" w:hint="cs"/>
          <w:sz w:val="32"/>
          <w:szCs w:val="32"/>
        </w:rPr>
        <w:t>เมื่อได้ประชุมพิจารณาลงมติตามข้อ ๔๗ แล้ว ให้คณะอนุกรรมการสอบสวน ทำรายงานการสอบสวนซึ่งมีสาระสำคัญตามแบบ จบ. ๖ ท้ายข้อบังคับนี้ เสนอต่อประธานกรรมการ หากอนุกรรมการสอบสวนผู้ใดมีความเห็นแย้ง ให้ผู้นั้นทำความเห็นแย้งแนบไว้กับรายงานการสอบสวน โดยถือเป็นส่วนหนึ่งของรายงานการสอบสวนด้วย รายงานการสอบสวนอย่างน้อยต้องมีสาระสำคัญ ดังต่อไปนี้</w:t>
      </w:r>
    </w:p>
    <w:p>
      <w:r>
        <w:rPr>
          <w:rFonts w:ascii="Sarabun" w:hAnsi="Sarabun" w:cs="Sarabun" w:hint="cs"/>
          <w:sz w:val="32"/>
          <w:szCs w:val="32"/>
        </w:rPr>
        <w:t>(๑) สรุปข้อเท็จจริงอันเป็นสาระสำคัญและพยานหลักฐาน ในกรณีที่ไม่ได้สอบสวนพยาน ตามข้อ ๔๐ วรรคหก และข้อ ๔๑ ให้รายงานเหตุที่ไม่ได้สอบสวนนั้นให้ปรากฏไว้ ในกรณีที่ ผู้ถูกกล่าวหาหรือผู้ถูกกล่าวโทษให้ถ้อยคำรับสารภาพให้บันทึกเหตุผลในการรับสารภาพไว้ด้วย</w:t>
      </w:r>
    </w:p>
    <w:p>
      <w:r>
        <w:rPr>
          <w:rFonts w:ascii="Sarabun" w:hAnsi="Sarabun" w:cs="Sarabun" w:hint="cs"/>
          <w:sz w:val="32"/>
          <w:szCs w:val="32"/>
        </w:rPr>
        <w:t>(๒) วินิจฉัยเปรียบเทียบพยานหลักฐานที่สนับสนุนข้อกล่าวหาหรือข้อกล่าวโทษกับ พยานหลักฐานที่หักล้างข้อกล่าวหาหรือข้อกล่าวโทษ</w:t>
      </w:r>
    </w:p>
    <w:p>
      <w:r>
        <w:rPr>
          <w:rFonts w:ascii="Sarabun" w:hAnsi="Sarabun" w:cs="Sarabun" w:hint="cs"/>
          <w:sz w:val="32"/>
          <w:szCs w:val="32"/>
        </w:rPr>
        <w:t>(๓) ความเห็นของคณะอนุกรรมการสอบสวนว่าผู้ถูกกล่าวหาหรือผู้ถูกกล่าวโทษได้ประพฤติผิด จรรยาบรรณของวิชาชีพหรือไม่ อย่างไร ถ้าไม่ผิดให้เสนอความเห็นยกข้อกล่าวหาหรือข้อกล่าวโทษ ถ้าผิด ให้ระบุว่าประพฤติผิดจรรยาบรรณของวิชาชีพตามกรณีใด ตามข้อบังคับข้อใด และสมควรกำหนด ระดับความผิดสถานใด พร้อมทั้งข้อสนับสนุนการใช้ดุลพินิจ เมื่อคณะอนุกรรมการสอบสวนได้ทำรายงานการสอบสวนแล้ว ให้เสนอสำนวนการสอบสวน พร้อมทั้งสารบาญต่อคณะกรรมการโดยผ่านเลขาธิการเพื่อตรวจสอบความถูกต้องของสำนวนการสอบสวน ตามข้อ ๔๙ ข้อ ๕๐ ข้อ ๕๑ และข้อ ๕๒ แล้วรายงานต่อคณะกรรมการ และให้ถือว่าการสอบสวน แล้วเสร็จ</w:t>
      </w:r>
    </w:p>
    <w:p>
      <w:r>
        <w:rPr>
          <w:rFonts w:ascii="Sarabun" w:hAnsi="Sarabun" w:cs="Sarabun" w:hint="cs"/>
          <w:b/>
          <w:sz w:val="32"/>
          <w:szCs w:val="32"/>
          <w:bCs w:val="1"/>
        </w:rPr>
        <w:t>หมวด 10 การสอบสวนที่มิชอบและบกพร่อง</w:t>
      </w:r>
    </w:p>
    <w:p>
      <w:r>
        <w:rPr>
          <w:rFonts w:ascii="Sarabun" w:hAnsi="Sarabun" w:cs="Sarabun" w:hint="cs"/>
          <w:b/>
          <w:sz w:val="32"/>
          <w:szCs w:val="32"/>
          <w:bCs w:val="1"/>
        </w:rPr>
        <w:t>ข้อ 49</w:t>
      </w:r>
      <w:r>
        <w:rPr>
          <w:rFonts w:ascii="Sarabun" w:hAnsi="Sarabun" w:cs="Sarabun" w:hint="cs"/>
          <w:sz w:val="32"/>
          <w:szCs w:val="32"/>
        </w:rPr>
        <w:t xml:space="preserve">  </w:t>
      </w:r>
      <w:r>
        <w:rPr>
          <w:rFonts w:ascii="Consolas" w:hAnsi="Consolas" w:cs="Consolas" w:hint="cs"/>
          <w:sz w:val="32"/>
          <w:szCs w:val="32"/>
        </w:rPr>
        <w:t>ksp-2553-49</w:t>
      </w:r>
    </w:p>
    <w:p>
      <w:r>
        <w:rPr>
          <w:rFonts w:ascii="Sarabun" w:hAnsi="Sarabun" w:cs="Sarabun" w:hint="cs"/>
          <w:sz w:val="32"/>
          <w:szCs w:val="32"/>
        </w:rPr>
        <w:t>ในกรณีที่ปรากฏว่าการแต่งตั้งคณะอนุกรรมการสอบสวนไม่ถูกต้องตามข้อ ๑๕ ให้การสอบสวนทั้งหมดเสียไป ในกรณีเช่นนี้ ให้คณะกรรมการแต่งตั้งคณะอนุกรรมการสอบสวนใหม่ ให้ถูกต้อง</w:t>
      </w:r>
    </w:p>
    <w:p>
      <w:r>
        <w:rPr>
          <w:rFonts w:ascii="Sarabun" w:hAnsi="Sarabun" w:cs="Sarabun" w:hint="cs"/>
          <w:b/>
          <w:sz w:val="32"/>
          <w:szCs w:val="32"/>
          <w:bCs w:val="1"/>
        </w:rPr>
        <w:t>ข้อ 50</w:t>
      </w:r>
      <w:r>
        <w:rPr>
          <w:rFonts w:ascii="Sarabun" w:hAnsi="Sarabun" w:cs="Sarabun" w:hint="cs"/>
          <w:sz w:val="32"/>
          <w:szCs w:val="32"/>
        </w:rPr>
        <w:t xml:space="preserve">  </w:t>
      </w:r>
      <w:r>
        <w:rPr>
          <w:rFonts w:ascii="Consolas" w:hAnsi="Consolas" w:cs="Consolas" w:hint="cs"/>
          <w:sz w:val="32"/>
          <w:szCs w:val="32"/>
        </w:rPr>
        <w:t>ksp-2553-50</w:t>
      </w:r>
    </w:p>
    <w:p>
      <w:r>
        <w:rPr>
          <w:rFonts w:ascii="Sarabun" w:hAnsi="Sarabun" w:cs="Sarabun" w:hint="cs"/>
          <w:sz w:val="32"/>
          <w:szCs w:val="32"/>
        </w:rPr>
        <w:t>ในกรณีที่ปรากฏว่าการสอบสวนตอนใดทำไม่ถูกต้อง ให้การสอบสวนตอนนั้นเสียไป เฉพาะในกรณีดังต่อไปนี้</w:t>
      </w:r>
    </w:p>
    <w:p>
      <w:r>
        <w:rPr>
          <w:rFonts w:ascii="Sarabun" w:hAnsi="Sarabun" w:cs="Sarabun" w:hint="cs"/>
          <w:sz w:val="32"/>
          <w:szCs w:val="32"/>
        </w:rPr>
        <w:t>(๑) การประชุมของคณะอนุกรรมการสอบสวน มีอนุกรรมการสอบสวนมาประชุมไม่ครบ ตามที่กำหนดไว้ในข้อ ๒๘ วรรคหนึ่ง</w:t>
      </w:r>
    </w:p>
    <w:p>
      <w:r>
        <w:rPr>
          <w:rFonts w:ascii="Sarabun" w:hAnsi="Sarabun" w:cs="Sarabun" w:hint="cs"/>
          <w:sz w:val="32"/>
          <w:szCs w:val="32"/>
        </w:rPr>
        <w:t>(๒) การสอบปากคำบุคคลดำเนินการไม่ถูกต้องตามที่กำหนดไว้ในข้อ ๒๐ ข้อ ๓๗ ข้อ ๓๘ วรรคสอง วรรคสาม ข้อ ๓๙ หรือข้อ ๔๐ วรรคหนึ่ง ในกรณีเช่นนี้ ให้คณะกรรมการมีมติให้คณะอนุกรรมการสอบสวนดำเนินการตามกรณีดังกล่าว ใหม่ให้ถูกต้องโดยไม่ชักช้า</w:t>
      </w:r>
    </w:p>
    <w:p>
      <w:r>
        <w:rPr>
          <w:rFonts w:ascii="Sarabun" w:hAnsi="Sarabun" w:cs="Sarabun" w:hint="cs"/>
          <w:b/>
          <w:sz w:val="32"/>
          <w:szCs w:val="32"/>
          <w:bCs w:val="1"/>
        </w:rPr>
        <w:t>ข้อ 51</w:t>
      </w:r>
      <w:r>
        <w:rPr>
          <w:rFonts w:ascii="Sarabun" w:hAnsi="Sarabun" w:cs="Sarabun" w:hint="cs"/>
          <w:sz w:val="32"/>
          <w:szCs w:val="32"/>
        </w:rPr>
        <w:t xml:space="preserve">  </w:t>
      </w:r>
      <w:r>
        <w:rPr>
          <w:rFonts w:ascii="Consolas" w:hAnsi="Consolas" w:cs="Consolas" w:hint="cs"/>
          <w:sz w:val="32"/>
          <w:szCs w:val="32"/>
        </w:rPr>
        <w:t>ksp-2553-51</w:t>
      </w:r>
    </w:p>
    <w:p>
      <w:r>
        <w:rPr>
          <w:rFonts w:ascii="Sarabun" w:hAnsi="Sarabun" w:cs="Sarabun" w:hint="cs"/>
          <w:sz w:val="32"/>
          <w:szCs w:val="32"/>
        </w:rPr>
        <w:t>ในกรณีที่ปรากฏว่าคณะอนุกรรมการสอบสวนไม่เรียกผู้ถูกกล่าวหาหรือผู้ถูกกล่าวโทษ มารับทราบข้อกล่าวหาหรือข้อกล่าวโทษ และสรุปพยานหลักฐานที่สนับสนุนข้อกล่าวหาหรือข้อกล่าวโทษ หรือไม่ส่งบันทึกการแจ้งข้อกล่าวหาหรือข้อกล่าวโทษ และสรุปพยานหลักฐานที่สนับสนุนข้อกล่าวหาหรือ ข้อกล่าวโทษทางไปรษณีย์ลงทะเบียนตอบรับไปให้ผู้ถูกกล่าวหาหรือผู้ถูกกล่าวโทษ หรือไม่มีหนังสือขอให้ ผู้ถูกกล่าวหาหรือผู้ถูกกล่าวโทษมาชี้แจง หรือนัดมาให้ถ้อยคำหรือนำสืบแก้ข้อกล่าวหาหรือข้อกล่าวโทษ ตามข้อ ๓๔ ให้คณะกรรมการมีมติให้คณะอนุกรรมการสอบสวนดำเนินการให้ถูกต้องโดยไม่ชักช้า และต้องให้โอกาสผู้ถูกกล่าวหาหรือผู้ถูกกล่าวโทษที่จะชี้แจง ให้ถ้อยคำ และนำสืบแก้ข้อกล่าวหา หรือข้อกล่าวโทษตามที่กำหนดไว้ในข้อ ๓๔ ด้วย</w:t>
      </w:r>
    </w:p>
    <w:p>
      <w:r>
        <w:rPr>
          <w:rFonts w:ascii="Sarabun" w:hAnsi="Sarabun" w:cs="Sarabun" w:hint="cs"/>
          <w:sz w:val="32"/>
          <w:szCs w:val="32"/>
        </w:rPr>
        <w:t>ในกรณีที่การสอบสวนของคณะอนุกรรมการสอบสวนแตกต่างจากข้อกล่าวหาหรือข้อกล่าวโทษ ที่คณะอนุกรรมการสอบสวนได้แจ้งให้ผู้ถูกกล่าวหาหรือผู้ถูกกล่าวโทษทราบ แต่ในการสอบสวน ของคณะอนุกรรมการสอบสวนนั้น ถ้าผู้ถูกกล่าวหาหรือผู้ถูกกล่าวโทษไม่ได้หลงข้อต่อสู้โดยได้แก้ ข้อกล่าวหาหรือข้อกล่าวโทษในความผิดนั้นแล้วซึ่งไม่ทำให้เสียความเป็นธรรม ให้ถือว่าการสอบสวน และพิจารณานั้นใช้ได้ และให้กำหนดความผิดผู้ถูกกล่าวหาหรือผู้ถูกกล่าวโทษได้ตามข้อบังคับข้อใด หรือกรณีความผิดที่ถูกต้อง</w:t>
      </w:r>
    </w:p>
    <w:p>
      <w:r>
        <w:rPr>
          <w:rFonts w:ascii="Sarabun" w:hAnsi="Sarabun" w:cs="Sarabun" w:hint="cs"/>
          <w:b/>
          <w:sz w:val="32"/>
          <w:szCs w:val="32"/>
          <w:bCs w:val="1"/>
        </w:rPr>
        <w:t>ข้อ 52</w:t>
      </w:r>
      <w:r>
        <w:rPr>
          <w:rFonts w:ascii="Sarabun" w:hAnsi="Sarabun" w:cs="Sarabun" w:hint="cs"/>
          <w:sz w:val="32"/>
          <w:szCs w:val="32"/>
        </w:rPr>
        <w:t xml:space="preserve">  </w:t>
      </w:r>
      <w:r>
        <w:rPr>
          <w:rFonts w:ascii="Consolas" w:hAnsi="Consolas" w:cs="Consolas" w:hint="cs"/>
          <w:sz w:val="32"/>
          <w:szCs w:val="32"/>
        </w:rPr>
        <w:t>ksp-2553-52</w:t>
      </w:r>
    </w:p>
    <w:p>
      <w:r>
        <w:rPr>
          <w:rFonts w:ascii="Sarabun" w:hAnsi="Sarabun" w:cs="Sarabun" w:hint="cs"/>
          <w:sz w:val="32"/>
          <w:szCs w:val="32"/>
        </w:rPr>
        <w:t>ในกรณีที่ปรากฏว่าการสอบสวนตอนใดทำไม่ถูกต้องตามข้อบังคับนี้ นอกจาก ที่กำหนดไว้ในข้อ ๔๙ ข้อ ๕๐ และข้อ ๕๑ ถ้าการสอบสวนตอนนั้นเป็นสาระสำคัญอันจะทำให้เสีย ความเป็นธรรม ให้คณะกรรมการมีมติให้คณะอนุกรรมการสอบสวนแก้ไขหรือดำเนินการตอนนั้นให้ ถูกต้องโดยไม่ชักช้า แต่ถ้าการสอบสวนตอนนั้นมิใช่สาระสำคัญอันจะทำให้เสียความเป็นธรรม คณะกรรมการ อาจมีมติให้แก้ไขหรือดำเนินการให้ถูกต้องหรือไม่ก็ได้</w:t>
      </w:r>
    </w:p>
    <w:p>
      <w:r>
        <w:rPr>
          <w:rFonts w:ascii="Sarabun" w:hAnsi="Sarabun" w:cs="Sarabun" w:hint="cs"/>
          <w:b/>
          <w:sz w:val="32"/>
          <w:szCs w:val="32"/>
          <w:bCs w:val="1"/>
        </w:rPr>
        <w:t>หมวด 11 การพิจารณาของคณะกรรมการมาตรฐานวิชาชีพ</w:t>
      </w:r>
    </w:p>
    <w:p>
      <w:r>
        <w:rPr>
          <w:rFonts w:ascii="Sarabun" w:hAnsi="Sarabun" w:cs="Sarabun" w:hint="cs"/>
          <w:b/>
          <w:sz w:val="32"/>
          <w:szCs w:val="32"/>
          <w:bCs w:val="1"/>
        </w:rPr>
        <w:t>ข้อ 53</w:t>
      </w:r>
      <w:r>
        <w:rPr>
          <w:rFonts w:ascii="Sarabun" w:hAnsi="Sarabun" w:cs="Sarabun" w:hint="cs"/>
          <w:sz w:val="32"/>
          <w:szCs w:val="32"/>
        </w:rPr>
        <w:t xml:space="preserve">  </w:t>
      </w:r>
      <w:r>
        <w:rPr>
          <w:rFonts w:ascii="Consolas" w:hAnsi="Consolas" w:cs="Consolas" w:hint="cs"/>
          <w:sz w:val="32"/>
          <w:szCs w:val="32"/>
        </w:rPr>
        <w:t>ksp-2553-53</w:t>
      </w:r>
    </w:p>
    <w:p>
      <w:r>
        <w:rPr>
          <w:rFonts w:ascii="Sarabun" w:hAnsi="Sarabun" w:cs="Sarabun" w:hint="cs"/>
          <w:sz w:val="32"/>
          <w:szCs w:val="32"/>
        </w:rPr>
        <w:t>การพิจารณาพยานหลักฐานว่าผู้ถูกกล่าวหาหรือผู้ถูกกล่าวโทษประพฤติผิด จรรยาบรรณของวิชาชีพหรือไม่ อย่างไร ให้พิจารณาจากพยานหลักฐานในสำนวนการสอบสวน และต้อง เป็นพยานหลักฐาน ที่ได้สรุปแจ้งให้ผู้ถูกกล่าวหาหรือผู้ถูกกล่าวโทษทราบแล้วเท่านั้น</w:t>
      </w:r>
    </w:p>
    <w:p>
      <w:r>
        <w:rPr>
          <w:rFonts w:ascii="Sarabun" w:hAnsi="Sarabun" w:cs="Sarabun" w:hint="cs"/>
          <w:b/>
          <w:sz w:val="32"/>
          <w:szCs w:val="32"/>
          <w:bCs w:val="1"/>
        </w:rPr>
        <w:t>ข้อ 54</w:t>
      </w:r>
      <w:r>
        <w:rPr>
          <w:rFonts w:ascii="Sarabun" w:hAnsi="Sarabun" w:cs="Sarabun" w:hint="cs"/>
          <w:sz w:val="32"/>
          <w:szCs w:val="32"/>
        </w:rPr>
        <w:t xml:space="preserve">  </w:t>
      </w:r>
      <w:r>
        <w:rPr>
          <w:rFonts w:ascii="Consolas" w:hAnsi="Consolas" w:cs="Consolas" w:hint="cs"/>
          <w:sz w:val="32"/>
          <w:szCs w:val="32"/>
        </w:rPr>
        <w:t>ksp-2553-54</w:t>
      </w:r>
    </w:p>
    <w:p>
      <w:r>
        <w:rPr>
          <w:rFonts w:ascii="Sarabun" w:hAnsi="Sarabun" w:cs="Sarabun" w:hint="cs"/>
          <w:sz w:val="32"/>
          <w:szCs w:val="32"/>
        </w:rPr>
        <w:t>เมื่อคณะกรรมการได้รับรายงานของคณะอนุกรรมการสอบสวนแล้ว ให้ประธาน กรรมการเรียกประชุมคณะกรรมการเพื่อพิจารณาโดยไม่ชักช้า ในกรณีที่คณะกรรมการเห็นสมควรให้สอบสวนเพิ่มเติมประการใด ให้กำหนดประเด็นพร้อมทั้ง ส่งเอกสารที่เกี่ยวข้องไปให้คณะอนุกรรมการสอบสวนคณะเดิมเพื่อดำเนินการสอบสวนเพิ่มเติมได้ตาม ความจำเป็น ในกรณีที่คณะอนุกรรมการสอบสวนคณะเดิมไม่อาจทำการสอบสวนได้หรือคณะกรรมการ เห็นสมควร จะแต่งตั้งคณะอนุกรรมการสอบสวนคณะใหม่ขึ้นทำการสอบสวนเพิ่มเติมก็ได้ ในกรณีเช่นนี้ ให้นำข้อ ๑๕ วรรคสอง และข้อ ๑๖ มาใช้บังคับโดยอนุโลม ให้คณะอนุกรรมการสอบสวนตามวรรคสองหรือวรรคสามแล้วแต่กรณี ทำการสอบสวนเพิ่มเติม ให้แล้วเสร็จโดยไม่ชักช้า เมื่อสอบสวนเสร็จแล้วให้ส่งพยานหลักฐานและเอกสารที่เกี่ยวข้องที่ได้จากการ สอบสวนเพิ่มเติมไปให้คณะกรรมการเพื่อดำเนินการต่อไปโดยไม่ชักช้า โดยจัดทำความเห็นเฉพาะที่ได้ จากการสอบสวนเพิ่มเติมประกอบไปด้วยก็ได้</w:t>
      </w:r>
    </w:p>
    <w:p>
      <w:r>
        <w:rPr>
          <w:rFonts w:ascii="Sarabun" w:hAnsi="Sarabun" w:cs="Sarabun" w:hint="cs"/>
          <w:b/>
          <w:sz w:val="32"/>
          <w:szCs w:val="32"/>
          <w:bCs w:val="1"/>
        </w:rPr>
        <w:t>ข้อ 55</w:t>
      </w:r>
      <w:r>
        <w:rPr>
          <w:rFonts w:ascii="Sarabun" w:hAnsi="Sarabun" w:cs="Sarabun" w:hint="cs"/>
          <w:sz w:val="32"/>
          <w:szCs w:val="32"/>
        </w:rPr>
        <w:t xml:space="preserve">  </w:t>
      </w:r>
      <w:r>
        <w:rPr>
          <w:rFonts w:ascii="Consolas" w:hAnsi="Consolas" w:cs="Consolas" w:hint="cs"/>
          <w:sz w:val="32"/>
          <w:szCs w:val="32"/>
        </w:rPr>
        <w:t>ksp-2553-55</w:t>
      </w:r>
    </w:p>
    <w:p>
      <w:r>
        <w:rPr>
          <w:rFonts w:ascii="Sarabun" w:hAnsi="Sarabun" w:cs="Sarabun" w:hint="cs"/>
          <w:sz w:val="32"/>
          <w:szCs w:val="32"/>
        </w:rPr>
        <w:t>คณะกรรมการมีอำนาจวินิจฉัยชี้ขาดการประพฤติผิดจรรยาบรรณของวิชาชีพได้ทุก กรณี ถ้าคณะกรรมการเห็นว่าข้อเท็จจริงที่ปรากฏตามสำนวนการสอบสวนเพียงพอต่อการพิจารณาแล้ว ให้คณะกรรมการมีอำนาจวินิจฉัยชี้ขาดอย่างใดอย่างหนึ่ง ดังต่อไปนี้</w:t>
      </w:r>
    </w:p>
    <w:p>
      <w:r>
        <w:rPr>
          <w:rFonts w:ascii="Sarabun" w:hAnsi="Sarabun" w:cs="Sarabun" w:hint="cs"/>
          <w:sz w:val="32"/>
          <w:szCs w:val="32"/>
        </w:rPr>
        <w:t>(๑) กรณีที่เห็นว่าผู้ถูกกล่าวหาหรือผู้ถูกกล่าวโทษมิได้ประพฤติผิดจรรยาบรรณของวิชาชีพ ให้ยก ข้อกล่าวหาหรือข้อกล่าวโทษ</w:t>
      </w:r>
    </w:p>
    <w:p>
      <w:r>
        <w:rPr>
          <w:rFonts w:ascii="Sarabun" w:hAnsi="Sarabun" w:cs="Sarabun" w:hint="cs"/>
          <w:sz w:val="32"/>
          <w:szCs w:val="32"/>
        </w:rPr>
        <w:t>(๒) กรณีที่เห็นว่าผู้ถูกกล่าวหาหรือผู้ถูกกล่าวโทษได้ประพฤติผิดจรรยาบรรณของวิชาชีพ ถ้าเป็นความผิดเล็กน้อย ให้ตักเตือน</w:t>
      </w:r>
    </w:p>
    <w:p>
      <w:r>
        <w:rPr>
          <w:rFonts w:ascii="Sarabun" w:hAnsi="Sarabun" w:cs="Sarabun" w:hint="cs"/>
          <w:sz w:val="32"/>
          <w:szCs w:val="32"/>
        </w:rPr>
        <w:t>(๓) กรณีที่เห็นว่าผู้ถูกกล่าวหาหรือผู้ถูกกล่าวโทษได้ประพฤติผิดจรรยาบรรณของวิชาชีพ ถ้าเป็นความผิดที่ยังไม่ถึงขั้นต้องพักใช้ใบอนุญาตประกอบวิชาชีพทางการศึกษา ให้ภาคทัณฑ์</w:t>
      </w:r>
    </w:p>
    <w:p>
      <w:r>
        <w:rPr>
          <w:rFonts w:ascii="Sarabun" w:hAnsi="Sarabun" w:cs="Sarabun" w:hint="cs"/>
          <w:sz w:val="32"/>
          <w:szCs w:val="32"/>
        </w:rPr>
        <w:t>(๔) กรณีที่เห็นว่าผู้ถูกกล่าวหาหรือผู้ถูกกล่าวโทษได้ประพฤติผิดจรรยาบรรณของวิชาชีพ มีลักษณะร้ายแรง ถ้าให้ประกอบวิชาชีพทางการศึกษาอีกต่อไปจะมีผลกระทบหรือศรัทธาต่อผู้รับบริการ หรือประชาชนหรือองค์กรวิชาชีพอย่างร้ายแรงให้พักใช้ใบอนุญาตประกอบวิชาชีพทางการศึกษา มีกำหนดเวลาตามที่เห็นสมควรแต่ไม่เกินห้าปีหรือเพิกถอนใบอนุญาตประกอบวิชาชีพทางการศึกษา แล้วแต่กรณี ในการพิจารณาความผิดนั้น ให้คณะกรรมการพิจารณาว่าเป็นความผิดกรณีใด ตามข้อบังคับ ข้อใดและสมควรมีมติกำหนดความผิดระดับใด ถ้าเป็นกรณีตาม (๔) จะพิจารณากำหนดความผิดระดับ ต่ำกว่า การพักใช้ใบอนุญาตประกอบวิชาชีพทางการศึกษาไม่ได้ ในกรณีที่กรรมการผู้ใดมีความเห็นแย้ง ให้มีสิทธิทำความเห็นแย้งของตนแนบไว้กับคำวินิจฉัย ดังกล่าวก็ได้</w:t>
      </w:r>
    </w:p>
    <w:p>
      <w:r>
        <w:rPr>
          <w:rFonts w:ascii="Sarabun" w:hAnsi="Sarabun" w:cs="Sarabun" w:hint="cs"/>
          <w:b/>
          <w:sz w:val="32"/>
          <w:szCs w:val="32"/>
          <w:bCs w:val="1"/>
        </w:rPr>
        <w:t>ข้อ 56</w:t>
      </w:r>
      <w:r>
        <w:rPr>
          <w:rFonts w:ascii="Sarabun" w:hAnsi="Sarabun" w:cs="Sarabun" w:hint="cs"/>
          <w:sz w:val="32"/>
          <w:szCs w:val="32"/>
        </w:rPr>
        <w:t xml:space="preserve">  </w:t>
      </w:r>
      <w:r>
        <w:rPr>
          <w:rFonts w:ascii="Consolas" w:hAnsi="Consolas" w:cs="Consolas" w:hint="cs"/>
          <w:sz w:val="32"/>
          <w:szCs w:val="32"/>
        </w:rPr>
        <w:t>ksp-2553-56</w:t>
      </w:r>
    </w:p>
    <w:p>
      <w:r>
        <w:rPr>
          <w:rFonts w:ascii="Sarabun" w:hAnsi="Sarabun" w:cs="Sarabun" w:hint="cs"/>
          <w:sz w:val="32"/>
          <w:szCs w:val="32"/>
        </w:rPr>
        <w:t>คณะกรรมการอาจนำเหตุต่อไปนี้มาพิจารณาลดหย่อนในการกำหนดระดับความผิด จรรยาบรรณของวิชาชีพก็ได้</w:t>
      </w:r>
    </w:p>
    <w:p>
      <w:r>
        <w:rPr>
          <w:rFonts w:ascii="Sarabun" w:hAnsi="Sarabun" w:cs="Sarabun" w:hint="cs"/>
          <w:sz w:val="32"/>
          <w:szCs w:val="32"/>
        </w:rPr>
        <w:t>(๑) ผู้ถูกกล่าวหาหรือผู้ถูกกล่าวโทษมีคุณงามความดีมาก่อน</w:t>
      </w:r>
    </w:p>
    <w:p>
      <w:r>
        <w:rPr>
          <w:rFonts w:ascii="Sarabun" w:hAnsi="Sarabun" w:cs="Sarabun" w:hint="cs"/>
          <w:sz w:val="32"/>
          <w:szCs w:val="32"/>
        </w:rPr>
        <w:t>(๒) ผู้ถูกกล่าวหาหรือผู้ถูกกล่าวโทษรู้สำนึกถึงความผิดและพยายามบรรเทาผลร้าย แห่งความผิดนั้น</w:t>
      </w:r>
    </w:p>
    <w:p>
      <w:r>
        <w:rPr>
          <w:rFonts w:ascii="Sarabun" w:hAnsi="Sarabun" w:cs="Sarabun" w:hint="cs"/>
          <w:sz w:val="32"/>
          <w:szCs w:val="32"/>
        </w:rPr>
        <w:t>(๓) ผู้ถูกกล่าวหาหรือผู้ถูกกล่าวโทษยอมรับผิดหรือให้ข้อเท็จจริงที่เป็นประโยชน์ ต่อคณะอนุกรรมการสอบสวนอันเป็นประโยชน์แก่การพิจารณา</w:t>
      </w:r>
    </w:p>
    <w:p>
      <w:r>
        <w:rPr>
          <w:rFonts w:ascii="Sarabun" w:hAnsi="Sarabun" w:cs="Sarabun" w:hint="cs"/>
          <w:sz w:val="32"/>
          <w:szCs w:val="32"/>
        </w:rPr>
        <w:t>(๔) ผู้ถูกกล่าวหาหรือผู้ถูกกล่าวโทษกระทำโดยสำคัญผิดหรือผิดหลง แต่การกระทำนั้น ไม่เกิดผลเสียหายต่อวิชาชีพ</w:t>
      </w:r>
    </w:p>
    <w:p>
      <w:r>
        <w:rPr>
          <w:rFonts w:ascii="Sarabun" w:hAnsi="Sarabun" w:cs="Sarabun" w:hint="cs"/>
          <w:sz w:val="32"/>
          <w:szCs w:val="32"/>
        </w:rPr>
        <w:t>(๕) เหตุอื่น ๆ ที่คณะกรรมการเห็นว่ามีลักษณะทำนองเดียวกัน</w:t>
      </w:r>
    </w:p>
    <w:p>
      <w:r>
        <w:rPr>
          <w:rFonts w:ascii="Sarabun" w:hAnsi="Sarabun" w:cs="Sarabun" w:hint="cs"/>
          <w:b/>
          <w:sz w:val="32"/>
          <w:szCs w:val="32"/>
          <w:bCs w:val="1"/>
        </w:rPr>
        <w:t>ข้อ 57</w:t>
      </w:r>
      <w:r>
        <w:rPr>
          <w:rFonts w:ascii="Sarabun" w:hAnsi="Sarabun" w:cs="Sarabun" w:hint="cs"/>
          <w:sz w:val="32"/>
          <w:szCs w:val="32"/>
        </w:rPr>
        <w:t xml:space="preserve">  </w:t>
      </w:r>
      <w:r>
        <w:rPr>
          <w:rFonts w:ascii="Consolas" w:hAnsi="Consolas" w:cs="Consolas" w:hint="cs"/>
          <w:sz w:val="32"/>
          <w:szCs w:val="32"/>
        </w:rPr>
        <w:t>ksp-2553-57</w:t>
      </w:r>
    </w:p>
    <w:p>
      <w:r>
        <w:rPr>
          <w:rFonts w:ascii="Sarabun" w:hAnsi="Sarabun" w:cs="Sarabun" w:hint="cs"/>
          <w:sz w:val="32"/>
          <w:szCs w:val="32"/>
        </w:rPr>
        <w:t>คำวินิจฉัยชี้ขาดของคณะกรรมการตามข้อ ๕๕ ให้ทำเป็นคำวินิจฉัยของ คณะกรรมการพร้อมด้วยเหตุผลของการวินิจฉัยไว้ และเหตุผลนั้นต้องประกอบด้วยข้อเท็จจริงอันเป็น สาระสำคัญข้อกฎหมายที่อ้างอิง ข้อพิจารณา และข้อสนับสนุนในการใช้ดุลพินิจของคณะกรรมการด้วย</w:t>
      </w:r>
    </w:p>
    <w:p>
      <w:r>
        <w:rPr>
          <w:rFonts w:ascii="Sarabun" w:hAnsi="Sarabun" w:cs="Sarabun" w:hint="cs"/>
          <w:b/>
          <w:sz w:val="32"/>
          <w:szCs w:val="32"/>
          <w:bCs w:val="1"/>
        </w:rPr>
        <w:t>หมวด 12 คำวินิจฉัยของคณะกรรมการมาตรฐานวิชาชีพ</w:t>
      </w:r>
    </w:p>
    <w:p>
      <w:r>
        <w:rPr>
          <w:rFonts w:ascii="Sarabun" w:hAnsi="Sarabun" w:cs="Sarabun" w:hint="cs"/>
          <w:b/>
          <w:sz w:val="32"/>
          <w:szCs w:val="32"/>
          <w:bCs w:val="1"/>
        </w:rPr>
        <w:t>ข้อ 58</w:t>
      </w:r>
      <w:r>
        <w:rPr>
          <w:rFonts w:ascii="Sarabun" w:hAnsi="Sarabun" w:cs="Sarabun" w:hint="cs"/>
          <w:sz w:val="32"/>
          <w:szCs w:val="32"/>
        </w:rPr>
        <w:t xml:space="preserve">  </w:t>
      </w:r>
      <w:r>
        <w:rPr>
          <w:rFonts w:ascii="Consolas" w:hAnsi="Consolas" w:cs="Consolas" w:hint="cs"/>
          <w:sz w:val="32"/>
          <w:szCs w:val="32"/>
        </w:rPr>
        <w:t>ksp-2553-58</w:t>
      </w:r>
    </w:p>
    <w:p>
      <w:r>
        <w:rPr>
          <w:rFonts w:ascii="Sarabun" w:hAnsi="Sarabun" w:cs="Sarabun" w:hint="cs"/>
          <w:sz w:val="32"/>
          <w:szCs w:val="32"/>
        </w:rPr>
        <w:t>เมื่อคณะกรรมการได้มีมติตามข้อ ๕๕ แล้ว ให้เลขาธิการจัดทำคำวินิจฉัย ของคณะกรรมการเสนอให้ประธานกรรมการโดยอนุมัติคณะกรรมการเพื่อลงนาม และแจ้งคำวินิจฉัย ของคณะกรรมการให้ผู้ถูกกล่าวหาหรือผู้ถูกกล่าวโทษทราบภายในสิบห้าวัน นับแต่วันที่ประธานกรรมการ ลงนามในคำวินิจฉัย พร้อมทั้งต้องแจ้งสิทธิอุทธรณ์คำวินิจฉัยของคณะกรรมการให้ผู้ถูกกล่าวหาหรือผู้ถูก กล่าวโทษทราบ และแจ้งให้ผู้บังคับบัญชาหรือนายจ้างของผู้ถูกกล่าวหาหรือผู้ถูกกล่าวโทษทราบด้วย ให้เลขาธิการบันทึกคำวินิจฉัยของคณะกรรมการในทะเบียนผู้รับใบอนุญาตประกอบวิชาชีพทาง การศึกษาเพื่อประโยชน์ในการควบคุมใบอนุญาตประกอบวิชาชีพทางการศึกษา โดยบันทึกเลขที่ คำวินิจฉัยและมติของคณะกรรมการดังกล่าว</w:t>
      </w:r>
    </w:p>
    <w:p>
      <w:r>
        <w:rPr>
          <w:rFonts w:ascii="Sarabun" w:hAnsi="Sarabun" w:cs="Sarabun" w:hint="cs"/>
          <w:b/>
          <w:sz w:val="32"/>
          <w:szCs w:val="32"/>
          <w:bCs w:val="1"/>
        </w:rPr>
        <w:t>ข้อ 59</w:t>
      </w:r>
      <w:r>
        <w:rPr>
          <w:rFonts w:ascii="Sarabun" w:hAnsi="Sarabun" w:cs="Sarabun" w:hint="cs"/>
          <w:sz w:val="32"/>
          <w:szCs w:val="32"/>
        </w:rPr>
        <w:t xml:space="preserve">  </w:t>
      </w:r>
      <w:r>
        <w:rPr>
          <w:rFonts w:ascii="Consolas" w:hAnsi="Consolas" w:cs="Consolas" w:hint="cs"/>
          <w:sz w:val="32"/>
          <w:szCs w:val="32"/>
        </w:rPr>
        <w:t>ksp-2553-59</w:t>
      </w:r>
    </w:p>
    <w:p>
      <w:r>
        <w:rPr>
          <w:rFonts w:ascii="Sarabun" w:hAnsi="Sarabun" w:cs="Sarabun" w:hint="cs"/>
          <w:sz w:val="32"/>
          <w:szCs w:val="32"/>
        </w:rPr>
        <w:t>คำวินิจฉัยของคณะกรรมการให้มีผลใช้บังคับนับตั้งแต่วันที่ผู้ถูกกล่าวหา หรือผู้ถูกกล่าวโทษได้รับแจ้งคำวินิจฉัยดังกล่าว ทั้งนี้ การแจ้งนั้น ให้นำกฎหมายว่าด้วยวิธีปฏิบัติราชการ ทางปกครองมาใช้บังคับด้วยโดยอนุโลม เมื่อผู้ถูกกล่าวหาหรือผู้ถูกกล่าวโทษได้รับสำเนาคำวินิจฉัยของคณะกรรมการแล้วให้ตอบรับทราบ คำวินิจฉัยนั้น พร้อมทั้งให้ส่งใบอนุญาตประกอบวิชาชีพทางการศึกษาของตนซึ่งถูกพักใช้ใบอนุญาต ประกอบวิชาชีพทางการศึกษาหรือถูกเพิกถอนใบอนุญาตประกอบวิชาชีพทางการศึกษานั้นคืนให้คุรุสภา ภายในสิบห้าวัน นับแต่วันที่ได้รับแจ้งคำวินิจฉัยของคณะกรรมการดังกล่าว</w:t>
      </w:r>
    </w:p>
    <w:p>
      <w:r>
        <w:rPr>
          <w:rFonts w:ascii="Sarabun" w:hAnsi="Sarabun" w:cs="Sarabun" w:hint="cs"/>
          <w:b/>
          <w:sz w:val="32"/>
          <w:szCs w:val="32"/>
          <w:bCs w:val="1"/>
        </w:rPr>
        <w:t>ข้อ 60</w:t>
      </w:r>
      <w:r>
        <w:rPr>
          <w:rFonts w:ascii="Sarabun" w:hAnsi="Sarabun" w:cs="Sarabun" w:hint="cs"/>
          <w:sz w:val="32"/>
          <w:szCs w:val="32"/>
        </w:rPr>
        <w:t xml:space="preserve">  </w:t>
      </w:r>
      <w:r>
        <w:rPr>
          <w:rFonts w:ascii="Consolas" w:hAnsi="Consolas" w:cs="Consolas" w:hint="cs"/>
          <w:sz w:val="32"/>
          <w:szCs w:val="32"/>
        </w:rPr>
        <w:t>ksp-2553-60</w:t>
      </w:r>
    </w:p>
    <w:p>
      <w:r>
        <w:rPr>
          <w:rFonts w:ascii="Sarabun" w:hAnsi="Sarabun" w:cs="Sarabun" w:hint="cs"/>
          <w:sz w:val="32"/>
          <w:szCs w:val="32"/>
        </w:rPr>
        <w:t>ผู้ถูกกล่าวหาหรือผู้ถูกกล่าวโทษเห็นว่า ไม่ได้รับความเป็นธรรมจากคำวินิจฉัย ของคณะกรรมการ อาจอุทธรณ์คำวินิจฉัยนั้นต่อคณะกรรมการคุรุสภาภายในสามสิบวันนับแต่วันที่ได้รับ แจ้งคำวินิจฉัยดังกล่าว การอุทธรณ์ให้เป็นไปตามข้อบังคับคุรุสภาว่าด้วยการอุทธรณ์คำวินิจฉัย บทเฉพาะกาล</w:t>
      </w:r>
    </w:p>
    <w:p>
      <w:r>
        <w:rPr>
          <w:rFonts w:ascii="Sarabun" w:hAnsi="Sarabun" w:cs="Sarabun" w:hint="cs"/>
          <w:b/>
          <w:sz w:val="32"/>
          <w:szCs w:val="32"/>
          <w:bCs w:val="1"/>
        </w:rPr>
        <w:t>ข้อ 61</w:t>
      </w:r>
      <w:r>
        <w:rPr>
          <w:rFonts w:ascii="Sarabun" w:hAnsi="Sarabun" w:cs="Sarabun" w:hint="cs"/>
          <w:sz w:val="32"/>
          <w:szCs w:val="32"/>
        </w:rPr>
        <w:t xml:space="preserve">  </w:t>
      </w:r>
      <w:r>
        <w:rPr>
          <w:rFonts w:ascii="Consolas" w:hAnsi="Consolas" w:cs="Consolas" w:hint="cs"/>
          <w:sz w:val="32"/>
          <w:szCs w:val="32"/>
        </w:rPr>
        <w:t>ksp-2553-61</w:t>
      </w:r>
    </w:p>
    <w:p>
      <w:r>
        <w:rPr>
          <w:rFonts w:ascii="Sarabun" w:hAnsi="Sarabun" w:cs="Sarabun" w:hint="cs"/>
          <w:sz w:val="32"/>
          <w:szCs w:val="32"/>
        </w:rPr>
        <w:t>กรณีที่มีการกล่าวหาหรือการกล่าวโทษแต่ยังไม่มีการแต่งตั้งคณะอนุกรรมการสืบสวน สอบสวน หรือมีการแต่งตั้งคณะอนุกรรมการสืบสวนสอบสวนและได้มีการดำเนินการสืบสวนสอบสวน ก่อนข้อบังคับคุรุสภาฉบับนี้ใช้บังคับแต่ยังดำเนินการไม่แล้วเสร็จ ให้ดำเนินการสืบสวนหรือแต่งตั้ง คณะอนุกรรมการสอบสวนขึ้นใหม่และดำเนินการสืบสวนสอบสวนตามที่กำหนดไว้ในข้อบังคับนี้</w:t>
      </w:r>
    </w:p>
    <w:p>
      <w:pPr>
        <w:pStyle w:val="Heading2"/>
      </w:pPr>
      <w:r>
        <w:rPr>
          <w:rFonts w:ascii="Sarabun" w:hAnsi="Sarabun" w:cs="Sarabun" w:hint="cs"/>
          <w:b/>
          <w:sz w:val="32"/>
          <w:szCs w:val="32"/>
          <w:bCs w:val="1"/>
        </w:rPr>
        <w:t>ก.๖ ข้อบังคับคุรุสภา การพิจารณาการประพฤติผิดจรรยาบรรณ ฉบับที่ 2 พ.ศ. 2559</w:t>
      </w:r>
    </w:p>
    <w:p>
      <w:r>
        <w:rPr>
          <w:rFonts w:ascii="Consolas" w:hAnsi="Consolas" w:cs="Consolas" w:hint="cs"/>
          <w:sz w:val="32"/>
          <w:szCs w:val="32"/>
        </w:rPr>
        <w:t>ksp-2559</w:t>
      </w:r>
      <w:r>
        <w:rPr>
          <w:rFonts w:ascii="Sarabun" w:hAnsi="Sarabun" w:cs="Sarabun" w:hint="cs"/>
          <w:sz w:val="32"/>
          <w:szCs w:val="32"/>
        </w:rPr>
        <w:t xml:space="preserve"> — ข้อบังคับคุรุสภา ว่าด้วยการพิจารณาการประพฤติผิดจรรยาบรรณของวิชาชีพ (ฉบับที่ 2) พ.ศ. 2559</w:t>
      </w:r>
    </w:p>
    <w:p>
      <w:r>
        <w:rPr>
          <w:rFonts w:ascii="Sarabun" w:hAnsi="Sarabun" w:cs="Sarabun" w:hint="cs"/>
          <w:sz w:val="32"/>
          <w:szCs w:val="32"/>
        </w:rPr>
        <w:t xml:space="preserve">11 ระเบียน / 4,001 ตัวอักษร / </w:t>
      </w:r>
      <w:r>
        <w:rPr>
          <w:rFonts w:ascii="Sarabun" w:hAnsi="Sarabun" w:cs="Sarabun" w:hint="cs"/>
          <w:b/>
          <w:sz w:val="32"/>
          <w:szCs w:val="32"/>
          <w:bCs w:val="1"/>
        </w:rPr>
        <w:t>ถูกยกเลิกโดย `ksp-2568`</w:t>
      </w:r>
    </w:p>
    <w:p>
      <w:r>
        <w:rPr>
          <w:rFonts w:ascii="Sarabun" w:hAnsi="Sarabun" w:cs="Sarabun" w:hint="cs"/>
          <w:b/>
          <w:sz w:val="32"/>
          <w:szCs w:val="32"/>
          <w:bCs w:val="1"/>
        </w:rPr>
        <w:t>ข้อ 1</w:t>
      </w:r>
      <w:r>
        <w:rPr>
          <w:rFonts w:ascii="Sarabun" w:hAnsi="Sarabun" w:cs="Sarabun" w:hint="cs"/>
          <w:sz w:val="32"/>
          <w:szCs w:val="32"/>
        </w:rPr>
        <w:t xml:space="preserve">  </w:t>
      </w:r>
      <w:r>
        <w:rPr>
          <w:rFonts w:ascii="Consolas" w:hAnsi="Consolas" w:cs="Consolas" w:hint="cs"/>
          <w:sz w:val="32"/>
          <w:szCs w:val="32"/>
        </w:rPr>
        <w:t>ksp-2559-1</w:t>
      </w:r>
    </w:p>
    <w:p>
      <w:r>
        <w:rPr>
          <w:rFonts w:ascii="Sarabun" w:hAnsi="Sarabun" w:cs="Sarabun" w:hint="cs"/>
          <w:sz w:val="32"/>
          <w:szCs w:val="32"/>
        </w:rPr>
        <w:t>ข้อบังคับนี้เรียกว่า “ข้อบังคับคุรุสภา ว่าด้วยการพิจารณาการประพฤติผิด จรรยาบรรณของวิชาชีพ (ฉบับที่ ๒) พ.ศ. ๒๕๕๙”</w:t>
      </w:r>
    </w:p>
    <w:p>
      <w:r>
        <w:rPr>
          <w:rFonts w:ascii="Sarabun" w:hAnsi="Sarabun" w:cs="Sarabun" w:hint="cs"/>
          <w:b/>
          <w:sz w:val="32"/>
          <w:szCs w:val="32"/>
          <w:bCs w:val="1"/>
        </w:rPr>
        <w:t>ข้อ 2</w:t>
      </w:r>
      <w:r>
        <w:rPr>
          <w:rFonts w:ascii="Sarabun" w:hAnsi="Sarabun" w:cs="Sarabun" w:hint="cs"/>
          <w:sz w:val="32"/>
          <w:szCs w:val="32"/>
        </w:rPr>
        <w:t xml:space="preserve">  </w:t>
      </w:r>
      <w:r>
        <w:rPr>
          <w:rFonts w:ascii="Consolas" w:hAnsi="Consolas" w:cs="Consolas" w:hint="cs"/>
          <w:sz w:val="32"/>
          <w:szCs w:val="32"/>
        </w:rPr>
        <w:t>ksp-2559-2</w:t>
      </w:r>
    </w:p>
    <w:p>
      <w:r>
        <w:rPr>
          <w:rFonts w:ascii="Sarabun" w:hAnsi="Sarabun" w:cs="Sarabun" w:hint="cs"/>
          <w:sz w:val="32"/>
          <w:szCs w:val="32"/>
        </w:rPr>
        <w:t>ข้อบังคับนี้ให้ใช้บังคับตั้งแต่วันถัดจากวันประกาศในราชกิจจานุเบกษาเป็นต้นไป</w:t>
      </w:r>
    </w:p>
    <w:p>
      <w:r>
        <w:rPr>
          <w:rFonts w:ascii="Sarabun" w:hAnsi="Sarabun" w:cs="Sarabun" w:hint="cs"/>
          <w:b/>
          <w:sz w:val="32"/>
          <w:szCs w:val="32"/>
          <w:bCs w:val="1"/>
        </w:rPr>
        <w:t>ข้อ 3</w:t>
      </w:r>
      <w:r>
        <w:rPr>
          <w:rFonts w:ascii="Sarabun" w:hAnsi="Sarabun" w:cs="Sarabun" w:hint="cs"/>
          <w:sz w:val="32"/>
          <w:szCs w:val="32"/>
        </w:rPr>
        <w:t xml:space="preserve">  </w:t>
      </w:r>
      <w:r>
        <w:rPr>
          <w:rFonts w:ascii="Consolas" w:hAnsi="Consolas" w:cs="Consolas" w:hint="cs"/>
          <w:sz w:val="32"/>
          <w:szCs w:val="32"/>
        </w:rPr>
        <w:t>ksp-2559-3</w:t>
      </w:r>
    </w:p>
    <w:p>
      <w:r>
        <w:rPr>
          <w:rFonts w:ascii="Sarabun" w:hAnsi="Sarabun" w:cs="Sarabun" w:hint="cs"/>
          <w:sz w:val="32"/>
          <w:szCs w:val="32"/>
        </w:rPr>
        <w:t>ให้เพิ่มความต่อไปนี้เป็นวรรคสามของข้อ ๑๒ แห่งข้อบังคับคุรุสภา ว่าด้วยการพิจารณา การประพฤติผิดจรรยาบรรณของวิชาชีพ พ.ศ. ๒๕๕๓ “เมื่อได้ดำเนินการตามข้อ ๑๑ (๑) (๒) (๓) (๔) แล้ว ถ้าเลขาธิการคุรุสภาเห็นว่า กรณีไม่มีมูล เป็นการประพฤติผิดจรรยาบรรณของวิชาชีพ ให้เสนอคณะกรรมการพิจารณาวินิจฉัยยุติเรื่อง</w:t>
      </w:r>
    </w:p>
    <w:p>
      <w:r>
        <w:rPr>
          <w:rFonts w:ascii="Sarabun" w:hAnsi="Sarabun" w:cs="Sarabun" w:hint="cs"/>
          <w:b/>
          <w:sz w:val="32"/>
          <w:szCs w:val="32"/>
          <w:bCs w:val="1"/>
        </w:rPr>
        <w:t>ข้อ 4</w:t>
      </w:r>
      <w:r>
        <w:rPr>
          <w:rFonts w:ascii="Sarabun" w:hAnsi="Sarabun" w:cs="Sarabun" w:hint="cs"/>
          <w:sz w:val="32"/>
          <w:szCs w:val="32"/>
        </w:rPr>
        <w:t xml:space="preserve">  </w:t>
      </w:r>
      <w:r>
        <w:rPr>
          <w:rFonts w:ascii="Consolas" w:hAnsi="Consolas" w:cs="Consolas" w:hint="cs"/>
          <w:sz w:val="32"/>
          <w:szCs w:val="32"/>
        </w:rPr>
        <w:t>ksp-2559-4</w:t>
      </w:r>
    </w:p>
    <w:p>
      <w:r>
        <w:rPr>
          <w:rFonts w:ascii="Sarabun" w:hAnsi="Sarabun" w:cs="Sarabun" w:hint="cs"/>
          <w:sz w:val="32"/>
          <w:szCs w:val="32"/>
        </w:rPr>
        <w:t>ให้เพิ่มความต่อไปนี้เป็นข้อ ๑๓/๑ แห่งข้อบังคับคุรุสภา ว่าด้วยการพิจารณา การประพฤติผิดจรรยาบรรณของวิชาชีพ พ.ศ. ๒๕๕๓ “ข้อ ๑๓/๑ กรณีสืบสวนข้อเท็จจริงแล้วเห็นว่าผู้ประกอบวิชาชีพทางการศึกษา มีพฤติกรรม ประพฤติผิดจรรยาบรรณของวิชาชีพและได้แจ้งข้อกล่าวหาหรือข้อกล่าวโทษและสรุปพยานหลักฐาน ให้ผู้ถูกกล่าวหาหรือผู้ถูกกล่าวโทษทราบ พร้อมทั้งรับฟังคำชี้แจงของผู้ถูกกล่าวหาหรือผู้ถูกกล่าวโทษแล้ว และคณะกรรมการเห็นว่าเป็นการประพฤติผิดจรรยาบรรณของวิชาชีพไม่ร้ายแรง ให้คณะกรรมการ วินิจฉัยโทษตามควรแก่กรณีโดยไม่ตั้งคณะอนุกรรมการสอบสวนก็ได้</w:t>
      </w:r>
    </w:p>
    <w:p>
      <w:r>
        <w:rPr>
          <w:rFonts w:ascii="Sarabun" w:hAnsi="Sarabun" w:cs="Sarabun" w:hint="cs"/>
          <w:b/>
          <w:sz w:val="32"/>
          <w:szCs w:val="32"/>
          <w:bCs w:val="1"/>
        </w:rPr>
        <w:t>ข้อ 5</w:t>
      </w:r>
      <w:r>
        <w:rPr>
          <w:rFonts w:ascii="Sarabun" w:hAnsi="Sarabun" w:cs="Sarabun" w:hint="cs"/>
          <w:sz w:val="32"/>
          <w:szCs w:val="32"/>
        </w:rPr>
        <w:t xml:space="preserve">  </w:t>
      </w:r>
      <w:r>
        <w:rPr>
          <w:rFonts w:ascii="Consolas" w:hAnsi="Consolas" w:cs="Consolas" w:hint="cs"/>
          <w:sz w:val="32"/>
          <w:szCs w:val="32"/>
        </w:rPr>
        <w:t>ksp-2559-5</w:t>
      </w:r>
    </w:p>
    <w:p>
      <w:r>
        <w:rPr>
          <w:rFonts w:ascii="Sarabun" w:hAnsi="Sarabun" w:cs="Sarabun" w:hint="cs"/>
          <w:sz w:val="32"/>
          <w:szCs w:val="32"/>
        </w:rPr>
        <w:t>ให้ยกเลิกความในข้อ ๑๕ แห่งข้อบังคับคุรุสภา ว่าด้วยการพิจารณาการประพฤติผิด จรรยาบรรณของวิชาชีพ พ.ศ. ๒๕๕๓ และให้ใช้ความต่อไปนี้แทน “ข้อ ๑๕ การแต่งตั้งคณะอนุกรรมการสอบสวน ให้มีจำนวนไม่น้อยกว่าสามคนแต่ไม่เกินห้าคน ประกอบด้วย</w:t>
      </w:r>
    </w:p>
    <w:p>
      <w:r>
        <w:rPr>
          <w:rFonts w:ascii="Sarabun" w:hAnsi="Sarabun" w:cs="Sarabun" w:hint="cs"/>
          <w:sz w:val="32"/>
          <w:szCs w:val="32"/>
        </w:rPr>
        <w:t>(๑) ประธานอนุกรรมการสอบสวน ต้องเป็นสมาชิกคุรุสภาประเภทสามัญ เป็นผู้ประกอบ วิชาชีพทางการศึกษามาแล้วไม่น้อยกว่าสิบปี ไม่เคยกระทำผิดจรรยาบรรณของวิชาชีพหรือกระทำผิดวินัย และมีตำแหน่งหรือวิทยฐานะไม่ต่ำกว่าผู้ถูกกล่าวหาหรือผู้ถูกกล่าวโทษ แม้ภายหลังประธานอนุกรรมการ</w:t>
      </w:r>
    </w:p>
    <w:p>
      <w:r>
        <w:rPr>
          <w:rFonts w:ascii="Sarabun" w:hAnsi="Sarabun" w:cs="Sarabun" w:hint="cs"/>
          <w:sz w:val="32"/>
          <w:szCs w:val="32"/>
        </w:rPr>
        <w:t>สอบสวนจะมีตำแหน่งหรือวิทยฐานะต่ำกว่าหรือเทียบได้ต่ำกว่า ผู้ถูกกล่าวหาหรือผู้ถูกกล่าวโทษ ก็ไม่กระทบถึงการที่ได้รับแต่งตั้งเป็นประธานอนุกรรมการสอบสวน</w:t>
      </w:r>
    </w:p>
    <w:p>
      <w:r>
        <w:rPr>
          <w:rFonts w:ascii="Sarabun" w:hAnsi="Sarabun" w:cs="Sarabun" w:hint="cs"/>
          <w:sz w:val="32"/>
          <w:szCs w:val="32"/>
        </w:rPr>
        <w:t>(๒) อนุกรรมการ ให้แต่งตั้งจากเจ้าหน้าที่หรือผู้ประกอบวิชาชีพทางการศึกษา ซึ่งเป็นสมาชิก คุรุสภาประเภทสามัญ และไม่เคยกระทำผิดจรรยาบรรณของวิชาชีพหรือกระทำผิดวินัย</w:t>
      </w:r>
    </w:p>
    <w:p>
      <w:r>
        <w:rPr>
          <w:rFonts w:ascii="Sarabun" w:hAnsi="Sarabun" w:cs="Sarabun" w:hint="cs"/>
          <w:sz w:val="32"/>
          <w:szCs w:val="32"/>
        </w:rPr>
        <w:t>(๓) อนุกรรมการและเลขานุการ ให้แต่งตั้งจากเจ้าหน้าที่ซึ่งได้รับปริญญา ทางกฎหมาย หรือผู้ที่ดำรงตำแหน่งนิติกรหรือผู้ที่ได้รับการฝึกอบรมการดำเนินการทางจรรยาบรรณของวิชาชีพ หรือการดำเนินการทางวินัย หรือผู้มีประสบการณ์สอบสวนจรรยาบรรณหรืองานวินัย ในกรณีจำเป็น จะให้มีผู้ช่วยเลขานุการด้วยก็ได้ การแต่งตั้งคณะอนุกรรมการสอบสวนจะต้องได้รับความยินยอมจากผู้ได้รับแต่งตั้ง และในกรณี ที่ผู้ได้รับแต่งตั้งมีผู้บังคับบัญชาต้องได้รับอนุญาตจากผู้บังคับบัญชาของผู้นั้นด้วย”</w:t>
      </w:r>
    </w:p>
    <w:p>
      <w:r>
        <w:rPr>
          <w:rFonts w:ascii="Sarabun" w:hAnsi="Sarabun" w:cs="Sarabun" w:hint="cs"/>
          <w:b/>
          <w:sz w:val="32"/>
          <w:szCs w:val="32"/>
          <w:bCs w:val="1"/>
        </w:rPr>
        <w:t>ข้อ 6</w:t>
      </w:r>
      <w:r>
        <w:rPr>
          <w:rFonts w:ascii="Sarabun" w:hAnsi="Sarabun" w:cs="Sarabun" w:hint="cs"/>
          <w:sz w:val="32"/>
          <w:szCs w:val="32"/>
        </w:rPr>
        <w:t xml:space="preserve">  </w:t>
      </w:r>
      <w:r>
        <w:rPr>
          <w:rFonts w:ascii="Consolas" w:hAnsi="Consolas" w:cs="Consolas" w:hint="cs"/>
          <w:sz w:val="32"/>
          <w:szCs w:val="32"/>
        </w:rPr>
        <w:t>ksp-2559-6</w:t>
      </w:r>
    </w:p>
    <w:p>
      <w:r>
        <w:rPr>
          <w:rFonts w:ascii="Sarabun" w:hAnsi="Sarabun" w:cs="Sarabun" w:hint="cs"/>
          <w:sz w:val="32"/>
          <w:szCs w:val="32"/>
        </w:rPr>
        <w:t>ให้เพิ่มความต่อไปนี้เป็นข้อ ๕๕/๑ แห่งข้อบังคับคุรุสภา ว่าด้วยการพิจารณา การประพฤติผิดจรรยาบรรณของวิชาชีพ พ.ศ. ๒๕๕๓ “ข้อ ๕๕/๑ การพักใช้ใบอนุญาตหรือเพิกถอนใบอนุญาต ให้คณะกรรมการวินิจฉัยพักใช้ใบอนุญาต หรือเพิกถอนใบอนุญาตทุกประเภทที่ผู้ประกอบวิชาชีพทางการศึกษาได้รับ”</w:t>
      </w:r>
    </w:p>
    <w:p>
      <w:r>
        <w:rPr>
          <w:rFonts w:ascii="Sarabun" w:hAnsi="Sarabun" w:cs="Sarabun" w:hint="cs"/>
          <w:b/>
          <w:sz w:val="32"/>
          <w:szCs w:val="32"/>
          <w:bCs w:val="1"/>
        </w:rPr>
        <w:t>ข้อ 7</w:t>
      </w:r>
      <w:r>
        <w:rPr>
          <w:rFonts w:ascii="Sarabun" w:hAnsi="Sarabun" w:cs="Sarabun" w:hint="cs"/>
          <w:sz w:val="32"/>
          <w:szCs w:val="32"/>
        </w:rPr>
        <w:t xml:space="preserve">  </w:t>
      </w:r>
      <w:r>
        <w:rPr>
          <w:rFonts w:ascii="Consolas" w:hAnsi="Consolas" w:cs="Consolas" w:hint="cs"/>
          <w:sz w:val="32"/>
          <w:szCs w:val="32"/>
        </w:rPr>
        <w:t>ksp-2559-7</w:t>
      </w:r>
    </w:p>
    <w:p>
      <w:r>
        <w:rPr>
          <w:rFonts w:ascii="Sarabun" w:hAnsi="Sarabun" w:cs="Sarabun" w:hint="cs"/>
          <w:sz w:val="32"/>
          <w:szCs w:val="32"/>
        </w:rPr>
        <w:t>ให้เพิ่มความต่อไปนี้ เป็นหมวด ๑๓ การพักใช้ใบอนุญาต ข้อ ๖๐/๑ ข้อ ๖๐/๒</w:t>
      </w:r>
    </w:p>
    <w:p>
      <w:r>
        <w:rPr>
          <w:rFonts w:ascii="Sarabun" w:hAnsi="Sarabun" w:cs="Sarabun" w:hint="cs"/>
          <w:b/>
          <w:sz w:val="32"/>
          <w:szCs w:val="32"/>
          <w:bCs w:val="1"/>
        </w:rPr>
        <w:t>ข้อ 60/1</w:t>
      </w:r>
      <w:r>
        <w:rPr>
          <w:rFonts w:ascii="Sarabun" w:hAnsi="Sarabun" w:cs="Sarabun" w:hint="cs"/>
          <w:sz w:val="32"/>
          <w:szCs w:val="32"/>
        </w:rPr>
        <w:t xml:space="preserve">  </w:t>
      </w:r>
      <w:r>
        <w:rPr>
          <w:rFonts w:ascii="Consolas" w:hAnsi="Consolas" w:cs="Consolas" w:hint="cs"/>
          <w:sz w:val="32"/>
          <w:szCs w:val="32"/>
        </w:rPr>
        <w:t>ksp-2559-60/1</w:t>
      </w:r>
    </w:p>
    <w:p>
      <w:r>
        <w:rPr>
          <w:rFonts w:ascii="Sarabun" w:hAnsi="Sarabun" w:cs="Sarabun" w:hint="cs"/>
          <w:sz w:val="32"/>
          <w:szCs w:val="32"/>
        </w:rPr>
        <w:t>กรณีปรากฏว่าผู้ประกอบวิชาชีพทางการศึกษา กระทำผิดจรรยาบรรณของวิชาชีพ อย่างร้ายแรงดังต่อไปนี้ ให้เลขาธิการนำเสนอคณะกรรมการพิจารณาแต่งตั้งคณะอนุกรรมการสืบสวน หรือสอบสวนทันที เมื่อคณะกรรมการได้แต่งตั้งคณะอนุกรรมการสืบสวนหรือสอบสวนแล้ว ให้คณะกรรมการพิจารณาวินิจฉัยพักใช้ใบอนุญาตไว้ก่อน โดยไม่ต้องรอผลการสืบสวนหรือสอบสวนก็ได้</w:t>
      </w:r>
    </w:p>
    <w:p>
      <w:r>
        <w:rPr>
          <w:rFonts w:ascii="Sarabun" w:hAnsi="Sarabun" w:cs="Sarabun" w:hint="cs"/>
          <w:sz w:val="32"/>
          <w:szCs w:val="32"/>
        </w:rPr>
        <w:t>(๑) มีพฤติกรรมเกี่ยวข้องกับยาเสพติด ตามพระราชบัญญัติยาเสพติดให้โทษ พ.ศ. ๒๕๒๒ หรือเกี่ยวข้องกับค้าประเวณีตามพระราชบัญญัติป้องกันและปราบปรามการค้าประเวณี พ.ศ. ๒๕๓๙</w:t>
      </w:r>
    </w:p>
    <w:p>
      <w:r>
        <w:rPr>
          <w:rFonts w:ascii="Sarabun" w:hAnsi="Sarabun" w:cs="Sarabun" w:hint="cs"/>
          <w:sz w:val="32"/>
          <w:szCs w:val="32"/>
        </w:rPr>
        <w:t>(๒) มีพฤติกรรมเกี่ยวข้องกับการกระทำล่วงละเมิดทางเพศต่อนักเรียนหรือนักศึกษาไม่ว่าจะอยู่ ในความดูแลรับผิดชอบของตนหรือไม่ หรือกระทำล่วงละเมิดทางเพศกับข้าราชการครู และบุคลากร ทางการศึกษาหรือบุคคลอื่น</w:t>
      </w:r>
    </w:p>
    <w:p>
      <w:r>
        <w:rPr>
          <w:rFonts w:ascii="Sarabun" w:hAnsi="Sarabun" w:cs="Sarabun" w:hint="cs"/>
          <w:sz w:val="32"/>
          <w:szCs w:val="32"/>
        </w:rPr>
        <w:t>(๓) ถูกฟ้องคดีอาญาในความผิดเกี่ยวกับทรัพย์หรือทุจริตต่อหน้าที่</w:t>
      </w:r>
    </w:p>
    <w:p>
      <w:r>
        <w:rPr>
          <w:rFonts w:ascii="Sarabun" w:hAnsi="Sarabun" w:cs="Sarabun" w:hint="cs"/>
          <w:b/>
          <w:sz w:val="32"/>
          <w:szCs w:val="32"/>
          <w:bCs w:val="1"/>
        </w:rPr>
        <w:t>ข้อ 60/2</w:t>
      </w:r>
      <w:r>
        <w:rPr>
          <w:rFonts w:ascii="Sarabun" w:hAnsi="Sarabun" w:cs="Sarabun" w:hint="cs"/>
          <w:sz w:val="32"/>
          <w:szCs w:val="32"/>
        </w:rPr>
        <w:t xml:space="preserve">  </w:t>
      </w:r>
      <w:r>
        <w:rPr>
          <w:rFonts w:ascii="Consolas" w:hAnsi="Consolas" w:cs="Consolas" w:hint="cs"/>
          <w:sz w:val="32"/>
          <w:szCs w:val="32"/>
        </w:rPr>
        <w:t>ksp-2559-60/2</w:t>
      </w:r>
    </w:p>
    <w:p>
      <w:r>
        <w:rPr>
          <w:rFonts w:ascii="Sarabun" w:hAnsi="Sarabun" w:cs="Sarabun" w:hint="cs"/>
          <w:sz w:val="32"/>
          <w:szCs w:val="32"/>
        </w:rPr>
        <w:t>การวินิจฉัยพักใช้ใบอนุญาตตามข้อ ๖๐/๑ ให้วินิจฉัยพักใช้ใบอนุญาต ทุกประเภทได้ไม่เกินหกสิบวัน นับแต่วันที่ผู้ถูกกล่าวหาหรือผู้ถูกกล่าวโทษได้รับทราบคำวินิจฉัย</w:t>
      </w:r>
    </w:p>
    <w:p>
      <w:r>
        <w:rPr>
          <w:rFonts w:ascii="Sarabun" w:hAnsi="Sarabun" w:cs="Sarabun" w:hint="cs"/>
          <w:sz w:val="32"/>
          <w:szCs w:val="32"/>
        </w:rPr>
        <w:t>หากล่วงเลยกำหนดระยะเวลาดังกล่าวแล้ว การสืบสวนหรือสอบสวนยังไม่แล้วเสร็จให้คณะกรรมการ วินิจฉัยยกเลิกการพักใช้ใบอนุญาต ทั้งนี้ ให้คำวินิจฉัยยกเลิกการพักใช้ใบอนุญาต มีผลย้อนหลังนับถัดจาก วันที่ครบกำหนดในคำวินิจฉัย</w:t>
      </w:r>
    </w:p>
    <w:p>
      <w:r>
        <w:rPr>
          <w:rFonts w:ascii="Sarabun" w:hAnsi="Sarabun" w:cs="Sarabun" w:hint="cs"/>
          <w:b/>
          <w:sz w:val="32"/>
          <w:szCs w:val="32"/>
          <w:bCs w:val="1"/>
        </w:rPr>
        <w:t>ข้อ 60/3</w:t>
      </w:r>
      <w:r>
        <w:rPr>
          <w:rFonts w:ascii="Sarabun" w:hAnsi="Sarabun" w:cs="Sarabun" w:hint="cs"/>
          <w:sz w:val="32"/>
          <w:szCs w:val="32"/>
        </w:rPr>
        <w:t xml:space="preserve">  </w:t>
      </w:r>
      <w:r>
        <w:rPr>
          <w:rFonts w:ascii="Consolas" w:hAnsi="Consolas" w:cs="Consolas" w:hint="cs"/>
          <w:sz w:val="32"/>
          <w:szCs w:val="32"/>
        </w:rPr>
        <w:t>ksp-2559-60/3</w:t>
      </w:r>
    </w:p>
    <w:p>
      <w:r>
        <w:rPr>
          <w:rFonts w:ascii="Sarabun" w:hAnsi="Sarabun" w:cs="Sarabun" w:hint="cs"/>
          <w:sz w:val="32"/>
          <w:szCs w:val="32"/>
        </w:rPr>
        <w:t>และข้อ ๖๐/๔ แห่งข้อบังคับคุรุสภา ว่าด้วยการพิจารณาการประพฤติผิดจรรยาบรรณของวิชาชีพ “หมวด ๑๓ การพักใช้ใบอนุญาต</w:t>
      </w:r>
    </w:p>
    <w:p>
      <w:r>
        <w:rPr>
          <w:rFonts w:ascii="Sarabun" w:hAnsi="Sarabun" w:cs="Sarabun" w:hint="cs"/>
          <w:b/>
          <w:sz w:val="32"/>
          <w:szCs w:val="32"/>
          <w:bCs w:val="1"/>
        </w:rPr>
        <w:t>ข้อ 60/4</w:t>
      </w:r>
      <w:r>
        <w:rPr>
          <w:rFonts w:ascii="Sarabun" w:hAnsi="Sarabun" w:cs="Sarabun" w:hint="cs"/>
          <w:sz w:val="32"/>
          <w:szCs w:val="32"/>
        </w:rPr>
        <w:t xml:space="preserve">  </w:t>
      </w:r>
      <w:r>
        <w:rPr>
          <w:rFonts w:ascii="Consolas" w:hAnsi="Consolas" w:cs="Consolas" w:hint="cs"/>
          <w:sz w:val="32"/>
          <w:szCs w:val="32"/>
        </w:rPr>
        <w:t>ksp-2559-60/4</w:t>
      </w:r>
    </w:p>
    <w:p>
      <w:r>
        <w:rPr>
          <w:rFonts w:ascii="Sarabun" w:hAnsi="Sarabun" w:cs="Sarabun" w:hint="cs"/>
          <w:sz w:val="32"/>
          <w:szCs w:val="32"/>
        </w:rPr>
        <w:t>เมื่อได้มีการพักใช้ใบอนุญาตตามข้อ ๖๐/๑ ถ้าภายหลังผลการสืบสวน หรือสอบสวนปรากฏว่าผู้ประกอบวิชาชีพทางการศึกษาผู้นั้น ไม่มีพฤติกรรมประพฤติผิดจรรยาบรรณ ของวิชาชีพ ให้คณะกรรมการมีคำวินิจฉัยยกเลิกการพักใช้ใบอนุญาตทันที”</w:t>
      </w:r>
    </w:p>
    <w:p>
      <w:pPr>
        <w:pStyle w:val="Heading2"/>
      </w:pPr>
      <w:r>
        <w:rPr>
          <w:rFonts w:ascii="Sarabun" w:hAnsi="Sarabun" w:cs="Sarabun" w:hint="cs"/>
          <w:b/>
          <w:sz w:val="32"/>
          <w:szCs w:val="32"/>
          <w:bCs w:val="1"/>
        </w:rPr>
        <w:t>ก.๗ ข้อบังคับคุรุสภา การพิจารณาการประพฤติผิดจรรยาบรรณ ฉบับที่ 3 พ.ศ. 2563</w:t>
      </w:r>
    </w:p>
    <w:p>
      <w:r>
        <w:rPr>
          <w:rFonts w:ascii="Consolas" w:hAnsi="Consolas" w:cs="Consolas" w:hint="cs"/>
          <w:sz w:val="32"/>
          <w:szCs w:val="32"/>
        </w:rPr>
        <w:t>ksp-2563</w:t>
      </w:r>
      <w:r>
        <w:rPr>
          <w:rFonts w:ascii="Sarabun" w:hAnsi="Sarabun" w:cs="Sarabun" w:hint="cs"/>
          <w:sz w:val="32"/>
          <w:szCs w:val="32"/>
        </w:rPr>
        <w:t xml:space="preserve"> — ข้อบังคับคุรุสภา ว่าด้วยการพิจารณาการประพฤติผิดจรรยาบรรณของวิชาชีพ (ฉบับที่ 3) พ.ศ. 2563</w:t>
      </w:r>
    </w:p>
    <w:p>
      <w:r>
        <w:rPr>
          <w:rFonts w:ascii="Sarabun" w:hAnsi="Sarabun" w:cs="Sarabun" w:hint="cs"/>
          <w:sz w:val="32"/>
          <w:szCs w:val="32"/>
        </w:rPr>
        <w:t xml:space="preserve">8 ระเบียน / 5,466 ตัวอักษร / </w:t>
      </w:r>
      <w:r>
        <w:rPr>
          <w:rFonts w:ascii="Sarabun" w:hAnsi="Sarabun" w:cs="Sarabun" w:hint="cs"/>
          <w:b/>
          <w:sz w:val="32"/>
          <w:szCs w:val="32"/>
          <w:bCs w:val="1"/>
        </w:rPr>
        <w:t>ถูกยกเลิกโดย `ksp-2568`</w:t>
      </w:r>
    </w:p>
    <w:p>
      <w:r>
        <w:rPr>
          <w:rFonts w:ascii="Sarabun" w:hAnsi="Sarabun" w:cs="Sarabun" w:hint="cs"/>
          <w:b/>
          <w:sz w:val="32"/>
          <w:szCs w:val="32"/>
          <w:bCs w:val="1"/>
        </w:rPr>
        <w:t>ข้อ 1</w:t>
      </w:r>
      <w:r>
        <w:rPr>
          <w:rFonts w:ascii="Sarabun" w:hAnsi="Sarabun" w:cs="Sarabun" w:hint="cs"/>
          <w:sz w:val="32"/>
          <w:szCs w:val="32"/>
        </w:rPr>
        <w:t xml:space="preserve">  </w:t>
      </w:r>
      <w:r>
        <w:rPr>
          <w:rFonts w:ascii="Consolas" w:hAnsi="Consolas" w:cs="Consolas" w:hint="cs"/>
          <w:sz w:val="32"/>
          <w:szCs w:val="32"/>
        </w:rPr>
        <w:t>ksp-2563-1</w:t>
      </w:r>
    </w:p>
    <w:p>
      <w:r>
        <w:rPr>
          <w:rFonts w:ascii="Sarabun" w:hAnsi="Sarabun" w:cs="Sarabun" w:hint="cs"/>
          <w:sz w:val="32"/>
          <w:szCs w:val="32"/>
        </w:rPr>
        <w:t>ข้อบังคับนี้เรียกว่า "ข้อบังคับคุรุสภา ว่าด้วยการพิจารณาการประพฤติผิดจรรยาบรรณ ของวิชาชีพ (ฉบับที่ ๓) พ.ศ. ๒๕๖๓"</w:t>
      </w:r>
    </w:p>
    <w:p>
      <w:r>
        <w:rPr>
          <w:rFonts w:ascii="Sarabun" w:hAnsi="Sarabun" w:cs="Sarabun" w:hint="cs"/>
          <w:b/>
          <w:sz w:val="32"/>
          <w:szCs w:val="32"/>
          <w:bCs w:val="1"/>
        </w:rPr>
        <w:t>ข้อ 2</w:t>
      </w:r>
      <w:r>
        <w:rPr>
          <w:rFonts w:ascii="Sarabun" w:hAnsi="Sarabun" w:cs="Sarabun" w:hint="cs"/>
          <w:sz w:val="32"/>
          <w:szCs w:val="32"/>
        </w:rPr>
        <w:t xml:space="preserve">  </w:t>
      </w:r>
      <w:r>
        <w:rPr>
          <w:rFonts w:ascii="Consolas" w:hAnsi="Consolas" w:cs="Consolas" w:hint="cs"/>
          <w:sz w:val="32"/>
          <w:szCs w:val="32"/>
        </w:rPr>
        <w:t>ksp-2563-2</w:t>
      </w:r>
    </w:p>
    <w:p>
      <w:r>
        <w:rPr>
          <w:rFonts w:ascii="Sarabun" w:hAnsi="Sarabun" w:cs="Sarabun" w:hint="cs"/>
          <w:sz w:val="32"/>
          <w:szCs w:val="32"/>
        </w:rPr>
        <w:t>ข้อบังคับนี้ให้ใช้บังคับตั้งแต่วันถัดจากวันประกาศในราชกิจจานุเบกษาเป็นต้นไป</w:t>
      </w:r>
    </w:p>
    <w:p>
      <w:r>
        <w:rPr>
          <w:rFonts w:ascii="Sarabun" w:hAnsi="Sarabun" w:cs="Sarabun" w:hint="cs"/>
          <w:b/>
          <w:sz w:val="32"/>
          <w:szCs w:val="32"/>
          <w:bCs w:val="1"/>
        </w:rPr>
        <w:t>ข้อ 3</w:t>
      </w:r>
      <w:r>
        <w:rPr>
          <w:rFonts w:ascii="Sarabun" w:hAnsi="Sarabun" w:cs="Sarabun" w:hint="cs"/>
          <w:sz w:val="32"/>
          <w:szCs w:val="32"/>
        </w:rPr>
        <w:t xml:space="preserve">  </w:t>
      </w:r>
      <w:r>
        <w:rPr>
          <w:rFonts w:ascii="Consolas" w:hAnsi="Consolas" w:cs="Consolas" w:hint="cs"/>
          <w:sz w:val="32"/>
          <w:szCs w:val="32"/>
        </w:rPr>
        <w:t>ksp-2563-3</w:t>
      </w:r>
    </w:p>
    <w:p>
      <w:r>
        <w:rPr>
          <w:rFonts w:ascii="Sarabun" w:hAnsi="Sarabun" w:cs="Sarabun" w:hint="cs"/>
          <w:sz w:val="32"/>
          <w:szCs w:val="32"/>
        </w:rPr>
        <w:t>ให้ยกเลิกความในข้อ ๓๑ แห่งข้อบังคับคุรุสภา ว่าด้วยการพิจารณาการประพฤติผิด จรรยาบรรณของวิชาชีพ พ.ศ. ๒๕๕๓ และให้ใช้ความต่อไปนี้แทน "ข้อ ๓๑ การสอบสวนกรณีที่ถูกกล่าวหาหรือถูกกล่าวโทษว่า ประพฤติผิดจรรยาบรรณ ของวิชาชีพ ให้คณะอนุกรรมการสอบสวนดำเนินการสอบสวนให้แล้วเสร็จภายในเก้าสิบวันนับแต่วันที่ ประธานอนุกรรมการสอบสวนได้แจ้งและอธิบายข้อกล่าวหาหรือข้อกล่าวโทษให้ผู้ถูกกล่าวหา หรือผู้ถูกกล่าวโทษทราบ และให้ดำเนินการสอบสวนโดยไม่ชักช้า ดังต่อไปนี้</w:t>
      </w:r>
    </w:p>
    <w:p>
      <w:r>
        <w:rPr>
          <w:rFonts w:ascii="Sarabun" w:hAnsi="Sarabun" w:cs="Sarabun" w:hint="cs"/>
          <w:sz w:val="32"/>
          <w:szCs w:val="32"/>
        </w:rPr>
        <w:t>(๑) ดำเนินการประชุมตามข้อ ๒๗ แล้ว ให้แจ้งและอธิบายข้อกล่าวหาหรือข้อกล่าวโทษ ตามข้อ ๓๓ ให้ผู้ถูกกล่าวหาหรือผู้ถูกกล่าวโทษทราบ</w:t>
      </w:r>
    </w:p>
    <w:p>
      <w:r>
        <w:rPr>
          <w:rFonts w:ascii="Sarabun" w:hAnsi="Sarabun" w:cs="Sarabun" w:hint="cs"/>
          <w:sz w:val="32"/>
          <w:szCs w:val="32"/>
        </w:rPr>
        <w:t>(๒) รวบรวมพยานหลักฐานที่เกี่ยวข้องกับเรื่องที่กล่าวหาหรือกล่าวโทษ ภายหลังจาก ที่ได้ดำเนินการตาม (๑) แล้วเสร็จ</w:t>
      </w:r>
    </w:p>
    <w:p>
      <w:r>
        <w:rPr>
          <w:rFonts w:ascii="Sarabun" w:hAnsi="Sarabun" w:cs="Sarabun" w:hint="cs"/>
          <w:sz w:val="32"/>
          <w:szCs w:val="32"/>
        </w:rPr>
        <w:t>(๓) แจ้งข้อกล่าวหาหรือข้อกล่าวโทษและสรุปพยานหลักฐานที่สนับสนุนข้อกล่าวหา หรือข้อกล่าวโทษตามข้อ ๓๔ ให้ผู้ถูกกล่าวหาหรือผู้ถูกกล่าวโทษทราบ ภายหลังจากที่ได้ดำเนินการ ตาม (๒) แล้วเสร็จ ที่ได้ดำเนินการตาม (๓) แล้วเสร็จ</w:t>
      </w:r>
    </w:p>
    <w:p>
      <w:r>
        <w:rPr>
          <w:rFonts w:ascii="Sarabun" w:hAnsi="Sarabun" w:cs="Sarabun" w:hint="cs"/>
          <w:sz w:val="32"/>
          <w:szCs w:val="32"/>
        </w:rPr>
        <w:t>(๔) รวบรวมพยานหลักฐานที่ผู้ถูกกล่าวหาหรือผู้ถูกกล่าวโทษอ้างให้แล้วเสร็จภายหลังจาก</w:t>
      </w:r>
    </w:p>
    <w:p>
      <w:r>
        <w:rPr>
          <w:rFonts w:ascii="Sarabun" w:hAnsi="Sarabun" w:cs="Sarabun" w:hint="cs"/>
          <w:sz w:val="32"/>
          <w:szCs w:val="32"/>
        </w:rPr>
        <w:t>(๕) ประชุมพิจารณาลงมติและทำรายงานการสอบสวนเสนอต่อคณะกรรมการ ภายหลังจาก ที่ได้ดำเนินการตาม (๔) แล้วเสร็จ การสอบสวนเรื่องใดที่คณะอนุกรรมการสอบสวนดำเนินการไม่แล้วเสร็จภายในเก้าสิบวัน นับแต่วันที่ประธานอนุกรรมการสอบสวนได้แจ้งและอธิบายข้อกล่าวหาหรือข้อกล่าวโทษให้ผู้ถูกกล่าวหา หรือผู้ถูกกล่าวโทษทราบ ให้ประธานอนุกรรมการสอบสวนรายงานเหตุที่ทำให้การสอบสวนไม่แล้วเสร็จ ต่อเลขาธิการเพื่อขอขยายระยะเวลาการสอบสวน ในกรณีเช่นนี้ ให้เลขาธิการสั่งขยายระยะเวลา ดำเนินการตามความจำเป็น จำนวน ๒ ครั้ง ครั้งละไม่เกิน ๓๐ วัน หากเกินระยะเวลาดังกล่าว ให้ประธานอนุกรรมการสอบสวนเสนอขอขยายระยะเวลาการสอบสวนผ่านเลขาธิการเพื่อนำเสนอ คณะกรรมการคุรุสภาพิจารณาอนุมัติต่อไป"</w:t>
      </w:r>
    </w:p>
    <w:p>
      <w:r>
        <w:rPr>
          <w:rFonts w:ascii="Sarabun" w:hAnsi="Sarabun" w:cs="Sarabun" w:hint="cs"/>
          <w:b/>
          <w:sz w:val="32"/>
          <w:szCs w:val="32"/>
          <w:bCs w:val="1"/>
        </w:rPr>
        <w:t>ข้อ 4</w:t>
      </w:r>
      <w:r>
        <w:rPr>
          <w:rFonts w:ascii="Sarabun" w:hAnsi="Sarabun" w:cs="Sarabun" w:hint="cs"/>
          <w:sz w:val="32"/>
          <w:szCs w:val="32"/>
        </w:rPr>
        <w:t xml:space="preserve">  </w:t>
      </w:r>
      <w:r>
        <w:rPr>
          <w:rFonts w:ascii="Consolas" w:hAnsi="Consolas" w:cs="Consolas" w:hint="cs"/>
          <w:sz w:val="32"/>
          <w:szCs w:val="32"/>
        </w:rPr>
        <w:t>ksp-2563-4</w:t>
      </w:r>
    </w:p>
    <w:p>
      <w:r>
        <w:rPr>
          <w:rFonts w:ascii="Sarabun" w:hAnsi="Sarabun" w:cs="Sarabun" w:hint="cs"/>
          <w:sz w:val="32"/>
          <w:szCs w:val="32"/>
        </w:rPr>
        <w:t>ให้ยกเลิกความในข้อ ๖๐/๑ แห่งข้อบังคับคุรุสภา ว่าด้วยการพิจารณาการประพฤติผิด จรรยาบรรณของวิชาชีพ พ.ศ. ๒๕๕๓ ซึ่งแก้ไขเพิ่มเติมโดยข้อบังคับคุรุสภา ว่าด้วยการพิจารณา การประพฤิผิดจรรยาบรรณของวิชาชีพ (ฉบับที่ ๒) พ.ศ. ๒๕๕๙ และให้ใช้ความต่อไปนี้แทน "ข้อ ๖๐/๑ กรณีปรากฏว่าผู้ประกอบวิชาชีพทางการศึกษา ถูกกล่าวหาหรือกล่าวโทษ ว่าประพฤติผิดจรรยาบรรณของวิชาชีพอย่างร้ายแรง ซึ่งส่วนราชการหน่วยงานบังคับบัญชามีคำสั่ง แต่งตั้งคณะกรรมการสอบสวนวินัยอย่างร้ายแรงและพักราชการหรือให้ออกจากราชการไว้ก่อน หรือหน่วยงานบังคับบัญชาที่มิช่ส่วนราชการให้ออกจากหน้าที่การปฏิบัติงาน และมีการแจ้งข้อกล่าวหา ในการดำเนินคดีอาญาตาม (๑) และ (๒) แล้ว ให้เลขาธิการนำเรื่องกล่าวหาหรือกล่าวโทษ ว่าประพฤติผิดจรรยาบรรณของวิชาชีพเสนอคณะกรรมการพิจารณาแต่งตั้งคณะอนุกรรมการสอบสวนทันที เมื่อแต่งตั้งคณะอนุกรรมการสอบสวนแล้ว ให้คณะกรรมการพิจารณาวินิจฉัยพักใช้ใบอนุญาตไว้ก่อน โดยไม่ต้องรอผลการสอบสวนก็ได้ ในความผิดดังต่อไปนี</w:t>
      </w:r>
    </w:p>
    <w:p>
      <w:r>
        <w:rPr>
          <w:rFonts w:ascii="Sarabun" w:hAnsi="Sarabun" w:cs="Sarabun" w:hint="cs"/>
          <w:sz w:val="32"/>
          <w:szCs w:val="32"/>
        </w:rPr>
        <w:t>(๑) มีพฤติกรรมเกี่ยวข้องกับยาเสพติดตามพระราชบัญญัติยาเสพติดให้โทษ พ.ศ. ๒๕๒๒ หรือเกี่ยวข้องกับค้าประเวณีตามพระราชบัญญัติป้องกันและปราบปรามการค้าประเวณี พ.ศ. ๒๕๓๙ หรือเกี่ยวข้องกับการค้ามนุษย์ตามพระราชบัญญัติป้องกันและปราบปรามการค้ามนุษย์ พ.ศ. ๒๕๕๑</w:t>
      </w:r>
    </w:p>
    <w:p>
      <w:r>
        <w:rPr>
          <w:rFonts w:ascii="Sarabun" w:hAnsi="Sarabun" w:cs="Sarabun" w:hint="cs"/>
          <w:sz w:val="32"/>
          <w:szCs w:val="32"/>
        </w:rPr>
        <w:t>(๒) มีพฤติกรรมเกี่ยวข้องกับการกระทำล่วงละเมิดทางเพศต่อนักเรียนหรือนักศึกษา ไม่ว่าจะอยู่ในความดูแลรับผิดชอบของตนหรือไม่ หรือกระทำล่วงละเมิดทางเพศกับข้าราชการครู และบุคลากรทางการศึกษาหรือบุคคลอื่น</w:t>
      </w:r>
    </w:p>
    <w:p>
      <w:r>
        <w:rPr>
          <w:rFonts w:ascii="Sarabun" w:hAnsi="Sarabun" w:cs="Sarabun" w:hint="cs"/>
          <w:sz w:val="32"/>
          <w:szCs w:val="32"/>
        </w:rPr>
        <w:t>(๓) ถูกฟ้องคดีอาญาในความผิดเกี่ยวกับทรัพย์หรือุจริตต่อหน้าที่"</w:t>
      </w:r>
    </w:p>
    <w:p>
      <w:r>
        <w:rPr>
          <w:rFonts w:ascii="Sarabun" w:hAnsi="Sarabun" w:cs="Sarabun" w:hint="cs"/>
          <w:b/>
          <w:sz w:val="32"/>
          <w:szCs w:val="32"/>
          <w:bCs w:val="1"/>
        </w:rPr>
        <w:t>ข้อ 5</w:t>
      </w:r>
      <w:r>
        <w:rPr>
          <w:rFonts w:ascii="Sarabun" w:hAnsi="Sarabun" w:cs="Sarabun" w:hint="cs"/>
          <w:sz w:val="32"/>
          <w:szCs w:val="32"/>
        </w:rPr>
        <w:t xml:space="preserve">  </w:t>
      </w:r>
      <w:r>
        <w:rPr>
          <w:rFonts w:ascii="Consolas" w:hAnsi="Consolas" w:cs="Consolas" w:hint="cs"/>
          <w:sz w:val="32"/>
          <w:szCs w:val="32"/>
        </w:rPr>
        <w:t>ksp-2563-5</w:t>
      </w:r>
    </w:p>
    <w:p>
      <w:r>
        <w:rPr>
          <w:rFonts w:ascii="Sarabun" w:hAnsi="Sarabun" w:cs="Sarabun" w:hint="cs"/>
          <w:sz w:val="32"/>
          <w:szCs w:val="32"/>
        </w:rPr>
        <w:t>ให้ยกเลิกความในข้อ ๖๐/๒ แห่งข้อบังคับคุรุสภา ว่าด้วยการพิจารณาการประพฤติผิด จรรยาบรรณของวิชาชีพ พ.ศ. ๒๕๕๓ ซึ่งแก้ไขเพิ่มเติมโดยข้อบังคับคุรุสภา ว่าด้วยการพิจารณา การประพฤติผิดจรรยาบรรณของวิชาชีพ (ฉบับที่ ๒) พ.ศ. ๒๕๕๙ และให้ใช้ความต่อไปนี้แทน "ข้อ ๖๐/๒ การวินิจฉัยพักใช้ใบอนุญาตตามข้อ ๖๐/๑ ให้วินิจฉัยพักใช้ใบอนุญาต ทุกประเภทตลอดระยะเวลาการสอบสวนการประพฤติผิดจรรยาบรรณของวิชาชีพและการพิจารณา วินิจฉัยของคณะกรรมการนับแต่วันที่ผู้ถูกกล่าวหาหรือผู้ถูกกล่าวโทษได้รับทราบคำวินิจฉัย เว้นแต่ ผู้ถูกกล่าวหาหรือผู้ถูกกล่าวโทษได้อุทธรณ์คำวินิจฉัยดังกล่าวและคณะกรรมการคุรุสภาเห็นว่าคำอุทธรณ์ฟังขึ้น และสมควรยกเลิกคำวินิจฉัยพักใช้ใบอนุญาตหรือการสอบสวนการประพฤติผิดจรรยาบรรณของวิชาชีพ และการพิจารณาวินิจฉัยของคณะกรรมการได้ล่วงพ้นหนึ่งปีนับแต่วันพักใช้ใบอนุญาตยังไม่แล้วเสร็จ"</w:t>
      </w:r>
    </w:p>
    <w:p>
      <w:r>
        <w:rPr>
          <w:rFonts w:ascii="Sarabun" w:hAnsi="Sarabun" w:cs="Sarabun" w:hint="cs"/>
          <w:b/>
          <w:sz w:val="32"/>
          <w:szCs w:val="32"/>
          <w:bCs w:val="1"/>
        </w:rPr>
        <w:t>ข้อ 6</w:t>
      </w:r>
      <w:r>
        <w:rPr>
          <w:rFonts w:ascii="Sarabun" w:hAnsi="Sarabun" w:cs="Sarabun" w:hint="cs"/>
          <w:sz w:val="32"/>
          <w:szCs w:val="32"/>
        </w:rPr>
        <w:t xml:space="preserve">  </w:t>
      </w:r>
      <w:r>
        <w:rPr>
          <w:rFonts w:ascii="Consolas" w:hAnsi="Consolas" w:cs="Consolas" w:hint="cs"/>
          <w:sz w:val="32"/>
          <w:szCs w:val="32"/>
        </w:rPr>
        <w:t>ksp-2563-6</w:t>
      </w:r>
    </w:p>
    <w:p>
      <w:r>
        <w:rPr>
          <w:rFonts w:ascii="Sarabun" w:hAnsi="Sarabun" w:cs="Sarabun" w:hint="cs"/>
          <w:sz w:val="32"/>
          <w:szCs w:val="32"/>
        </w:rPr>
        <w:t>ให้เพิ่มความต่อไปนี้เป็น หมวด ๑๔ ความผิดที่ปรากฏชัดแจ้ง ข้อ ๖๐/๕ ข้อ ๖๐/๖ แห่งข้อบังคับคุรุสภา ว่าด้วยการพิจารณาการประพฤติผิดจรรยาบรรณของวิชาชีพ พ.ศ. ๒๕๕๓ "หมวด ๑๔ ความผิดที่ปรากฏชัดแจ้ง</w:t>
      </w:r>
    </w:p>
    <w:p>
      <w:r>
        <w:rPr>
          <w:rFonts w:ascii="Sarabun" w:hAnsi="Sarabun" w:cs="Sarabun" w:hint="cs"/>
          <w:b/>
          <w:sz w:val="32"/>
          <w:szCs w:val="32"/>
          <w:bCs w:val="1"/>
        </w:rPr>
        <w:t>ข้อ 60/5</w:t>
      </w:r>
      <w:r>
        <w:rPr>
          <w:rFonts w:ascii="Sarabun" w:hAnsi="Sarabun" w:cs="Sarabun" w:hint="cs"/>
          <w:sz w:val="32"/>
          <w:szCs w:val="32"/>
        </w:rPr>
        <w:t xml:space="preserve">  </w:t>
      </w:r>
      <w:r>
        <w:rPr>
          <w:rFonts w:ascii="Consolas" w:hAnsi="Consolas" w:cs="Consolas" w:hint="cs"/>
          <w:sz w:val="32"/>
          <w:szCs w:val="32"/>
        </w:rPr>
        <w:t>ksp-2563-60/5</w:t>
      </w:r>
    </w:p>
    <w:p>
      <w:r>
        <w:rPr>
          <w:rFonts w:ascii="Sarabun" w:hAnsi="Sarabun" w:cs="Sarabun" w:hint="cs"/>
          <w:sz w:val="32"/>
          <w:szCs w:val="32"/>
        </w:rPr>
        <w:t>กรณีผู้ประกอบวิชาชิพทางการศึกษาถูกกล่าวหาหรือกล่าวไทษว่าประพฤติผิด จรรยาบรรณของวิชาชีพไม่ร้ายแรงเป็นกรณีความผิดที่ปรากฏชัดแจ้งให้คณะกรรมการวินิจฉัยชี้ขาด ตามควรแก่กรณีตามข้อ ๕๕ (๒) - (๓) โดยไม่สอบสวนหรืองดการสอบสวนก็ได้ ในกรณีดังต่อไปนี้</w:t>
      </w:r>
    </w:p>
    <w:p>
      <w:r>
        <w:rPr>
          <w:rFonts w:ascii="Sarabun" w:hAnsi="Sarabun" w:cs="Sarabun" w:hint="cs"/>
          <w:sz w:val="32"/>
          <w:szCs w:val="32"/>
        </w:rPr>
        <w:t>(๑) กระทำความผิดอาญาจนต้องคำพิพากษาถึงที่สุดว่าผู้นั้นกระทำผิดและคณะกรรมการ เห็นว่าข้อเท็จจริงที่ปรากฏตามคำพิพากษานั้นได้ความประจักษ์ชัดแล้ว</w:t>
      </w:r>
    </w:p>
    <w:p>
      <w:r>
        <w:rPr>
          <w:rFonts w:ascii="Sarabun" w:hAnsi="Sarabun" w:cs="Sarabun" w:hint="cs"/>
          <w:sz w:val="32"/>
          <w:szCs w:val="32"/>
        </w:rPr>
        <w:t>(๒) กระทำผิดวินัยไม่ร้ายแรงและได้รับสารภาพเป็นหนังสือหรือให้ถ้อยคำรับสารภาพ และได้มีการบันทึกถ้อยคำรับสารภาพเป็นหนังสือ</w:t>
      </w:r>
    </w:p>
    <w:p>
      <w:r>
        <w:rPr>
          <w:rFonts w:ascii="Sarabun" w:hAnsi="Sarabun" w:cs="Sarabun" w:hint="cs"/>
          <w:b/>
          <w:sz w:val="32"/>
          <w:szCs w:val="32"/>
          <w:bCs w:val="1"/>
        </w:rPr>
        <w:t>ข้อ 60/6</w:t>
      </w:r>
      <w:r>
        <w:rPr>
          <w:rFonts w:ascii="Sarabun" w:hAnsi="Sarabun" w:cs="Sarabun" w:hint="cs"/>
          <w:sz w:val="32"/>
          <w:szCs w:val="32"/>
        </w:rPr>
        <w:t xml:space="preserve">  </w:t>
      </w:r>
      <w:r>
        <w:rPr>
          <w:rFonts w:ascii="Consolas" w:hAnsi="Consolas" w:cs="Consolas" w:hint="cs"/>
          <w:sz w:val="32"/>
          <w:szCs w:val="32"/>
        </w:rPr>
        <w:t>ksp-2563-60/6</w:t>
      </w:r>
    </w:p>
    <w:p>
      <w:r>
        <w:rPr>
          <w:rFonts w:ascii="Sarabun" w:hAnsi="Sarabun" w:cs="Sarabun" w:hint="cs"/>
          <w:sz w:val="32"/>
          <w:szCs w:val="32"/>
        </w:rPr>
        <w:t>กรณีผู้ประกอบวิชาชีพทางการศึกษาถูกกล่าวหาหรือกล่าวโทษว่าประพฤติผิดจรรยาบรรณ ของวิชาชีพอย่างร้ายแรงเป็นกรณีความผิดที่ปรากฏชัดแจ้งให้คณะกรรมการวินิจฉัยชี้ขาดตามควรแก่กรณี ตามข้อ ๕๕ (๔) โดยไม่สอบสวนหรืองดการสอบสวนก็ได้ ในกรณีดังต่อไปนี้</w:t>
      </w:r>
    </w:p>
    <w:p>
      <w:r>
        <w:rPr>
          <w:rFonts w:ascii="Sarabun" w:hAnsi="Sarabun" w:cs="Sarabun" w:hint="cs"/>
          <w:sz w:val="32"/>
          <w:szCs w:val="32"/>
        </w:rPr>
        <w:t>(๑) กระทำความผิดอาญาจนได้รับโทษจำคุกหรือโทษที่หนักกว่าจำคุก โดยคำพิพากษาถึงที่สุด ให้จำคุกหรือให้ลงโทษที่หนักกว่าจำคุก เว้นแต่เป็นโทษสำหรับความผิดที่ได้กระทำโดยประมาท หรือความผิดลหุโทษ</w:t>
      </w:r>
    </w:p>
    <w:p>
      <w:r>
        <w:rPr>
          <w:rFonts w:ascii="Sarabun" w:hAnsi="Sarabun" w:cs="Sarabun" w:hint="cs"/>
          <w:sz w:val="32"/>
          <w:szCs w:val="32"/>
        </w:rPr>
        <w:t>(๒) ละทิ้งหน้าที่ติดต่อในคราวเดียวกันเป็นเวลาเกินสิบห้าวันเป็นเหตุให้เกิดความเสียหาย อย่างร้ายแรง และได้ดำเนินการสืบสวนแล้วเห็นว่าไม่มีเหตุผลอันสมควรหรือมีพฤติการณ์อันแสดงถึง ความจงใจไม่ปฏิบัติตามระเบียบและเป็นเหตุให้เกิดความเสียหายอย่างร้ายแรง</w:t>
      </w:r>
    </w:p>
    <w:p>
      <w:r>
        <w:rPr>
          <w:rFonts w:ascii="Sarabun" w:hAnsi="Sarabun" w:cs="Sarabun" w:hint="cs"/>
          <w:sz w:val="32"/>
          <w:szCs w:val="32"/>
        </w:rPr>
        <w:t>(๓) ประพฤติผิดจรรยาบรรณของวิชาชีพอย่างร้ายแรงหรือกระทำผิดวินัยอย่างร้ายแรง และได้รับสารภาพเป็นหนังสือหรือให้ถ้อยคำรับสารภาพและได้มีการบันทึกถ้อยคำรับสารภาพเป็นหนังสือ"</w:t>
      </w:r>
    </w:p>
    <w:p>
      <w:pPr>
        <w:pStyle w:val="Heading2"/>
      </w:pPr>
      <w:r>
        <w:rPr>
          <w:rFonts w:ascii="Sarabun" w:hAnsi="Sarabun" w:cs="Sarabun" w:hint="cs"/>
          <w:b/>
          <w:sz w:val="32"/>
          <w:szCs w:val="32"/>
          <w:bCs w:val="1"/>
        </w:rPr>
        <w:t>ก.๘ ข้อบังคับคุรุสภา การอุทธรณ์คำวินิจฉัย 2549</w:t>
      </w:r>
    </w:p>
    <w:p>
      <w:r>
        <w:rPr>
          <w:rFonts w:ascii="Consolas" w:hAnsi="Consolas" w:cs="Consolas" w:hint="cs"/>
          <w:sz w:val="32"/>
          <w:szCs w:val="32"/>
        </w:rPr>
        <w:t>ksp-2549</w:t>
      </w:r>
      <w:r>
        <w:rPr>
          <w:rFonts w:ascii="Sarabun" w:hAnsi="Sarabun" w:cs="Sarabun" w:hint="cs"/>
          <w:sz w:val="32"/>
          <w:szCs w:val="32"/>
        </w:rPr>
        <w:t xml:space="preserve"> — ข้อบังคับคุรุสภา ว่าด้วยการอุทธรณ์คำวินิจฉัยการประพฤติผิดจรรยาบรรณของวิชาชีพ พ.ศ. 2549</w:t>
      </w:r>
    </w:p>
    <w:p>
      <w:r>
        <w:rPr>
          <w:rFonts w:ascii="Sarabun" w:hAnsi="Sarabun" w:cs="Sarabun" w:hint="cs"/>
          <w:sz w:val="32"/>
          <w:szCs w:val="32"/>
        </w:rPr>
        <w:t>28 ระเบียน / 9,744 ตัวอักษร</w:t>
      </w:r>
    </w:p>
    <w:p>
      <w:r>
        <w:rPr>
          <w:rFonts w:ascii="Sarabun" w:hAnsi="Sarabun" w:cs="Sarabun" w:hint="cs"/>
          <w:b/>
          <w:sz w:val="32"/>
          <w:szCs w:val="32"/>
          <w:bCs w:val="1"/>
        </w:rPr>
        <w:t>ข้อ 1</w:t>
      </w:r>
      <w:r>
        <w:rPr>
          <w:rFonts w:ascii="Sarabun" w:hAnsi="Sarabun" w:cs="Sarabun" w:hint="cs"/>
          <w:sz w:val="32"/>
          <w:szCs w:val="32"/>
        </w:rPr>
        <w:t xml:space="preserve">  </w:t>
      </w:r>
      <w:r>
        <w:rPr>
          <w:rFonts w:ascii="Consolas" w:hAnsi="Consolas" w:cs="Consolas" w:hint="cs"/>
          <w:sz w:val="32"/>
          <w:szCs w:val="32"/>
        </w:rPr>
        <w:t>ksp-2549-1</w:t>
      </w:r>
    </w:p>
    <w:p>
      <w:r>
        <w:rPr>
          <w:rFonts w:ascii="Sarabun" w:hAnsi="Sarabun" w:cs="Sarabun" w:hint="cs"/>
          <w:sz w:val="32"/>
          <w:szCs w:val="32"/>
        </w:rPr>
        <w:t>ข้อบังคับนี้เรียกว่า “ข้อบังคับคุรุสภาว่าด้วยการอุทธรณ์คำวินิจฉัย การประพฤติผิด จรรยาบรรณของวิชาชีพ พ.ศ. ๒๕๔๙”</w:t>
      </w:r>
    </w:p>
    <w:p>
      <w:r>
        <w:rPr>
          <w:rFonts w:ascii="Sarabun" w:hAnsi="Sarabun" w:cs="Sarabun" w:hint="cs"/>
          <w:b/>
          <w:sz w:val="32"/>
          <w:szCs w:val="32"/>
          <w:bCs w:val="1"/>
        </w:rPr>
        <w:t>ข้อ 2</w:t>
      </w:r>
      <w:r>
        <w:rPr>
          <w:rFonts w:ascii="Sarabun" w:hAnsi="Sarabun" w:cs="Sarabun" w:hint="cs"/>
          <w:sz w:val="32"/>
          <w:szCs w:val="32"/>
        </w:rPr>
        <w:t xml:space="preserve">  </w:t>
      </w:r>
      <w:r>
        <w:rPr>
          <w:rFonts w:ascii="Consolas" w:hAnsi="Consolas" w:cs="Consolas" w:hint="cs"/>
          <w:sz w:val="32"/>
          <w:szCs w:val="32"/>
        </w:rPr>
        <w:t>ksp-2549-2</w:t>
      </w:r>
    </w:p>
    <w:p>
      <w:r>
        <w:rPr>
          <w:rFonts w:ascii="Sarabun" w:hAnsi="Sarabun" w:cs="Sarabun" w:hint="cs"/>
          <w:sz w:val="32"/>
          <w:szCs w:val="32"/>
        </w:rPr>
        <w:t>ข้อบังคับนี้ให้ใช้บังคับตั้งแต่วันประกาศในราชกิจจานุเบกษาเป็นต้นไป</w:t>
      </w:r>
    </w:p>
    <w:p>
      <w:r>
        <w:rPr>
          <w:rFonts w:ascii="Sarabun" w:hAnsi="Sarabun" w:cs="Sarabun" w:hint="cs"/>
          <w:b/>
          <w:sz w:val="32"/>
          <w:szCs w:val="32"/>
          <w:bCs w:val="1"/>
        </w:rPr>
        <w:t>ข้อ 3</w:t>
      </w:r>
      <w:r>
        <w:rPr>
          <w:rFonts w:ascii="Sarabun" w:hAnsi="Sarabun" w:cs="Sarabun" w:hint="cs"/>
          <w:sz w:val="32"/>
          <w:szCs w:val="32"/>
        </w:rPr>
        <w:t xml:space="preserve">  </w:t>
      </w:r>
      <w:r>
        <w:rPr>
          <w:rFonts w:ascii="Consolas" w:hAnsi="Consolas" w:cs="Consolas" w:hint="cs"/>
          <w:sz w:val="32"/>
          <w:szCs w:val="32"/>
        </w:rPr>
        <w:t>ksp-2549-3</w:t>
      </w:r>
    </w:p>
    <w:p>
      <w:r>
        <w:rPr>
          <w:rFonts w:ascii="Sarabun" w:hAnsi="Sarabun" w:cs="Sarabun" w:hint="cs"/>
          <w:sz w:val="32"/>
          <w:szCs w:val="32"/>
        </w:rPr>
        <w:t>ในข้อบังคับนี้ “คณะกรรมการ” หมายความว่า คณะกรรมการคุรุสภา “ประธานกรรมการ” หมายความว่า ประธานกรรมการคุรุสภา “กรรมการ” หมายความว่า กรรมการคุรุสภา “เลขาธิการ” หมายความว่า เลขาธิการคุรุสภา “สำนักงาน” หมายความว่า สำนักงานเลขาธิการคุรุสภา “คณะอนุกรรมการ” หมายความว่า คณะอนุกรรมการอุทธรณ์คำวินิจฉัยการประพฤติผิด จรรยาบรรณของวิชาชีพ “ประธานอนุกรรมการ” หมายความว่า ประธานอนุกรรมการอุทธรณ์คำวินิจฉัยการประพฤติผิด จรรยาบรรณของวิชาชีพ “อนุกรรมการ” หมายความว่า อนุกรรมการอุทธรณ์คำวินิจฉัยการประพฤติผิดจรรยาบรรณ ของวิชาชีพ “เจ้าหน้าที่อุทธรณ์” หมายความว่า พนักงานเจ้าหน้าที่ของสำนักงานเลขาธิการคุรุสภา ซึ่งเลขาธิการแต่งตั้ง</w:t>
      </w:r>
    </w:p>
    <w:p>
      <w:r>
        <w:rPr>
          <w:rFonts w:ascii="Sarabun" w:hAnsi="Sarabun" w:cs="Sarabun" w:hint="cs"/>
          <w:b/>
          <w:sz w:val="32"/>
          <w:szCs w:val="32"/>
          <w:bCs w:val="1"/>
        </w:rPr>
        <w:t>ข้อ 4</w:t>
      </w:r>
      <w:r>
        <w:rPr>
          <w:rFonts w:ascii="Sarabun" w:hAnsi="Sarabun" w:cs="Sarabun" w:hint="cs"/>
          <w:sz w:val="32"/>
          <w:szCs w:val="32"/>
        </w:rPr>
        <w:t xml:space="preserve">  </w:t>
      </w:r>
      <w:r>
        <w:rPr>
          <w:rFonts w:ascii="Consolas" w:hAnsi="Consolas" w:cs="Consolas" w:hint="cs"/>
          <w:sz w:val="32"/>
          <w:szCs w:val="32"/>
        </w:rPr>
        <w:t>ksp-2549-4</w:t>
      </w:r>
    </w:p>
    <w:p>
      <w:r>
        <w:rPr>
          <w:rFonts w:ascii="Sarabun" w:hAnsi="Sarabun" w:cs="Sarabun" w:hint="cs"/>
          <w:sz w:val="32"/>
          <w:szCs w:val="32"/>
        </w:rPr>
        <w:t>ให้ประธานกรรมการคุรุสภารักษาการตามข้อบังคับนี้ และให้มีอำนาจ ออกระเบียบ ประกาศ หรือคำสั่ง เพื่อปฏิบัติตามข้อบังคับนี้ รวมทั้งให้มีอำนาจตีความและวินิจฉัยชี้ขาดปัญหา เกี่ยวกับการปฏิบัติตามที่กำหนดไว้ในข้อบังคับ</w:t>
      </w:r>
    </w:p>
    <w:p>
      <w:r>
        <w:rPr>
          <w:rFonts w:ascii="Sarabun" w:hAnsi="Sarabun" w:cs="Sarabun" w:hint="cs"/>
          <w:b/>
          <w:sz w:val="32"/>
          <w:szCs w:val="32"/>
          <w:bCs w:val="1"/>
        </w:rPr>
        <w:t>หมวด 1 บททั่วไป</w:t>
      </w:r>
    </w:p>
    <w:p>
      <w:r>
        <w:rPr>
          <w:rFonts w:ascii="Sarabun" w:hAnsi="Sarabun" w:cs="Sarabun" w:hint="cs"/>
          <w:b/>
          <w:sz w:val="32"/>
          <w:szCs w:val="32"/>
          <w:bCs w:val="1"/>
        </w:rPr>
        <w:t>ข้อ 5</w:t>
      </w:r>
      <w:r>
        <w:rPr>
          <w:rFonts w:ascii="Sarabun" w:hAnsi="Sarabun" w:cs="Sarabun" w:hint="cs"/>
          <w:sz w:val="32"/>
          <w:szCs w:val="32"/>
        </w:rPr>
        <w:t xml:space="preserve">  </w:t>
      </w:r>
      <w:r>
        <w:rPr>
          <w:rFonts w:ascii="Consolas" w:hAnsi="Consolas" w:cs="Consolas" w:hint="cs"/>
          <w:sz w:val="32"/>
          <w:szCs w:val="32"/>
        </w:rPr>
        <w:t>ksp-2549-5</w:t>
      </w:r>
    </w:p>
    <w:p>
      <w:r>
        <w:rPr>
          <w:rFonts w:ascii="Sarabun" w:hAnsi="Sarabun" w:cs="Sarabun" w:hint="cs"/>
          <w:sz w:val="32"/>
          <w:szCs w:val="32"/>
        </w:rPr>
        <w:t>การนับระยะเวลาตามข้อบังคับนี้ สำหรับเวลาเริ่มต้นให้นับวันถัดจากวันแรก แห่งเวลานั้นเป็นวันเริ่มนับระยะเวลา แต่ถ้าเป็นกรณีขยายเวลาให้นับวันต่อจากวันสุดท้ายแห่งระยะเวลาเดิม เป็นวันเริ่มระยะเวลาที่ขยายออกไป ส่วนเวลาสิ้นสุด ถ้าวันสุดท้าย แห่งระยะเวลาเป็นวันหยุดทำการ ให้นับวันเริ่มเปิดทำการใหม่เป็นวันสุดท้ายแห่งระยะเวลา ในกรณีที่มีการยื่นอุทธรณ์หลายครั้งในประเด็นเดียวกัน ให้ถือวันที่ยื่นครั้งแรกเป็นวันเริ่มต้น ในการนับระยะเวลาอุทธรณ์</w:t>
      </w:r>
    </w:p>
    <w:p>
      <w:r>
        <w:rPr>
          <w:rFonts w:ascii="Sarabun" w:hAnsi="Sarabun" w:cs="Sarabun" w:hint="cs"/>
          <w:b/>
          <w:sz w:val="32"/>
          <w:szCs w:val="32"/>
          <w:bCs w:val="1"/>
        </w:rPr>
        <w:t>ข้อ 6</w:t>
      </w:r>
      <w:r>
        <w:rPr>
          <w:rFonts w:ascii="Sarabun" w:hAnsi="Sarabun" w:cs="Sarabun" w:hint="cs"/>
          <w:sz w:val="32"/>
          <w:szCs w:val="32"/>
        </w:rPr>
        <w:t xml:space="preserve">  </w:t>
      </w:r>
      <w:r>
        <w:rPr>
          <w:rFonts w:ascii="Consolas" w:hAnsi="Consolas" w:cs="Consolas" w:hint="cs"/>
          <w:sz w:val="32"/>
          <w:szCs w:val="32"/>
        </w:rPr>
        <w:t>ksp-2549-6</w:t>
      </w:r>
    </w:p>
    <w:p>
      <w:r>
        <w:rPr>
          <w:rFonts w:ascii="Sarabun" w:hAnsi="Sarabun" w:cs="Sarabun" w:hint="cs"/>
          <w:sz w:val="32"/>
          <w:szCs w:val="32"/>
        </w:rPr>
        <w:t>ให้ประธานกรรมการมีอำนาจออกหนังสือเรียกบุคคลใด ๆ มาให้ถ้อยคำ หรือแจ้งให้ บุคคลใด ๆ ส่งเอกสารหรือวัตถุพยานเพื่อประโยชน์แก่การดำเนินงานตามอำนาจและหน้าที่ของ คณะอนุกรรมการ หนังสือเรียกมาให้ถ้อยคำ หรือหนังสือแจ้งให้ส่งเอกสาร หรือวัตถุพยานตามวรรคหนึ่ง ต้องระบุด้วยว่าจะให้มาให้ถ้อยคำ หรือส่งเอกสาร หรือวัตถุพยานในเรื่องใด</w:t>
      </w:r>
    </w:p>
    <w:p>
      <w:r>
        <w:rPr>
          <w:rFonts w:ascii="Sarabun" w:hAnsi="Sarabun" w:cs="Sarabun" w:hint="cs"/>
          <w:b/>
          <w:sz w:val="32"/>
          <w:szCs w:val="32"/>
          <w:bCs w:val="1"/>
        </w:rPr>
        <w:t>หมวด 2 คณะอนุกรรมการอุทธรณ์คำวินิจฉัยการประพฤติผิดจรรยาบรรณ</w:t>
      </w:r>
    </w:p>
    <w:p>
      <w:r>
        <w:rPr>
          <w:rFonts w:ascii="Sarabun" w:hAnsi="Sarabun" w:cs="Sarabun" w:hint="cs"/>
          <w:b/>
          <w:sz w:val="32"/>
          <w:szCs w:val="32"/>
          <w:bCs w:val="1"/>
        </w:rPr>
        <w:t>ข้อ 7</w:t>
      </w:r>
      <w:r>
        <w:rPr>
          <w:rFonts w:ascii="Sarabun" w:hAnsi="Sarabun" w:cs="Sarabun" w:hint="cs"/>
          <w:sz w:val="32"/>
          <w:szCs w:val="32"/>
        </w:rPr>
        <w:t xml:space="preserve">  </w:t>
      </w:r>
      <w:r>
        <w:rPr>
          <w:rFonts w:ascii="Consolas" w:hAnsi="Consolas" w:cs="Consolas" w:hint="cs"/>
          <w:sz w:val="32"/>
          <w:szCs w:val="32"/>
        </w:rPr>
        <w:t>ksp-2549-7</w:t>
      </w:r>
    </w:p>
    <w:p>
      <w:r>
        <w:rPr>
          <w:rFonts w:ascii="Sarabun" w:hAnsi="Sarabun" w:cs="Sarabun" w:hint="cs"/>
          <w:sz w:val="32"/>
          <w:szCs w:val="32"/>
        </w:rPr>
        <w:t>ให้ประธานกรรมการแต่งตั้งคณะอนุกรรมการจำนวนสิบเอ็ดคน ประกอบด้วย ประธานคนหนึ่งซึ่งแต่งตั้งจากกรรมการและให้แต่งตั้งอนุกรรมการจากผู้ทรงคุณวุฒิที่เป็นสมาชิก คุรุสภาประเภทสามัญ ซึ่งมีความรู้ความชำนาญหรือประสบการณ์ด้านวิชาชีพครู ผู้บริหารสถานศึกษา ผู้บริหารการศึกษา และบุคลากรทางการศึกษาอื่นมาแล้วไม่น้อยกว่าสิบปีและไม่เคยกระทำผิด จรรยาบรรณหรือผิดวินัยจำนวนเก้าคน และจากผู้ทรงคุณวุฒิด้านกฎหมายจำนวนหนึ่งคน</w:t>
      </w:r>
    </w:p>
    <w:p>
      <w:r>
        <w:rPr>
          <w:rFonts w:ascii="Sarabun" w:hAnsi="Sarabun" w:cs="Sarabun" w:hint="cs"/>
          <w:sz w:val="32"/>
          <w:szCs w:val="32"/>
        </w:rPr>
        <w:t>ให้เจ้าหน้าที่อุทธรณ์เป็นเลขานุการ อนุกรรมการจะเป็นบุคคลเดียวกับอนุกรรมการสืบสวนการประพฤติผิดจรรยาบรรณของ วิชาชีพหรืออนุกรรมการสอบสวนการประพฤติผิดจรรยาบรรณของวิชาชีพในเรื่องเดียวกันหรือในคราว เดียวกันมิได้ การดำเนินการให้ได้มาซึ่งคณะอนุกรรมการให้เป็นไปตามหลักเกณฑ์และวิธีการที่ คณะกรรมการกำหนด</w:t>
      </w:r>
    </w:p>
    <w:p>
      <w:r>
        <w:rPr>
          <w:rFonts w:ascii="Sarabun" w:hAnsi="Sarabun" w:cs="Sarabun" w:hint="cs"/>
          <w:b/>
          <w:sz w:val="32"/>
          <w:szCs w:val="32"/>
          <w:bCs w:val="1"/>
        </w:rPr>
        <w:t>ข้อ 8</w:t>
      </w:r>
      <w:r>
        <w:rPr>
          <w:rFonts w:ascii="Sarabun" w:hAnsi="Sarabun" w:cs="Sarabun" w:hint="cs"/>
          <w:sz w:val="32"/>
          <w:szCs w:val="32"/>
        </w:rPr>
        <w:t xml:space="preserve">  </w:t>
      </w:r>
      <w:r>
        <w:rPr>
          <w:rFonts w:ascii="Consolas" w:hAnsi="Consolas" w:cs="Consolas" w:hint="cs"/>
          <w:sz w:val="32"/>
          <w:szCs w:val="32"/>
        </w:rPr>
        <w:t>ksp-2549-8</w:t>
      </w:r>
    </w:p>
    <w:p>
      <w:r>
        <w:rPr>
          <w:rFonts w:ascii="Sarabun" w:hAnsi="Sarabun" w:cs="Sarabun" w:hint="cs"/>
          <w:sz w:val="32"/>
          <w:szCs w:val="32"/>
        </w:rPr>
        <w:t>ให้คณะอนุกรรมการ มีอำนาจและหน้าที่ในการพิจารณาคำอุทธรณ์ของผู้อุทธรณ์ พิจารณาคำวินิจฉัยของคณะกรรมการมาตรฐานวิชาชีพ รวมถึงการดำเนินการดังต่อไปนี้</w:t>
      </w:r>
    </w:p>
    <w:p>
      <w:r>
        <w:rPr>
          <w:rFonts w:ascii="Sarabun" w:hAnsi="Sarabun" w:cs="Sarabun" w:hint="cs"/>
          <w:sz w:val="32"/>
          <w:szCs w:val="32"/>
        </w:rPr>
        <w:t>(๑) แสวงหาพยานหลักฐานที่เกี่ยวข้อง</w:t>
      </w:r>
    </w:p>
    <w:p>
      <w:r>
        <w:rPr>
          <w:rFonts w:ascii="Sarabun" w:hAnsi="Sarabun" w:cs="Sarabun" w:hint="cs"/>
          <w:sz w:val="32"/>
          <w:szCs w:val="32"/>
        </w:rPr>
        <w:t>(๒) รับฟังพยานหลักฐาน คำชี้แจง หรือความเห็นของพยานบุคคล หรือพยานผู้เชี่ยวชาญที่ ผู้อุทธรณ์กล่าวอ้าง เว้นแต่เห็นว่าเป็นการกล่าวอ้างที่ไม่จำเป็น ฟุ่มเฟือยหรือเพื่อประวิงเวลา</w:t>
      </w:r>
    </w:p>
    <w:p>
      <w:r>
        <w:rPr>
          <w:rFonts w:ascii="Sarabun" w:hAnsi="Sarabun" w:cs="Sarabun" w:hint="cs"/>
          <w:sz w:val="32"/>
          <w:szCs w:val="32"/>
        </w:rPr>
        <w:t>(๓) ขอข้อเท็จจริงหรือความเห็นจากพยานบุคคล หรือพยานผู้เชี่ยวชาญ</w:t>
      </w:r>
    </w:p>
    <w:p>
      <w:r>
        <w:rPr>
          <w:rFonts w:ascii="Sarabun" w:hAnsi="Sarabun" w:cs="Sarabun" w:hint="cs"/>
          <w:sz w:val="32"/>
          <w:szCs w:val="32"/>
        </w:rPr>
        <w:t>(๔) ขอให้ผู้ครอบครองเอกสารส่งเอกสารที่เกี่ยวข้อง</w:t>
      </w:r>
    </w:p>
    <w:p>
      <w:r>
        <w:rPr>
          <w:rFonts w:ascii="Sarabun" w:hAnsi="Sarabun" w:cs="Sarabun" w:hint="cs"/>
          <w:sz w:val="32"/>
          <w:szCs w:val="32"/>
        </w:rPr>
        <w:t>(๕) ออกไปตรวจสถานที่ ผู้อุทธรณ์ต้องให้ความร่วมมือกับคณะอนุกรรมการในการพิสูจน์ข้อเท็จจริง และมีหน้าที่แจ้ง พยานหลักฐานที่ตนทราบแก่คณะอนุกรรมการ</w:t>
      </w:r>
    </w:p>
    <w:p>
      <w:r>
        <w:rPr>
          <w:rFonts w:ascii="Sarabun" w:hAnsi="Sarabun" w:cs="Sarabun" w:hint="cs"/>
          <w:b/>
          <w:sz w:val="32"/>
          <w:szCs w:val="32"/>
          <w:bCs w:val="1"/>
        </w:rPr>
        <w:t>ข้อ 9</w:t>
      </w:r>
      <w:r>
        <w:rPr>
          <w:rFonts w:ascii="Sarabun" w:hAnsi="Sarabun" w:cs="Sarabun" w:hint="cs"/>
          <w:sz w:val="32"/>
          <w:szCs w:val="32"/>
        </w:rPr>
        <w:t xml:space="preserve">  </w:t>
      </w:r>
      <w:r>
        <w:rPr>
          <w:rFonts w:ascii="Consolas" w:hAnsi="Consolas" w:cs="Consolas" w:hint="cs"/>
          <w:sz w:val="32"/>
          <w:szCs w:val="32"/>
        </w:rPr>
        <w:t>ksp-2549-9</w:t>
      </w:r>
    </w:p>
    <w:p>
      <w:r>
        <w:rPr>
          <w:rFonts w:ascii="Sarabun" w:hAnsi="Sarabun" w:cs="Sarabun" w:hint="cs"/>
          <w:sz w:val="32"/>
          <w:szCs w:val="32"/>
        </w:rPr>
        <w:t>ให้อนุกรรมการตามข้อ ๗ อยู่ในตำแหน่งตามวาระของคณะกรรมการ และอาจ ได้รับการแต่งตั้งอีก แต่จะดำรงตำแหน่งเกินสองวาระติดต่อกันไม่ได้ ในกรณีที่อนุกรรมการตามวรรคหนึ่งพ้นจากตำแหน่งก่อนครบวาระ ให้ผู้ได้รับแต่งตั้งแทน อยู่ในตำแหน่งเท่ากับวาระที่เหลืออยู่ของผู้ซึ่งตนแทน เว้นแต่วาระของอนุกรรมการที่เหลืออยู่ไม่ถึง หนึ่งร้อยแปดสิบวัน จะมีการแต่งตั้งแทนหรือไม่ก็ได้ เมื่อครบกำหนดวาระตามวรรคหนึ่ง ให้อนุกรรมการซึ่งพ้นจากตำแหน่งตามวาระนั้นอยู่ใน ตำแหน่งเพื่อดำเนินการต่อไปจนกว่าอนุกรรมการซึ่งได้รับแต่งตั้งใหม่เข้ารับหน้าที่</w:t>
      </w:r>
    </w:p>
    <w:p>
      <w:r>
        <w:rPr>
          <w:rFonts w:ascii="Sarabun" w:hAnsi="Sarabun" w:cs="Sarabun" w:hint="cs"/>
          <w:b/>
          <w:sz w:val="32"/>
          <w:szCs w:val="32"/>
          <w:bCs w:val="1"/>
        </w:rPr>
        <w:t>ข้อ 10</w:t>
      </w:r>
      <w:r>
        <w:rPr>
          <w:rFonts w:ascii="Sarabun" w:hAnsi="Sarabun" w:cs="Sarabun" w:hint="cs"/>
          <w:sz w:val="32"/>
          <w:szCs w:val="32"/>
        </w:rPr>
        <w:t xml:space="preserve">  </w:t>
      </w:r>
      <w:r>
        <w:rPr>
          <w:rFonts w:ascii="Consolas" w:hAnsi="Consolas" w:cs="Consolas" w:hint="cs"/>
          <w:sz w:val="32"/>
          <w:szCs w:val="32"/>
        </w:rPr>
        <w:t>ksp-2549-10</w:t>
      </w:r>
    </w:p>
    <w:p>
      <w:r>
        <w:rPr>
          <w:rFonts w:ascii="Sarabun" w:hAnsi="Sarabun" w:cs="Sarabun" w:hint="cs"/>
          <w:sz w:val="32"/>
          <w:szCs w:val="32"/>
        </w:rPr>
        <w:t>นอกจากการพ้นจากตำแหน่งตามวาระ อนุกรรมการพ้นจากตำแหน่งเมื่อ</w:t>
      </w:r>
    </w:p>
    <w:p>
      <w:r>
        <w:rPr>
          <w:rFonts w:ascii="Sarabun" w:hAnsi="Sarabun" w:cs="Sarabun" w:hint="cs"/>
          <w:sz w:val="32"/>
          <w:szCs w:val="32"/>
        </w:rPr>
        <w:t>(๑) ตาย</w:t>
      </w:r>
    </w:p>
    <w:p>
      <w:r>
        <w:rPr>
          <w:rFonts w:ascii="Sarabun" w:hAnsi="Sarabun" w:cs="Sarabun" w:hint="cs"/>
          <w:sz w:val="32"/>
          <w:szCs w:val="32"/>
        </w:rPr>
        <w:t>(๒) ลาออก</w:t>
      </w:r>
    </w:p>
    <w:p>
      <w:r>
        <w:rPr>
          <w:rFonts w:ascii="Sarabun" w:hAnsi="Sarabun" w:cs="Sarabun" w:hint="cs"/>
          <w:sz w:val="32"/>
          <w:szCs w:val="32"/>
        </w:rPr>
        <w:t>(๓) คณะกรรมการมีมติให้ออกด้วยคะแนนเสียงสองในสาม เพราะบกพร่องต่อหน้าที่ มี ความประพฤติเสื่อมเสียหรือหย่อนความสามารถ</w:t>
      </w:r>
    </w:p>
    <w:p>
      <w:r>
        <w:rPr>
          <w:rFonts w:ascii="Sarabun" w:hAnsi="Sarabun" w:cs="Sarabun" w:hint="cs"/>
          <w:b/>
          <w:sz w:val="32"/>
          <w:szCs w:val="32"/>
          <w:bCs w:val="1"/>
        </w:rPr>
        <w:t>หมวด 3 การอุทธรณ์</w:t>
      </w:r>
    </w:p>
    <w:p>
      <w:r>
        <w:rPr>
          <w:rFonts w:ascii="Sarabun" w:hAnsi="Sarabun" w:cs="Sarabun" w:hint="cs"/>
          <w:b/>
          <w:sz w:val="32"/>
          <w:szCs w:val="32"/>
          <w:bCs w:val="1"/>
        </w:rPr>
        <w:t>ข้อ 11</w:t>
      </w:r>
      <w:r>
        <w:rPr>
          <w:rFonts w:ascii="Sarabun" w:hAnsi="Sarabun" w:cs="Sarabun" w:hint="cs"/>
          <w:sz w:val="32"/>
          <w:szCs w:val="32"/>
        </w:rPr>
        <w:t xml:space="preserve">  </w:t>
      </w:r>
      <w:r>
        <w:rPr>
          <w:rFonts w:ascii="Consolas" w:hAnsi="Consolas" w:cs="Consolas" w:hint="cs"/>
          <w:sz w:val="32"/>
          <w:szCs w:val="32"/>
        </w:rPr>
        <w:t>ksp-2549-11</w:t>
      </w:r>
    </w:p>
    <w:p>
      <w:r>
        <w:rPr>
          <w:rFonts w:ascii="Sarabun" w:hAnsi="Sarabun" w:cs="Sarabun" w:hint="cs"/>
          <w:sz w:val="32"/>
          <w:szCs w:val="32"/>
        </w:rPr>
        <w:t>ในกรณีที่ผู้อุทธรณ์เห็นว่า ตนไม่ได้รับความเป็นธรรมจากคำวินิจฉัยชี้ขาดของ คณะกรรมการมาตรฐานวิชาชีพตามมาตรา ๕๔ (๒) (๓) (๔) หรือ (๕) แห่งพระราชบัญญัติสภาครู และบุคลากรทางการศึกษา พ.ศ. ๒๕๔๖ อาจอุทธรณ์คำวินิจฉัยต่อคณะกรรมการ ภายในกำหนด สามสิบวัน นับแต่วันที่ได้รับแจ้งคำวินิจฉัยดังกล่าว</w:t>
      </w:r>
    </w:p>
    <w:p>
      <w:r>
        <w:rPr>
          <w:rFonts w:ascii="Sarabun" w:hAnsi="Sarabun" w:cs="Sarabun" w:hint="cs"/>
          <w:b/>
          <w:sz w:val="32"/>
          <w:szCs w:val="32"/>
          <w:bCs w:val="1"/>
        </w:rPr>
        <w:t>ข้อ 12</w:t>
      </w:r>
      <w:r>
        <w:rPr>
          <w:rFonts w:ascii="Sarabun" w:hAnsi="Sarabun" w:cs="Sarabun" w:hint="cs"/>
          <w:sz w:val="32"/>
          <w:szCs w:val="32"/>
        </w:rPr>
        <w:t xml:space="preserve">  </w:t>
      </w:r>
      <w:r>
        <w:rPr>
          <w:rFonts w:ascii="Consolas" w:hAnsi="Consolas" w:cs="Consolas" w:hint="cs"/>
          <w:sz w:val="32"/>
          <w:szCs w:val="32"/>
        </w:rPr>
        <w:t>ksp-2549-12</w:t>
      </w:r>
    </w:p>
    <w:p>
      <w:r>
        <w:rPr>
          <w:rFonts w:ascii="Sarabun" w:hAnsi="Sarabun" w:cs="Sarabun" w:hint="cs"/>
          <w:sz w:val="32"/>
          <w:szCs w:val="32"/>
        </w:rPr>
        <w:t>การอุทธรณ์ ต้องทำเป็นหนังสือใช้ถ้อยคำสุภาพ และอย่างน้อยต้องมีสาระสำคัญ ดังต่อไปนี้</w:t>
      </w:r>
    </w:p>
    <w:p>
      <w:r>
        <w:rPr>
          <w:rFonts w:ascii="Sarabun" w:hAnsi="Sarabun" w:cs="Sarabun" w:hint="cs"/>
          <w:sz w:val="32"/>
          <w:szCs w:val="32"/>
        </w:rPr>
        <w:t>(๑) ชื่อและที่อยู่ของผู้อุทธรณ์</w:t>
      </w:r>
    </w:p>
    <w:p>
      <w:r>
        <w:rPr>
          <w:rFonts w:ascii="Sarabun" w:hAnsi="Sarabun" w:cs="Sarabun" w:hint="cs"/>
          <w:sz w:val="32"/>
          <w:szCs w:val="32"/>
        </w:rPr>
        <w:t>(๒) ข้อเท็จจริงและเหตุผลในการอุทธรณ์ ข้อโต้แย้งหรือข้อกฎหมายที่อ้างอิง</w:t>
      </w:r>
    </w:p>
    <w:p>
      <w:r>
        <w:rPr>
          <w:rFonts w:ascii="Sarabun" w:hAnsi="Sarabun" w:cs="Sarabun" w:hint="cs"/>
          <w:sz w:val="32"/>
          <w:szCs w:val="32"/>
        </w:rPr>
        <w:t>(๓) คำขออุทธรณ์</w:t>
      </w:r>
    </w:p>
    <w:p>
      <w:r>
        <w:rPr>
          <w:rFonts w:ascii="Sarabun" w:hAnsi="Sarabun" w:cs="Sarabun" w:hint="cs"/>
          <w:sz w:val="32"/>
          <w:szCs w:val="32"/>
        </w:rPr>
        <w:t>(๔) ลายมือชื่อผู้อุทธรณ์</w:t>
      </w:r>
    </w:p>
    <w:p>
      <w:r>
        <w:rPr>
          <w:rFonts w:ascii="Sarabun" w:hAnsi="Sarabun" w:cs="Sarabun" w:hint="cs"/>
          <w:b/>
          <w:sz w:val="32"/>
          <w:szCs w:val="32"/>
          <w:bCs w:val="1"/>
        </w:rPr>
        <w:t>ข้อ 13</w:t>
      </w:r>
      <w:r>
        <w:rPr>
          <w:rFonts w:ascii="Sarabun" w:hAnsi="Sarabun" w:cs="Sarabun" w:hint="cs"/>
          <w:sz w:val="32"/>
          <w:szCs w:val="32"/>
        </w:rPr>
        <w:t xml:space="preserve">  </w:t>
      </w:r>
      <w:r>
        <w:rPr>
          <w:rFonts w:ascii="Consolas" w:hAnsi="Consolas" w:cs="Consolas" w:hint="cs"/>
          <w:sz w:val="32"/>
          <w:szCs w:val="32"/>
        </w:rPr>
        <w:t>ksp-2549-13</w:t>
      </w:r>
    </w:p>
    <w:p>
      <w:r>
        <w:rPr>
          <w:rFonts w:ascii="Sarabun" w:hAnsi="Sarabun" w:cs="Sarabun" w:hint="cs"/>
          <w:sz w:val="32"/>
          <w:szCs w:val="32"/>
        </w:rPr>
        <w:t>การยื่นอุทธรณ์ ให้ยื่นต่อคณะกรรมการ ด้วยวิธีการใดวิธีการหนึ่ง ดังต่อไปนี้</w:t>
      </w:r>
    </w:p>
    <w:p>
      <w:r>
        <w:rPr>
          <w:rFonts w:ascii="Sarabun" w:hAnsi="Sarabun" w:cs="Sarabun" w:hint="cs"/>
          <w:sz w:val="32"/>
          <w:szCs w:val="32"/>
        </w:rPr>
        <w:t>(๑) นำยื่นด้วยตนเอง</w:t>
      </w:r>
    </w:p>
    <w:p>
      <w:r>
        <w:rPr>
          <w:rFonts w:ascii="Sarabun" w:hAnsi="Sarabun" w:cs="Sarabun" w:hint="cs"/>
          <w:sz w:val="32"/>
          <w:szCs w:val="32"/>
        </w:rPr>
        <w:t>(๒) มอบให้ผู้อื่นยื่นแทน</w:t>
      </w:r>
    </w:p>
    <w:p>
      <w:r>
        <w:rPr>
          <w:rFonts w:ascii="Sarabun" w:hAnsi="Sarabun" w:cs="Sarabun" w:hint="cs"/>
          <w:sz w:val="32"/>
          <w:szCs w:val="32"/>
        </w:rPr>
        <w:t>(๓) ส่งทางไปรษณีย์ตอบรับ</w:t>
      </w:r>
    </w:p>
    <w:p>
      <w:r>
        <w:rPr>
          <w:rFonts w:ascii="Sarabun" w:hAnsi="Sarabun" w:cs="Sarabun" w:hint="cs"/>
          <w:sz w:val="32"/>
          <w:szCs w:val="32"/>
        </w:rPr>
        <w:t>(๔) วิธีการอื่นตามที่คณะกรรมการกำหนด ในกรณีที่ยื่นด้วยตนเอง ให้ยื่นต่อหน่วยงานธุรการของสำนักงาน ในกรณีที่ส่งทางไปรษณีย์ตอบรับ ให้จ่าหน้าซองถึงประธานกรรมการหรือหน่วยงานธุรการ ของสำนักงาน ให้เลขาธิการแต่งตั้งพนักงานเจ้าหน้าที่เพื่อรับอุทธรณ์และให้คำแนะนำแก่ผู้อุทธรณ์ในการ ดำเนินการให้ถูกต้องตามข้อ ๑๒ และให้ออกใบรับอุทธรณ์ หรือตอบแจ้งการรับอุทธรณ์ให้แก่ ผู้อุทธรณ์ภายในสิบห้าวัน นับแต่วันที่ได้รับอุทธรณ์ เมื่อได้รับอุทธรณ์ ให้พนักงานเจ้าหน้าที่ประทับตรารับ และลงทะเบียนไว้เป็นหลักฐานตาม ระเบียบว่าด้วยงานสารบรรณ</w:t>
      </w:r>
    </w:p>
    <w:p>
      <w:r>
        <w:rPr>
          <w:rFonts w:ascii="Sarabun" w:hAnsi="Sarabun" w:cs="Sarabun" w:hint="cs"/>
          <w:b/>
          <w:sz w:val="32"/>
          <w:szCs w:val="32"/>
          <w:bCs w:val="1"/>
        </w:rPr>
        <w:t>ข้อ 14</w:t>
      </w:r>
      <w:r>
        <w:rPr>
          <w:rFonts w:ascii="Sarabun" w:hAnsi="Sarabun" w:cs="Sarabun" w:hint="cs"/>
          <w:sz w:val="32"/>
          <w:szCs w:val="32"/>
        </w:rPr>
        <w:t xml:space="preserve">  </w:t>
      </w:r>
      <w:r>
        <w:rPr>
          <w:rFonts w:ascii="Consolas" w:hAnsi="Consolas" w:cs="Consolas" w:hint="cs"/>
          <w:sz w:val="32"/>
          <w:szCs w:val="32"/>
        </w:rPr>
        <w:t>ksp-2549-14</w:t>
      </w:r>
    </w:p>
    <w:p>
      <w:r>
        <w:rPr>
          <w:rFonts w:ascii="Sarabun" w:hAnsi="Sarabun" w:cs="Sarabun" w:hint="cs"/>
          <w:sz w:val="32"/>
          <w:szCs w:val="32"/>
        </w:rPr>
        <w:t>ในกรณีที่คณะกรรมการเห็นว่าอุทธรณ์ใดมีข้อเท็จจริงหรือข้อกฎหมาย ที่ไม่เป็น สาระอันควรได้รับการวินิจฉัย คณะกรรมการจะสั่งไม่รับอุทธรณ์นั้นไว้พิจารณาก็ได้</w:t>
      </w:r>
    </w:p>
    <w:p>
      <w:r>
        <w:rPr>
          <w:rFonts w:ascii="Sarabun" w:hAnsi="Sarabun" w:cs="Sarabun" w:hint="cs"/>
          <w:b/>
          <w:sz w:val="32"/>
          <w:szCs w:val="32"/>
          <w:bCs w:val="1"/>
        </w:rPr>
        <w:t>ข้อ 15</w:t>
      </w:r>
      <w:r>
        <w:rPr>
          <w:rFonts w:ascii="Sarabun" w:hAnsi="Sarabun" w:cs="Sarabun" w:hint="cs"/>
          <w:sz w:val="32"/>
          <w:szCs w:val="32"/>
        </w:rPr>
        <w:t xml:space="preserve">  </w:t>
      </w:r>
      <w:r>
        <w:rPr>
          <w:rFonts w:ascii="Consolas" w:hAnsi="Consolas" w:cs="Consolas" w:hint="cs"/>
          <w:sz w:val="32"/>
          <w:szCs w:val="32"/>
        </w:rPr>
        <w:t>ksp-2549-15</w:t>
      </w:r>
    </w:p>
    <w:p>
      <w:r>
        <w:rPr>
          <w:rFonts w:ascii="Sarabun" w:hAnsi="Sarabun" w:cs="Sarabun" w:hint="cs"/>
          <w:sz w:val="32"/>
          <w:szCs w:val="32"/>
        </w:rPr>
        <w:t>ผู้อุทธรณ์อาจคัดค้านอนุกรรมการตามข้อ ๗ ได้ วิธีการคัดค้าน เหตุแห่งการคัดค้าน การยื่นคำคัดค้าน และการพิจารณาคำคัดค้าน ให้เป็นไป ตามที่คณะกรรมการกำหนด</w:t>
      </w:r>
    </w:p>
    <w:p>
      <w:r>
        <w:rPr>
          <w:rFonts w:ascii="Sarabun" w:hAnsi="Sarabun" w:cs="Sarabun" w:hint="cs"/>
          <w:b/>
          <w:sz w:val="32"/>
          <w:szCs w:val="32"/>
          <w:bCs w:val="1"/>
        </w:rPr>
        <w:t>หมวด 4 การพิจารณาของคณะอนุกรรมการอุทธรณ์</w:t>
      </w:r>
    </w:p>
    <w:p>
      <w:r>
        <w:rPr>
          <w:rFonts w:ascii="Sarabun" w:hAnsi="Sarabun" w:cs="Sarabun" w:hint="cs"/>
          <w:b/>
          <w:sz w:val="32"/>
          <w:szCs w:val="32"/>
          <w:bCs w:val="1"/>
        </w:rPr>
        <w:t>ข้อ 16</w:t>
      </w:r>
      <w:r>
        <w:rPr>
          <w:rFonts w:ascii="Sarabun" w:hAnsi="Sarabun" w:cs="Sarabun" w:hint="cs"/>
          <w:sz w:val="32"/>
          <w:szCs w:val="32"/>
        </w:rPr>
        <w:t xml:space="preserve">  </w:t>
      </w:r>
      <w:r>
        <w:rPr>
          <w:rFonts w:ascii="Consolas" w:hAnsi="Consolas" w:cs="Consolas" w:hint="cs"/>
          <w:sz w:val="32"/>
          <w:szCs w:val="32"/>
        </w:rPr>
        <w:t>ksp-2549-16</w:t>
      </w:r>
    </w:p>
    <w:p>
      <w:r>
        <w:rPr>
          <w:rFonts w:ascii="Sarabun" w:hAnsi="Sarabun" w:cs="Sarabun" w:hint="cs"/>
          <w:sz w:val="32"/>
          <w:szCs w:val="32"/>
        </w:rPr>
        <w:t>เมื่อคณะอนุกรรมการได้รับอุทธรณ์ ให้ประธานอนุกรรมการเรียกประชุมเพื่อ กำหนดแนวทางพิจารณาอุทธรณ์ การแสวงหาพยานหลักฐานเพิ่มเติม การรวบรวมพยานหลักฐาน การสรุปสำนวนอุทธรณ์ แล้วทำรายงานและความเห็นเสนอคณะกรรมการเพื่อวินิจฉัยชี้ขาด โดยไม่ชักช้า การพิจารณาของคณะอนุกรรมการ ให้พิจารณาจากอุทธรณ์ของผู้อุทธรณ์ สำนวนของ คณะอนุกรรมการสอบสวนการประพฤติผิดจรรยาบรรณของวิชาชีพเป็นหลัก และให้อยู่ในดุลพินิจของ คณะอนุกรรมการที่จะใช้อำนาจตามข้อ ๖ ออกหนังสือเรียกบุคคลใด ๆ มาให้ถ้อยคำ หรือให้บุคคลใด ๆ ส่งมอบพยานหลักฐานเพิ่มเติมตามความจำเป็น เพื่อประโยชน์แก่การพิจารณาของคณะอนุกรรมการให้ ได้ความจริงและเกิดความเป็นธรรมแก่ทุกฝ่าย ให้คณะอนุกรรมการพิจารณาอุทธรณ์ให้แล้วเสร็จภายในหนึ่งร้อยแปดสิบวัน นับแต่วันที่ ประธานอนุกรรมการได้รับแจ้งอุทธรณ์จากคณะกรรมการ ในกรณีมีเหตุจำเป็นประธานอนุกรรมการ อาจขอขยายเวลาต่อคณะกรรมการได้ครั้งละไม่เกินสามสิบวัน</w:t>
      </w:r>
    </w:p>
    <w:p>
      <w:r>
        <w:rPr>
          <w:rFonts w:ascii="Sarabun" w:hAnsi="Sarabun" w:cs="Sarabun" w:hint="cs"/>
          <w:b/>
          <w:sz w:val="32"/>
          <w:szCs w:val="32"/>
          <w:bCs w:val="1"/>
        </w:rPr>
        <w:t>ข้อ 17</w:t>
      </w:r>
      <w:r>
        <w:rPr>
          <w:rFonts w:ascii="Sarabun" w:hAnsi="Sarabun" w:cs="Sarabun" w:hint="cs"/>
          <w:sz w:val="32"/>
          <w:szCs w:val="32"/>
        </w:rPr>
        <w:t xml:space="preserve">  </w:t>
      </w:r>
      <w:r>
        <w:rPr>
          <w:rFonts w:ascii="Consolas" w:hAnsi="Consolas" w:cs="Consolas" w:hint="cs"/>
          <w:sz w:val="32"/>
          <w:szCs w:val="32"/>
        </w:rPr>
        <w:t>ksp-2549-17</w:t>
      </w:r>
    </w:p>
    <w:p>
      <w:r>
        <w:rPr>
          <w:rFonts w:ascii="Sarabun" w:hAnsi="Sarabun" w:cs="Sarabun" w:hint="cs"/>
          <w:sz w:val="32"/>
          <w:szCs w:val="32"/>
        </w:rPr>
        <w:t>การประชุมคณะอนุกรรมการ ต้องมีอนุกรรมการมาประชุมไม่น้อยกว่า กึ่งหนึ่งของ จำนวนอนุกรรมการทั้งหมดจึงจะเป็นองค์ประชุม ในการประชุม ถ้าประธานอนุกรรมการไม่อยู่ในที่ประชุมหรือไม่สามารถปฏิบัติหน้าที่ได้ ให้ที่ประชุมเลือกอนุกรรมการคนหนึ่งเป็นประธานในที่ประชุม มติของที่ประชุมให้ถือเสียงข้างมาก อนุกรรมการคนหนึ่งมีเสียงหนึ่งในการลงคะแนน ถ้าคะแนนเสียงเท่ากันให้ประธานในที่ประชุมออกเสียงเพิ่มขึ้นอีกเสียงหนึ่งเป็นเสียงชี้ขาด</w:t>
      </w:r>
    </w:p>
    <w:p>
      <w:r>
        <w:rPr>
          <w:rFonts w:ascii="Sarabun" w:hAnsi="Sarabun" w:cs="Sarabun" w:hint="cs"/>
          <w:b/>
          <w:sz w:val="32"/>
          <w:szCs w:val="32"/>
          <w:bCs w:val="1"/>
        </w:rPr>
        <w:t>ข้อ 18</w:t>
      </w:r>
      <w:r>
        <w:rPr>
          <w:rFonts w:ascii="Sarabun" w:hAnsi="Sarabun" w:cs="Sarabun" w:hint="cs"/>
          <w:sz w:val="32"/>
          <w:szCs w:val="32"/>
        </w:rPr>
        <w:t xml:space="preserve">  </w:t>
      </w:r>
      <w:r>
        <w:rPr>
          <w:rFonts w:ascii="Consolas" w:hAnsi="Consolas" w:cs="Consolas" w:hint="cs"/>
          <w:sz w:val="32"/>
          <w:szCs w:val="32"/>
        </w:rPr>
        <w:t>ksp-2549-18</w:t>
      </w:r>
    </w:p>
    <w:p>
      <w:r>
        <w:rPr>
          <w:rFonts w:ascii="Sarabun" w:hAnsi="Sarabun" w:cs="Sarabun" w:hint="cs"/>
          <w:sz w:val="32"/>
          <w:szCs w:val="32"/>
        </w:rPr>
        <w:t>การเสนอรายงานและความเห็นของคณะอนุกรรมการต่อคณะกรรมการ ว่าอุทธรณ์ รับฟังได้หรือไม่นั้น ให้ถือตามความเห็นของอนุกรรมการฝ่ายข้างมาก ในกรณีที่อนุกรรมการผู้ใดมีความเห็นต่างไปจากอนุกรรมการฝ่ายข้างมาก และต้องการให้ บันทึกความเห็นที่ต่างไว้ก็ให้กระทำได้</w:t>
      </w:r>
    </w:p>
    <w:p>
      <w:r>
        <w:rPr>
          <w:rFonts w:ascii="Sarabun" w:hAnsi="Sarabun" w:cs="Sarabun" w:hint="cs"/>
          <w:b/>
          <w:sz w:val="32"/>
          <w:szCs w:val="32"/>
          <w:bCs w:val="1"/>
        </w:rPr>
        <w:t>ข้อ 19</w:t>
      </w:r>
      <w:r>
        <w:rPr>
          <w:rFonts w:ascii="Sarabun" w:hAnsi="Sarabun" w:cs="Sarabun" w:hint="cs"/>
          <w:sz w:val="32"/>
          <w:szCs w:val="32"/>
        </w:rPr>
        <w:t xml:space="preserve">  </w:t>
      </w:r>
      <w:r>
        <w:rPr>
          <w:rFonts w:ascii="Consolas" w:hAnsi="Consolas" w:cs="Consolas" w:hint="cs"/>
          <w:sz w:val="32"/>
          <w:szCs w:val="32"/>
        </w:rPr>
        <w:t>ksp-2549-19</w:t>
      </w:r>
    </w:p>
    <w:p>
      <w:r>
        <w:rPr>
          <w:rFonts w:ascii="Sarabun" w:hAnsi="Sarabun" w:cs="Sarabun" w:hint="cs"/>
          <w:sz w:val="32"/>
          <w:szCs w:val="32"/>
        </w:rPr>
        <w:t>การเสนอรายงานและความเห็นของคณะอนุกรรมการต่อคณะกรรมการ อย่างน้อย ต้องมีสาระสำคัญ ดังต่อไปนี้</w:t>
      </w:r>
    </w:p>
    <w:p>
      <w:r>
        <w:rPr>
          <w:rFonts w:ascii="Sarabun" w:hAnsi="Sarabun" w:cs="Sarabun" w:hint="cs"/>
          <w:sz w:val="32"/>
          <w:szCs w:val="32"/>
        </w:rPr>
        <w:t>(๑) วัน เดือน ปี ที่คณะอนุกรรมการพิจารณาแล้วเสร็จ</w:t>
      </w:r>
    </w:p>
    <w:p>
      <w:r>
        <w:rPr>
          <w:rFonts w:ascii="Sarabun" w:hAnsi="Sarabun" w:cs="Sarabun" w:hint="cs"/>
          <w:sz w:val="32"/>
          <w:szCs w:val="32"/>
        </w:rPr>
        <w:t>(๒) ชื่อและที่อยู่ของผู้อุทธรณ์</w:t>
      </w:r>
    </w:p>
    <w:p>
      <w:r>
        <w:rPr>
          <w:rFonts w:ascii="Sarabun" w:hAnsi="Sarabun" w:cs="Sarabun" w:hint="cs"/>
          <w:sz w:val="32"/>
          <w:szCs w:val="32"/>
        </w:rPr>
        <w:t>(๓) เหตุแห่งการอุทธรณ์</w:t>
      </w:r>
    </w:p>
    <w:p>
      <w:r>
        <w:rPr>
          <w:rFonts w:ascii="Sarabun" w:hAnsi="Sarabun" w:cs="Sarabun" w:hint="cs"/>
          <w:sz w:val="32"/>
          <w:szCs w:val="32"/>
        </w:rPr>
        <w:t>(๔) ข้อเท็จจริงของเรื่องที่อุทธรณ์</w:t>
      </w:r>
    </w:p>
    <w:p>
      <w:r>
        <w:rPr>
          <w:rFonts w:ascii="Sarabun" w:hAnsi="Sarabun" w:cs="Sarabun" w:hint="cs"/>
          <w:sz w:val="32"/>
          <w:szCs w:val="32"/>
        </w:rPr>
        <w:t>(๕) พยานหลักฐานที่คณะอนุกรรมการรวบรวมได้</w:t>
      </w:r>
    </w:p>
    <w:p>
      <w:r>
        <w:rPr>
          <w:rFonts w:ascii="Sarabun" w:hAnsi="Sarabun" w:cs="Sarabun" w:hint="cs"/>
          <w:sz w:val="32"/>
          <w:szCs w:val="32"/>
        </w:rPr>
        <w:t>(๖) ความเห็นพร้อมทั้งเหตุผลของคณะอนุกรรมการ</w:t>
      </w:r>
    </w:p>
    <w:p>
      <w:r>
        <w:rPr>
          <w:rFonts w:ascii="Sarabun" w:hAnsi="Sarabun" w:cs="Sarabun" w:hint="cs"/>
          <w:sz w:val="32"/>
          <w:szCs w:val="32"/>
        </w:rPr>
        <w:t>(๗) ความเห็นของอนุกรรมการที่ต่างไปจากความเห็นใน (๖) ถ้ามี การเสนอรายงานและความเห็นของคณะอนุกรรมการต่อคณะกรรมการเพื่อพิจารณา ให้เสนอ พร้อมกับสำเนาเอกสารและพยานหลักฐานทั้งปวง หากมีความจำเป็นหรือเห็นเป็นการสมควรที่จะไม่ส่งพยานหลักฐานรายการใด ให้ระบุรายการ พยานหลักฐานที่ไม่ส่งไว้ในรายงานด้วย</w:t>
      </w:r>
    </w:p>
    <w:p>
      <w:r>
        <w:rPr>
          <w:rFonts w:ascii="Sarabun" w:hAnsi="Sarabun" w:cs="Sarabun" w:hint="cs"/>
          <w:b/>
          <w:sz w:val="32"/>
          <w:szCs w:val="32"/>
          <w:bCs w:val="1"/>
        </w:rPr>
        <w:t>หมวด 5 การพิจารณาของคณะกรรมการ</w:t>
      </w:r>
    </w:p>
    <w:p>
      <w:r>
        <w:rPr>
          <w:rFonts w:ascii="Sarabun" w:hAnsi="Sarabun" w:cs="Sarabun" w:hint="cs"/>
          <w:b/>
          <w:sz w:val="32"/>
          <w:szCs w:val="32"/>
          <w:bCs w:val="1"/>
        </w:rPr>
        <w:t>ข้อ 20</w:t>
      </w:r>
      <w:r>
        <w:rPr>
          <w:rFonts w:ascii="Sarabun" w:hAnsi="Sarabun" w:cs="Sarabun" w:hint="cs"/>
          <w:sz w:val="32"/>
          <w:szCs w:val="32"/>
        </w:rPr>
        <w:t xml:space="preserve">  </w:t>
      </w:r>
      <w:r>
        <w:rPr>
          <w:rFonts w:ascii="Consolas" w:hAnsi="Consolas" w:cs="Consolas" w:hint="cs"/>
          <w:sz w:val="32"/>
          <w:szCs w:val="32"/>
        </w:rPr>
        <w:t>ksp-2549-20</w:t>
      </w:r>
    </w:p>
    <w:p>
      <w:r>
        <w:rPr>
          <w:rFonts w:ascii="Sarabun" w:hAnsi="Sarabun" w:cs="Sarabun" w:hint="cs"/>
          <w:sz w:val="32"/>
          <w:szCs w:val="32"/>
        </w:rPr>
        <w:t>เมื่อคณะกรรมการได้รับรายงานและความเห็นของคณะอนุกรรมการ ให้ประธาน กรรมการเรียกประชุมคณะกรรมการเพื่อพิจารณา โดยไม่ชักช้า ให้คณะกรรมการพิจารณาอุทธรณ์ให้แล้วเสร็จภายในเก้าสิบวัน นับแต่วันที่ประธานกรรมการ ได้รับรายงานและความเห็นจากประธานอนุกรรมการ</w:t>
      </w:r>
    </w:p>
    <w:p>
      <w:r>
        <w:rPr>
          <w:rFonts w:ascii="Sarabun" w:hAnsi="Sarabun" w:cs="Sarabun" w:hint="cs"/>
          <w:b/>
          <w:sz w:val="32"/>
          <w:szCs w:val="32"/>
          <w:bCs w:val="1"/>
        </w:rPr>
        <w:t>ข้อ 21</w:t>
      </w:r>
      <w:r>
        <w:rPr>
          <w:rFonts w:ascii="Sarabun" w:hAnsi="Sarabun" w:cs="Sarabun" w:hint="cs"/>
          <w:sz w:val="32"/>
          <w:szCs w:val="32"/>
        </w:rPr>
        <w:t xml:space="preserve">  </w:t>
      </w:r>
      <w:r>
        <w:rPr>
          <w:rFonts w:ascii="Consolas" w:hAnsi="Consolas" w:cs="Consolas" w:hint="cs"/>
          <w:sz w:val="32"/>
          <w:szCs w:val="32"/>
        </w:rPr>
        <w:t>ksp-2549-21</w:t>
      </w:r>
    </w:p>
    <w:p>
      <w:r>
        <w:rPr>
          <w:rFonts w:ascii="Sarabun" w:hAnsi="Sarabun" w:cs="Sarabun" w:hint="cs"/>
          <w:sz w:val="32"/>
          <w:szCs w:val="32"/>
        </w:rPr>
        <w:t>การพิจารณารายงานและความเห็นของคณะอนุกรรมการ ให้คณะกรรมการ พิจารณาทบทวนคำวินิจฉัยของคณะกรรมการมาตรฐานวิชาชีพได้ ไม่ว่าจะเป็นปัญหาข้อเท็จจริง ข้อกฎหมาย หรือความถูกต้องเหมาะสมของการทำคำวินิจฉัยดังกล่าว</w:t>
      </w:r>
    </w:p>
    <w:p>
      <w:r>
        <w:rPr>
          <w:rFonts w:ascii="Sarabun" w:hAnsi="Sarabun" w:cs="Sarabun" w:hint="cs"/>
          <w:b/>
          <w:sz w:val="32"/>
          <w:szCs w:val="32"/>
          <w:bCs w:val="1"/>
        </w:rPr>
        <w:t>ข้อ 22</w:t>
      </w:r>
      <w:r>
        <w:rPr>
          <w:rFonts w:ascii="Sarabun" w:hAnsi="Sarabun" w:cs="Sarabun" w:hint="cs"/>
          <w:sz w:val="32"/>
          <w:szCs w:val="32"/>
        </w:rPr>
        <w:t xml:space="preserve">  </w:t>
      </w:r>
      <w:r>
        <w:rPr>
          <w:rFonts w:ascii="Consolas" w:hAnsi="Consolas" w:cs="Consolas" w:hint="cs"/>
          <w:sz w:val="32"/>
          <w:szCs w:val="32"/>
        </w:rPr>
        <w:t>ksp-2549-22</w:t>
      </w:r>
    </w:p>
    <w:p>
      <w:r>
        <w:rPr>
          <w:rFonts w:ascii="Sarabun" w:hAnsi="Sarabun" w:cs="Sarabun" w:hint="cs"/>
          <w:sz w:val="32"/>
          <w:szCs w:val="32"/>
        </w:rPr>
        <w:t>ในกรณีที่คณะกรรมการเห็นว่าข้อเท็จจริงและพยานหลักฐานที่รวบรวมได้ ยังไม่ เพียงพอที่จะวินิจฉัย คณะกรรมการอาจกำหนดประเด็นหรือข้อสำคัญที่ต้องการทราบเพิ่มเติม และแจ้ง ให้คณะอนุกรรมการดำเนินการสอบสวนเพิ่มเติมก็ได้ ในกรณีที่คณะกรรมการเห็นว่า คำวินิจฉัยของคณะกรรมการมาตรฐานวิชาชีพถูกต้องและ เหมาะสมกับความผิด ให้ยกอุทธรณ์ ในกรณีที่คณะกรรมการเห็นว่า คำวินิจฉัยของคณะกรรมการมาตรฐานวิชาชีพไม่ถูกต้อง และพฤติการณ์ที่ปรากฏไม่เป็นการประพฤติผิดจรรยาบรรณของวิชาชีพตามข้อบังคับ ให้ยกคำวินิจฉัย ของคณะกรรมการมาตรฐานวิชาชีพ ในกรณีที่คณะกรรมการเห็นว่า คำวินิจฉัยของคณะกรรมการมาตรฐานวิชาชีพไม่ถูกต้อง หรือไม่เหมาะสมกับความผิดและพฤติการณ์ที่ปรากฏเป็นการประพฤติผิดจรรยาบรรณของวิชาชีพตาม ข้อบังคับ ให้วินิจฉัยชี้ขาดตามระดับความผิด ดังต่อไปนี้</w:t>
      </w:r>
    </w:p>
    <w:p>
      <w:r>
        <w:rPr>
          <w:rFonts w:ascii="Sarabun" w:hAnsi="Sarabun" w:cs="Sarabun" w:hint="cs"/>
          <w:sz w:val="32"/>
          <w:szCs w:val="32"/>
        </w:rPr>
        <w:t>(๑) ตักเตือน</w:t>
      </w:r>
    </w:p>
    <w:p>
      <w:r>
        <w:rPr>
          <w:rFonts w:ascii="Sarabun" w:hAnsi="Sarabun" w:cs="Sarabun" w:hint="cs"/>
          <w:sz w:val="32"/>
          <w:szCs w:val="32"/>
        </w:rPr>
        <w:t>(๒) ภาคทัณฑ์</w:t>
      </w:r>
    </w:p>
    <w:p>
      <w:r>
        <w:rPr>
          <w:rFonts w:ascii="Sarabun" w:hAnsi="Sarabun" w:cs="Sarabun" w:hint="cs"/>
          <w:sz w:val="32"/>
          <w:szCs w:val="32"/>
        </w:rPr>
        <w:t>(๓) พักใช้ใบอนุญาตมีกำหนดเวลาตามที่เห็นสมควร แต่ไม่เกินห้าปี</w:t>
      </w:r>
    </w:p>
    <w:p>
      <w:r>
        <w:rPr>
          <w:rFonts w:ascii="Sarabun" w:hAnsi="Sarabun" w:cs="Sarabun" w:hint="cs"/>
          <w:sz w:val="32"/>
          <w:szCs w:val="32"/>
        </w:rPr>
        <w:t>(๔) เพิกถอนใบอนุญาต คำวินิจฉัยชี้ขาดของคณะกรรมการให้ทำเป็นคำสั่งคุรุสภา พร้อมด้วยเหตุผลและอ้างอิง ข้อกฎหมายประกอบการวินิจฉัย</w:t>
      </w:r>
    </w:p>
    <w:p>
      <w:r>
        <w:rPr>
          <w:rFonts w:ascii="Sarabun" w:hAnsi="Sarabun" w:cs="Sarabun" w:hint="cs"/>
          <w:b/>
          <w:sz w:val="32"/>
          <w:szCs w:val="32"/>
          <w:bCs w:val="1"/>
        </w:rPr>
        <w:t>หมวด 6 คำสั่งคุรุสภา</w:t>
      </w:r>
    </w:p>
    <w:p>
      <w:r>
        <w:rPr>
          <w:rFonts w:ascii="Sarabun" w:hAnsi="Sarabun" w:cs="Sarabun" w:hint="cs"/>
          <w:b/>
          <w:sz w:val="32"/>
          <w:szCs w:val="32"/>
          <w:bCs w:val="1"/>
        </w:rPr>
        <w:t>ข้อ 23</w:t>
      </w:r>
      <w:r>
        <w:rPr>
          <w:rFonts w:ascii="Sarabun" w:hAnsi="Sarabun" w:cs="Sarabun" w:hint="cs"/>
          <w:sz w:val="32"/>
          <w:szCs w:val="32"/>
        </w:rPr>
        <w:t xml:space="preserve">  </w:t>
      </w:r>
      <w:r>
        <w:rPr>
          <w:rFonts w:ascii="Consolas" w:hAnsi="Consolas" w:cs="Consolas" w:hint="cs"/>
          <w:sz w:val="32"/>
          <w:szCs w:val="32"/>
        </w:rPr>
        <w:t>ksp-2549-23</w:t>
      </w:r>
    </w:p>
    <w:p>
      <w:r>
        <w:rPr>
          <w:rFonts w:ascii="Sarabun" w:hAnsi="Sarabun" w:cs="Sarabun" w:hint="cs"/>
          <w:sz w:val="32"/>
          <w:szCs w:val="32"/>
        </w:rPr>
        <w:t>ในกรณีที่คณะกรรมการมีคำวินิจฉัยชี้ขาดตามข้อ ๒๒ ให้ทำเป็นคำสั่งคุรุสภา ซึ่งอย่างน้อยต้องมีสาระสำคัญ ดังต่อไปนี้</w:t>
      </w:r>
    </w:p>
    <w:p>
      <w:r>
        <w:rPr>
          <w:rFonts w:ascii="Sarabun" w:hAnsi="Sarabun" w:cs="Sarabun" w:hint="cs"/>
          <w:sz w:val="32"/>
          <w:szCs w:val="32"/>
        </w:rPr>
        <w:t>(๑) ข้อเท็จจริงอันเป็นสาระสำคัญ</w:t>
      </w:r>
    </w:p>
    <w:p>
      <w:r>
        <w:rPr>
          <w:rFonts w:ascii="Sarabun" w:hAnsi="Sarabun" w:cs="Sarabun" w:hint="cs"/>
          <w:sz w:val="32"/>
          <w:szCs w:val="32"/>
        </w:rPr>
        <w:t>(๒) ข้อกฎหมายที่อ้างอิง</w:t>
      </w:r>
    </w:p>
    <w:p>
      <w:r>
        <w:rPr>
          <w:rFonts w:ascii="Sarabun" w:hAnsi="Sarabun" w:cs="Sarabun" w:hint="cs"/>
          <w:sz w:val="32"/>
          <w:szCs w:val="32"/>
        </w:rPr>
        <w:t>(๓) ข้อพิจารณาและข้อสนับสนุนในการใช้ดุลพินิจ</w:t>
      </w:r>
    </w:p>
    <w:p>
      <w:r>
        <w:rPr>
          <w:rFonts w:ascii="Sarabun" w:hAnsi="Sarabun" w:cs="Sarabun" w:hint="cs"/>
          <w:sz w:val="32"/>
          <w:szCs w:val="32"/>
        </w:rPr>
        <w:t>(๔) ระบุสิทธิในการฟ้องคดีต่อศาลปกครอง</w:t>
      </w:r>
    </w:p>
    <w:p>
      <w:r>
        <w:rPr>
          <w:rFonts w:ascii="Sarabun" w:hAnsi="Sarabun" w:cs="Sarabun" w:hint="cs"/>
          <w:b/>
          <w:sz w:val="32"/>
          <w:szCs w:val="32"/>
          <w:bCs w:val="1"/>
        </w:rPr>
        <w:t>ข้อ 24</w:t>
      </w:r>
      <w:r>
        <w:rPr>
          <w:rFonts w:ascii="Sarabun" w:hAnsi="Sarabun" w:cs="Sarabun" w:hint="cs"/>
          <w:sz w:val="32"/>
          <w:szCs w:val="32"/>
        </w:rPr>
        <w:t xml:space="preserve">  </w:t>
      </w:r>
      <w:r>
        <w:rPr>
          <w:rFonts w:ascii="Consolas" w:hAnsi="Consolas" w:cs="Consolas" w:hint="cs"/>
          <w:sz w:val="32"/>
          <w:szCs w:val="32"/>
        </w:rPr>
        <w:t>ksp-2549-24</w:t>
      </w:r>
    </w:p>
    <w:p>
      <w:r>
        <w:rPr>
          <w:rFonts w:ascii="Sarabun" w:hAnsi="Sarabun" w:cs="Sarabun" w:hint="cs"/>
          <w:sz w:val="32"/>
          <w:szCs w:val="32"/>
        </w:rPr>
        <w:t>ให้เลขาธิการบันทึกคำสั่งตามข้อ ๒๓ ในทะเบียนผู้ได้รับใบอนุญาต และ ส่งสำเนาคำสั่งคุรุสภาไปยังผู้อุทธรณ์ ผู้บังคับบัญชาหรือนายจ้างของผู้อุทธรณ์แล้วแต่กรณีภายใน สิบห้าวัน นับแต่วันที่มีคำสั่ง</w:t>
      </w:r>
    </w:p>
    <w:p>
      <w:r>
        <w:rPr>
          <w:rFonts w:ascii="Sarabun" w:hAnsi="Sarabun" w:cs="Sarabun" w:hint="cs"/>
          <w:b/>
          <w:sz w:val="32"/>
          <w:szCs w:val="32"/>
          <w:bCs w:val="1"/>
        </w:rPr>
        <w:t>ข้อ 25</w:t>
      </w:r>
      <w:r>
        <w:rPr>
          <w:rFonts w:ascii="Sarabun" w:hAnsi="Sarabun" w:cs="Sarabun" w:hint="cs"/>
          <w:sz w:val="32"/>
          <w:szCs w:val="32"/>
        </w:rPr>
        <w:t xml:space="preserve">  </w:t>
      </w:r>
      <w:r>
        <w:rPr>
          <w:rFonts w:ascii="Consolas" w:hAnsi="Consolas" w:cs="Consolas" w:hint="cs"/>
          <w:sz w:val="32"/>
          <w:szCs w:val="32"/>
        </w:rPr>
        <w:t>ksp-2549-25</w:t>
      </w:r>
    </w:p>
    <w:p>
      <w:r>
        <w:rPr>
          <w:rFonts w:ascii="Sarabun" w:hAnsi="Sarabun" w:cs="Sarabun" w:hint="cs"/>
          <w:sz w:val="32"/>
          <w:szCs w:val="32"/>
        </w:rPr>
        <w:t>ในกรณีที่ผู้อุทธรณ์ไม่ยินยอมลงนามรับทราบคำสั่งคุรุสภา ให้เลขาธิการหรือผู้ได้รับ มอบหมายทำการปิดคำสั่งคุรุสภา ณ ภูมิลำเนาของผู้อุทธรณ์ ตามกฎหมายว่าด้วยวิธีปฏิบัติราชการ ทางปกครอง</w:t>
      </w:r>
    </w:p>
    <w:p>
      <w:r>
        <w:rPr>
          <w:rFonts w:ascii="Sarabun" w:hAnsi="Sarabun" w:cs="Sarabun" w:hint="cs"/>
          <w:b/>
          <w:sz w:val="32"/>
          <w:szCs w:val="32"/>
          <w:bCs w:val="1"/>
        </w:rPr>
        <w:t>ข้อ 26</w:t>
      </w:r>
      <w:r>
        <w:rPr>
          <w:rFonts w:ascii="Sarabun" w:hAnsi="Sarabun" w:cs="Sarabun" w:hint="cs"/>
          <w:sz w:val="32"/>
          <w:szCs w:val="32"/>
        </w:rPr>
        <w:t xml:space="preserve">  </w:t>
      </w:r>
      <w:r>
        <w:rPr>
          <w:rFonts w:ascii="Consolas" w:hAnsi="Consolas" w:cs="Consolas" w:hint="cs"/>
          <w:sz w:val="32"/>
          <w:szCs w:val="32"/>
        </w:rPr>
        <w:t>ksp-2549-26</w:t>
      </w:r>
    </w:p>
    <w:p>
      <w:r>
        <w:rPr>
          <w:rFonts w:ascii="Sarabun" w:hAnsi="Sarabun" w:cs="Sarabun" w:hint="cs"/>
          <w:sz w:val="32"/>
          <w:szCs w:val="32"/>
        </w:rPr>
        <w:t>การเผยแพร่คำสั่งคุรุสภาแก่สาธารณะให้เป็นไปตามกฎหมายว่าด้วยข้อมูลข่าวสาร ของราชการ</w:t>
      </w:r>
    </w:p>
    <w:p>
      <w:r>
        <w:rPr>
          <w:rFonts w:ascii="Sarabun" w:hAnsi="Sarabun" w:cs="Sarabun" w:hint="cs"/>
          <w:b/>
          <w:sz w:val="32"/>
          <w:szCs w:val="32"/>
          <w:bCs w:val="1"/>
        </w:rPr>
        <w:t>ข้อ 27</w:t>
      </w:r>
      <w:r>
        <w:rPr>
          <w:rFonts w:ascii="Sarabun" w:hAnsi="Sarabun" w:cs="Sarabun" w:hint="cs"/>
          <w:sz w:val="32"/>
          <w:szCs w:val="32"/>
        </w:rPr>
        <w:t xml:space="preserve">  </w:t>
      </w:r>
      <w:r>
        <w:rPr>
          <w:rFonts w:ascii="Consolas" w:hAnsi="Consolas" w:cs="Consolas" w:hint="cs"/>
          <w:sz w:val="32"/>
          <w:szCs w:val="32"/>
        </w:rPr>
        <w:t>ksp-2549-27</w:t>
      </w:r>
    </w:p>
    <w:p>
      <w:r>
        <w:rPr>
          <w:rFonts w:ascii="Sarabun" w:hAnsi="Sarabun" w:cs="Sarabun" w:hint="cs"/>
          <w:sz w:val="32"/>
          <w:szCs w:val="32"/>
        </w:rPr>
        <w:t>ผู้อุทธรณ์ซึ่งถูกพักใช้ใบอนุญาต หรือเพิกถอนใบอนุญาต เมื่อได้รับทราบคำสั่ง คุรุสภาแล้ว ให้ตอบรับทราบพร้อมทั้งส่งใบอนุญาตประกอบวิชาชีพทางการศึกษาคืนให้สำนักงาน เลขาธิการคุรุสภาภายในสิบห้าวัน นับแต่วันที่ได้รับทราบคำสั่ง</w:t>
      </w:r>
    </w:p>
    <w:p>
      <w:r>
        <w:rPr>
          <w:rFonts w:ascii="Sarabun" w:hAnsi="Sarabun" w:cs="Sarabun" w:hint="cs"/>
          <w:b/>
          <w:sz w:val="32"/>
          <w:szCs w:val="32"/>
          <w:bCs w:val="1"/>
        </w:rPr>
        <w:t>ข้อ 28</w:t>
      </w:r>
      <w:r>
        <w:rPr>
          <w:rFonts w:ascii="Sarabun" w:hAnsi="Sarabun" w:cs="Sarabun" w:hint="cs"/>
          <w:sz w:val="32"/>
          <w:szCs w:val="32"/>
        </w:rPr>
        <w:t xml:space="preserve">  </w:t>
      </w:r>
      <w:r>
        <w:rPr>
          <w:rFonts w:ascii="Consolas" w:hAnsi="Consolas" w:cs="Consolas" w:hint="cs"/>
          <w:sz w:val="32"/>
          <w:szCs w:val="32"/>
        </w:rPr>
        <w:t>ksp-2549-28</w:t>
      </w:r>
    </w:p>
    <w:p>
      <w:r>
        <w:rPr>
          <w:rFonts w:ascii="Sarabun" w:hAnsi="Sarabun" w:cs="Sarabun" w:hint="cs"/>
          <w:sz w:val="32"/>
          <w:szCs w:val="32"/>
        </w:rPr>
        <w:t>การนับระยะเวลาพักใช้ใบอนุญาตหรือเพิกถอนใบอนุญาต ให้นับตั้งแต่วันที่ ผู้อุทธรณ์รับทราบคำสั่งคุรุสภาหรือวันที่ปิดคำสั่งคุรุสภา ณ ภูมิลำเนาของผู้อุทธรณ์แล้วแต่กรณี</w:t>
      </w:r>
    </w:p>
    <w:p>
      <w:pPr>
        <w:pStyle w:val="Heading2"/>
      </w:pPr>
      <w:r>
        <w:rPr>
          <w:rFonts w:ascii="Sarabun" w:hAnsi="Sarabun" w:cs="Sarabun" w:hint="cs"/>
          <w:b/>
          <w:sz w:val="32"/>
          <w:szCs w:val="32"/>
          <w:bCs w:val="1"/>
        </w:rPr>
        <w:t>ก.๙ ข้อบังคับคุรุสภา การอุทธรณ์คำวินิจฉัย ฉบับที่ 2 พ.ศ. 2569</w:t>
      </w:r>
    </w:p>
    <w:p>
      <w:r>
        <w:rPr>
          <w:rFonts w:ascii="Consolas" w:hAnsi="Consolas" w:cs="Consolas" w:hint="cs"/>
          <w:sz w:val="32"/>
          <w:szCs w:val="32"/>
        </w:rPr>
        <w:t>ksp-2569</w:t>
      </w:r>
      <w:r>
        <w:rPr>
          <w:rFonts w:ascii="Sarabun" w:hAnsi="Sarabun" w:cs="Sarabun" w:hint="cs"/>
          <w:sz w:val="32"/>
          <w:szCs w:val="32"/>
        </w:rPr>
        <w:t xml:space="preserve"> — ข้อบังคับคุรุสภา ว่าด้วยการอุทธรณ์คำวินิจฉัยการประพฤติผิดจรรยาบรรณของวิชาชีพ (ฉบับที่ 2) พ.ศ. 2569</w:t>
      </w:r>
    </w:p>
    <w:p>
      <w:r>
        <w:rPr>
          <w:rFonts w:ascii="Sarabun" w:hAnsi="Sarabun" w:cs="Sarabun" w:hint="cs"/>
          <w:sz w:val="32"/>
          <w:szCs w:val="32"/>
        </w:rPr>
        <w:t>8 ระเบียน / 4,852 ตัวอักษร</w:t>
      </w:r>
    </w:p>
    <w:p>
      <w:r>
        <w:rPr>
          <w:rFonts w:ascii="Sarabun" w:hAnsi="Sarabun" w:cs="Sarabun" w:hint="cs"/>
          <w:b/>
          <w:sz w:val="32"/>
          <w:szCs w:val="32"/>
          <w:bCs w:val="1"/>
        </w:rPr>
        <w:t>ข้อ 1</w:t>
      </w:r>
      <w:r>
        <w:rPr>
          <w:rFonts w:ascii="Sarabun" w:hAnsi="Sarabun" w:cs="Sarabun" w:hint="cs"/>
          <w:sz w:val="32"/>
          <w:szCs w:val="32"/>
        </w:rPr>
        <w:t xml:space="preserve">  </w:t>
      </w:r>
      <w:r>
        <w:rPr>
          <w:rFonts w:ascii="Consolas" w:hAnsi="Consolas" w:cs="Consolas" w:hint="cs"/>
          <w:sz w:val="32"/>
          <w:szCs w:val="32"/>
        </w:rPr>
        <w:t>ksp-2569-1</w:t>
      </w:r>
    </w:p>
    <w:p>
      <w:r>
        <w:rPr>
          <w:rFonts w:ascii="Sarabun" w:hAnsi="Sarabun" w:cs="Sarabun" w:hint="cs"/>
          <w:sz w:val="32"/>
          <w:szCs w:val="32"/>
        </w:rPr>
        <w:t>ข้อบังคับนี้เรียกว่า "ข้อบังคับคุรุสภา ว่าด้วยการอุทธรณ์คำวินิจฉัยการประพฤติ ผิดจรรยาบรรณของวิชาชีพ (ฉบับที่ ๒) พ.ศ. ๒๕๖๙"</w:t>
      </w:r>
    </w:p>
    <w:p>
      <w:r>
        <w:rPr>
          <w:rFonts w:ascii="Sarabun" w:hAnsi="Sarabun" w:cs="Sarabun" w:hint="cs"/>
          <w:b/>
          <w:sz w:val="32"/>
          <w:szCs w:val="32"/>
          <w:bCs w:val="1"/>
        </w:rPr>
        <w:t>ข้อ 2</w:t>
      </w:r>
      <w:r>
        <w:rPr>
          <w:rFonts w:ascii="Sarabun" w:hAnsi="Sarabun" w:cs="Sarabun" w:hint="cs"/>
          <w:sz w:val="32"/>
          <w:szCs w:val="32"/>
        </w:rPr>
        <w:t xml:space="preserve">  </w:t>
      </w:r>
      <w:r>
        <w:rPr>
          <w:rFonts w:ascii="Consolas" w:hAnsi="Consolas" w:cs="Consolas" w:hint="cs"/>
          <w:sz w:val="32"/>
          <w:szCs w:val="32"/>
        </w:rPr>
        <w:t>ksp-2569-2</w:t>
      </w:r>
    </w:p>
    <w:p>
      <w:r>
        <w:rPr>
          <w:rFonts w:ascii="Sarabun" w:hAnsi="Sarabun" w:cs="Sarabun" w:hint="cs"/>
          <w:sz w:val="32"/>
          <w:szCs w:val="32"/>
        </w:rPr>
        <w:t>ข้อบังคับนี้ให้ใช้บังคับตั้งแต่วันประกาศในราชกิจจานุเบกษาเป็นต้นไป</w:t>
      </w:r>
    </w:p>
    <w:p>
      <w:r>
        <w:rPr>
          <w:rFonts w:ascii="Sarabun" w:hAnsi="Sarabun" w:cs="Sarabun" w:hint="cs"/>
          <w:b/>
          <w:sz w:val="32"/>
          <w:szCs w:val="32"/>
          <w:bCs w:val="1"/>
        </w:rPr>
        <w:t>ข้อ 3</w:t>
      </w:r>
      <w:r>
        <w:rPr>
          <w:rFonts w:ascii="Sarabun" w:hAnsi="Sarabun" w:cs="Sarabun" w:hint="cs"/>
          <w:sz w:val="32"/>
          <w:szCs w:val="32"/>
        </w:rPr>
        <w:t xml:space="preserve">  </w:t>
      </w:r>
      <w:r>
        <w:rPr>
          <w:rFonts w:ascii="Consolas" w:hAnsi="Consolas" w:cs="Consolas" w:hint="cs"/>
          <w:sz w:val="32"/>
          <w:szCs w:val="32"/>
        </w:rPr>
        <w:t>ksp-2569-3</w:t>
      </w:r>
    </w:p>
    <w:p>
      <w:r>
        <w:rPr>
          <w:rFonts w:ascii="Sarabun" w:hAnsi="Sarabun" w:cs="Sarabun" w:hint="cs"/>
          <w:sz w:val="32"/>
          <w:szCs w:val="32"/>
        </w:rPr>
        <w:t>ให้ยกเลิกความในข้อ ๗ แห่งข้อบังคับคุรุสภา ว่าด้วยการอุทธรณ์คำวินิจฉัย การประพฤติผิดจรรยาบรรณของวิชาชีพ พ.ศ. ๒๕๔๙ และให้ใช้ความต่อไปนี้แทน "ข้อ ๗ ให้คณะกรรมการแต่งตั้งคณะอนุกรรมการจำนวนเก้าคน ประกอบด้วย</w:t>
      </w:r>
    </w:p>
    <w:p>
      <w:r>
        <w:rPr>
          <w:rFonts w:ascii="Sarabun" w:hAnsi="Sarabun" w:cs="Sarabun" w:hint="cs"/>
          <w:sz w:val="32"/>
          <w:szCs w:val="32"/>
        </w:rPr>
        <w:t>(ก) ประธานอนุกรรมการ ซึ่งแต่งตั้งจากผู้มีความรู้ความเชี่ยวชาญด้านการศึกษา ด้านการบริหาร หรือด้านกฎหมาย โดยดำรงตำแหน่งหรือเคยดำรงตำแหน่งไม่ต่ำกว่าระดับเชี่ยวชาญ หรือผู้บริหาร ระดับต้นขึ้นไป หรือมีตำแหน่งทางวิชาการรองศาสตราจารย์ หรือรองศาสตราจารย์พิเศษขึ้นไป</w:t>
      </w:r>
    </w:p>
    <w:p>
      <w:r>
        <w:rPr>
          <w:rFonts w:ascii="Sarabun" w:hAnsi="Sarabun" w:cs="Sarabun" w:hint="cs"/>
          <w:sz w:val="32"/>
          <w:szCs w:val="32"/>
        </w:rPr>
        <w:t>(ข) อนุกรรมการ จำนวนสี่คน ซึ่งแต่งตั้งจากสมาชิกคุรุสภาประเภทสามัญที่มีใบอนุญาต และเป็นหรือเคยเป็นผู้ประกอบวิชาชีพทางการศึกษา</w:t>
      </w:r>
    </w:p>
    <w:p>
      <w:r>
        <w:rPr>
          <w:rFonts w:ascii="Sarabun" w:hAnsi="Sarabun" w:cs="Sarabun" w:hint="cs"/>
          <w:sz w:val="32"/>
          <w:szCs w:val="32"/>
        </w:rPr>
        <w:t>(ค) อนุกรรมการผู้ทรงคุณวุฒิ จำนวนสามคน ซึ่งแต่งตั้งจากผู้มีความรู้ความเชี่ยวชาญ หรือมีประสบการณ์ด้านการบริหารที่เกี่ยวข้องกับการศึกษา โดยในจำนวนนี้อย่างน้อยหนึ่งคนให้แต่งตั้ง จากผู้ทรงคุณวุฒิด้านกฎหมาย</w:t>
      </w:r>
    </w:p>
    <w:p>
      <w:r>
        <w:rPr>
          <w:rFonts w:ascii="Sarabun" w:hAnsi="Sarabun" w:cs="Sarabun" w:hint="cs"/>
          <w:sz w:val="32"/>
          <w:szCs w:val="32"/>
        </w:rPr>
        <w:t>(ง) เลขาธิการคณะกรรมการข้าราชการครูและบุคลากรทางการศึกษา เป็นอนุกรรมการ ให้เลขาธิการแต่งตั้งเจ้าหน้าที่อุทธรณ์ จำนวนหนึ่งคน เป็นเลขานุการของคณะอนุกรรมการ นอกจากนี้ เลขาธิการอาจมอบหมายพนักงานเจ้าหน้าที่ของสำนักงาน เป็นผู้ช่วยเลขานุการได้อีก ไม่เกินสองคน"</w:t>
      </w:r>
    </w:p>
    <w:p>
      <w:r>
        <w:rPr>
          <w:rFonts w:ascii="Sarabun" w:hAnsi="Sarabun" w:cs="Sarabun" w:hint="cs"/>
          <w:b/>
          <w:sz w:val="32"/>
          <w:szCs w:val="32"/>
          <w:bCs w:val="1"/>
        </w:rPr>
        <w:t>ข้อ 4</w:t>
      </w:r>
      <w:r>
        <w:rPr>
          <w:rFonts w:ascii="Sarabun" w:hAnsi="Sarabun" w:cs="Sarabun" w:hint="cs"/>
          <w:sz w:val="32"/>
          <w:szCs w:val="32"/>
        </w:rPr>
        <w:t xml:space="preserve">  </w:t>
      </w:r>
      <w:r>
        <w:rPr>
          <w:rFonts w:ascii="Consolas" w:hAnsi="Consolas" w:cs="Consolas" w:hint="cs"/>
          <w:sz w:val="32"/>
          <w:szCs w:val="32"/>
        </w:rPr>
        <w:t>ksp-2569-4</w:t>
      </w:r>
    </w:p>
    <w:p>
      <w:r>
        <w:rPr>
          <w:rFonts w:ascii="Sarabun" w:hAnsi="Sarabun" w:cs="Sarabun" w:hint="cs"/>
          <w:sz w:val="32"/>
          <w:szCs w:val="32"/>
        </w:rPr>
        <w:t>ให้เพิ่มความต่อไปนี้เป็นข้อ ๗/๑ ข้อ ๗/๒ และข้อ ๗/๓ แห่งข้อบังคับคุรุสภา ว่าด้วยการอุทธรณ์คำวินิจฉัยการประพฤติผิดจรรยาบรรณของวิชาชีพ พ.ศ. ๒๕๔๙ "ข้อ ๗/๑ อนุกรรมการตามข้อ ๗ (ข) ต้องมีคุณสมบัติและไม่มีลักษณะต้องห้าม ดังต่อไปนี้</w:t>
      </w:r>
    </w:p>
    <w:p>
      <w:r>
        <w:rPr>
          <w:rFonts w:ascii="Sarabun" w:hAnsi="Sarabun" w:cs="Sarabun" w:hint="cs"/>
          <w:sz w:val="32"/>
          <w:szCs w:val="32"/>
        </w:rPr>
        <w:t>(ก) คุณสมบัติ</w:t>
      </w:r>
    </w:p>
    <w:p>
      <w:r>
        <w:rPr>
          <w:rFonts w:ascii="Sarabun" w:hAnsi="Sarabun" w:cs="Sarabun" w:hint="cs"/>
          <w:sz w:val="32"/>
          <w:szCs w:val="32"/>
        </w:rPr>
        <w:t>(๑) เป็นผู้มีอายุไม่ต่ำกว่าสามสิบห้าปีบริบูรณ์ และไม่เกินเจ็ดสิบปีบริบูรณ์</w:t>
      </w:r>
    </w:p>
    <w:p>
      <w:r>
        <w:rPr>
          <w:rFonts w:ascii="Sarabun" w:hAnsi="Sarabun" w:cs="Sarabun" w:hint="cs"/>
          <w:sz w:val="32"/>
          <w:szCs w:val="32"/>
        </w:rPr>
        <w:t>(๒) เป็นผู้มีใบอนุญาตประกอบวิชาชีพทางการศึกษา และไม่เคยถูกพักใช้หรือเพิกถอน ใบอนุญาตประกอบวิชาชีพมาก่อน</w:t>
      </w:r>
    </w:p>
    <w:p>
      <w:r>
        <w:rPr>
          <w:rFonts w:ascii="Sarabun" w:hAnsi="Sarabun" w:cs="Sarabun" w:hint="cs"/>
          <w:sz w:val="32"/>
          <w:szCs w:val="32"/>
        </w:rPr>
        <w:t>(๓) เป็นผู้มีประสบการณ์ในการประกอบวิชาชีพครู ผู้บริหารสถานศึกษา ผู้บริหารการศึกษา หรือศึกษานิเทศก์ วิชาชีพใดวิชาชีพหนึ่งหรือรวมกันมาแล้วไม่น้อยกว่าสิบปี</w:t>
      </w:r>
    </w:p>
    <w:p>
      <w:r>
        <w:rPr>
          <w:rFonts w:ascii="Sarabun" w:hAnsi="Sarabun" w:cs="Sarabun" w:hint="cs"/>
          <w:sz w:val="32"/>
          <w:szCs w:val="32"/>
        </w:rPr>
        <w:t>(๔) เป็นผู้มีวิทยฐานะในวิชาชีพไม่ต่ำกว่าระดับเชี่ยวชาญขึ้นไป</w:t>
      </w:r>
    </w:p>
    <w:p>
      <w:r>
        <w:rPr>
          <w:rFonts w:ascii="Sarabun" w:hAnsi="Sarabun" w:cs="Sarabun" w:hint="cs"/>
          <w:sz w:val="32"/>
          <w:szCs w:val="32"/>
        </w:rPr>
        <w:t>(ข) ลักษณะต้องห้าม</w:t>
      </w:r>
    </w:p>
    <w:p>
      <w:r>
        <w:rPr>
          <w:rFonts w:ascii="Sarabun" w:hAnsi="Sarabun" w:cs="Sarabun" w:hint="cs"/>
          <w:sz w:val="32"/>
          <w:szCs w:val="32"/>
        </w:rPr>
        <w:t>(๑) เป็นหรือเคยเป็นบุคคลล้มละลาย</w:t>
      </w:r>
    </w:p>
    <w:p>
      <w:r>
        <w:rPr>
          <w:rFonts w:ascii="Sarabun" w:hAnsi="Sarabun" w:cs="Sarabun" w:hint="cs"/>
          <w:sz w:val="32"/>
          <w:szCs w:val="32"/>
        </w:rPr>
        <w:t>(๒) เป็นคนไร้ความสามารถหรือคนเสมือนไร้ความสามารถ</w:t>
      </w:r>
    </w:p>
    <w:p>
      <w:r>
        <w:rPr>
          <w:rFonts w:ascii="Sarabun" w:hAnsi="Sarabun" w:cs="Sarabun" w:hint="cs"/>
          <w:sz w:val="32"/>
          <w:szCs w:val="32"/>
        </w:rPr>
        <w:t>(๓) เคยมีประวัติเสื่อมเสียทางจริยธรรม จรรยาบรรณของวิชาชีพ และการประกอบอาชีพ</w:t>
      </w:r>
    </w:p>
    <w:p>
      <w:r>
        <w:rPr>
          <w:rFonts w:ascii="Sarabun" w:hAnsi="Sarabun" w:cs="Sarabun" w:hint="cs"/>
          <w:sz w:val="32"/>
          <w:szCs w:val="32"/>
        </w:rPr>
        <w:t>(๔) เป็นผู้เคยถูกลงโทษทางวินัย หรือเคยถูกให้ออกจากราชการตามกฎหมาย</w:t>
      </w:r>
    </w:p>
    <w:p>
      <w:r>
        <w:rPr>
          <w:rFonts w:ascii="Sarabun" w:hAnsi="Sarabun" w:cs="Sarabun" w:hint="cs"/>
          <w:sz w:val="32"/>
          <w:szCs w:val="32"/>
        </w:rPr>
        <w:t>(๕) เคยต้องโทษจำคุกโดยคำพิพากษาถึงทีสุดให้จำคุก เว้นแต่เป็นโทษสำหรับความผิด ที่ได้กระทำโดยประมาทหรือความผิดลหุโทษ</w:t>
      </w:r>
    </w:p>
    <w:p>
      <w:r>
        <w:rPr>
          <w:rFonts w:ascii="Sarabun" w:hAnsi="Sarabun" w:cs="Sarabun" w:hint="cs"/>
          <w:sz w:val="32"/>
          <w:szCs w:val="32"/>
        </w:rPr>
        <w:t>(๖) เป็นผู้ดำรงตำแหน่งทางการเมือง สมาชิกสภาท้องถิ่น หรือผู้บริหารท้องถิ่น กรรมการ หรือดำรงตำแหน่งซึ่งรับผิดชอบการบริหารพรรคการเมือง ที่ปรึกษาพรรคการเมือง หรือเจ้าหน้าที่ พรรคการเมือง</w:t>
      </w:r>
    </w:p>
    <w:p>
      <w:r>
        <w:rPr>
          <w:rFonts w:ascii="Sarabun" w:hAnsi="Sarabun" w:cs="Sarabun" w:hint="cs"/>
          <w:b/>
          <w:sz w:val="32"/>
          <w:szCs w:val="32"/>
          <w:bCs w:val="1"/>
        </w:rPr>
        <w:t>ข้อ 5</w:t>
      </w:r>
      <w:r>
        <w:rPr>
          <w:rFonts w:ascii="Sarabun" w:hAnsi="Sarabun" w:cs="Sarabun" w:hint="cs"/>
          <w:sz w:val="32"/>
          <w:szCs w:val="32"/>
        </w:rPr>
        <w:t xml:space="preserve">  </w:t>
      </w:r>
      <w:r>
        <w:rPr>
          <w:rFonts w:ascii="Consolas" w:hAnsi="Consolas" w:cs="Consolas" w:hint="cs"/>
          <w:sz w:val="32"/>
          <w:szCs w:val="32"/>
        </w:rPr>
        <w:t>ksp-2569-5</w:t>
      </w:r>
    </w:p>
    <w:p>
      <w:r>
        <w:rPr>
          <w:rFonts w:ascii="Sarabun" w:hAnsi="Sarabun" w:cs="Sarabun" w:hint="cs"/>
          <w:sz w:val="32"/>
          <w:szCs w:val="32"/>
        </w:rPr>
        <w:t>ให้ยกเลิกความในข้อ ๙ แห่งข้อบังคับคุรุสภา ว่าด้วยการอุทธรณ์คำวินิจฉัย การประพฤติผิดจรรยาบรรณของวิชาชีพ พ.ศ. ๒๕๔๙ และให้ใช้ความต่อไปนี้แทน "ข้อ ๙ ให้ประธานอนุกรรมการ และอนุกรรมการตามข้อ ๗ (ก) (ข) (ค) มีวาระดำรงตำแหน่งสี่ปี และอาจได้รับแต่งตั้งใหม่อีกได้ แต่จะดำรงตำแหน่งติดต่อกันเกินสองวาระไม่ได้ ในกรณีที่อนุกรรมการตามวรรคหนึ่งพ้นจากตำแหน่งก่อนครบวาระ ให้ผู้ได้รับแต่งตั้งแทน อยู่ในตำแหน่งเท่ากับวาระที่เหลืออยู่ของผู้ซึ่งตนแทน เว้นแต่วาระของอนุกรรมการที่เหลืออยู่ไม่ถึง หนึ่งร้อยแปดสิบวันจะมีการแต่งตั้งแทนหรือไม่ก็ได้ กรณีไม่มีการแต่งตั้งแทน ให้คณะอนุกรรมการ ประกอบด้วยอนุกรรมการที่เหลืออยู่ เมื่อครบกำหนดวาระตามวรรคหนึ่ง ให้อนุกรรมการซึ่งพ้นจากตำแหน่งตามวาระนั้นอยู่ในตำแหน่ง เพื่อดำเนินการต่อไปจนกว่าอนุกรรมการซึ่งได้รับแต่งตั้งใหม่เข้ารับหน้าที่"</w:t>
      </w:r>
    </w:p>
    <w:p>
      <w:r>
        <w:rPr>
          <w:rFonts w:ascii="Sarabun" w:hAnsi="Sarabun" w:cs="Sarabun" w:hint="cs"/>
          <w:b/>
          <w:sz w:val="32"/>
          <w:szCs w:val="32"/>
          <w:bCs w:val="1"/>
        </w:rPr>
        <w:t>ข้อ 6</w:t>
      </w:r>
      <w:r>
        <w:rPr>
          <w:rFonts w:ascii="Sarabun" w:hAnsi="Sarabun" w:cs="Sarabun" w:hint="cs"/>
          <w:sz w:val="32"/>
          <w:szCs w:val="32"/>
        </w:rPr>
        <w:t xml:space="preserve">  </w:t>
      </w:r>
      <w:r>
        <w:rPr>
          <w:rFonts w:ascii="Consolas" w:hAnsi="Consolas" w:cs="Consolas" w:hint="cs"/>
          <w:sz w:val="32"/>
          <w:szCs w:val="32"/>
        </w:rPr>
        <w:t>ksp-2569-6</w:t>
      </w:r>
    </w:p>
    <w:p>
      <w:r>
        <w:rPr>
          <w:rFonts w:ascii="Sarabun" w:hAnsi="Sarabun" w:cs="Sarabun" w:hint="cs"/>
          <w:sz w:val="32"/>
          <w:szCs w:val="32"/>
        </w:rPr>
        <w:t>ให้คณะอนุกรรมการที่ปฏิบัติหน้าที่อยู่ก่อนวันที่ข้อบังคับนี้ใช้บังคับ ปฏิบัติหน้าที่ต่อไป จนกว่าจะมีการแต่งตั้งคณะอนุกรรมการตามข้อบังคับนี้ ทั้งนี้ ต้องไม่เกินหนึ่งปี</w:t>
      </w:r>
    </w:p>
    <w:p>
      <w:r>
        <w:rPr>
          <w:rFonts w:ascii="Sarabun" w:hAnsi="Sarabun" w:cs="Sarabun" w:hint="cs"/>
          <w:b/>
          <w:sz w:val="32"/>
          <w:szCs w:val="32"/>
          <w:bCs w:val="1"/>
        </w:rPr>
        <w:t>ข้อ 7/2</w:t>
      </w:r>
      <w:r>
        <w:rPr>
          <w:rFonts w:ascii="Sarabun" w:hAnsi="Sarabun" w:cs="Sarabun" w:hint="cs"/>
          <w:sz w:val="32"/>
          <w:szCs w:val="32"/>
        </w:rPr>
        <w:t xml:space="preserve">  </w:t>
      </w:r>
      <w:r>
        <w:rPr>
          <w:rFonts w:ascii="Consolas" w:hAnsi="Consolas" w:cs="Consolas" w:hint="cs"/>
          <w:sz w:val="32"/>
          <w:szCs w:val="32"/>
        </w:rPr>
        <w:t>ksp-2569-7/2</w:t>
      </w:r>
    </w:p>
    <w:p>
      <w:r>
        <w:rPr>
          <w:rFonts w:ascii="Sarabun" w:hAnsi="Sarabun" w:cs="Sarabun" w:hint="cs"/>
          <w:sz w:val="32"/>
          <w:szCs w:val="32"/>
        </w:rPr>
        <w:t>ผู้ซึ่งได้รับการแต่งตั้งเป็นประธานอนุกรรมการตามข้อ ๗ (ก) อนุกรรมการตามข้อ ๓</w:t>
      </w:r>
    </w:p>
    <w:p>
      <w:r>
        <w:rPr>
          <w:rFonts w:ascii="Sarabun" w:hAnsi="Sarabun" w:cs="Sarabun" w:hint="cs"/>
          <w:sz w:val="32"/>
          <w:szCs w:val="32"/>
        </w:rPr>
        <w:t>(ค) และ (ง) ต้องมีคุณสมบัติตามข้อ ๗/๑ (ก) (๑) และไม่มีลักษณะต้องห้ามตามข้อ ๗/๑ (ข)</w:t>
      </w:r>
    </w:p>
    <w:p>
      <w:r>
        <w:rPr>
          <w:rFonts w:ascii="Sarabun" w:hAnsi="Sarabun" w:cs="Sarabun" w:hint="cs"/>
          <w:b/>
          <w:sz w:val="32"/>
          <w:szCs w:val="32"/>
          <w:bCs w:val="1"/>
        </w:rPr>
        <w:t>ข้อ 7/3</w:t>
      </w:r>
      <w:r>
        <w:rPr>
          <w:rFonts w:ascii="Sarabun" w:hAnsi="Sarabun" w:cs="Sarabun" w:hint="cs"/>
          <w:sz w:val="32"/>
          <w:szCs w:val="32"/>
        </w:rPr>
        <w:t xml:space="preserve">  </w:t>
      </w:r>
      <w:r>
        <w:rPr>
          <w:rFonts w:ascii="Consolas" w:hAnsi="Consolas" w:cs="Consolas" w:hint="cs"/>
          <w:sz w:val="32"/>
          <w:szCs w:val="32"/>
        </w:rPr>
        <w:t>ksp-2569-7/3</w:t>
      </w:r>
    </w:p>
    <w:p>
      <w:r>
        <w:rPr>
          <w:rFonts w:ascii="Sarabun" w:hAnsi="Sarabun" w:cs="Sarabun" w:hint="cs"/>
          <w:sz w:val="32"/>
          <w:szCs w:val="32"/>
        </w:rPr>
        <w:t>เมื่อตำแหน่งประธานอนุกรรมการหรืออนุกรรมการตามข้อ ๗ (ก) (ข) หรือ (ค) ว่างลง ให้มีการดำเนินการสรรหาประธานอนุกรรมการหรืออนุกรรมการ แล้วแต่กรณี ภายในเก้าสิบวัน นับแต่วันที่ตำแหน่งดังกล่าวว่างลง การดำเนินการสรรหาตามวรรคหนึ่ง ให้เลขาธิการแต่งตั้งคณะกรรมการสรรหา ประกอบด้วย</w:t>
      </w:r>
    </w:p>
    <w:p>
      <w:r>
        <w:rPr>
          <w:rFonts w:ascii="Sarabun" w:hAnsi="Sarabun" w:cs="Sarabun" w:hint="cs"/>
          <w:sz w:val="32"/>
          <w:szCs w:val="32"/>
        </w:rPr>
        <w:t>(๑) เลขาธิการ หรือรองเลขาธิการครุสภาที่เลขาธิการมอบหมาย เป็นประธานกรรมการ</w:t>
      </w:r>
    </w:p>
    <w:p>
      <w:r>
        <w:rPr>
          <w:rFonts w:ascii="Sarabun" w:hAnsi="Sarabun" w:cs="Sarabun" w:hint="cs"/>
          <w:sz w:val="32"/>
          <w:szCs w:val="32"/>
        </w:rPr>
        <w:t>(๒) ผู้แทนสำนักงานคณะกรรมการการศึกษาขั้นพื้นฐาน เป็นกรรมการ</w:t>
      </w:r>
    </w:p>
    <w:p>
      <w:r>
        <w:rPr>
          <w:rFonts w:ascii="Sarabun" w:hAnsi="Sarabun" w:cs="Sarabun" w:hint="cs"/>
          <w:sz w:val="32"/>
          <w:szCs w:val="32"/>
        </w:rPr>
        <w:t>(๓) ผู้แทนสำนักงานคณะกรรมการการอาชีวศึกษา เป็นกรรมการ</w:t>
      </w:r>
    </w:p>
    <w:p>
      <w:r>
        <w:rPr>
          <w:rFonts w:ascii="Sarabun" w:hAnsi="Sarabun" w:cs="Sarabun" w:hint="cs"/>
          <w:sz w:val="32"/>
          <w:szCs w:val="32"/>
        </w:rPr>
        <w:t>(๔) ผู้แทนสำนักงานคณะกรรมการมาตรฐานการบริหารงานบุคคลส่วนท้องถิ่น เป็นกรรมการ</w:t>
      </w:r>
    </w:p>
    <w:p>
      <w:r>
        <w:rPr>
          <w:rFonts w:ascii="Sarabun" w:hAnsi="Sarabun" w:cs="Sarabun" w:hint="cs"/>
          <w:sz w:val="32"/>
          <w:szCs w:val="32"/>
        </w:rPr>
        <w:t>(๕) ผู้แทนสำนักงานคณะกรรมการส่งเสริมการศึกษาเอกชน เป็นกรรมการ</w:t>
      </w:r>
    </w:p>
    <w:p>
      <w:r>
        <w:rPr>
          <w:rFonts w:ascii="Sarabun" w:hAnsi="Sarabun" w:cs="Sarabun" w:hint="cs"/>
          <w:sz w:val="32"/>
          <w:szCs w:val="32"/>
        </w:rPr>
        <w:t>(๖) ผู้แทนกรมส่งเสริมการเรียนรู้ เป็นกรรมการ</w:t>
      </w:r>
    </w:p>
    <w:p>
      <w:r>
        <w:rPr>
          <w:rFonts w:ascii="Sarabun" w:hAnsi="Sarabun" w:cs="Sarabun" w:hint="cs"/>
          <w:sz w:val="32"/>
          <w:szCs w:val="32"/>
        </w:rPr>
        <w:t>(๗) ผู้แทนสำนักงานคณะกรรมการข้าราชการครูและบุคลากรทางการศึกษา เป็นกรรมการ</w:t>
      </w:r>
    </w:p>
    <w:p>
      <w:r>
        <w:rPr>
          <w:rFonts w:ascii="Sarabun" w:hAnsi="Sarabun" w:cs="Sarabun" w:hint="cs"/>
          <w:sz w:val="32"/>
          <w:szCs w:val="32"/>
        </w:rPr>
        <w:t>(๘) ผู้แทนสำนักงานปลัดกระทรวงการอุดมศึกษา วิทยาศาสตร์ วิจัยและนวัตกรรม เป็นกรรมการ ๘ เมษายน ทั้งนี้ ให้เลขาธิการมอบหมายพนักงานเจ้าหน้าที่ของสำนักงาน จำนวนหนึ่งคน เป็นเลขานุการ และอาจมอบหมายเป็นผู้ช่วยเลขานุการได้อีกไม่เกินสองคน ให้คณะกรรมการสรรหาตามวรรคสอง ดำเนินการสรรหาผู้สมควรดำรงตำแหน่งประธานอนุกรรมการ หรืออนุกรรมการ ให้ได้จำนวนไม่เกินสองเท่าของจำนวนประธานอนุกรรมการหรืออนุกรรมการที่ว่าง เสนอต่อคณะกรรมการเพื่อพิจารณาแต่งตั้งเป็นอนุกรรมการตามข้อ ๗ (ก) (ข) และ (ค) การสรรหาให้ได้มาซึ่งรายชื่อผู้สมควรดำรงตำแหน่งประธานอนุกรรมการหรืออนุกรรมการ ตามวรรคสี่นั้น คณะกรรมการสรรหาจะดำเนินการประกาศรับสมัครหรือด้วยวิธีการอื่นใดก็ได้ ตามความเหมาะสม"</w:t>
      </w:r>
    </w:p>
    <w:p>
      <w:pPr>
        <w:pStyle w:val="Heading2"/>
      </w:pPr>
      <w:r>
        <w:rPr>
          <w:rFonts w:ascii="Sarabun" w:hAnsi="Sarabun" w:cs="Sarabun" w:hint="cs"/>
          <w:b/>
          <w:sz w:val="32"/>
          <w:szCs w:val="32"/>
          <w:bCs w:val="1"/>
        </w:rPr>
        <w:t>ก.๑๐ ประกาศคณะกรรมการคุรุสภา คณะอนุกรรมการอุทธรณ์</w:t>
      </w:r>
    </w:p>
    <w:p>
      <w:r>
        <w:rPr>
          <w:rFonts w:ascii="Consolas" w:hAnsi="Consolas" w:cs="Consolas" w:hint="cs"/>
          <w:sz w:val="32"/>
          <w:szCs w:val="32"/>
        </w:rPr>
        <w:t>ksp-ann-appeal</w:t>
      </w:r>
      <w:r>
        <w:rPr>
          <w:rFonts w:ascii="Sarabun" w:hAnsi="Sarabun" w:cs="Sarabun" w:hint="cs"/>
          <w:sz w:val="32"/>
          <w:szCs w:val="32"/>
        </w:rPr>
        <w:t xml:space="preserve"> — ประกาศคณะกรรมการคุรุสภา เรื่อง หลักเกณฑ์และวิธีการได้มาซึ่งคณะอนุกรรมการอุทธรณ์คำวินิจฉัยการประพฤติผิดจรรยาบรรณของวิชาชีพ</w:t>
      </w:r>
    </w:p>
    <w:p>
      <w:r>
        <w:rPr>
          <w:rFonts w:ascii="Sarabun" w:hAnsi="Sarabun" w:cs="Sarabun" w:hint="cs"/>
          <w:sz w:val="32"/>
          <w:szCs w:val="32"/>
        </w:rPr>
        <w:t>6 ระเบียน / 3,514 ตัวอักษร</w:t>
      </w:r>
    </w:p>
    <w:p>
      <w:r>
        <w:rPr>
          <w:rFonts w:ascii="Sarabun" w:hAnsi="Sarabun" w:cs="Sarabun" w:hint="cs"/>
          <w:b/>
          <w:sz w:val="32"/>
          <w:szCs w:val="32"/>
          <w:bCs w:val="1"/>
        </w:rPr>
        <w:t>ข้อ 1</w:t>
      </w:r>
      <w:r>
        <w:rPr>
          <w:rFonts w:ascii="Sarabun" w:hAnsi="Sarabun" w:cs="Sarabun" w:hint="cs"/>
          <w:sz w:val="32"/>
          <w:szCs w:val="32"/>
        </w:rPr>
        <w:t xml:space="preserve">  </w:t>
      </w:r>
      <w:r>
        <w:rPr>
          <w:rFonts w:ascii="Consolas" w:hAnsi="Consolas" w:cs="Consolas" w:hint="cs"/>
          <w:sz w:val="32"/>
          <w:szCs w:val="32"/>
        </w:rPr>
        <w:t>ksp-ann-appeal-1</w:t>
      </w:r>
    </w:p>
    <w:p>
      <w:r>
        <w:rPr>
          <w:rFonts w:ascii="Sarabun" w:hAnsi="Sarabun" w:cs="Sarabun" w:hint="cs"/>
          <w:sz w:val="32"/>
          <w:szCs w:val="32"/>
        </w:rPr>
        <w:t>ในประกาศนี้ "ประธานกรรมการ" หมายความว่า ประธานกรรมการคุรุสภา "คณะกรรมการ" หมายความว่า คณะกรรมการคุรุสภา "ประธานอนุกรรมการ" หมายความว่า ประธานอนุกรรมการอุทธรณ์คำวินิจฉัยการประพฤติผิด จรรยาบรรณของวิชาชีพ "อนุกรรมการ" หมายความว่า อนุกรรมการอุทธรณ์คำวินิจฉัยการประพฤติผิดจรรยาบรรณ ของวิชาชีพ</w:t>
      </w:r>
    </w:p>
    <w:p>
      <w:r>
        <w:rPr>
          <w:rFonts w:ascii="Sarabun" w:hAnsi="Sarabun" w:cs="Sarabun" w:hint="cs"/>
          <w:b/>
          <w:sz w:val="32"/>
          <w:szCs w:val="32"/>
          <w:bCs w:val="1"/>
        </w:rPr>
        <w:t>ข้อ 2</w:t>
      </w:r>
      <w:r>
        <w:rPr>
          <w:rFonts w:ascii="Sarabun" w:hAnsi="Sarabun" w:cs="Sarabun" w:hint="cs"/>
          <w:sz w:val="32"/>
          <w:szCs w:val="32"/>
        </w:rPr>
        <w:t xml:space="preserve">  </w:t>
      </w:r>
      <w:r>
        <w:rPr>
          <w:rFonts w:ascii="Consolas" w:hAnsi="Consolas" w:cs="Consolas" w:hint="cs"/>
          <w:sz w:val="32"/>
          <w:szCs w:val="32"/>
        </w:rPr>
        <w:t>ksp-ann-appeal-2</w:t>
      </w:r>
    </w:p>
    <w:p>
      <w:r>
        <w:rPr>
          <w:rFonts w:ascii="Sarabun" w:hAnsi="Sarabun" w:cs="Sarabun" w:hint="cs"/>
          <w:sz w:val="32"/>
          <w:szCs w:val="32"/>
        </w:rPr>
        <w:t>ให้ประธานกรรมการแต่งตั้งอนุกรรมการจำนวนสิบเอ็ดคนประกอบด้วย</w:t>
      </w:r>
    </w:p>
    <w:p>
      <w:r>
        <w:rPr>
          <w:rFonts w:ascii="Sarabun" w:hAnsi="Sarabun" w:cs="Sarabun" w:hint="cs"/>
          <w:sz w:val="32"/>
          <w:szCs w:val="32"/>
        </w:rPr>
        <w:t>(ก) ประธานอนุกรรมการคนหนึ่งซึ่งได้จากคณะกรรมการเลือกกันเอง</w:t>
      </w:r>
    </w:p>
    <w:p>
      <w:r>
        <w:rPr>
          <w:rFonts w:ascii="Sarabun" w:hAnsi="Sarabun" w:cs="Sarabun" w:hint="cs"/>
          <w:sz w:val="32"/>
          <w:szCs w:val="32"/>
        </w:rPr>
        <w:t>(ข) ผู้ทรงคุณวุฒิจำนวนเก้าคนประกอบด้วย</w:t>
      </w:r>
    </w:p>
    <w:p>
      <w:r>
        <w:rPr>
          <w:rFonts w:ascii="Sarabun" w:hAnsi="Sarabun" w:cs="Sarabun" w:hint="cs"/>
          <w:sz w:val="32"/>
          <w:szCs w:val="32"/>
        </w:rPr>
        <w:t>(๑) ครูสองคนและผู้เคยเป็นครูหนึ่งคน</w:t>
      </w:r>
    </w:p>
    <w:p>
      <w:r>
        <w:rPr>
          <w:rFonts w:ascii="Sarabun" w:hAnsi="Sarabun" w:cs="Sarabun" w:hint="cs"/>
          <w:sz w:val="32"/>
          <w:szCs w:val="32"/>
        </w:rPr>
        <w:t>(๒) ผู้บริหารสถานศึกษาและผู้เคยเป็นผู้บริหารสถานศึกษาประเภทละหนึ่งคน</w:t>
      </w:r>
    </w:p>
    <w:p>
      <w:r>
        <w:rPr>
          <w:rFonts w:ascii="Sarabun" w:hAnsi="Sarabun" w:cs="Sarabun" w:hint="cs"/>
          <w:sz w:val="32"/>
          <w:szCs w:val="32"/>
        </w:rPr>
        <w:t>(๓) ผู้บริหารการศึกษาและผู้เคยเป็นผู้บริหารการศึกษาประเภทละหนึ่งคน</w:t>
      </w:r>
    </w:p>
    <w:p>
      <w:r>
        <w:rPr>
          <w:rFonts w:ascii="Sarabun" w:hAnsi="Sarabun" w:cs="Sarabun" w:hint="cs"/>
          <w:sz w:val="32"/>
          <w:szCs w:val="32"/>
        </w:rPr>
        <w:t>(๔) บุคลากรทางการศึกษาอื่นและผู้เคยเป็นบุคลากรทางการศึกษาอื่นประเภท ละหนึ่งคน</w:t>
      </w:r>
    </w:p>
    <w:p>
      <w:r>
        <w:rPr>
          <w:rFonts w:ascii="Sarabun" w:hAnsi="Sarabun" w:cs="Sarabun" w:hint="cs"/>
          <w:sz w:val="32"/>
          <w:szCs w:val="32"/>
        </w:rPr>
        <w:t>(ค) ผู้ทรงคุณวุฒิด้านกฎหมายหนึ่งคน ให้เจ้าหน้าที่อุทธรณ์ซึ่งเลขาธิการคุรุสภาแต่งตั้งเป็นเลขานุการของคณะอนุกรรมการ</w:t>
      </w:r>
    </w:p>
    <w:p>
      <w:r>
        <w:rPr>
          <w:rFonts w:ascii="Sarabun" w:hAnsi="Sarabun" w:cs="Sarabun" w:hint="cs"/>
          <w:b/>
          <w:sz w:val="32"/>
          <w:szCs w:val="32"/>
          <w:bCs w:val="1"/>
        </w:rPr>
        <w:t>ข้อ 3</w:t>
      </w:r>
      <w:r>
        <w:rPr>
          <w:rFonts w:ascii="Sarabun" w:hAnsi="Sarabun" w:cs="Sarabun" w:hint="cs"/>
          <w:sz w:val="32"/>
          <w:szCs w:val="32"/>
        </w:rPr>
        <w:t xml:space="preserve">  </w:t>
      </w:r>
      <w:r>
        <w:rPr>
          <w:rFonts w:ascii="Consolas" w:hAnsi="Consolas" w:cs="Consolas" w:hint="cs"/>
          <w:sz w:val="32"/>
          <w:szCs w:val="32"/>
        </w:rPr>
        <w:t>ksp-ann-appeal-3</w:t>
      </w:r>
    </w:p>
    <w:p>
      <w:r>
        <w:rPr>
          <w:rFonts w:ascii="Sarabun" w:hAnsi="Sarabun" w:cs="Sarabun" w:hint="cs"/>
          <w:sz w:val="32"/>
          <w:szCs w:val="32"/>
        </w:rPr>
        <w:t>ผู้มีสิทธิสมัครเข้ารับการคัดเลือกเป็นอนุกรรมการผู้ทรงคุณวุฒิ ตามข้อ ๒ (ข) ต้องมีคุณสมบัติและไม่มีลักษณะต้องห้าม ดังต่อไปนี้</w:t>
      </w:r>
    </w:p>
    <w:p>
      <w:r>
        <w:rPr>
          <w:rFonts w:ascii="Sarabun" w:hAnsi="Sarabun" w:cs="Sarabun" w:hint="cs"/>
          <w:sz w:val="32"/>
          <w:szCs w:val="32"/>
        </w:rPr>
        <w:t>(ก) คุณสมบัติ</w:t>
      </w:r>
    </w:p>
    <w:p>
      <w:r>
        <w:rPr>
          <w:rFonts w:ascii="Sarabun" w:hAnsi="Sarabun" w:cs="Sarabun" w:hint="cs"/>
          <w:sz w:val="32"/>
          <w:szCs w:val="32"/>
        </w:rPr>
        <w:t>(๑) เป็นสมาชิกคุรุสภาประเภทสามัญ</w:t>
      </w:r>
    </w:p>
    <w:p>
      <w:r>
        <w:rPr>
          <w:rFonts w:ascii="Sarabun" w:hAnsi="Sarabun" w:cs="Sarabun" w:hint="cs"/>
          <w:sz w:val="32"/>
          <w:szCs w:val="32"/>
        </w:rPr>
        <w:t>(๒) เป็นหรือเคยเป็นผู้มีความรู้ความชำนาญหรือประสบการณ์ด้านวิชาชีพครู ด้านวิชาชีพผู้บริหารสถานศึกษา ด้านวิชาชีพผู้บริหารการศึกษา และด้านวิชาชีพบุคลากรทางการศึกษาอื่น ด้านใดด้านหนึ่งมาแล้วไม่น้อยกว่าสิบปีนับถึงวันสมัครเข้ารับการคัดเลือก</w:t>
      </w:r>
    </w:p>
    <w:p>
      <w:r>
        <w:rPr>
          <w:rFonts w:ascii="Sarabun" w:hAnsi="Sarabun" w:cs="Sarabun" w:hint="cs"/>
          <w:sz w:val="32"/>
          <w:szCs w:val="32"/>
        </w:rPr>
        <w:t>(ข) ลักษณะต้องห้าม</w:t>
      </w:r>
    </w:p>
    <w:p>
      <w:r>
        <w:rPr>
          <w:rFonts w:ascii="Sarabun" w:hAnsi="Sarabun" w:cs="Sarabun" w:hint="cs"/>
          <w:sz w:val="32"/>
          <w:szCs w:val="32"/>
        </w:rPr>
        <w:t>(๑) เคยมีประวัติกระทำผิดจรรยาบรรณหรือผิดวินัย</w:t>
      </w:r>
    </w:p>
    <w:p>
      <w:r>
        <w:rPr>
          <w:rFonts w:ascii="Sarabun" w:hAnsi="Sarabun" w:cs="Sarabun" w:hint="cs"/>
          <w:sz w:val="32"/>
          <w:szCs w:val="32"/>
        </w:rPr>
        <w:t>(๒) เป็นอนุกรรมการสืบสวนหรืออนุกรรมการสอบสวนตามข้อบังคับคุรุสภา ว่าด้วยการพิจารณาการประพฤติผิดจรรยาบรรณของวิชาชีพ พ.ศ. ๒๕๔6 ในเรื่องเดียวกันหรือ ในคราวเดียวกัน</w:t>
      </w:r>
    </w:p>
    <w:p>
      <w:r>
        <w:rPr>
          <w:rFonts w:ascii="Sarabun" w:hAnsi="Sarabun" w:cs="Sarabun" w:hint="cs"/>
          <w:b/>
          <w:sz w:val="32"/>
          <w:szCs w:val="32"/>
          <w:bCs w:val="1"/>
        </w:rPr>
        <w:t>ข้อ 4</w:t>
      </w:r>
      <w:r>
        <w:rPr>
          <w:rFonts w:ascii="Sarabun" w:hAnsi="Sarabun" w:cs="Sarabun" w:hint="cs"/>
          <w:sz w:val="32"/>
          <w:szCs w:val="32"/>
        </w:rPr>
        <w:t xml:space="preserve">  </w:t>
      </w:r>
      <w:r>
        <w:rPr>
          <w:rFonts w:ascii="Consolas" w:hAnsi="Consolas" w:cs="Consolas" w:hint="cs"/>
          <w:sz w:val="32"/>
          <w:szCs w:val="32"/>
        </w:rPr>
        <w:t>ksp-ann-appeal-4</w:t>
      </w:r>
    </w:p>
    <w:p>
      <w:r>
        <w:rPr>
          <w:rFonts w:ascii="Sarabun" w:hAnsi="Sarabun" w:cs="Sarabun" w:hint="cs"/>
          <w:sz w:val="32"/>
          <w:szCs w:val="32"/>
        </w:rPr>
        <w:t>ให้สำนักงานเลขาธิการคุรุสภาประกาศรับสมัครบุคคลที่มีคุณสมบัติและไม่มีลักษณะ ต้องห้ามตามข้อ ๓ เพื่อเข้ารับการคัดเลือกเป็นอนุกรรมการผู้ทรงคุณวุฒิ เป็นเวลาไม่น้อยกว่าสิบห้าวัน การประกาศให้กระทำโดยเปิดเผยและอย่างกว้างขวาง ใบสมัครให้เป็นไปตามแบบที่กำหนดท้ายประกาศนี้ เมื่อสิ้นสุดระยะเวลาการรับสมัครแล้ว ให้สำนักงานเลขาธิการคุรุสภาดำเนินการให้แล้วเสร็จ ภายในสามสิบวัน เพื่อตรวจสอบว่าผู้สมัครรายใดมีคุณสมบัติและไม่มีลักษณะต้องห้ามตามที่ประกาศกำหนด การตรวจสอบคุณสมบัติให้ตรวจสอบจากเอกสารหลักฐานของทางราชการ เช่น คำสั่งบรรจุ และแต่งตั้งให้ดำรงตำแหน่งในราชการ หรือสำเนา ก.พ.๗ สมุดประจำตัวครู หรือหลักฐานการบรรจุ จำหน่ายในกรณีครูเอกชน หรือเอกสารหลักฐานทางราชการอื่นที่แสดงข้อเท็จจริงหรือสามารถแสดง คุณสมบัติตามข้อ ๓ ได้ เมื่อสำนักงานเลขาธิการคุรุสภาตรวจสอบผู้สมัครเข้ารับการคัดเลือกถูกต้องเรียบร้อยแล้ว ให้จัดทำบัญชีรายชื่อเพื่อเสนอต่อคณะกรรมการคุรุสภาโดยแยกเป็นประเภทตามข้อ ๒ (ข) และในแต่ละ ประเภทให้เรียงรายชื่อผู้สมัครตามลำดับตัวอักษร พร้อมประวัติ วุฒิการศึกษา ความรู้ความสามารถ และประสบการณ์ในการทำงานของบุคคลดังกล่าว เพื่อดำเนินการเลือกต่อไป</w:t>
      </w:r>
    </w:p>
    <w:p>
      <w:r>
        <w:rPr>
          <w:rFonts w:ascii="Sarabun" w:hAnsi="Sarabun" w:cs="Sarabun" w:hint="cs"/>
          <w:b/>
          <w:sz w:val="32"/>
          <w:szCs w:val="32"/>
          <w:bCs w:val="1"/>
        </w:rPr>
        <w:t>ข้อ 5</w:t>
      </w:r>
      <w:r>
        <w:rPr>
          <w:rFonts w:ascii="Sarabun" w:hAnsi="Sarabun" w:cs="Sarabun" w:hint="cs"/>
          <w:sz w:val="32"/>
          <w:szCs w:val="32"/>
        </w:rPr>
        <w:t xml:space="preserve">  </w:t>
      </w:r>
      <w:r>
        <w:rPr>
          <w:rFonts w:ascii="Consolas" w:hAnsi="Consolas" w:cs="Consolas" w:hint="cs"/>
          <w:sz w:val="32"/>
          <w:szCs w:val="32"/>
        </w:rPr>
        <w:t>ksp-ann-appeal-5</w:t>
      </w:r>
    </w:p>
    <w:p>
      <w:r>
        <w:rPr>
          <w:rFonts w:ascii="Sarabun" w:hAnsi="Sarabun" w:cs="Sarabun" w:hint="cs"/>
          <w:sz w:val="32"/>
          <w:szCs w:val="32"/>
        </w:rPr>
        <w:t>ในการเลือกอนุกรรมการผู้ทรงคุณวุฒิให้ประธานกรรมการมีหนังสือเชิญประชุม คณะกรรมการก่อนวันประชุมเป็นระยะเวลาไม่น้อยกว่าสิบห้าวัน ให้ผู้สมัครซึ่งได้รับคะแนนสูงสุดในแต่ละประเภทและตามจำนวนที่พึงมีได้ เป็นผู้ได้รับเลือก เป็นอนุกรรมการผู้ทรงคุณวุฒิ ให้สำนักงานเลขาธิการคุรุสภาประกาศรายชื่อผู้ได้รับเลือกเป็นอนุกรรมการผู้ทรงคุณวุฒิ ในที่เปิดเผย ให้สำนักงานเลขาธิการกุรุสภาขึ้นบัญชีู้ได้รับคะแนนในลำดับต่อไปของแต่ละประเภท ไว้โดยให้บัญชีมีผลเท่ากับระยะเวลาตามวาระคณะกรรมการคุรุสภา</w:t>
      </w:r>
    </w:p>
    <w:p>
      <w:r>
        <w:rPr>
          <w:rFonts w:ascii="Sarabun" w:hAnsi="Sarabun" w:cs="Sarabun" w:hint="cs"/>
          <w:b/>
          <w:sz w:val="32"/>
          <w:szCs w:val="32"/>
          <w:bCs w:val="1"/>
        </w:rPr>
        <w:t>ข้อ 6</w:t>
      </w:r>
      <w:r>
        <w:rPr>
          <w:rFonts w:ascii="Sarabun" w:hAnsi="Sarabun" w:cs="Sarabun" w:hint="cs"/>
          <w:sz w:val="32"/>
          <w:szCs w:val="32"/>
        </w:rPr>
        <w:t xml:space="preserve">  </w:t>
      </w:r>
      <w:r>
        <w:rPr>
          <w:rFonts w:ascii="Consolas" w:hAnsi="Consolas" w:cs="Consolas" w:hint="cs"/>
          <w:sz w:val="32"/>
          <w:szCs w:val="32"/>
        </w:rPr>
        <w:t>ksp-ann-appeal-6</w:t>
      </w:r>
    </w:p>
    <w:p>
      <w:r>
        <w:rPr>
          <w:rFonts w:ascii="Sarabun" w:hAnsi="Sarabun" w:cs="Sarabun" w:hint="cs"/>
          <w:sz w:val="32"/>
          <w:szCs w:val="32"/>
        </w:rPr>
        <w:t>ให้กรรมการคุรุสภาเสนอรายชื่อผู้ทรงคุณวุฒิด้านกฎหมายซึ่งมีความรู้ความสามารถ ด้านกฎหมายโดยความยินยอมของบุคคลผู้นั้น ต่อคณะกรรมการเพื่อมีมติเลือกผู้สมควรดำรงตำแหน่ง เป็นผู้ทรงคุณวุฆิด้านกฎหมายในคณะอนุกรรมการ อนุกรรมการจะเป็นบุคคลเดียวกับอนุกรรมการสืบสวนหรืออนุกรรมการสอบสวน ตามข้อบังคับคุรุสภาว่าด้วยการพิจารณาการประพฤติผิดจรรยาบรรณของวิชาชีพ พ.ศ. ๒๕๔๙ ในเรื่อง เดียวกันหรือในคราวเดียวกันมิได้ ใบแสดงประวัติ หนังสือขินยอม และแบบเสนอชื่อผู้ทรงคุณวุฒิทางด้านกฎหมายให้เป็นไป ตามแบบท้ายประกาศนี้ ให้นำข้อ ๕ มาใช้บังคับกับการได้มาซึ่งผู้ทรงคุณวุฒิด้านกฎหมายด้วยโดยอนุโลม</w:t>
      </w:r>
    </w:p>
    <w:p>
      <w:r>
        <w:br w:type="page"/>
      </w:r>
    </w:p>
    <w:p>
      <w:pPr>
        <w:pStyle w:val="Heading1"/>
      </w:pPr>
      <w:r>
        <w:rPr>
          <w:rFonts w:ascii="Sarabun" w:hAnsi="Sarabun" w:cs="Sarabun" w:hint="cs"/>
          <w:b/>
          <w:sz w:val="32"/>
          <w:szCs w:val="32"/>
          <w:bCs w:val="1"/>
        </w:rPr>
        <w:t>ภาคผนวก ข ที่อยู่แหล่งข้อมูลและค่าตรวจสอบไฟล์</w:t>
      </w:r>
    </w:p>
    <w:p>
      <w:r>
        <w:rPr>
          <w:rFonts w:ascii="Sarabun" w:hAnsi="Sarabun" w:cs="Sarabun" w:hint="cs"/>
          <w:sz w:val="32"/>
          <w:szCs w:val="32"/>
        </w:rPr>
        <w:t xml:space="preserve">ค่าทั้งหมดคัดลอกจาก </w:t>
      </w:r>
      <w:r>
        <w:rPr>
          <w:rFonts w:ascii="Consolas" w:hAnsi="Consolas" w:cs="Consolas" w:hint="cs"/>
          <w:sz w:val="32"/>
          <w:szCs w:val="32"/>
        </w:rPr>
        <w:t>scripts/fetch_ksp.sh</w:t>
      </w:r>
      <w:r>
        <w:rPr>
          <w:rFonts w:ascii="Sarabun" w:hAnsi="Sarabun" w:cs="Sarabun" w:hint="cs"/>
          <w:sz w:val="32"/>
          <w:szCs w:val="32"/>
        </w:rPr>
        <w:t xml:space="preserve"> ซึ่งเป็นที่เดียวที่เก็บค่าเหล่านี้</w:t>
      </w:r>
    </w:p>
    <w:p>
      <w:r>
        <w:rPr>
          <w:rFonts w:ascii="Sarabun" w:hAnsi="Sarabun" w:cs="Sarabun" w:hint="cs"/>
          <w:sz w:val="32"/>
          <w:szCs w:val="32"/>
        </w:rPr>
        <w:t>สคริปต์จะหยุดทำงานถ้าไฟล์ที่ดาวน์โหลดมาให้ค่าไม่ตรง</w:t>
      </w:r>
    </w:p>
    <w:p>
      <w:r>
        <w:rPr>
          <w:rFonts w:ascii="Sarabun" w:hAnsi="Sarabun" w:cs="Sarabun" w:hint="cs"/>
          <w:b/>
          <w:sz w:val="32"/>
          <w:szCs w:val="32"/>
          <w:bCs w:val="1"/>
        </w:rPr>
        <w:t>`ksp-2556`</w:t>
      </w:r>
      <w:r>
        <w:rPr>
          <w:rFonts w:ascii="Sarabun" w:hAnsi="Sarabun" w:cs="Sarabun" w:hint="cs"/>
          <w:sz w:val="32"/>
          <w:szCs w:val="32"/>
        </w:rPr>
        <w:t xml:space="preserve"> — ข้อบังคับคุรุสภา ว่าด้วยจรรยาบรรณของวิชาชีพ พ.ศ. 2556</w:t>
      </w:r>
    </w:p>
    <w:p>
      <w:pPr>
        <w:pStyle w:val="ListBullet"/>
      </w:pPr>
      <w:r>
        <w:rPr>
          <w:rFonts w:ascii="Sarabun" w:hAnsi="Sarabun" w:cs="Sarabun" w:hint="cs"/>
          <w:sz w:val="32"/>
          <w:szCs w:val="32"/>
        </w:rPr>
        <w:t>ที่อยู่ https://ratchakitcha.soc.go.th/documents/1986083.pdf</w:t>
      </w:r>
    </w:p>
    <w:p>
      <w:pPr>
        <w:pStyle w:val="ListBullet"/>
      </w:pPr>
      <w:r>
        <w:rPr>
          <w:rFonts w:ascii="Sarabun" w:hAnsi="Sarabun" w:cs="Sarabun" w:hint="cs"/>
          <w:sz w:val="32"/>
          <w:szCs w:val="32"/>
        </w:rPr>
        <w:t xml:space="preserve">SHA-256 </w:t>
      </w:r>
      <w:r>
        <w:rPr>
          <w:rFonts w:ascii="Consolas" w:hAnsi="Consolas" w:cs="Consolas" w:hint="cs"/>
          <w:sz w:val="32"/>
          <w:szCs w:val="32"/>
        </w:rPr>
        <w:t>2c3fa473a259ddbd925d9697b7fa114190773447d31ee7e504ce9b570e776f7e</w:t>
      </w:r>
    </w:p>
    <w:p>
      <w:r>
        <w:rPr>
          <w:rFonts w:ascii="Sarabun" w:hAnsi="Sarabun" w:cs="Sarabun" w:hint="cs"/>
          <w:b/>
          <w:sz w:val="32"/>
          <w:szCs w:val="32"/>
          <w:bCs w:val="1"/>
        </w:rPr>
        <w:t>`ksp-2550`</w:t>
      </w:r>
      <w:r>
        <w:rPr>
          <w:rFonts w:ascii="Sarabun" w:hAnsi="Sarabun" w:cs="Sarabun" w:hint="cs"/>
          <w:sz w:val="32"/>
          <w:szCs w:val="32"/>
        </w:rPr>
        <w:t xml:space="preserve"> — ข้อบังคับคุรุสภา ว่าด้วยแบบแผนพฤติกรรมตามจรรยาบรรณของวิชาชีพ พ.ศ. 2550</w:t>
      </w:r>
    </w:p>
    <w:p>
      <w:pPr>
        <w:pStyle w:val="ListBullet"/>
      </w:pPr>
      <w:r>
        <w:rPr>
          <w:rFonts w:ascii="Sarabun" w:hAnsi="Sarabun" w:cs="Sarabun" w:hint="cs"/>
          <w:sz w:val="32"/>
          <w:szCs w:val="32"/>
        </w:rPr>
        <w:t>ที่อยู่ https://ratchakitcha.soc.go.th/documents/214339.pdf</w:t>
      </w:r>
    </w:p>
    <w:p>
      <w:pPr>
        <w:pStyle w:val="ListBullet"/>
      </w:pPr>
      <w:r>
        <w:rPr>
          <w:rFonts w:ascii="Sarabun" w:hAnsi="Sarabun" w:cs="Sarabun" w:hint="cs"/>
          <w:sz w:val="32"/>
          <w:szCs w:val="32"/>
        </w:rPr>
        <w:t xml:space="preserve">SHA-256 </w:t>
      </w:r>
      <w:r>
        <w:rPr>
          <w:rFonts w:ascii="Consolas" w:hAnsi="Consolas" w:cs="Consolas" w:hint="cs"/>
          <w:sz w:val="32"/>
          <w:szCs w:val="32"/>
        </w:rPr>
        <w:t>407f62549262423ab09301a329e5dba194099428b155fb8656058ac06a18057c</w:t>
      </w:r>
    </w:p>
    <w:p>
      <w:r>
        <w:rPr>
          <w:rFonts w:ascii="Sarabun" w:hAnsi="Sarabun" w:cs="Sarabun" w:hint="cs"/>
          <w:b/>
          <w:sz w:val="32"/>
          <w:szCs w:val="32"/>
          <w:bCs w:val="1"/>
        </w:rPr>
        <w:t>`act-2546`</w:t>
      </w:r>
      <w:r>
        <w:rPr>
          <w:rFonts w:ascii="Sarabun" w:hAnsi="Sarabun" w:cs="Sarabun" w:hint="cs"/>
          <w:sz w:val="32"/>
          <w:szCs w:val="32"/>
        </w:rPr>
        <w:t xml:space="preserve"> — พระราชบัญญัติสภาครูและบุคลากรทางการศึกษา พ.ศ. 2546</w:t>
      </w:r>
    </w:p>
    <w:p>
      <w:pPr>
        <w:pStyle w:val="ListBullet"/>
      </w:pPr>
      <w:r>
        <w:rPr>
          <w:rFonts w:ascii="Sarabun" w:hAnsi="Sarabun" w:cs="Sarabun" w:hint="cs"/>
          <w:sz w:val="32"/>
          <w:szCs w:val="32"/>
        </w:rPr>
        <w:t>ที่อยู่ https://www.ksp.or.th/wp-content/uploads/2023/05/1-พระราชบัญญัติสภาครูและบุคลากรทางการศึกษา-พ.ศ.-2546.pdf</w:t>
      </w:r>
    </w:p>
    <w:p>
      <w:pPr>
        <w:pStyle w:val="ListBullet"/>
      </w:pPr>
      <w:r>
        <w:rPr>
          <w:rFonts w:ascii="Sarabun" w:hAnsi="Sarabun" w:cs="Sarabun" w:hint="cs"/>
          <w:sz w:val="32"/>
          <w:szCs w:val="32"/>
        </w:rPr>
        <w:t xml:space="preserve">SHA-256 </w:t>
      </w:r>
      <w:r>
        <w:rPr>
          <w:rFonts w:ascii="Consolas" w:hAnsi="Consolas" w:cs="Consolas" w:hint="cs"/>
          <w:sz w:val="32"/>
          <w:szCs w:val="32"/>
        </w:rPr>
        <w:t>f07488b7f91ee88278c6f35cfac5fca6ca6be069ef3385626fb11cec960af533</w:t>
      </w:r>
    </w:p>
    <w:p>
      <w:r>
        <w:rPr>
          <w:rFonts w:ascii="Sarabun" w:hAnsi="Sarabun" w:cs="Sarabun" w:hint="cs"/>
          <w:b/>
          <w:sz w:val="32"/>
          <w:szCs w:val="32"/>
          <w:bCs w:val="1"/>
        </w:rPr>
        <w:t>`ksp-2568`</w:t>
      </w:r>
      <w:r>
        <w:rPr>
          <w:rFonts w:ascii="Sarabun" w:hAnsi="Sarabun" w:cs="Sarabun" w:hint="cs"/>
          <w:sz w:val="32"/>
          <w:szCs w:val="32"/>
        </w:rPr>
        <w:t xml:space="preserve"> — ข้อบังคับคุรุสภา ว่าด้วยการพิจารณาการประพฤติผิดจรรยาบรรณของวิชาชีพ พ.ศ. 2568</w:t>
      </w:r>
    </w:p>
    <w:p>
      <w:pPr>
        <w:pStyle w:val="ListBullet"/>
      </w:pPr>
      <w:r>
        <w:rPr>
          <w:rFonts w:ascii="Sarabun" w:hAnsi="Sarabun" w:cs="Sarabun" w:hint="cs"/>
          <w:sz w:val="32"/>
          <w:szCs w:val="32"/>
        </w:rPr>
        <w:t>ที่อยู่ https://www.ksp.or.th/wp-content/uploads/2025/07/ข้อบังคับ​คุรุสภา​ฯการพิจารณา​การประพฤต.pdf</w:t>
      </w:r>
    </w:p>
    <w:p>
      <w:pPr>
        <w:pStyle w:val="ListBullet"/>
      </w:pPr>
      <w:r>
        <w:rPr>
          <w:rFonts w:ascii="Sarabun" w:hAnsi="Sarabun" w:cs="Sarabun" w:hint="cs"/>
          <w:sz w:val="32"/>
          <w:szCs w:val="32"/>
        </w:rPr>
        <w:t xml:space="preserve">SHA-256 </w:t>
      </w:r>
      <w:r>
        <w:rPr>
          <w:rFonts w:ascii="Consolas" w:hAnsi="Consolas" w:cs="Consolas" w:hint="cs"/>
          <w:sz w:val="32"/>
          <w:szCs w:val="32"/>
        </w:rPr>
        <w:t>f175ee96e6063c68d1b39e3fa185d4b8c8eb94c3404eade4f1c881b20ba19f27</w:t>
      </w:r>
    </w:p>
    <w:p>
      <w:r>
        <w:rPr>
          <w:rFonts w:ascii="Sarabun" w:hAnsi="Sarabun" w:cs="Sarabun" w:hint="cs"/>
          <w:b/>
          <w:sz w:val="32"/>
          <w:szCs w:val="32"/>
          <w:bCs w:val="1"/>
        </w:rPr>
        <w:t>`ksp-2553`</w:t>
      </w:r>
      <w:r>
        <w:rPr>
          <w:rFonts w:ascii="Sarabun" w:hAnsi="Sarabun" w:cs="Sarabun" w:hint="cs"/>
          <w:sz w:val="32"/>
          <w:szCs w:val="32"/>
        </w:rPr>
        <w:t xml:space="preserve"> — ข้อบังคับคุรุสภา ว่าด้วยการพิจารณาการประพฤติผิดจรรยาบรรณของวิชาชีพ พ.ศ. 2553</w:t>
      </w:r>
    </w:p>
    <w:p>
      <w:pPr>
        <w:pStyle w:val="ListBullet"/>
      </w:pPr>
      <w:r>
        <w:rPr>
          <w:rFonts w:ascii="Sarabun" w:hAnsi="Sarabun" w:cs="Sarabun" w:hint="cs"/>
          <w:sz w:val="32"/>
          <w:szCs w:val="32"/>
        </w:rPr>
        <w:t>ที่อยู่ https://ratchakitcha.soc.go.th/documents/1863175.pdf</w:t>
      </w:r>
    </w:p>
    <w:p>
      <w:pPr>
        <w:pStyle w:val="ListBullet"/>
      </w:pPr>
      <w:r>
        <w:rPr>
          <w:rFonts w:ascii="Sarabun" w:hAnsi="Sarabun" w:cs="Sarabun" w:hint="cs"/>
          <w:sz w:val="32"/>
          <w:szCs w:val="32"/>
        </w:rPr>
        <w:t xml:space="preserve">SHA-256 </w:t>
      </w:r>
      <w:r>
        <w:rPr>
          <w:rFonts w:ascii="Consolas" w:hAnsi="Consolas" w:cs="Consolas" w:hint="cs"/>
          <w:sz w:val="32"/>
          <w:szCs w:val="32"/>
        </w:rPr>
        <w:t>0c6385a09c5e99fdc417422603bbfac756d1ab6d7756ed94aad70825330ce7f2</w:t>
      </w:r>
    </w:p>
    <w:p>
      <w:r>
        <w:rPr>
          <w:rFonts w:ascii="Sarabun" w:hAnsi="Sarabun" w:cs="Sarabun" w:hint="cs"/>
          <w:b/>
          <w:sz w:val="32"/>
          <w:szCs w:val="32"/>
          <w:bCs w:val="1"/>
        </w:rPr>
        <w:t>`ksp-2559`</w:t>
      </w:r>
      <w:r>
        <w:rPr>
          <w:rFonts w:ascii="Sarabun" w:hAnsi="Sarabun" w:cs="Sarabun" w:hint="cs"/>
          <w:sz w:val="32"/>
          <w:szCs w:val="32"/>
        </w:rPr>
        <w:t xml:space="preserve"> — ข้อบังคับฯ การพิจารณาการประพฤติผิดจรรยาบรรณ (ฉบับที่ 2) พ.ศ. 2559</w:t>
      </w:r>
    </w:p>
    <w:p>
      <w:pPr>
        <w:pStyle w:val="ListBullet"/>
      </w:pPr>
      <w:r>
        <w:rPr>
          <w:rFonts w:ascii="Sarabun" w:hAnsi="Sarabun" w:cs="Sarabun" w:hint="cs"/>
          <w:sz w:val="32"/>
          <w:szCs w:val="32"/>
        </w:rPr>
        <w:t>ที่อยู่ https://ratchakitcha.soc.go.th/documents/2080413.pdf</w:t>
      </w:r>
    </w:p>
    <w:p>
      <w:pPr>
        <w:pStyle w:val="ListBullet"/>
      </w:pPr>
      <w:r>
        <w:rPr>
          <w:rFonts w:ascii="Sarabun" w:hAnsi="Sarabun" w:cs="Sarabun" w:hint="cs"/>
          <w:sz w:val="32"/>
          <w:szCs w:val="32"/>
        </w:rPr>
        <w:t xml:space="preserve">SHA-256 </w:t>
      </w:r>
      <w:r>
        <w:rPr>
          <w:rFonts w:ascii="Consolas" w:hAnsi="Consolas" w:cs="Consolas" w:hint="cs"/>
          <w:sz w:val="32"/>
          <w:szCs w:val="32"/>
        </w:rPr>
        <w:t>79a2d1c8b64ba2771ef8f11d7521f76443655f930c406d37069f5973df487a3f</w:t>
      </w:r>
    </w:p>
    <w:p>
      <w:r>
        <w:rPr>
          <w:rFonts w:ascii="Sarabun" w:hAnsi="Sarabun" w:cs="Sarabun" w:hint="cs"/>
          <w:b/>
          <w:sz w:val="32"/>
          <w:szCs w:val="32"/>
          <w:bCs w:val="1"/>
        </w:rPr>
        <w:t>`ksp-2563`</w:t>
      </w:r>
      <w:r>
        <w:rPr>
          <w:rFonts w:ascii="Sarabun" w:hAnsi="Sarabun" w:cs="Sarabun" w:hint="cs"/>
          <w:sz w:val="32"/>
          <w:szCs w:val="32"/>
        </w:rPr>
        <w:t xml:space="preserve"> — ข้อบังคับฯ การพิจารณาการประพฤติผิดจรรยาบรรณ (ฉบับที่ 3) พ.ศ. 2563</w:t>
      </w:r>
    </w:p>
    <w:p>
      <w:pPr>
        <w:pStyle w:val="ListBullet"/>
      </w:pPr>
      <w:r>
        <w:rPr>
          <w:rFonts w:ascii="Sarabun" w:hAnsi="Sarabun" w:cs="Sarabun" w:hint="cs"/>
          <w:sz w:val="32"/>
          <w:szCs w:val="32"/>
        </w:rPr>
        <w:t>ที่อยู่ https://ratchakitcha.soc.go.th/documents/17142857.pdf</w:t>
      </w:r>
    </w:p>
    <w:p>
      <w:pPr>
        <w:pStyle w:val="ListBullet"/>
      </w:pPr>
      <w:r>
        <w:rPr>
          <w:rFonts w:ascii="Sarabun" w:hAnsi="Sarabun" w:cs="Sarabun" w:hint="cs"/>
          <w:sz w:val="32"/>
          <w:szCs w:val="32"/>
        </w:rPr>
        <w:t xml:space="preserve">SHA-256 </w:t>
      </w:r>
      <w:r>
        <w:rPr>
          <w:rFonts w:ascii="Consolas" w:hAnsi="Consolas" w:cs="Consolas" w:hint="cs"/>
          <w:sz w:val="32"/>
          <w:szCs w:val="32"/>
        </w:rPr>
        <w:t>c0f3692f1690547690f03761211a7c3344bbe45eb641ee5da3c7e0cbc209db41</w:t>
      </w:r>
    </w:p>
    <w:p>
      <w:r>
        <w:rPr>
          <w:rFonts w:ascii="Sarabun" w:hAnsi="Sarabun" w:cs="Sarabun" w:hint="cs"/>
          <w:b/>
          <w:sz w:val="32"/>
          <w:szCs w:val="32"/>
          <w:bCs w:val="1"/>
        </w:rPr>
        <w:t>`ksp-2549`</w:t>
      </w:r>
      <w:r>
        <w:rPr>
          <w:rFonts w:ascii="Sarabun" w:hAnsi="Sarabun" w:cs="Sarabun" w:hint="cs"/>
          <w:sz w:val="32"/>
          <w:szCs w:val="32"/>
        </w:rPr>
        <w:t xml:space="preserve"> — ข้อบังคับคุรุสภา ว่าด้วยการอุทธรณ์คำวินิจฉัยการประพฤติผิดจรรยาบรรณของวิชาชีพ พ.ศ. 2549</w:t>
      </w:r>
    </w:p>
    <w:p>
      <w:pPr>
        <w:pStyle w:val="ListBullet"/>
      </w:pPr>
      <w:r>
        <w:rPr>
          <w:rFonts w:ascii="Sarabun" w:hAnsi="Sarabun" w:cs="Sarabun" w:hint="cs"/>
          <w:sz w:val="32"/>
          <w:szCs w:val="32"/>
        </w:rPr>
        <w:t>ที่อยู่ https://ratchakitcha.soc.go.th/documents/204062.pdf</w:t>
      </w:r>
    </w:p>
    <w:p>
      <w:pPr>
        <w:pStyle w:val="ListBullet"/>
      </w:pPr>
      <w:r>
        <w:rPr>
          <w:rFonts w:ascii="Sarabun" w:hAnsi="Sarabun" w:cs="Sarabun" w:hint="cs"/>
          <w:sz w:val="32"/>
          <w:szCs w:val="32"/>
        </w:rPr>
        <w:t xml:space="preserve">SHA-256 </w:t>
      </w:r>
      <w:r>
        <w:rPr>
          <w:rFonts w:ascii="Consolas" w:hAnsi="Consolas" w:cs="Consolas" w:hint="cs"/>
          <w:sz w:val="32"/>
          <w:szCs w:val="32"/>
        </w:rPr>
        <w:t>6782e372de0a1a118a446b8a3a976a6952a9139b4980f21511b7b0b364f6cfc5</w:t>
      </w:r>
    </w:p>
    <w:p>
      <w:r>
        <w:rPr>
          <w:rFonts w:ascii="Sarabun" w:hAnsi="Sarabun" w:cs="Sarabun" w:hint="cs"/>
          <w:b/>
          <w:sz w:val="32"/>
          <w:szCs w:val="32"/>
          <w:bCs w:val="1"/>
        </w:rPr>
        <w:t>`ksp-2569`</w:t>
      </w:r>
      <w:r>
        <w:rPr>
          <w:rFonts w:ascii="Sarabun" w:hAnsi="Sarabun" w:cs="Sarabun" w:hint="cs"/>
          <w:sz w:val="32"/>
          <w:szCs w:val="32"/>
        </w:rPr>
        <w:t xml:space="preserve"> — ข้อบังคับฯ การอุทธรณ์คำวินิจฉัย (ฉบับที่ 2) พ.ศ. 2569</w:t>
      </w:r>
    </w:p>
    <w:p>
      <w:pPr>
        <w:pStyle w:val="ListBullet"/>
      </w:pPr>
      <w:r>
        <w:rPr>
          <w:rFonts w:ascii="Sarabun" w:hAnsi="Sarabun" w:cs="Sarabun" w:hint="cs"/>
          <w:sz w:val="32"/>
          <w:szCs w:val="32"/>
        </w:rPr>
        <w:t>ที่อยู่ https://www.ksp.or.th/wp-content/uploads/2026/04/ข้อบังคับ-อุทธรณ์จรรยบรรณฯ-ฉ.2-พ.ศ.2569-8เม.ย.69.pdf</w:t>
      </w:r>
    </w:p>
    <w:p>
      <w:pPr>
        <w:pStyle w:val="ListBullet"/>
      </w:pPr>
      <w:r>
        <w:rPr>
          <w:rFonts w:ascii="Sarabun" w:hAnsi="Sarabun" w:cs="Sarabun" w:hint="cs"/>
          <w:sz w:val="32"/>
          <w:szCs w:val="32"/>
        </w:rPr>
        <w:t xml:space="preserve">SHA-256 </w:t>
      </w:r>
      <w:r>
        <w:rPr>
          <w:rFonts w:ascii="Consolas" w:hAnsi="Consolas" w:cs="Consolas" w:hint="cs"/>
          <w:sz w:val="32"/>
          <w:szCs w:val="32"/>
        </w:rPr>
        <w:t>fd3c9061cf046593fc46f88aa6cdc6155f6b9f896286303063a6d82cca4b07ac</w:t>
      </w:r>
    </w:p>
    <w:p>
      <w:r>
        <w:rPr>
          <w:rFonts w:ascii="Sarabun" w:hAnsi="Sarabun" w:cs="Sarabun" w:hint="cs"/>
          <w:b/>
          <w:sz w:val="32"/>
          <w:szCs w:val="32"/>
          <w:bCs w:val="1"/>
        </w:rPr>
        <w:t>`ksp-ann-appeal`</w:t>
      </w:r>
      <w:r>
        <w:rPr>
          <w:rFonts w:ascii="Sarabun" w:hAnsi="Sarabun" w:cs="Sarabun" w:hint="cs"/>
          <w:sz w:val="32"/>
          <w:szCs w:val="32"/>
        </w:rPr>
        <w:t xml:space="preserve"> — ประกาศคณะกรรมการคุรุสภา เรื่อง หลักเกณฑ์และวิธีการได้มาซึ่งคณะอนุกรรมการอุทธรณ์ฯ</w:t>
      </w:r>
    </w:p>
    <w:p>
      <w:pPr>
        <w:pStyle w:val="ListBullet"/>
      </w:pPr>
      <w:r>
        <w:rPr>
          <w:rFonts w:ascii="Sarabun" w:hAnsi="Sarabun" w:cs="Sarabun" w:hint="cs"/>
          <w:sz w:val="32"/>
          <w:szCs w:val="32"/>
        </w:rPr>
        <w:t>ที่อยู่ https://ratchakitcha.soc.go.th/documents/1826563.pdf</w:t>
      </w:r>
    </w:p>
    <w:p>
      <w:pPr>
        <w:pStyle w:val="ListBullet"/>
      </w:pPr>
      <w:r>
        <w:rPr>
          <w:rFonts w:ascii="Sarabun" w:hAnsi="Sarabun" w:cs="Sarabun" w:hint="cs"/>
          <w:sz w:val="32"/>
          <w:szCs w:val="32"/>
        </w:rPr>
        <w:t xml:space="preserve">SHA-256 </w:t>
      </w:r>
      <w:r>
        <w:rPr>
          <w:rFonts w:ascii="Consolas" w:hAnsi="Consolas" w:cs="Consolas" w:hint="cs"/>
          <w:sz w:val="32"/>
          <w:szCs w:val="32"/>
        </w:rPr>
        <w:t>6eb15c8acb123cd4a59146bf348d9d8a3fc318d9c8f3634908e3d20dc668152a</w:t>
      </w:r>
    </w:p>
    <w:p>
      <w:r>
        <w:br w:type="page"/>
      </w:r>
    </w:p>
    <w:p>
      <w:pPr>
        <w:pStyle w:val="Heading1"/>
      </w:pPr>
      <w:r>
        <w:rPr>
          <w:rFonts w:ascii="Sarabun" w:hAnsi="Sarabun" w:cs="Sarabun" w:hint="cs"/>
          <w:b/>
          <w:sz w:val="32"/>
          <w:szCs w:val="32"/>
          <w:bCs w:val="1"/>
        </w:rPr>
        <w:t>ภาคผนวก ค รูปแบบไฟล์ชุดข้อมูล</w:t>
      </w:r>
    </w:p>
    <w:p>
      <w:r>
        <w:rPr>
          <w:rFonts w:ascii="Consolas" w:hAnsi="Consolas" w:cs="Consolas" w:hint="cs"/>
          <w:sz w:val="32"/>
          <w:szCs w:val="32"/>
        </w:rPr>
        <w:t>data/processed/corpus_ksp.jsonl</w:t>
      </w:r>
      <w:r>
        <w:rPr>
          <w:rFonts w:ascii="Sarabun" w:hAnsi="Sarabun" w:cs="Sarabun" w:hint="cs"/>
          <w:sz w:val="32"/>
          <w:szCs w:val="32"/>
        </w:rPr>
        <w:t xml:space="preserve"> — JSON Lines หนึ่งบรรทัดต่อหนึ่งระเบียน</w:t>
      </w:r>
    </w:p>
    <w:p>
      <w:r>
        <w:rPr>
          <w:rFonts w:ascii="Sarabun" w:hAnsi="Sarabun" w:cs="Sarabun" w:hint="cs"/>
          <w:sz w:val="32"/>
          <w:szCs w:val="32"/>
        </w:rPr>
        <w:t>เข้ารหัส UTF-8 ไม่มีบรรทัดหัวตาราง อ่านด้วยภาษาใดก็ได้ที่มีตัวแยกวิเคราะห์ JSON</w:t>
      </w:r>
    </w:p>
    <w:p>
      <w:r>
        <w:rPr>
          <w:rFonts w:ascii="Sarabun" w:hAnsi="Sarabun" w:cs="Sarabun" w:hint="cs"/>
          <w:b/>
          <w:sz w:val="32"/>
          <w:szCs w:val="32"/>
          <w:bCs w:val="1"/>
        </w:rPr>
        <w:t>ตัวอย่างหนึ่งบรรทัด จัดย่อหน้าให้อ่านง่าย</w:t>
      </w:r>
    </w:p>
    <w:p>
      <w:r>
        <w:rPr>
          <w:rFonts w:ascii="Consolas" w:hAnsi="Consolas" w:cs="Consolas" w:hint="cs"/>
          <w:sz w:val="32"/>
          <w:szCs w:val="32"/>
        </w:rPr>
        <w:t>{</w:t>
        <w:br/>
        <w:t xml:space="preserve">  "id": "ksp-2550-7-1",</w:t>
        <w:br/>
        <w:t xml:space="preserve">  "act": "ข้อบังคับคุรุสภา ว่าด้วยแบบแผนพฤติกรรมตามจรรยาบรรณของวิชาชีพ พ.ศ. 2550",</w:t>
        <w:br/>
        <w:t xml:space="preserve">  "act_full": "ข้อบังคับคุรุสภา ว่าด้วยแบบแผนพฤติกรรมตามจรรยาบรรณของวิชาชีพ พ.ศ. 2550",</w:t>
        <w:br/>
        <w:t xml:space="preserve">  "sysid": "ksp-2550",</w:t>
        <w:br/>
        <w:t xml:space="preserve">  "section": "7",</w:t>
        <w:br/>
        <w:t xml:space="preserve">  "part": 1,</w:t>
        <w:br/>
        <w:t xml:space="preserve">  "text": "(๗) เรียกร้องผลตอบแทนจากศิษย์หรือผู้รับบริการในงานตามหน้าที่ที่ต้องให้บริการ",</w:t>
        <w:br/>
        <w:t xml:space="preserve">  "chapters": [</w:t>
        <w:br/>
        <w:t xml:space="preserve">    "หมวด 1 แบบแผนพฤติกรรมตามจรรยาบรรณของวิชาชีพครู",</w:t>
        <w:br/>
        <w:t xml:space="preserve">    "ส่วนที่ 3 จรรยาบรรณต่อผู้รับบริการ"</w:t>
        <w:br/>
        <w:t xml:space="preserve">  ],</w:t>
        <w:br/>
        <w:t xml:space="preserve">  "n_chars": 76,</w:t>
        <w:br/>
        <w:t xml:space="preserve">  "unit": "ข้อ",</w:t>
        <w:br/>
        <w:t xml:space="preserve">  "ethics_category": "ต่อผู้รับบริการ",</w:t>
        <w:br/>
        <w:t xml:space="preserve">  "source_url": "https://ratchakitcha.soc.go.th/documents/214339.pdf",</w:t>
        <w:br/>
        <w:t xml:space="preserve">  "published": "2550-04-27",</w:t>
        <w:br/>
        <w:t xml:space="preserve">  "superseded_by": null,</w:t>
        <w:br/>
        <w:t xml:space="preserve">  "short": "ข้อบังคับคุรุสภา แบบแผนพฤติกรรมตามจรรยาบรรณ 2550"</w:t>
        <w:br/>
        <w:t>}</w:t>
      </w:r>
    </w:p>
    <w:p>
      <w:r>
        <w:rPr>
          <w:rFonts w:ascii="Sarabun" w:hAnsi="Sarabun" w:cs="Sarabun" w:hint="cs"/>
          <w:sz w:val="32"/>
          <w:szCs w:val="32"/>
        </w:rPr>
        <w:t xml:space="preserve">ความหมายของแต่ละเขตข้อมูลอยู่ในบทที่ ๖ เขตข้อมูลที่เป็น </w:t>
      </w:r>
      <w:r>
        <w:rPr>
          <w:rFonts w:ascii="Consolas" w:hAnsi="Consolas" w:cs="Consolas" w:hint="cs"/>
          <w:sz w:val="32"/>
          <w:szCs w:val="32"/>
        </w:rPr>
        <w:t>null</w:t>
      </w:r>
      <w:r>
        <w:rPr>
          <w:rFonts w:ascii="Sarabun" w:hAnsi="Sarabun" w:cs="Sarabun" w:hint="cs"/>
          <w:sz w:val="32"/>
          <w:szCs w:val="32"/>
        </w:rPr>
        <w:t xml:space="preserve"> แปลว่า</w:t>
      </w:r>
    </w:p>
    <w:p>
      <w:r>
        <w:rPr>
          <w:rFonts w:ascii="Sarabun" w:hAnsi="Sarabun" w:cs="Sarabun" w:hint="cs"/>
          <w:sz w:val="32"/>
          <w:szCs w:val="32"/>
        </w:rPr>
        <w:t>เอกสารฉบับนั้นไม่มีข้อมูลชนิดนั้นจริง ไม่ใช่ข้อมูลหาย</w:t>
      </w:r>
    </w:p>
    <w:p>
      <w:r>
        <w:br w:type="page"/>
      </w:r>
    </w:p>
    <w:p>
      <w:pPr>
        <w:pStyle w:val="Heading1"/>
      </w:pPr>
      <w:r>
        <w:rPr>
          <w:rFonts w:ascii="Sarabun" w:hAnsi="Sarabun" w:cs="Sarabun" w:hint="cs"/>
          <w:b/>
          <w:sz w:val="32"/>
          <w:szCs w:val="32"/>
          <w:bCs w:val="1"/>
        </w:rPr>
        <w:t>ภาคผนวก ง ข้อมูลของรายงานฉบับนี้</w:t>
      </w:r>
    </w:p>
    <w:tbl>
      <w:tblPr>
        <w:tblStyle w:val="TableGrid"/>
        <w:tblW w:type="auto" w:w="0"/>
        <w:tblLook w:firstColumn="1" w:firstRow="1" w:lastColumn="0" w:lastRow="0" w:noHBand="0" w:noVBand="1" w:val="04A0"/>
      </w:tblPr>
      <w:tblGrid>
        <w:gridCol w:w="4320"/>
        <w:gridCol w:w="4320"/>
      </w:tblGrid>
      <w:tr>
        <w:tc>
          <w:tcPr>
            <w:tcW w:type="dxa" w:w="4320"/>
          </w:tcPr>
          <w:p>
            <w:r/>
            <w:r>
              <w:rPr>
                <w:rFonts w:ascii="Sarabun" w:hAnsi="Sarabun" w:cs="Sarabun" w:hint="cs"/>
                <w:b/>
                <w:sz w:val="32"/>
                <w:szCs w:val="32"/>
                <w:bCs w:val="1"/>
              </w:rPr>
              <w:t>รายการ</w:t>
            </w:r>
          </w:p>
        </w:tc>
        <w:tc>
          <w:tcPr>
            <w:tcW w:type="dxa" w:w="4320"/>
          </w:tcPr>
          <w:p>
            <w:r/>
            <w:r>
              <w:rPr>
                <w:rFonts w:ascii="Sarabun" w:hAnsi="Sarabun" w:cs="Sarabun" w:hint="cs"/>
                <w:b/>
                <w:sz w:val="32"/>
                <w:szCs w:val="32"/>
                <w:bCs w:val="1"/>
              </w:rPr>
              <w:t>ค่า</w:t>
            </w:r>
          </w:p>
        </w:tc>
      </w:tr>
      <w:tr>
        <w:tc>
          <w:tcPr>
            <w:tcW w:type="dxa" w:w="4320"/>
          </w:tcPr>
          <w:p>
            <w:r/>
            <w:r>
              <w:rPr>
                <w:rFonts w:ascii="Sarabun" w:hAnsi="Sarabun" w:cs="Sarabun" w:hint="cs"/>
                <w:sz w:val="32"/>
                <w:szCs w:val="32"/>
              </w:rPr>
              <w:t>ความยาวรายงาน</w:t>
            </w:r>
          </w:p>
        </w:tc>
        <w:tc>
          <w:tcPr>
            <w:tcW w:type="dxa" w:w="4320"/>
          </w:tcPr>
          <w:p>
            <w:r/>
            <w:r>
              <w:rPr>
                <w:rFonts w:ascii="Sarabun" w:hAnsi="Sarabun" w:cs="Sarabun" w:hint="cs"/>
                <w:sz w:val="32"/>
                <w:szCs w:val="32"/>
              </w:rPr>
              <w:t>ประมาณ 270,899 ตัวอักษร</w:t>
            </w:r>
          </w:p>
        </w:tc>
      </w:tr>
      <w:tr>
        <w:tc>
          <w:tcPr>
            <w:tcW w:type="dxa" w:w="4320"/>
          </w:tcPr>
          <w:p>
            <w:r/>
            <w:r>
              <w:rPr>
                <w:rFonts w:ascii="Sarabun" w:hAnsi="Sarabun" w:cs="Sarabun" w:hint="cs"/>
                <w:sz w:val="32"/>
                <w:szCs w:val="32"/>
              </w:rPr>
              <w:t>ประมาณจำนวนหน้า A4</w:t>
            </w:r>
          </w:p>
        </w:tc>
        <w:tc>
          <w:tcPr>
            <w:tcW w:type="dxa" w:w="4320"/>
          </w:tcPr>
          <w:p>
            <w:r/>
            <w:r>
              <w:rPr>
                <w:rFonts w:ascii="Sarabun" w:hAnsi="Sarabun" w:cs="Sarabun" w:hint="cs"/>
                <w:sz w:val="32"/>
                <w:szCs w:val="32"/>
              </w:rPr>
              <w:t>ประมาณ 158 หน้า</w:t>
            </w:r>
          </w:p>
        </w:tc>
      </w:tr>
      <w:tr>
        <w:tc>
          <w:tcPr>
            <w:tcW w:type="dxa" w:w="4320"/>
          </w:tcPr>
          <w:p>
            <w:r/>
            <w:r>
              <w:rPr>
                <w:rFonts w:ascii="Sarabun" w:hAnsi="Sarabun" w:cs="Sarabun" w:hint="cs"/>
                <w:sz w:val="32"/>
                <w:szCs w:val="32"/>
              </w:rPr>
              <w:t>ตัวบทที่พิมพ์ไว้ในภาคผนวก ก</w:t>
            </w:r>
          </w:p>
        </w:tc>
        <w:tc>
          <w:tcPr>
            <w:tcW w:type="dxa" w:w="4320"/>
          </w:tcPr>
          <w:p>
            <w:r/>
            <w:r>
              <w:rPr>
                <w:rFonts w:ascii="Sarabun" w:hAnsi="Sarabun" w:cs="Sarabun" w:hint="cs"/>
                <w:sz w:val="32"/>
                <w:szCs w:val="32"/>
              </w:rPr>
              <w:t>324 ข้อและมาตรา / 334 ระเบียน</w:t>
            </w:r>
          </w:p>
        </w:tc>
      </w:tr>
      <w:tr>
        <w:tc>
          <w:tcPr>
            <w:tcW w:type="dxa" w:w="4320"/>
          </w:tcPr>
          <w:p>
            <w:r/>
            <w:r>
              <w:rPr>
                <w:rFonts w:ascii="Sarabun" w:hAnsi="Sarabun" w:cs="Sarabun" w:hint="cs"/>
                <w:sz w:val="32"/>
                <w:szCs w:val="32"/>
              </w:rPr>
              <w:t>ความยาวตัวบท</w:t>
            </w:r>
          </w:p>
        </w:tc>
        <w:tc>
          <w:tcPr>
            <w:tcW w:type="dxa" w:w="4320"/>
          </w:tcPr>
          <w:p>
            <w:r/>
            <w:r>
              <w:rPr>
                <w:rFonts w:ascii="Sarabun" w:hAnsi="Sarabun" w:cs="Sarabun" w:hint="cs"/>
                <w:sz w:val="32"/>
                <w:szCs w:val="32"/>
              </w:rPr>
              <w:t>189,721 ตัวอักษร</w:t>
            </w:r>
          </w:p>
        </w:tc>
      </w:tr>
      <w:tr>
        <w:tc>
          <w:tcPr>
            <w:tcW w:type="dxa" w:w="4320"/>
          </w:tcPr>
          <w:p>
            <w:r/>
            <w:r>
              <w:rPr>
                <w:rFonts w:ascii="Sarabun" w:hAnsi="Sarabun" w:cs="Sarabun" w:hint="cs"/>
                <w:sz w:val="32"/>
                <w:szCs w:val="32"/>
              </w:rPr>
              <w:t>สร้างจากไฟล์</w:t>
            </w:r>
          </w:p>
        </w:tc>
        <w:tc>
          <w:tcPr>
            <w:tcW w:type="dxa" w:w="4320"/>
          </w:tcPr>
          <w:p>
            <w:r/>
            <w:r>
              <w:rPr>
                <w:rFonts w:ascii="Consolas" w:hAnsi="Consolas" w:cs="Consolas" w:hint="cs"/>
                <w:sz w:val="32"/>
                <w:szCs w:val="32"/>
              </w:rPr>
              <w:t>data/processed/corpus_ksp.jsonl</w:t>
            </w:r>
          </w:p>
        </w:tc>
      </w:tr>
      <w:tr>
        <w:tc>
          <w:tcPr>
            <w:tcW w:type="dxa" w:w="4320"/>
          </w:tcPr>
          <w:p>
            <w:r/>
            <w:r>
              <w:rPr>
                <w:rFonts w:ascii="Sarabun" w:hAnsi="Sarabun" w:cs="Sarabun" w:hint="cs"/>
                <w:sz w:val="32"/>
                <w:szCs w:val="32"/>
              </w:rPr>
              <w:t>สร้างด้วย</w:t>
            </w:r>
          </w:p>
        </w:tc>
        <w:tc>
          <w:tcPr>
            <w:tcW w:type="dxa" w:w="4320"/>
          </w:tcPr>
          <w:p>
            <w:r/>
            <w:r>
              <w:rPr>
                <w:rFonts w:ascii="Consolas" w:hAnsi="Consolas" w:cs="Consolas" w:hint="cs"/>
                <w:sz w:val="32"/>
                <w:szCs w:val="32"/>
              </w:rPr>
              <w:t>python -m report.build_dataset_report_ksp</w:t>
            </w:r>
          </w:p>
        </w:tc>
      </w:tr>
    </w:tbl>
    <w:p>
      <w:r>
        <w:rPr>
          <w:rFonts w:ascii="Sarabun" w:hAnsi="Sarabun" w:cs="Sarabun" w:hint="cs"/>
          <w:sz w:val="32"/>
          <w:szCs w:val="32"/>
        </w:rPr>
        <w:t>จำนวนหน้าประมาณจากอัตรา A4 แบบอักษร Sarabun ขนาด ๑๖ พอยต์ ระยะบรรทัดเดี่ยว</w:t>
      </w:r>
    </w:p>
    <w:p>
      <w:r>
        <w:rPr>
          <w:rFonts w:ascii="Sarabun" w:hAnsi="Sarabun" w:cs="Sarabun" w:hint="cs"/>
          <w:sz w:val="32"/>
          <w:szCs w:val="32"/>
        </w:rPr>
        <w:t>ซึ่งวัดไว้จากรายงานชุดข้อมูลฉบับก่อนหน้า จำนวนหน้าจริงในไฟล์ Word ขึ้นกับการแบ่งหน้าของตาราง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rabun" w:hAnsi="Sarabun" w:cs="Sarabun" w:eastAsia="Sarabun"/>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arabun" w:hAnsi="Sarabun" w:cs="Sarabun" w:eastAsia="Sarabun"/>
      <w:b/>
      <w:bCs/>
      <w:color w:val="000000"/>
      <w:sz w:val="32"/>
      <w:szCs w:val="28"/>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arabun" w:hAnsi="Sarabun" w:cs="Sarabun" w:eastAsia="Sarabun"/>
      <w:b/>
      <w:bCs/>
      <w:color w:val="000000"/>
      <w:sz w:val="32"/>
      <w:szCs w:val="26"/>
      <w:szCs w:val="32"/>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arabun" w:hAnsi="Sarabun" w:cs="Sarabun" w:eastAsia="Sarabun"/>
      <w:b/>
      <w:bCs/>
      <w:color w:val="000000"/>
      <w:sz w:val="32"/>
      <w:szCs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arabun" w:hAnsi="Sarabun" w:cs="Sarabun" w:eastAsia="Sarabun"/>
      <w:b w:val="0"/>
      <w:color w:val="000000"/>
      <w:sz w:val="32"/>
      <w:szCs w:val="3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