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641591B6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D03765">
        <w:rPr>
          <w:b/>
          <w:sz w:val="28"/>
          <w:szCs w:val="28"/>
        </w:rPr>
        <w:t>September</w:t>
      </w:r>
      <w:r w:rsidR="008F7619">
        <w:rPr>
          <w:b/>
          <w:sz w:val="28"/>
          <w:szCs w:val="28"/>
        </w:rPr>
        <w:t xml:space="preserve"> </w:t>
      </w:r>
      <w:r w:rsidR="00E25E73">
        <w:rPr>
          <w:b/>
          <w:sz w:val="28"/>
          <w:szCs w:val="28"/>
        </w:rPr>
        <w:t>29</w:t>
      </w:r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1697290D" w:rsidR="00134CEE" w:rsidRDefault="006C2C45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 w:rsidR="00925400">
        <w:rPr>
          <w:sz w:val="36"/>
          <w:szCs w:val="36"/>
        </w:rPr>
        <w:t>Bertrand Cambou</w:t>
      </w:r>
    </w:p>
    <w:p w14:paraId="400E9C5B" w14:textId="019EE4DB" w:rsidR="006C2C45" w:rsidRPr="006C2C45" w:rsidRDefault="006C2C45" w:rsidP="006C2C45">
      <w:pPr>
        <w:jc w:val="center"/>
        <w:rPr>
          <w:rFonts w:ascii="Times" w:hAnsi="Times"/>
          <w:sz w:val="20"/>
          <w:szCs w:val="20"/>
        </w:rPr>
      </w:pPr>
      <w:r w:rsidRPr="006C2C45">
        <w:rPr>
          <w:rFonts w:ascii="Lucida Sans" w:hAnsi="Lucida Sans"/>
          <w:b/>
          <w:bCs/>
          <w:color w:val="3E3E3E"/>
          <w:sz w:val="18"/>
          <w:szCs w:val="18"/>
          <w:bdr w:val="none" w:sz="0" w:space="0" w:color="auto" w:frame="1"/>
          <w:shd w:val="clear" w:color="auto" w:fill="FDFAF5"/>
        </w:rPr>
        <w:t>Professor of Practice, Cybersecurity</w:t>
      </w:r>
      <w:r w:rsidRPr="006C2C45">
        <w:rPr>
          <w:rFonts w:ascii="Lucida Sans" w:hAnsi="Lucida Sans"/>
          <w:b/>
          <w:bCs/>
          <w:color w:val="3E3E3E"/>
          <w:sz w:val="18"/>
          <w:szCs w:val="18"/>
          <w:bdr w:val="none" w:sz="0" w:space="0" w:color="auto" w:frame="1"/>
          <w:shd w:val="clear" w:color="auto" w:fill="FDFAF5"/>
        </w:rPr>
        <w:br/>
        <w:t>School of Informatics, Computing, and Cyber Systems</w:t>
      </w:r>
      <w:bookmarkStart w:id="0" w:name="_GoBack"/>
      <w:bookmarkEnd w:id="0"/>
    </w:p>
    <w:p w14:paraId="2989CD3C" w14:textId="26932EFF" w:rsidR="002F637D" w:rsidRPr="00A63818" w:rsidRDefault="002F637D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>NAU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143CF89" w14:textId="5F2050DB" w:rsidR="008F7619" w:rsidRDefault="00925400" w:rsidP="00925400">
      <w:pPr>
        <w:jc w:val="center"/>
        <w:rPr>
          <w:color w:val="000000"/>
          <w:sz w:val="17"/>
          <w:szCs w:val="17"/>
        </w:rPr>
      </w:pPr>
      <w:r w:rsidRPr="00925400">
        <w:rPr>
          <w:rFonts w:ascii="Calibri" w:hAnsi="Calibri"/>
          <w:color w:val="000000"/>
          <w:sz w:val="36"/>
          <w:szCs w:val="36"/>
        </w:rPr>
        <w:t>Design of cryptographic solutions</w:t>
      </w: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560851E3" w14:textId="77777777" w:rsidR="00925400" w:rsidRDefault="00C4543B" w:rsidP="00925400">
      <w:r w:rsidRPr="00A63818">
        <w:t xml:space="preserve">Abstract: </w:t>
      </w:r>
      <w:r w:rsidR="00925400">
        <w:t xml:space="preserve">Brief review of the symmetric and asymmetrical cryptography with the usage of the number theory. Presentation the following axis of research: </w:t>
      </w:r>
    </w:p>
    <w:p w14:paraId="0F57E35A" w14:textId="77777777" w:rsidR="00925400" w:rsidRDefault="00925400" w:rsidP="00925400"/>
    <w:p w14:paraId="183A56D8" w14:textId="26FC135F" w:rsidR="00925400" w:rsidRDefault="00925400" w:rsidP="00925400">
      <w:pPr>
        <w:pStyle w:val="ListParagraph"/>
        <w:numPr>
          <w:ilvl w:val="0"/>
          <w:numId w:val="1"/>
        </w:numPr>
      </w:pPr>
      <w:r>
        <w:t>Physically Unclonable Functions (PUF), statistical analysis to extract error rates during authentication.</w:t>
      </w:r>
    </w:p>
    <w:p w14:paraId="2E1E5EC0" w14:textId="77777777" w:rsidR="00925400" w:rsidRDefault="00925400" w:rsidP="00925400">
      <w:pPr>
        <w:pStyle w:val="ListParagraph"/>
        <w:numPr>
          <w:ilvl w:val="0"/>
          <w:numId w:val="1"/>
        </w:numPr>
      </w:pPr>
      <w:r>
        <w:t>True Random Number Generator, randomness improvement.</w:t>
      </w:r>
    </w:p>
    <w:p w14:paraId="6E68D32D" w14:textId="77777777" w:rsidR="00925400" w:rsidRDefault="00925400" w:rsidP="00925400">
      <w:pPr>
        <w:pStyle w:val="ListParagraph"/>
        <w:numPr>
          <w:ilvl w:val="0"/>
          <w:numId w:val="1"/>
        </w:numPr>
      </w:pPr>
      <w:r>
        <w:t>Usage of lock up tables to accelerate cryptographic computations.</w:t>
      </w:r>
    </w:p>
    <w:p w14:paraId="7CCCD587" w14:textId="6CC4D410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Default="00134CEE" w:rsidP="00134CEE">
      <w:pPr>
        <w:rPr>
          <w:color w:val="000000"/>
        </w:rPr>
      </w:pPr>
    </w:p>
    <w:p w14:paraId="23C0A10E" w14:textId="77777777" w:rsidR="00D33A94" w:rsidRDefault="00D33A94" w:rsidP="00134CEE">
      <w:pPr>
        <w:rPr>
          <w:color w:val="000000"/>
        </w:rPr>
      </w:pPr>
    </w:p>
    <w:p w14:paraId="2FEF6CEE" w14:textId="77777777" w:rsidR="00D33A94" w:rsidRDefault="00D33A94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2647DB55" w14:textId="77777777" w:rsidR="00D33A94" w:rsidRDefault="00D33A94" w:rsidP="00134CEE">
      <w:pPr>
        <w:rPr>
          <w:color w:val="000000"/>
        </w:rPr>
      </w:pPr>
    </w:p>
    <w:p w14:paraId="2DB60B1F" w14:textId="77777777" w:rsidR="00D33A94" w:rsidRDefault="00D33A94" w:rsidP="00134CEE">
      <w:pPr>
        <w:rPr>
          <w:color w:val="000000"/>
        </w:rPr>
      </w:pPr>
    </w:p>
    <w:p w14:paraId="04542B29" w14:textId="77777777" w:rsidR="00D33A94" w:rsidRPr="00A63818" w:rsidRDefault="00D33A94" w:rsidP="00134CEE">
      <w:pPr>
        <w:rPr>
          <w:color w:val="000000"/>
        </w:rPr>
      </w:pPr>
    </w:p>
    <w:p w14:paraId="7906C8CE" w14:textId="77777777" w:rsidR="00925400" w:rsidRPr="00A63818" w:rsidRDefault="00925400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96267"/>
    <w:rsid w:val="007F2997"/>
    <w:rsid w:val="008234EF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A04CF9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 w:qFormat="1"/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 w:qFormat="1"/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1005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2015-09-13T22:54:00Z</cp:lastPrinted>
  <dcterms:created xsi:type="dcterms:W3CDTF">2015-09-13T23:07:00Z</dcterms:created>
  <dcterms:modified xsi:type="dcterms:W3CDTF">2015-09-28T13:26:00Z</dcterms:modified>
</cp:coreProperties>
</file>