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E84" w:rsidRDefault="00314E84" w:rsidP="00314E84">
      <w:pPr>
        <w:pStyle w:val="NormalWeb"/>
        <w:spacing w:before="0" w:beforeAutospacing="0" w:after="200" w:afterAutospacing="0"/>
      </w:pPr>
      <w:r>
        <w:rPr>
          <w:rFonts w:ascii="Calibri" w:hAnsi="Calibri" w:cs="Calibri"/>
          <w:color w:val="000000"/>
          <w:sz w:val="22"/>
          <w:szCs w:val="22"/>
        </w:rPr>
        <w:t>FAQ’s:</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Introduce about yourself</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Tell me about your current project</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Tell me about your roles and responsibilities</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Tell me one critical defect you found</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Explain me about STLC </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are the test case methodologies available can you explain me?</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are black box testing techniques that are available (Here question 6 and 7 are same)</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Tell me what test cases you write for the field which is taking values range from 1 to 1000. Using Boundary Value Analysis.</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Requirement Traceability Matrix and why we use them. Can you explain me template of the RTM</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 Explain me about Defect Management Process</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Explain me bug life cycle OR defect life cycle</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Tell me what are the different status of defects(Here questions 10 and 11 are almost same)</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the difference between Severity and Priority</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How do you decide Severity and Priority</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Give me one example for severity is Critical and Priority as P4</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Give me one example for severity is Low and Priority as P1</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Regression Testing and why we need to do this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How do you decide which test cases has to be considered for Regression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Build Verification Test</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Sanity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Difference between Regression and Sanity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Difference between Regression and Re-Testing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Did you do Compatibility Testing if so what are the browsers and Operating</w:t>
      </w:r>
      <w:proofErr w:type="gramStart"/>
      <w:r>
        <w:rPr>
          <w:rFonts w:ascii="Calibri" w:hAnsi="Calibri" w:cs="Calibri"/>
          <w:color w:val="000000"/>
          <w:sz w:val="22"/>
          <w:szCs w:val="22"/>
        </w:rPr>
        <w:t>  Systems</w:t>
      </w:r>
      <w:proofErr w:type="gramEnd"/>
      <w:r>
        <w:rPr>
          <w:rFonts w:ascii="Calibri" w:hAnsi="Calibri" w:cs="Calibri"/>
          <w:color w:val="000000"/>
          <w:sz w:val="22"/>
          <w:szCs w:val="22"/>
        </w:rPr>
        <w:t xml:space="preserve"> used to do. Did you find any differences</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difference between Verification &amp; Validation</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static testing and dynamic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difference between QA &amp; QC</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You raised defect and developer is not accepting the defect what you do</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How do you make sure you cover all the testing for given requirements? OR How do you make sure you have not missed anything in your testing(Here answer is question 10 i.e. RTM)</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you do if sufficient time is not given for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Difference between Test Scenario and Test Case</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When to stop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Alpha and Beta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UAT and did you ever involve in this testing</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difference between V-Model and Agile model(this can be with other model as well like Waterfall Model)</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Defect Removal Efficiency</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Difference between Error ,Defect and Bug </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are different Test Levels</w:t>
      </w:r>
    </w:p>
    <w:p w:rsidR="00314E84" w:rsidRDefault="00314E84" w:rsidP="00314E84">
      <w:pPr>
        <w:pStyle w:val="NormalWeb"/>
        <w:numPr>
          <w:ilvl w:val="0"/>
          <w:numId w:val="1"/>
        </w:numPr>
        <w:spacing w:before="0" w:beforeAutospacing="0" w:after="0" w:afterAutospacing="0"/>
        <w:ind w:left="786"/>
        <w:textAlignment w:val="baseline"/>
        <w:rPr>
          <w:rFonts w:ascii="Calibri" w:hAnsi="Calibri" w:cs="Calibri"/>
          <w:color w:val="000000"/>
          <w:sz w:val="22"/>
          <w:szCs w:val="22"/>
        </w:rPr>
      </w:pPr>
      <w:r>
        <w:rPr>
          <w:rFonts w:ascii="Calibri" w:hAnsi="Calibri" w:cs="Calibri"/>
          <w:color w:val="000000"/>
          <w:sz w:val="22"/>
          <w:szCs w:val="22"/>
        </w:rPr>
        <w:t>What is difference between Test metrics and Traceability matrix?</w:t>
      </w:r>
    </w:p>
    <w:p w:rsidR="00314E84" w:rsidRDefault="00314E84" w:rsidP="00314E84">
      <w:pPr>
        <w:pStyle w:val="NormalWeb"/>
        <w:numPr>
          <w:ilvl w:val="0"/>
          <w:numId w:val="1"/>
        </w:numPr>
        <w:spacing w:before="0" w:beforeAutospacing="0" w:after="200" w:afterAutospacing="0"/>
        <w:ind w:left="786"/>
        <w:textAlignment w:val="baseline"/>
        <w:rPr>
          <w:rFonts w:ascii="Calibri" w:hAnsi="Calibri" w:cs="Calibri"/>
          <w:color w:val="000000"/>
          <w:sz w:val="22"/>
          <w:szCs w:val="22"/>
        </w:rPr>
      </w:pPr>
      <w:r>
        <w:rPr>
          <w:rFonts w:ascii="Calibri" w:hAnsi="Calibri" w:cs="Calibri"/>
          <w:color w:val="000000"/>
          <w:sz w:val="22"/>
          <w:szCs w:val="22"/>
        </w:rPr>
        <w:t>What is risk based testing</w:t>
      </w:r>
    </w:p>
    <w:p w:rsidR="007276D8" w:rsidRDefault="007276D8"/>
    <w:sectPr w:rsidR="007276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B40CF"/>
    <w:multiLevelType w:val="multilevel"/>
    <w:tmpl w:val="BC5C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14E84"/>
    <w:rsid w:val="00314E84"/>
    <w:rsid w:val="00727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E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0117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dc:creator>
  <cp:keywords/>
  <dc:description/>
  <cp:lastModifiedBy>NK</cp:lastModifiedBy>
  <cp:revision>2</cp:revision>
  <dcterms:created xsi:type="dcterms:W3CDTF">2023-10-03T13:56:00Z</dcterms:created>
  <dcterms:modified xsi:type="dcterms:W3CDTF">2023-10-03T13:56:00Z</dcterms:modified>
</cp:coreProperties>
</file>