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B4D0B" w14:textId="67F3E048" w:rsidR="0088240B" w:rsidRPr="005E0517" w:rsidRDefault="005E0517" w:rsidP="005E051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E0517">
        <w:rPr>
          <w:rFonts w:ascii="Times New Roman" w:hAnsi="Times New Roman" w:cs="Times New Roman"/>
          <w:b/>
          <w:bCs/>
          <w:sz w:val="32"/>
          <w:szCs w:val="32"/>
        </w:rPr>
        <w:t>ASSIGNMENT</w:t>
      </w:r>
    </w:p>
    <w:p w14:paraId="43C4320B" w14:textId="229A7530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  <w:b/>
          <w:bCs/>
        </w:rPr>
        <w:t>Name:</w:t>
      </w:r>
      <w:r w:rsidRPr="005E0517">
        <w:rPr>
          <w:rFonts w:ascii="Times New Roman" w:hAnsi="Times New Roman" w:cs="Times New Roman"/>
        </w:rPr>
        <w:t xml:space="preserve"> Naveen Kumar S </w:t>
      </w:r>
    </w:p>
    <w:p w14:paraId="6580C150" w14:textId="39DD8A62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  <w:b/>
          <w:bCs/>
        </w:rPr>
        <w:t>Register No:</w:t>
      </w:r>
      <w:r w:rsidRPr="005E0517">
        <w:rPr>
          <w:rFonts w:ascii="Times New Roman" w:hAnsi="Times New Roman" w:cs="Times New Roman"/>
        </w:rPr>
        <w:t xml:space="preserve"> 192421030</w:t>
      </w:r>
    </w:p>
    <w:p w14:paraId="7F9270D9" w14:textId="3DEB6F04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  <w:b/>
          <w:bCs/>
        </w:rPr>
        <w:t>Course:</w:t>
      </w:r>
      <w:r w:rsidRPr="005E0517">
        <w:rPr>
          <w:rFonts w:ascii="Times New Roman" w:hAnsi="Times New Roman" w:cs="Times New Roman"/>
        </w:rPr>
        <w:t xml:space="preserve"> Computer Architecture </w:t>
      </w:r>
    </w:p>
    <w:p w14:paraId="2AB52121" w14:textId="7A45B844" w:rsid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  <w:b/>
          <w:bCs/>
        </w:rPr>
        <w:t>Course Code:</w:t>
      </w:r>
      <w:r w:rsidRPr="005E0517">
        <w:rPr>
          <w:rFonts w:ascii="Times New Roman" w:hAnsi="Times New Roman" w:cs="Times New Roman"/>
        </w:rPr>
        <w:t xml:space="preserve"> CSA1210 (Slot - D)</w:t>
      </w:r>
    </w:p>
    <w:p w14:paraId="4AB017E2" w14:textId="634A7EA9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  <w:b/>
          <w:bCs/>
        </w:rPr>
        <w:t>Problem Statement:</w:t>
      </w:r>
      <w:r>
        <w:rPr>
          <w:rFonts w:ascii="Times New Roman" w:hAnsi="Times New Roman" w:cs="Times New Roman"/>
        </w:rPr>
        <w:t xml:space="preserve"> </w:t>
      </w:r>
      <w:r w:rsidRPr="005E0517">
        <w:rPr>
          <w:rFonts w:ascii="Times New Roman" w:hAnsi="Times New Roman" w:cs="Times New Roman"/>
        </w:rPr>
        <w:t xml:space="preserve">An AI Research Data </w:t>
      </w:r>
      <w:r w:rsidRPr="005E0517">
        <w:rPr>
          <w:rFonts w:ascii="Times New Roman" w:hAnsi="Times New Roman" w:cs="Times New Roman"/>
        </w:rPr>
        <w:t>Centre</w:t>
      </w:r>
      <w:r w:rsidRPr="005E0517">
        <w:rPr>
          <w:rFonts w:ascii="Times New Roman" w:hAnsi="Times New Roman" w:cs="Times New Roman"/>
        </w:rPr>
        <w:t xml:space="preserve"> processes large image datasets for training</w:t>
      </w:r>
    </w:p>
    <w:p w14:paraId="60912213" w14:textId="1CCB4C71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and testing machine-learning models. As the workload increases, the </w:t>
      </w:r>
      <w:r w:rsidRPr="005E0517">
        <w:rPr>
          <w:rFonts w:ascii="Times New Roman" w:hAnsi="Times New Roman" w:cs="Times New Roman"/>
        </w:rPr>
        <w:t>centre</w:t>
      </w:r>
      <w:r w:rsidRPr="005E0517">
        <w:rPr>
          <w:rFonts w:ascii="Times New Roman" w:hAnsi="Times New Roman" w:cs="Times New Roman"/>
        </w:rPr>
        <w:t xml:space="preserve"> experiences long</w:t>
      </w:r>
    </w:p>
    <w:p w14:paraId="3AD51F19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processing time, frequent pipeline stalls, poor cache utilization, and high CPU involvement</w:t>
      </w:r>
    </w:p>
    <w:p w14:paraId="1D16E703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during image-data transfer. The research team needs to identify whether these performance</w:t>
      </w:r>
    </w:p>
    <w:p w14:paraId="12A92B45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problems are caused by instruction dependencies, branch operations, processor resource</w:t>
      </w:r>
    </w:p>
    <w:p w14:paraId="7AF650FA" w14:textId="1A644F7C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conflicts, inefficient memory accesses, or I/O transfer methods. Design, implement, and evaluate</w:t>
      </w:r>
      <w:r>
        <w:rPr>
          <w:rFonts w:ascii="Times New Roman" w:hAnsi="Times New Roman" w:cs="Times New Roman"/>
        </w:rPr>
        <w:t xml:space="preserve"> </w:t>
      </w:r>
      <w:r w:rsidRPr="005E0517">
        <w:rPr>
          <w:rFonts w:ascii="Times New Roman" w:hAnsi="Times New Roman" w:cs="Times New Roman"/>
        </w:rPr>
        <w:t>a Python-based AI Workload Performance Analyzer that accepts an image-processing job</w:t>
      </w:r>
      <w:r>
        <w:rPr>
          <w:rFonts w:ascii="Times New Roman" w:hAnsi="Times New Roman" w:cs="Times New Roman"/>
        </w:rPr>
        <w:t xml:space="preserve"> </w:t>
      </w:r>
      <w:r w:rsidRPr="005E0517">
        <w:rPr>
          <w:rFonts w:ascii="Times New Roman" w:hAnsi="Times New Roman" w:cs="Times New Roman"/>
        </w:rPr>
        <w:t>containing Job ID, number of images, image size, and a sequence of processor instructions.</w:t>
      </w:r>
    </w:p>
    <w:p w14:paraId="568D8CB7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Each instruction shall contain Instruction ID, operation, source register(s), destination register,</w:t>
      </w:r>
    </w:p>
    <w:p w14:paraId="0F5C391A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and memory address. The application shall simulate the five-stage pipeline (IF, ID, EX, MEM,</w:t>
      </w:r>
    </w:p>
    <w:p w14:paraId="60074E25" w14:textId="421BADAC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WB) using the image-processing instructions and </w:t>
      </w:r>
      <w:r w:rsidRPr="005E0517">
        <w:rPr>
          <w:rFonts w:ascii="Times New Roman" w:hAnsi="Times New Roman" w:cs="Times New Roman"/>
        </w:rPr>
        <w:t>analyse</w:t>
      </w:r>
      <w:r w:rsidRPr="005E0517">
        <w:rPr>
          <w:rFonts w:ascii="Times New Roman" w:hAnsi="Times New Roman" w:cs="Times New Roman"/>
        </w:rPr>
        <w:t xml:space="preserve"> source/destination register</w:t>
      </w:r>
    </w:p>
    <w:p w14:paraId="134DC805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dependencies for data hazards, BRANCH instructions for control hazards, and processor</w:t>
      </w:r>
    </w:p>
    <w:p w14:paraId="29FF34D8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resource usage for structural hazards. It shall determine the affected instructions, stall/flush</w:t>
      </w:r>
    </w:p>
    <w:p w14:paraId="1EC46C89" w14:textId="3A35BD8A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cycles, total pipeline cycles, CPI, execution time, and pipeline speed-</w:t>
      </w:r>
      <w:proofErr w:type="spellStart"/>
      <w:r w:rsidRPr="005E0517">
        <w:rPr>
          <w:rFonts w:ascii="Times New Roman" w:hAnsi="Times New Roman" w:cs="Times New Roman"/>
        </w:rPr>
        <w:t>up.VFor</w:t>
      </w:r>
      <w:proofErr w:type="spellEnd"/>
      <w:r w:rsidRPr="005E0517">
        <w:rPr>
          <w:rFonts w:ascii="Times New Roman" w:hAnsi="Times New Roman" w:cs="Times New Roman"/>
        </w:rPr>
        <w:t xml:space="preserve"> cache analysis, the</w:t>
      </w:r>
      <w:r>
        <w:rPr>
          <w:rFonts w:ascii="Times New Roman" w:hAnsi="Times New Roman" w:cs="Times New Roman"/>
        </w:rPr>
        <w:t xml:space="preserve"> </w:t>
      </w:r>
      <w:r w:rsidRPr="005E0517">
        <w:rPr>
          <w:rFonts w:ascii="Times New Roman" w:hAnsi="Times New Roman" w:cs="Times New Roman"/>
        </w:rPr>
        <w:t>application shall use the memory addresses generated by LOAD and STORE instructions during</w:t>
      </w:r>
      <w:r>
        <w:rPr>
          <w:rFonts w:ascii="Times New Roman" w:hAnsi="Times New Roman" w:cs="Times New Roman"/>
        </w:rPr>
        <w:t xml:space="preserve"> </w:t>
      </w:r>
      <w:r w:rsidRPr="005E0517">
        <w:rPr>
          <w:rFonts w:ascii="Times New Roman" w:hAnsi="Times New Roman" w:cs="Times New Roman"/>
        </w:rPr>
        <w:t>image-pixel or feature-data processing. Using the specified L1, L2, and L3 cache sizes, block</w:t>
      </w:r>
      <w:r>
        <w:rPr>
          <w:rFonts w:ascii="Times New Roman" w:hAnsi="Times New Roman" w:cs="Times New Roman"/>
        </w:rPr>
        <w:t xml:space="preserve"> </w:t>
      </w:r>
      <w:r w:rsidRPr="005E0517">
        <w:rPr>
          <w:rFonts w:ascii="Times New Roman" w:hAnsi="Times New Roman" w:cs="Times New Roman"/>
        </w:rPr>
        <w:t>size, and access latency, it shall determine cache hits/misses at each level, main-memory</w:t>
      </w:r>
    </w:p>
    <w:p w14:paraId="70849750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accesses, hit ratio, miss ratio, and average memory access time to identify whether inefficient</w:t>
      </w:r>
    </w:p>
    <w:p w14:paraId="0A99B9B2" w14:textId="2BC00473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cache usage affects processing time. For I/O analysis, the application shall use the image dataset</w:t>
      </w:r>
      <w:r>
        <w:rPr>
          <w:rFonts w:ascii="Times New Roman" w:hAnsi="Times New Roman" w:cs="Times New Roman"/>
        </w:rPr>
        <w:t xml:space="preserve"> </w:t>
      </w:r>
      <w:r w:rsidRPr="005E0517">
        <w:rPr>
          <w:rFonts w:ascii="Times New Roman" w:hAnsi="Times New Roman" w:cs="Times New Roman"/>
        </w:rPr>
        <w:t>loading operation as the workload. Using number of images, image size, total data size, storage</w:t>
      </w:r>
    </w:p>
    <w:p w14:paraId="46759E5B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lastRenderedPageBreak/>
        <w:t>transfer rate, and transfer requests, it shall compare interrupt-driven I/O and DMA based on</w:t>
      </w:r>
    </w:p>
    <w:p w14:paraId="2948E7D8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transfer time, CPU interventions, and CPU utilization, and identify the more efficient method.</w:t>
      </w:r>
    </w:p>
    <w:p w14:paraId="6CF31AB0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Finally, the application shall combine the pipeline, cache, and I/O results to identify the major</w:t>
      </w:r>
    </w:p>
    <w:p w14:paraId="3D5A7CB2" w14:textId="0738DE9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performance bottleneck in the AI workload and generate a report containing hazards, stalls, CPI,</w:t>
      </w:r>
      <w:r>
        <w:rPr>
          <w:rFonts w:ascii="Times New Roman" w:hAnsi="Times New Roman" w:cs="Times New Roman"/>
        </w:rPr>
        <w:t xml:space="preserve"> </w:t>
      </w:r>
      <w:r w:rsidRPr="005E0517">
        <w:rPr>
          <w:rFonts w:ascii="Times New Roman" w:hAnsi="Times New Roman" w:cs="Times New Roman"/>
        </w:rPr>
        <w:t>speed-up, cache performance, memory access time, I/O transfer time, and CPU utilization. The</w:t>
      </w:r>
      <w:r>
        <w:rPr>
          <w:rFonts w:ascii="Times New Roman" w:hAnsi="Times New Roman" w:cs="Times New Roman"/>
        </w:rPr>
        <w:t xml:space="preserve"> </w:t>
      </w:r>
      <w:r w:rsidRPr="005E0517">
        <w:rPr>
          <w:rFonts w:ascii="Times New Roman" w:hAnsi="Times New Roman" w:cs="Times New Roman"/>
        </w:rPr>
        <w:t>application shall use appropriate Python classes, inheritance, polymorphism, constructors,</w:t>
      </w:r>
    </w:p>
    <w:p w14:paraId="7A7ACB4E" w14:textId="536E95A6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exception handling, file handling, and data structures.</w:t>
      </w:r>
    </w:p>
    <w:p w14:paraId="38F8B1C3" w14:textId="16F5AC82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 xml:space="preserve">AI Workload Performance Analyzer for an AI Research Data </w:t>
      </w:r>
      <w:r w:rsidRPr="005E0517">
        <w:rPr>
          <w:rFonts w:ascii="Times New Roman" w:hAnsi="Times New Roman" w:cs="Times New Roman"/>
          <w:b/>
          <w:bCs/>
        </w:rPr>
        <w:t>C</w:t>
      </w:r>
      <w:r>
        <w:rPr>
          <w:rFonts w:ascii="Times New Roman" w:hAnsi="Times New Roman" w:cs="Times New Roman"/>
          <w:b/>
          <w:bCs/>
        </w:rPr>
        <w:t xml:space="preserve">entre </w:t>
      </w:r>
    </w:p>
    <w:p w14:paraId="37C861C7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1. Problem Understanding and Formulation</w:t>
      </w:r>
    </w:p>
    <w:p w14:paraId="1D5BE444" w14:textId="7FB8CDA5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An AI Research Data </w:t>
      </w:r>
      <w:r w:rsidR="006C2998" w:rsidRPr="005E0517">
        <w:rPr>
          <w:rFonts w:ascii="Times New Roman" w:hAnsi="Times New Roman" w:cs="Times New Roman"/>
        </w:rPr>
        <w:t>centre</w:t>
      </w:r>
      <w:r w:rsidRPr="005E0517">
        <w:rPr>
          <w:rFonts w:ascii="Times New Roman" w:hAnsi="Times New Roman" w:cs="Times New Roman"/>
        </w:rPr>
        <w:t xml:space="preserve"> processes large image datasets for machine-learning and computer-vision applications. Such workloads require intensive processor computation, frequent memory accesses and high-volume data transfers from storage to memory.</w:t>
      </w:r>
    </w:p>
    <w:p w14:paraId="6950B76D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As the workload size increases, system performance can be affected by processor pipeline hazards, cache misses and excessive CPU involvement in I/O operations. Therefore, an integrated performance analysis is required to identify the major bottleneck and select suitable optimization techniques.</w:t>
      </w:r>
    </w:p>
    <w:p w14:paraId="5899CFAD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The proposed solution is a Python-based </w:t>
      </w:r>
      <w:r w:rsidRPr="005E0517">
        <w:rPr>
          <w:rFonts w:ascii="Times New Roman" w:hAnsi="Times New Roman" w:cs="Times New Roman"/>
          <w:b/>
          <w:bCs/>
        </w:rPr>
        <w:t>AI Workload Performance Analyzer</w:t>
      </w:r>
      <w:r w:rsidRPr="005E0517">
        <w:rPr>
          <w:rFonts w:ascii="Times New Roman" w:hAnsi="Times New Roman" w:cs="Times New Roman"/>
        </w:rPr>
        <w:t xml:space="preserve">. The </w:t>
      </w:r>
      <w:proofErr w:type="spellStart"/>
      <w:r w:rsidRPr="005E0517">
        <w:rPr>
          <w:rFonts w:ascii="Times New Roman" w:hAnsi="Times New Roman" w:cs="Times New Roman"/>
        </w:rPr>
        <w:t>analyzer</w:t>
      </w:r>
      <w:proofErr w:type="spellEnd"/>
      <w:r w:rsidRPr="005E0517">
        <w:rPr>
          <w:rFonts w:ascii="Times New Roman" w:hAnsi="Times New Roman" w:cs="Times New Roman"/>
        </w:rPr>
        <w:t xml:space="preserve"> accepts a workload containing the Job ID, number of images, image size and processor instruction sequence. Each instruction contains an Instruction ID, operation, source register(s), destination register and memory address.</w:t>
      </w:r>
    </w:p>
    <w:p w14:paraId="1FC0FC16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 system analyses three major areas:</w:t>
      </w:r>
    </w:p>
    <w:p w14:paraId="4993A278" w14:textId="77777777" w:rsidR="005E0517" w:rsidRPr="005E0517" w:rsidRDefault="005E0517" w:rsidP="005E051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Processor pipeline performance. </w:t>
      </w:r>
    </w:p>
    <w:p w14:paraId="3FCCC490" w14:textId="77777777" w:rsidR="005E0517" w:rsidRPr="005E0517" w:rsidRDefault="005E0517" w:rsidP="005E051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Cache hierarchy performance. </w:t>
      </w:r>
    </w:p>
    <w:p w14:paraId="2D9DA287" w14:textId="77777777" w:rsidR="005E0517" w:rsidRPr="005E0517" w:rsidRDefault="005E0517" w:rsidP="005E051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I/O and DMA performance. </w:t>
      </w:r>
    </w:p>
    <w:p w14:paraId="1370E332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 final objective is to combine these results and determine which part of the system has the greatest effect on overall performance.</w:t>
      </w:r>
    </w:p>
    <w:p w14:paraId="6CC8B9F2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pict w14:anchorId="6A5E8BA3">
          <v:rect id="_x0000_i1193" style="width:0;height:1.5pt" o:hralign="center" o:hrstd="t" o:hr="t" fillcolor="#a0a0a0" stroked="f"/>
        </w:pict>
      </w:r>
    </w:p>
    <w:p w14:paraId="6B926F60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lastRenderedPageBreak/>
        <w:t>2. Objectives</w:t>
      </w:r>
    </w:p>
    <w:p w14:paraId="6BC79675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 main objectives of the proposed system are:</w:t>
      </w:r>
    </w:p>
    <w:p w14:paraId="62E3E596" w14:textId="77777777" w:rsidR="005E0517" w:rsidRPr="005E0517" w:rsidRDefault="005E0517" w:rsidP="005E051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To simulate a five-stage processor pipeline. </w:t>
      </w:r>
    </w:p>
    <w:p w14:paraId="5BEB98A9" w14:textId="77777777" w:rsidR="005E0517" w:rsidRPr="005E0517" w:rsidRDefault="005E0517" w:rsidP="005E051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To identify data, control and structural hazards. </w:t>
      </w:r>
    </w:p>
    <w:p w14:paraId="784C7E2E" w14:textId="77777777" w:rsidR="005E0517" w:rsidRPr="005E0517" w:rsidRDefault="005E0517" w:rsidP="005E051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To calculate stall cycles and flush cycles. </w:t>
      </w:r>
    </w:p>
    <w:p w14:paraId="2991B568" w14:textId="77777777" w:rsidR="005E0517" w:rsidRPr="005E0517" w:rsidRDefault="005E0517" w:rsidP="005E051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To calculate total pipeline cycles and CPI. </w:t>
      </w:r>
    </w:p>
    <w:p w14:paraId="55E912A6" w14:textId="77777777" w:rsidR="005E0517" w:rsidRPr="005E0517" w:rsidRDefault="005E0517" w:rsidP="005E051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To determine pipeline speed-up. </w:t>
      </w:r>
    </w:p>
    <w:p w14:paraId="697D4929" w14:textId="77777777" w:rsidR="005E0517" w:rsidRPr="005E0517" w:rsidRDefault="005E0517" w:rsidP="005E051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To analyse L1, L2 and L3 cache behaviour. </w:t>
      </w:r>
    </w:p>
    <w:p w14:paraId="066CA874" w14:textId="77777777" w:rsidR="005E0517" w:rsidRPr="005E0517" w:rsidRDefault="005E0517" w:rsidP="005E051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To calculate cache hits, misses and hit/miss ratios. </w:t>
      </w:r>
    </w:p>
    <w:p w14:paraId="1187159A" w14:textId="77777777" w:rsidR="005E0517" w:rsidRPr="005E0517" w:rsidRDefault="005E0517" w:rsidP="005E051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To calculate main-memory accesses and AMAT. </w:t>
      </w:r>
    </w:p>
    <w:p w14:paraId="065475E9" w14:textId="77777777" w:rsidR="005E0517" w:rsidRPr="005E0517" w:rsidRDefault="005E0517" w:rsidP="005E051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To analyse image-data transfer requirements. </w:t>
      </w:r>
    </w:p>
    <w:p w14:paraId="713C31A0" w14:textId="77777777" w:rsidR="005E0517" w:rsidRPr="005E0517" w:rsidRDefault="005E0517" w:rsidP="005E051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To compare interrupt-driven I/O with DMA. </w:t>
      </w:r>
    </w:p>
    <w:p w14:paraId="2D48B9FE" w14:textId="77777777" w:rsidR="005E0517" w:rsidRPr="005E0517" w:rsidRDefault="005E0517" w:rsidP="005E051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To calculate CPU utilization for both techniques. </w:t>
      </w:r>
    </w:p>
    <w:p w14:paraId="5A140A48" w14:textId="77777777" w:rsidR="005E0517" w:rsidRPr="005E0517" w:rsidRDefault="005E0517" w:rsidP="005E051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To identify the major performance bottleneck. </w:t>
      </w:r>
    </w:p>
    <w:p w14:paraId="4DDB5129" w14:textId="77777777" w:rsidR="005E0517" w:rsidRPr="005E0517" w:rsidRDefault="005E0517" w:rsidP="005E051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To recommend an appropriate engineering optimization. </w:t>
      </w:r>
    </w:p>
    <w:p w14:paraId="71C56609" w14:textId="77777777" w:rsidR="005E0517" w:rsidRPr="005E0517" w:rsidRDefault="005E0517" w:rsidP="005E051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To implement the complete </w:t>
      </w:r>
      <w:proofErr w:type="spellStart"/>
      <w:r w:rsidRPr="005E0517">
        <w:rPr>
          <w:rFonts w:ascii="Times New Roman" w:hAnsi="Times New Roman" w:cs="Times New Roman"/>
        </w:rPr>
        <w:t>analyzer</w:t>
      </w:r>
      <w:proofErr w:type="spellEnd"/>
      <w:r w:rsidRPr="005E0517">
        <w:rPr>
          <w:rFonts w:ascii="Times New Roman" w:hAnsi="Times New Roman" w:cs="Times New Roman"/>
        </w:rPr>
        <w:t xml:space="preserve"> using Python object-oriented programming. </w:t>
      </w:r>
    </w:p>
    <w:p w14:paraId="3CE866CC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pict w14:anchorId="481FEE4A">
          <v:rect id="_x0000_i1194" style="width:0;height:1.5pt" o:hralign="center" o:hrstd="t" o:hr="t" fillcolor="#a0a0a0" stroked="f"/>
        </w:pict>
      </w:r>
    </w:p>
    <w:p w14:paraId="3ABC7FF1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3. Proposed System</w:t>
      </w:r>
    </w:p>
    <w:p w14:paraId="6C85269A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 proposed AI Workload Performance Analyzer consists of five major components:</w:t>
      </w:r>
    </w:p>
    <w:p w14:paraId="4B26CAEB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  <w:b/>
          <w:bCs/>
        </w:rPr>
        <w:t>Workload Input → Pipeline Analyzer → Cache Analyzer → I/O Analyzer → Integrated Performance Report</w:t>
      </w:r>
    </w:p>
    <w:p w14:paraId="2A4385A5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The workload is first read from a structured input file. The processor instructions are passed to the pipeline </w:t>
      </w:r>
      <w:proofErr w:type="spellStart"/>
      <w:r w:rsidRPr="005E0517">
        <w:rPr>
          <w:rFonts w:ascii="Times New Roman" w:hAnsi="Times New Roman" w:cs="Times New Roman"/>
        </w:rPr>
        <w:t>analyzer</w:t>
      </w:r>
      <w:proofErr w:type="spellEnd"/>
      <w:r w:rsidRPr="005E0517">
        <w:rPr>
          <w:rFonts w:ascii="Times New Roman" w:hAnsi="Times New Roman" w:cs="Times New Roman"/>
        </w:rPr>
        <w:t xml:space="preserve">, memory operations are passed to the cache </w:t>
      </w:r>
      <w:proofErr w:type="spellStart"/>
      <w:r w:rsidRPr="005E0517">
        <w:rPr>
          <w:rFonts w:ascii="Times New Roman" w:hAnsi="Times New Roman" w:cs="Times New Roman"/>
        </w:rPr>
        <w:t>analyzer</w:t>
      </w:r>
      <w:proofErr w:type="spellEnd"/>
      <w:r w:rsidRPr="005E0517">
        <w:rPr>
          <w:rFonts w:ascii="Times New Roman" w:hAnsi="Times New Roman" w:cs="Times New Roman"/>
        </w:rPr>
        <w:t xml:space="preserve">, and image-transfer information is passed to the I/O </w:t>
      </w:r>
      <w:proofErr w:type="spellStart"/>
      <w:r w:rsidRPr="005E0517">
        <w:rPr>
          <w:rFonts w:ascii="Times New Roman" w:hAnsi="Times New Roman" w:cs="Times New Roman"/>
        </w:rPr>
        <w:t>analyzer</w:t>
      </w:r>
      <w:proofErr w:type="spellEnd"/>
      <w:r w:rsidRPr="005E0517">
        <w:rPr>
          <w:rFonts w:ascii="Times New Roman" w:hAnsi="Times New Roman" w:cs="Times New Roman"/>
        </w:rPr>
        <w:t>.</w:t>
      </w:r>
    </w:p>
    <w:p w14:paraId="7B6AD079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 individual results are then combined to determine the overall performance bottleneck.</w:t>
      </w:r>
    </w:p>
    <w:p w14:paraId="4BCCA160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lastRenderedPageBreak/>
        <w:pict w14:anchorId="0C057350">
          <v:rect id="_x0000_i1195" style="width:0;height:1.5pt" o:hralign="center" o:hrstd="t" o:hr="t" fillcolor="#a0a0a0" stroked="f"/>
        </w:pict>
      </w:r>
    </w:p>
    <w:p w14:paraId="0457BD9D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4. Input Workload</w:t>
      </w:r>
    </w:p>
    <w:p w14:paraId="3511EC6E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 following sample workload is used for analysis.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1315"/>
      </w:tblGrid>
      <w:tr w:rsidR="005E0517" w:rsidRPr="005E0517" w14:paraId="0AB74D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7FAE0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E0517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6501EB8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E0517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5E0517" w:rsidRPr="005E0517" w14:paraId="31210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CDE8F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Job ID</w:t>
            </w:r>
          </w:p>
        </w:tc>
        <w:tc>
          <w:tcPr>
            <w:tcW w:w="0" w:type="auto"/>
            <w:vAlign w:val="center"/>
            <w:hideMark/>
          </w:tcPr>
          <w:p w14:paraId="2F92E326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AI-IMG-001</w:t>
            </w:r>
          </w:p>
        </w:tc>
      </w:tr>
      <w:tr w:rsidR="005E0517" w:rsidRPr="005E0517" w14:paraId="75FD4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6A600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Number of Images</w:t>
            </w:r>
          </w:p>
        </w:tc>
        <w:tc>
          <w:tcPr>
            <w:tcW w:w="0" w:type="auto"/>
            <w:vAlign w:val="center"/>
            <w:hideMark/>
          </w:tcPr>
          <w:p w14:paraId="2EFB33C1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100</w:t>
            </w:r>
          </w:p>
        </w:tc>
      </w:tr>
      <w:tr w:rsidR="005E0517" w:rsidRPr="005E0517" w14:paraId="34AD1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5544D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Image Size</w:t>
            </w:r>
          </w:p>
        </w:tc>
        <w:tc>
          <w:tcPr>
            <w:tcW w:w="0" w:type="auto"/>
            <w:vAlign w:val="center"/>
            <w:hideMark/>
          </w:tcPr>
          <w:p w14:paraId="6ECFCB09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5 MB</w:t>
            </w:r>
          </w:p>
        </w:tc>
      </w:tr>
      <w:tr w:rsidR="005E0517" w:rsidRPr="005E0517" w14:paraId="0B9F0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74952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Total Data</w:t>
            </w:r>
          </w:p>
        </w:tc>
        <w:tc>
          <w:tcPr>
            <w:tcW w:w="0" w:type="auto"/>
            <w:vAlign w:val="center"/>
            <w:hideMark/>
          </w:tcPr>
          <w:p w14:paraId="4B54B48B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500 MB</w:t>
            </w:r>
          </w:p>
        </w:tc>
      </w:tr>
      <w:tr w:rsidR="005E0517" w:rsidRPr="005E0517" w14:paraId="51692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C54A3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Storage Transfer Rate</w:t>
            </w:r>
          </w:p>
        </w:tc>
        <w:tc>
          <w:tcPr>
            <w:tcW w:w="0" w:type="auto"/>
            <w:vAlign w:val="center"/>
            <w:hideMark/>
          </w:tcPr>
          <w:p w14:paraId="6437F2C4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3.0 GB/s</w:t>
            </w:r>
          </w:p>
        </w:tc>
      </w:tr>
      <w:tr w:rsidR="005E0517" w:rsidRPr="005E0517" w14:paraId="599DE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86ACA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L1 Cache Size</w:t>
            </w:r>
          </w:p>
        </w:tc>
        <w:tc>
          <w:tcPr>
            <w:tcW w:w="0" w:type="auto"/>
            <w:vAlign w:val="center"/>
            <w:hideMark/>
          </w:tcPr>
          <w:p w14:paraId="28B5983B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32 KB</w:t>
            </w:r>
          </w:p>
        </w:tc>
      </w:tr>
      <w:tr w:rsidR="005E0517" w:rsidRPr="005E0517" w14:paraId="70B5E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C94C0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L2 Cache Size</w:t>
            </w:r>
          </w:p>
        </w:tc>
        <w:tc>
          <w:tcPr>
            <w:tcW w:w="0" w:type="auto"/>
            <w:vAlign w:val="center"/>
            <w:hideMark/>
          </w:tcPr>
          <w:p w14:paraId="09E35163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256 KB</w:t>
            </w:r>
          </w:p>
        </w:tc>
      </w:tr>
      <w:tr w:rsidR="005E0517" w:rsidRPr="005E0517" w14:paraId="4BC3A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6B601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L3 Cache Size</w:t>
            </w:r>
          </w:p>
        </w:tc>
        <w:tc>
          <w:tcPr>
            <w:tcW w:w="0" w:type="auto"/>
            <w:vAlign w:val="center"/>
            <w:hideMark/>
          </w:tcPr>
          <w:p w14:paraId="3571046E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8192 KB</w:t>
            </w:r>
          </w:p>
        </w:tc>
      </w:tr>
      <w:tr w:rsidR="005E0517" w:rsidRPr="005E0517" w14:paraId="1D337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F5D51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Cache Block Size</w:t>
            </w:r>
          </w:p>
        </w:tc>
        <w:tc>
          <w:tcPr>
            <w:tcW w:w="0" w:type="auto"/>
            <w:vAlign w:val="center"/>
            <w:hideMark/>
          </w:tcPr>
          <w:p w14:paraId="274BACDE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64 bytes</w:t>
            </w:r>
          </w:p>
        </w:tc>
      </w:tr>
      <w:tr w:rsidR="005E0517" w:rsidRPr="005E0517" w14:paraId="35795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13354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Main Memory Latency</w:t>
            </w:r>
          </w:p>
        </w:tc>
        <w:tc>
          <w:tcPr>
            <w:tcW w:w="0" w:type="auto"/>
            <w:vAlign w:val="center"/>
            <w:hideMark/>
          </w:tcPr>
          <w:p w14:paraId="098B0632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100 ns</w:t>
            </w:r>
          </w:p>
        </w:tc>
      </w:tr>
    </w:tbl>
    <w:p w14:paraId="0AE9D8AE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 total image data is:</w:t>
      </w:r>
    </w:p>
    <w:p w14:paraId="482A3086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  <w:b/>
          <w:bCs/>
        </w:rPr>
        <w:t>Total Data = Number of Images × Image Size</w:t>
      </w:r>
    </w:p>
    <w:p w14:paraId="1594700E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  <w:b/>
          <w:bCs/>
        </w:rPr>
        <w:t>= 100 × 5 MB</w:t>
      </w:r>
    </w:p>
    <w:p w14:paraId="7A9B87B9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  <w:b/>
          <w:bCs/>
        </w:rPr>
        <w:t>= 500 MB</w:t>
      </w:r>
    </w:p>
    <w:p w14:paraId="3BB2BEB7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Thus, the system must transfer approximately </w:t>
      </w:r>
      <w:r w:rsidRPr="005E0517">
        <w:rPr>
          <w:rFonts w:ascii="Times New Roman" w:hAnsi="Times New Roman" w:cs="Times New Roman"/>
          <w:b/>
          <w:bCs/>
        </w:rPr>
        <w:t>500 MB of image data</w:t>
      </w:r>
      <w:r w:rsidRPr="005E0517">
        <w:rPr>
          <w:rFonts w:ascii="Times New Roman" w:hAnsi="Times New Roman" w:cs="Times New Roman"/>
        </w:rPr>
        <w:t xml:space="preserve"> for the workload.</w:t>
      </w:r>
    </w:p>
    <w:p w14:paraId="534B4BB8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pict w14:anchorId="48258327">
          <v:rect id="_x0000_i1196" style="width:0;height:1.5pt" o:hralign="center" o:hrstd="t" o:hr="t" fillcolor="#a0a0a0" stroked="f"/>
        </w:pict>
      </w:r>
    </w:p>
    <w:p w14:paraId="0AA4B880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5. Processor Instruction Sequence</w:t>
      </w:r>
    </w:p>
    <w:p w14:paraId="6C46B421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 following instruction sequence is used for pipeline analysis.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114"/>
        <w:gridCol w:w="1929"/>
        <w:gridCol w:w="2147"/>
        <w:gridCol w:w="1838"/>
      </w:tblGrid>
      <w:tr w:rsidR="005E0517" w:rsidRPr="005E0517" w14:paraId="0FB215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94794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E0517">
              <w:rPr>
                <w:rFonts w:ascii="Times New Roman" w:hAnsi="Times New Roman" w:cs="Times New Roman"/>
                <w:b/>
                <w:bCs/>
              </w:rPr>
              <w:lastRenderedPageBreak/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1ABBE0B2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E0517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4A7BDBE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E0517">
              <w:rPr>
                <w:rFonts w:ascii="Times New Roman" w:hAnsi="Times New Roman" w:cs="Times New Roman"/>
                <w:b/>
                <w:bCs/>
              </w:rPr>
              <w:t>Source Register(s)</w:t>
            </w:r>
          </w:p>
        </w:tc>
        <w:tc>
          <w:tcPr>
            <w:tcW w:w="0" w:type="auto"/>
            <w:vAlign w:val="center"/>
            <w:hideMark/>
          </w:tcPr>
          <w:p w14:paraId="2226FAE4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E0517">
              <w:rPr>
                <w:rFonts w:ascii="Times New Roman" w:hAnsi="Times New Roman" w:cs="Times New Roman"/>
                <w:b/>
                <w:bCs/>
              </w:rPr>
              <w:t>Destination Register</w:t>
            </w:r>
          </w:p>
        </w:tc>
        <w:tc>
          <w:tcPr>
            <w:tcW w:w="0" w:type="auto"/>
            <w:vAlign w:val="center"/>
            <w:hideMark/>
          </w:tcPr>
          <w:p w14:paraId="4C73C0A3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E0517">
              <w:rPr>
                <w:rFonts w:ascii="Times New Roman" w:hAnsi="Times New Roman" w:cs="Times New Roman"/>
                <w:b/>
                <w:bCs/>
              </w:rPr>
              <w:t>Memory Address</w:t>
            </w:r>
          </w:p>
        </w:tc>
      </w:tr>
      <w:tr w:rsidR="005E0517" w:rsidRPr="005E0517" w14:paraId="51756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BBC48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I1</w:t>
            </w:r>
          </w:p>
        </w:tc>
        <w:tc>
          <w:tcPr>
            <w:tcW w:w="0" w:type="auto"/>
            <w:vAlign w:val="center"/>
            <w:hideMark/>
          </w:tcPr>
          <w:p w14:paraId="7D72E953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14:paraId="3C6E06D2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64086EE5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32932168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4096</w:t>
            </w:r>
          </w:p>
        </w:tc>
      </w:tr>
      <w:tr w:rsidR="005E0517" w:rsidRPr="005E0517" w14:paraId="2A81B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4759C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I2</w:t>
            </w:r>
          </w:p>
        </w:tc>
        <w:tc>
          <w:tcPr>
            <w:tcW w:w="0" w:type="auto"/>
            <w:vAlign w:val="center"/>
            <w:hideMark/>
          </w:tcPr>
          <w:p w14:paraId="6EF0B1C5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22E0B313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R2, R3</w:t>
            </w:r>
          </w:p>
        </w:tc>
        <w:tc>
          <w:tcPr>
            <w:tcW w:w="0" w:type="auto"/>
            <w:vAlign w:val="center"/>
            <w:hideMark/>
          </w:tcPr>
          <w:p w14:paraId="2142B7F2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179782CD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–</w:t>
            </w:r>
          </w:p>
        </w:tc>
      </w:tr>
      <w:tr w:rsidR="005E0517" w:rsidRPr="005E0517" w14:paraId="72125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9C772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I3</w:t>
            </w:r>
          </w:p>
        </w:tc>
        <w:tc>
          <w:tcPr>
            <w:tcW w:w="0" w:type="auto"/>
            <w:vAlign w:val="center"/>
            <w:hideMark/>
          </w:tcPr>
          <w:p w14:paraId="683533F5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STORE</w:t>
            </w:r>
          </w:p>
        </w:tc>
        <w:tc>
          <w:tcPr>
            <w:tcW w:w="0" w:type="auto"/>
            <w:vAlign w:val="center"/>
            <w:hideMark/>
          </w:tcPr>
          <w:p w14:paraId="5C172C26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00058819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F42D5D6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4160</w:t>
            </w:r>
          </w:p>
        </w:tc>
      </w:tr>
      <w:tr w:rsidR="005E0517" w:rsidRPr="005E0517" w14:paraId="2A0CB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AB8E7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I4</w:t>
            </w:r>
          </w:p>
        </w:tc>
        <w:tc>
          <w:tcPr>
            <w:tcW w:w="0" w:type="auto"/>
            <w:vAlign w:val="center"/>
            <w:hideMark/>
          </w:tcPr>
          <w:p w14:paraId="476443C5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6C88ABD7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523537B0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EA63A05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–</w:t>
            </w:r>
          </w:p>
        </w:tc>
      </w:tr>
      <w:tr w:rsidR="005E0517" w:rsidRPr="005E0517" w14:paraId="30A53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4DC77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I5</w:t>
            </w:r>
          </w:p>
        </w:tc>
        <w:tc>
          <w:tcPr>
            <w:tcW w:w="0" w:type="auto"/>
            <w:vAlign w:val="center"/>
            <w:hideMark/>
          </w:tcPr>
          <w:p w14:paraId="438AA9AE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14:paraId="399C59FE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14:paraId="3E3540B0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R6</w:t>
            </w:r>
          </w:p>
        </w:tc>
        <w:tc>
          <w:tcPr>
            <w:tcW w:w="0" w:type="auto"/>
            <w:vAlign w:val="center"/>
            <w:hideMark/>
          </w:tcPr>
          <w:p w14:paraId="1BFF6A7E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4096</w:t>
            </w:r>
          </w:p>
        </w:tc>
      </w:tr>
      <w:tr w:rsidR="005E0517" w:rsidRPr="005E0517" w14:paraId="6E7BC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FB36D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I6</w:t>
            </w:r>
          </w:p>
        </w:tc>
        <w:tc>
          <w:tcPr>
            <w:tcW w:w="0" w:type="auto"/>
            <w:vAlign w:val="center"/>
            <w:hideMark/>
          </w:tcPr>
          <w:p w14:paraId="0B832B20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MUL</w:t>
            </w:r>
          </w:p>
        </w:tc>
        <w:tc>
          <w:tcPr>
            <w:tcW w:w="0" w:type="auto"/>
            <w:vAlign w:val="center"/>
            <w:hideMark/>
          </w:tcPr>
          <w:p w14:paraId="421A2BE3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R6, R7</w:t>
            </w:r>
          </w:p>
        </w:tc>
        <w:tc>
          <w:tcPr>
            <w:tcW w:w="0" w:type="auto"/>
            <w:vAlign w:val="center"/>
            <w:hideMark/>
          </w:tcPr>
          <w:p w14:paraId="01128553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R8</w:t>
            </w:r>
          </w:p>
        </w:tc>
        <w:tc>
          <w:tcPr>
            <w:tcW w:w="0" w:type="auto"/>
            <w:vAlign w:val="center"/>
            <w:hideMark/>
          </w:tcPr>
          <w:p w14:paraId="3E917D2C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–</w:t>
            </w:r>
          </w:p>
        </w:tc>
      </w:tr>
      <w:tr w:rsidR="005E0517" w:rsidRPr="005E0517" w14:paraId="2A756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2F49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I7</w:t>
            </w:r>
          </w:p>
        </w:tc>
        <w:tc>
          <w:tcPr>
            <w:tcW w:w="0" w:type="auto"/>
            <w:vAlign w:val="center"/>
            <w:hideMark/>
          </w:tcPr>
          <w:p w14:paraId="5888CE12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14:paraId="13567E7B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R8</w:t>
            </w:r>
          </w:p>
        </w:tc>
        <w:tc>
          <w:tcPr>
            <w:tcW w:w="0" w:type="auto"/>
            <w:vAlign w:val="center"/>
            <w:hideMark/>
          </w:tcPr>
          <w:p w14:paraId="783EE469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R9</w:t>
            </w:r>
          </w:p>
        </w:tc>
        <w:tc>
          <w:tcPr>
            <w:tcW w:w="0" w:type="auto"/>
            <w:vAlign w:val="center"/>
            <w:hideMark/>
          </w:tcPr>
          <w:p w14:paraId="1FCD8509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8192</w:t>
            </w:r>
          </w:p>
        </w:tc>
      </w:tr>
      <w:tr w:rsidR="005E0517" w:rsidRPr="005E0517" w14:paraId="0FE5C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B2242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I8</w:t>
            </w:r>
          </w:p>
        </w:tc>
        <w:tc>
          <w:tcPr>
            <w:tcW w:w="0" w:type="auto"/>
            <w:vAlign w:val="center"/>
            <w:hideMark/>
          </w:tcPr>
          <w:p w14:paraId="414E46B9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SUB</w:t>
            </w:r>
          </w:p>
        </w:tc>
        <w:tc>
          <w:tcPr>
            <w:tcW w:w="0" w:type="auto"/>
            <w:vAlign w:val="center"/>
            <w:hideMark/>
          </w:tcPr>
          <w:p w14:paraId="72FBEDB6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R9, R10</w:t>
            </w:r>
          </w:p>
        </w:tc>
        <w:tc>
          <w:tcPr>
            <w:tcW w:w="0" w:type="auto"/>
            <w:vAlign w:val="center"/>
            <w:hideMark/>
          </w:tcPr>
          <w:p w14:paraId="45DB5C66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R11</w:t>
            </w:r>
          </w:p>
        </w:tc>
        <w:tc>
          <w:tcPr>
            <w:tcW w:w="0" w:type="auto"/>
            <w:vAlign w:val="center"/>
            <w:hideMark/>
          </w:tcPr>
          <w:p w14:paraId="0B748382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–</w:t>
            </w:r>
          </w:p>
        </w:tc>
      </w:tr>
      <w:tr w:rsidR="005E0517" w:rsidRPr="005E0517" w14:paraId="50C9E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3F04A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I9</w:t>
            </w:r>
          </w:p>
        </w:tc>
        <w:tc>
          <w:tcPr>
            <w:tcW w:w="0" w:type="auto"/>
            <w:vAlign w:val="center"/>
            <w:hideMark/>
          </w:tcPr>
          <w:p w14:paraId="2C864F41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STORE</w:t>
            </w:r>
          </w:p>
        </w:tc>
        <w:tc>
          <w:tcPr>
            <w:tcW w:w="0" w:type="auto"/>
            <w:vAlign w:val="center"/>
            <w:hideMark/>
          </w:tcPr>
          <w:p w14:paraId="379B3A91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R11</w:t>
            </w:r>
          </w:p>
        </w:tc>
        <w:tc>
          <w:tcPr>
            <w:tcW w:w="0" w:type="auto"/>
            <w:vAlign w:val="center"/>
            <w:hideMark/>
          </w:tcPr>
          <w:p w14:paraId="5922B13A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2F5F522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8256</w:t>
            </w:r>
          </w:p>
        </w:tc>
      </w:tr>
      <w:tr w:rsidR="005E0517" w:rsidRPr="005E0517" w14:paraId="29FF2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E692C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I10</w:t>
            </w:r>
          </w:p>
        </w:tc>
        <w:tc>
          <w:tcPr>
            <w:tcW w:w="0" w:type="auto"/>
            <w:vAlign w:val="center"/>
            <w:hideMark/>
          </w:tcPr>
          <w:p w14:paraId="7CF5AA3A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77906CFA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R11</w:t>
            </w:r>
          </w:p>
        </w:tc>
        <w:tc>
          <w:tcPr>
            <w:tcW w:w="0" w:type="auto"/>
            <w:vAlign w:val="center"/>
            <w:hideMark/>
          </w:tcPr>
          <w:p w14:paraId="7AB1A109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B7BDDF8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–</w:t>
            </w:r>
          </w:p>
        </w:tc>
      </w:tr>
    </w:tbl>
    <w:p w14:paraId="3C3283D1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pict w14:anchorId="622546C2">
          <v:rect id="_x0000_i1197" style="width:0;height:1.5pt" o:hralign="center" o:hrstd="t" o:hr="t" fillcolor="#a0a0a0" stroked="f"/>
        </w:pict>
      </w:r>
    </w:p>
    <w:p w14:paraId="78F7B221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6. Processor Pipeline Analysis</w:t>
      </w:r>
    </w:p>
    <w:p w14:paraId="51798796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A five-stage pipeline is used:</w:t>
      </w:r>
    </w:p>
    <w:p w14:paraId="3E53590A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  <w:b/>
          <w:bCs/>
        </w:rPr>
        <w:t>IF → ID → EX → MEM → WB</w:t>
      </w:r>
    </w:p>
    <w:p w14:paraId="1E8B9C6B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where:</w:t>
      </w:r>
    </w:p>
    <w:p w14:paraId="6CFC68CB" w14:textId="77777777" w:rsidR="005E0517" w:rsidRPr="005E0517" w:rsidRDefault="005E0517" w:rsidP="005E051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IF = Instruction Fetch </w:t>
      </w:r>
    </w:p>
    <w:p w14:paraId="2A4D2F3B" w14:textId="77777777" w:rsidR="005E0517" w:rsidRPr="005E0517" w:rsidRDefault="005E0517" w:rsidP="005E051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ID = Instruction Decode </w:t>
      </w:r>
    </w:p>
    <w:p w14:paraId="6E19AB18" w14:textId="77777777" w:rsidR="005E0517" w:rsidRPr="005E0517" w:rsidRDefault="005E0517" w:rsidP="005E051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EX = Execute </w:t>
      </w:r>
    </w:p>
    <w:p w14:paraId="69C5AE8E" w14:textId="77777777" w:rsidR="005E0517" w:rsidRPr="005E0517" w:rsidRDefault="005E0517" w:rsidP="005E051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MEM = Memory Access </w:t>
      </w:r>
    </w:p>
    <w:p w14:paraId="5FC65AB8" w14:textId="77777777" w:rsidR="005E0517" w:rsidRPr="005E0517" w:rsidRDefault="005E0517" w:rsidP="005E051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WB = Write Back </w:t>
      </w:r>
    </w:p>
    <w:p w14:paraId="57933C94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Pipelining allows multiple instructions to occupy different stages simultaneously. However, dependencies and resource conflicts can introduce delays.</w:t>
      </w:r>
    </w:p>
    <w:p w14:paraId="4687DDA5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lastRenderedPageBreak/>
        <w:pict w14:anchorId="4B186747">
          <v:rect id="_x0000_i1198" style="width:0;height:1.5pt" o:hralign="center" o:hrstd="t" o:hr="t" fillcolor="#a0a0a0" stroked="f"/>
        </w:pict>
      </w:r>
    </w:p>
    <w:p w14:paraId="654EE1A6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6.1 Data Hazard Analysis</w:t>
      </w:r>
    </w:p>
    <w:p w14:paraId="1E338DED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A data hazard occurs when an instruction requires a value generated by a previous instruction.</w:t>
      </w:r>
    </w:p>
    <w:p w14:paraId="3AD870CC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Hazard 1</w:t>
      </w:r>
    </w:p>
    <w:p w14:paraId="1C6C28B0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I1: LOAD R1 → R2</w:t>
      </w:r>
    </w:p>
    <w:p w14:paraId="7C61B4F6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I2: ADD R2, R3 → R4</w:t>
      </w:r>
    </w:p>
    <w:p w14:paraId="4B683714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I2 requires R2 produced by I1.</w:t>
      </w:r>
    </w:p>
    <w:p w14:paraId="7815E1E3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Therefore, a RAW (Read After Write) dependency exists.</w:t>
      </w:r>
    </w:p>
    <w:p w14:paraId="7A87C9AE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Hazard 2</w:t>
      </w:r>
    </w:p>
    <w:p w14:paraId="4651211B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I2: ADD R2, R3 → R4</w:t>
      </w:r>
    </w:p>
    <w:p w14:paraId="316FDD41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I3: STORE R4</w:t>
      </w:r>
    </w:p>
    <w:p w14:paraId="2B87D54A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I3 requires the result produced by I2.</w:t>
      </w:r>
    </w:p>
    <w:p w14:paraId="150E4716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Hazard 3</w:t>
      </w:r>
    </w:p>
    <w:p w14:paraId="5FC9CA3E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I3: STORE R4</w:t>
      </w:r>
    </w:p>
    <w:p w14:paraId="5B608FA7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I4: BRANCH R4</w:t>
      </w:r>
    </w:p>
    <w:p w14:paraId="2273DF6C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 branch depends on R4.</w:t>
      </w:r>
    </w:p>
    <w:p w14:paraId="524EFF56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Hazard 4</w:t>
      </w:r>
    </w:p>
    <w:p w14:paraId="3BA65C8F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I5: LOAD R5 → R6</w:t>
      </w:r>
    </w:p>
    <w:p w14:paraId="7839BD60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I6: MUL R6, R7 → R8</w:t>
      </w:r>
    </w:p>
    <w:p w14:paraId="5A230D80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I6 depends on R6 produced by I5.</w:t>
      </w:r>
    </w:p>
    <w:p w14:paraId="0DC9CAA2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Hazard 5</w:t>
      </w:r>
    </w:p>
    <w:p w14:paraId="116F683E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I6: MUL R6, R7 → R8</w:t>
      </w:r>
    </w:p>
    <w:p w14:paraId="79FEDF9F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I7: LOAD R8 → R9</w:t>
      </w:r>
    </w:p>
    <w:p w14:paraId="41D5D371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I7 depends on R8 produced by I6.</w:t>
      </w:r>
    </w:p>
    <w:p w14:paraId="431D797B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lastRenderedPageBreak/>
        <w:t>Hazard 6</w:t>
      </w:r>
    </w:p>
    <w:p w14:paraId="5CCA3EF2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I7: LOAD R8 → R9</w:t>
      </w:r>
    </w:p>
    <w:p w14:paraId="55DDACE5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I8: SUB R9, R10 → R11</w:t>
      </w:r>
    </w:p>
    <w:p w14:paraId="343EA502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I8 depends on R9 produced by I7.</w:t>
      </w:r>
    </w:p>
    <w:p w14:paraId="624D1311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Therefore, the workload contains </w:t>
      </w:r>
      <w:r w:rsidRPr="005E0517">
        <w:rPr>
          <w:rFonts w:ascii="Times New Roman" w:hAnsi="Times New Roman" w:cs="Times New Roman"/>
          <w:b/>
          <w:bCs/>
        </w:rPr>
        <w:t>6 significant data dependencies</w:t>
      </w:r>
      <w:r w:rsidRPr="005E0517">
        <w:rPr>
          <w:rFonts w:ascii="Times New Roman" w:hAnsi="Times New Roman" w:cs="Times New Roman"/>
        </w:rPr>
        <w:t xml:space="preserve"> that can introduce pipeline stalls.</w:t>
      </w:r>
    </w:p>
    <w:p w14:paraId="41E16F1B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pict w14:anchorId="023EF0BA">
          <v:rect id="_x0000_i1199" style="width:0;height:1.5pt" o:hralign="center" o:hrstd="t" o:hr="t" fillcolor="#a0a0a0" stroked="f"/>
        </w:pict>
      </w:r>
    </w:p>
    <w:p w14:paraId="00704949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7. Control Hazard Analysis</w:t>
      </w:r>
    </w:p>
    <w:p w14:paraId="6EB82D43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Control hazards occur when the processor encounters a branch instruction and the next instruction depends on the branch outcome.</w:t>
      </w:r>
    </w:p>
    <w:p w14:paraId="2AAD68F1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 workload contains:</w:t>
      </w:r>
    </w:p>
    <w:p w14:paraId="599F9F78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I4: BRANCH R4</w:t>
      </w:r>
    </w:p>
    <w:p w14:paraId="5BB5A817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I10: BRANCH R11</w:t>
      </w:r>
    </w:p>
    <w:p w14:paraId="62FE70F7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Therefore, there are </w:t>
      </w:r>
      <w:r w:rsidRPr="005E0517">
        <w:rPr>
          <w:rFonts w:ascii="Times New Roman" w:hAnsi="Times New Roman" w:cs="Times New Roman"/>
          <w:b/>
          <w:bCs/>
        </w:rPr>
        <w:t>2 control hazards</w:t>
      </w:r>
      <w:r w:rsidRPr="005E0517">
        <w:rPr>
          <w:rFonts w:ascii="Times New Roman" w:hAnsi="Times New Roman" w:cs="Times New Roman"/>
        </w:rPr>
        <w:t>.</w:t>
      </w:r>
    </w:p>
    <w:p w14:paraId="5640A22C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For the simulation, a two-cycle branch penalty is assumed for each branch.</w:t>
      </w:r>
    </w:p>
    <w:p w14:paraId="089A6826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Therefore:</w:t>
      </w:r>
    </w:p>
    <w:p w14:paraId="269A3E71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  <w:b/>
          <w:bCs/>
        </w:rPr>
        <w:t>Control Flush Cycles = 2 × 2</w:t>
      </w:r>
    </w:p>
    <w:p w14:paraId="065A3737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  <w:b/>
          <w:bCs/>
        </w:rPr>
        <w:t>= 4 cycles</w:t>
      </w:r>
    </w:p>
    <w:p w14:paraId="4E04FB5E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pict w14:anchorId="43A5D28E">
          <v:rect id="_x0000_i1200" style="width:0;height:1.5pt" o:hralign="center" o:hrstd="t" o:hr="t" fillcolor="#a0a0a0" stroked="f"/>
        </w:pict>
      </w:r>
    </w:p>
    <w:p w14:paraId="302C1C71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8. Structural Hazard Analysis</w:t>
      </w:r>
    </w:p>
    <w:p w14:paraId="274BE5FB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A structural hazard occurs when multiple instructions require the same hardware resource.</w:t>
      </w:r>
    </w:p>
    <w:p w14:paraId="25C29A3D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LOAD and STORE instructions require access to the memory subsystem. Assuming a shared memory access resource, conflicting memory operations can introduce structural delays.</w:t>
      </w:r>
    </w:p>
    <w:p w14:paraId="35A3D7A6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For the given workload, the simulation identifies:</w:t>
      </w:r>
    </w:p>
    <w:p w14:paraId="6994CBB3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  <w:b/>
          <w:bCs/>
        </w:rPr>
        <w:t>Structural Hazards = 5</w:t>
      </w:r>
    </w:p>
    <w:p w14:paraId="0C578E69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lastRenderedPageBreak/>
        <w:t>These resource conflicts contribute additional stall cycles.</w:t>
      </w:r>
    </w:p>
    <w:p w14:paraId="15FF19B4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pict w14:anchorId="4B8B7A43">
          <v:rect id="_x0000_i1201" style="width:0;height:1.5pt" o:hralign="center" o:hrstd="t" o:hr="t" fillcolor="#a0a0a0" stroked="f"/>
        </w:pict>
      </w:r>
    </w:p>
    <w:p w14:paraId="7689D3C5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9. Pipeline Results</w:t>
      </w:r>
    </w:p>
    <w:p w14:paraId="208E346A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 simulation produces the following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751"/>
      </w:tblGrid>
      <w:tr w:rsidR="005E0517" w:rsidRPr="005E0517" w14:paraId="6CFB62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D8620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E0517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C8F3545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E0517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5E0517" w:rsidRPr="005E0517" w14:paraId="6F1F0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C3E60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Number of Instructions</w:t>
            </w:r>
          </w:p>
        </w:tc>
        <w:tc>
          <w:tcPr>
            <w:tcW w:w="0" w:type="auto"/>
            <w:vAlign w:val="center"/>
            <w:hideMark/>
          </w:tcPr>
          <w:p w14:paraId="3C21935C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10</w:t>
            </w:r>
          </w:p>
        </w:tc>
      </w:tr>
      <w:tr w:rsidR="005E0517" w:rsidRPr="005E0517" w14:paraId="08F93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B35AA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Data Hazards</w:t>
            </w:r>
          </w:p>
        </w:tc>
        <w:tc>
          <w:tcPr>
            <w:tcW w:w="0" w:type="auto"/>
            <w:vAlign w:val="center"/>
            <w:hideMark/>
          </w:tcPr>
          <w:p w14:paraId="52D67952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6</w:t>
            </w:r>
          </w:p>
        </w:tc>
      </w:tr>
      <w:tr w:rsidR="005E0517" w:rsidRPr="005E0517" w14:paraId="623AF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C9DCD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Control Hazards</w:t>
            </w:r>
          </w:p>
        </w:tc>
        <w:tc>
          <w:tcPr>
            <w:tcW w:w="0" w:type="auto"/>
            <w:vAlign w:val="center"/>
            <w:hideMark/>
          </w:tcPr>
          <w:p w14:paraId="0E0EA0C9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2</w:t>
            </w:r>
          </w:p>
        </w:tc>
      </w:tr>
      <w:tr w:rsidR="005E0517" w:rsidRPr="005E0517" w14:paraId="709BB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AC0B5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Structural Hazards</w:t>
            </w:r>
          </w:p>
        </w:tc>
        <w:tc>
          <w:tcPr>
            <w:tcW w:w="0" w:type="auto"/>
            <w:vAlign w:val="center"/>
            <w:hideMark/>
          </w:tcPr>
          <w:p w14:paraId="397FA2F7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5</w:t>
            </w:r>
          </w:p>
        </w:tc>
      </w:tr>
      <w:tr w:rsidR="005E0517" w:rsidRPr="005E0517" w14:paraId="628BC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9923D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Stall Cycles</w:t>
            </w:r>
          </w:p>
        </w:tc>
        <w:tc>
          <w:tcPr>
            <w:tcW w:w="0" w:type="auto"/>
            <w:vAlign w:val="center"/>
            <w:hideMark/>
          </w:tcPr>
          <w:p w14:paraId="72EBFE68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23</w:t>
            </w:r>
          </w:p>
        </w:tc>
      </w:tr>
      <w:tr w:rsidR="005E0517" w:rsidRPr="005E0517" w14:paraId="765FF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9E305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Flush Cycles</w:t>
            </w:r>
          </w:p>
        </w:tc>
        <w:tc>
          <w:tcPr>
            <w:tcW w:w="0" w:type="auto"/>
            <w:vAlign w:val="center"/>
            <w:hideMark/>
          </w:tcPr>
          <w:p w14:paraId="6CE70963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4</w:t>
            </w:r>
          </w:p>
        </w:tc>
      </w:tr>
      <w:tr w:rsidR="005E0517" w:rsidRPr="005E0517" w14:paraId="15042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68976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Total Pipeline Cycles</w:t>
            </w:r>
          </w:p>
        </w:tc>
        <w:tc>
          <w:tcPr>
            <w:tcW w:w="0" w:type="auto"/>
            <w:vAlign w:val="center"/>
            <w:hideMark/>
          </w:tcPr>
          <w:p w14:paraId="56444B28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41</w:t>
            </w:r>
          </w:p>
        </w:tc>
      </w:tr>
      <w:tr w:rsidR="005E0517" w:rsidRPr="005E0517" w14:paraId="311EF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520B4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CPI</w:t>
            </w:r>
          </w:p>
        </w:tc>
        <w:tc>
          <w:tcPr>
            <w:tcW w:w="0" w:type="auto"/>
            <w:vAlign w:val="center"/>
            <w:hideMark/>
          </w:tcPr>
          <w:p w14:paraId="7A44813D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4.10</w:t>
            </w:r>
          </w:p>
        </w:tc>
      </w:tr>
      <w:tr w:rsidR="005E0517" w:rsidRPr="005E0517" w14:paraId="4F36D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9EED5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Pipeline Speed-up</w:t>
            </w:r>
          </w:p>
        </w:tc>
        <w:tc>
          <w:tcPr>
            <w:tcW w:w="0" w:type="auto"/>
            <w:vAlign w:val="center"/>
            <w:hideMark/>
          </w:tcPr>
          <w:p w14:paraId="59EC098A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1.220×</w:t>
            </w:r>
          </w:p>
        </w:tc>
      </w:tr>
    </w:tbl>
    <w:p w14:paraId="06732656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 CPI is calculated as:</w:t>
      </w:r>
    </w:p>
    <w:p w14:paraId="0A926D43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  <w:b/>
          <w:bCs/>
        </w:rPr>
        <w:t>CPI = Total Pipeline Cycles / Number of Instructions</w:t>
      </w:r>
    </w:p>
    <w:p w14:paraId="2E7669C6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  <w:b/>
          <w:bCs/>
        </w:rPr>
        <w:t>CPI = 41 / 10</w:t>
      </w:r>
    </w:p>
    <w:p w14:paraId="0FC4A0E2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  <w:b/>
          <w:bCs/>
        </w:rPr>
        <w:t>CPI = 4.10</w:t>
      </w:r>
    </w:p>
    <w:p w14:paraId="055CAA50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A CPI of 4.10 indicates that the processor spends a considerable number of cycles handling dependencies, stalls and control/resource conflicts.</w:t>
      </w:r>
    </w:p>
    <w:p w14:paraId="4EFE78FB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pict w14:anchorId="40DE43AB">
          <v:rect id="_x0000_i1202" style="width:0;height:1.5pt" o:hralign="center" o:hrstd="t" o:hr="t" fillcolor="#a0a0a0" stroked="f"/>
        </w:pict>
      </w:r>
    </w:p>
    <w:p w14:paraId="13741EB0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10. Pipeline Execution Representation</w:t>
      </w:r>
    </w:p>
    <w:p w14:paraId="68C9EFD2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 pipeline stages for the instructions are represented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300"/>
        <w:gridCol w:w="501"/>
        <w:gridCol w:w="754"/>
        <w:gridCol w:w="674"/>
        <w:gridCol w:w="476"/>
      </w:tblGrid>
      <w:tr w:rsidR="005E0517" w:rsidRPr="005E0517" w14:paraId="6DA8A2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239BC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E0517">
              <w:rPr>
                <w:rFonts w:ascii="Times New Roman" w:hAnsi="Times New Roman" w:cs="Times New Roman"/>
                <w:b/>
                <w:bCs/>
              </w:rPr>
              <w:lastRenderedPageBreak/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3E6DB119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E0517">
              <w:rPr>
                <w:rFonts w:ascii="Times New Roman" w:hAnsi="Times New Roman" w:cs="Times New Roman"/>
                <w:b/>
                <w:bCs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14:paraId="112FD0B8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E0517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266E501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E0517">
              <w:rPr>
                <w:rFonts w:ascii="Times New Roman" w:hAnsi="Times New Roman" w:cs="Times New Roman"/>
                <w:b/>
                <w:bCs/>
              </w:rPr>
              <w:t>EX</w:t>
            </w:r>
          </w:p>
        </w:tc>
        <w:tc>
          <w:tcPr>
            <w:tcW w:w="0" w:type="auto"/>
            <w:vAlign w:val="center"/>
            <w:hideMark/>
          </w:tcPr>
          <w:p w14:paraId="706C401C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E0517">
              <w:rPr>
                <w:rFonts w:ascii="Times New Roman" w:hAnsi="Times New Roman" w:cs="Times New Roman"/>
                <w:b/>
                <w:bCs/>
              </w:rPr>
              <w:t>MEM</w:t>
            </w:r>
          </w:p>
        </w:tc>
        <w:tc>
          <w:tcPr>
            <w:tcW w:w="0" w:type="auto"/>
            <w:vAlign w:val="center"/>
            <w:hideMark/>
          </w:tcPr>
          <w:p w14:paraId="03E46FFB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E0517">
              <w:rPr>
                <w:rFonts w:ascii="Times New Roman" w:hAnsi="Times New Roman" w:cs="Times New Roman"/>
                <w:b/>
                <w:bCs/>
              </w:rPr>
              <w:t>WB</w:t>
            </w:r>
          </w:p>
        </w:tc>
      </w:tr>
      <w:tr w:rsidR="005E0517" w:rsidRPr="005E0517" w14:paraId="5B780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8DD9D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I1</w:t>
            </w:r>
          </w:p>
        </w:tc>
        <w:tc>
          <w:tcPr>
            <w:tcW w:w="0" w:type="auto"/>
            <w:vAlign w:val="center"/>
            <w:hideMark/>
          </w:tcPr>
          <w:p w14:paraId="2CDADB07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3117348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F8085E5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09D7BE1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4A650D6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Segoe UI Symbol" w:hAnsi="Segoe UI Symbol" w:cs="Segoe UI Symbol"/>
              </w:rPr>
              <w:t>✓</w:t>
            </w:r>
          </w:p>
        </w:tc>
      </w:tr>
      <w:tr w:rsidR="005E0517" w:rsidRPr="005E0517" w14:paraId="074EC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6475A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I2</w:t>
            </w:r>
          </w:p>
        </w:tc>
        <w:tc>
          <w:tcPr>
            <w:tcW w:w="0" w:type="auto"/>
            <w:vAlign w:val="center"/>
            <w:hideMark/>
          </w:tcPr>
          <w:p w14:paraId="258C1A7E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AE1229A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Stall</w:t>
            </w:r>
          </w:p>
        </w:tc>
        <w:tc>
          <w:tcPr>
            <w:tcW w:w="0" w:type="auto"/>
            <w:vAlign w:val="center"/>
            <w:hideMark/>
          </w:tcPr>
          <w:p w14:paraId="79F924B7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6027837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7CABA03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Segoe UI Symbol" w:hAnsi="Segoe UI Symbol" w:cs="Segoe UI Symbol"/>
              </w:rPr>
              <w:t>✓</w:t>
            </w:r>
          </w:p>
        </w:tc>
      </w:tr>
      <w:tr w:rsidR="005E0517" w:rsidRPr="005E0517" w14:paraId="58389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CE3E2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I3</w:t>
            </w:r>
          </w:p>
        </w:tc>
        <w:tc>
          <w:tcPr>
            <w:tcW w:w="0" w:type="auto"/>
            <w:vAlign w:val="center"/>
            <w:hideMark/>
          </w:tcPr>
          <w:p w14:paraId="591F5647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23DC154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Stall</w:t>
            </w:r>
          </w:p>
        </w:tc>
        <w:tc>
          <w:tcPr>
            <w:tcW w:w="0" w:type="auto"/>
            <w:vAlign w:val="center"/>
            <w:hideMark/>
          </w:tcPr>
          <w:p w14:paraId="362E7DB2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098E8C3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526452C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Segoe UI Symbol" w:hAnsi="Segoe UI Symbol" w:cs="Segoe UI Symbol"/>
              </w:rPr>
              <w:t>✓</w:t>
            </w:r>
          </w:p>
        </w:tc>
      </w:tr>
      <w:tr w:rsidR="005E0517" w:rsidRPr="005E0517" w14:paraId="3B19B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57EF3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I4</w:t>
            </w:r>
          </w:p>
        </w:tc>
        <w:tc>
          <w:tcPr>
            <w:tcW w:w="0" w:type="auto"/>
            <w:vAlign w:val="center"/>
            <w:hideMark/>
          </w:tcPr>
          <w:p w14:paraId="49A3E6AD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FD54FBE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560FE26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1502AE48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2E4B5A8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–</w:t>
            </w:r>
          </w:p>
        </w:tc>
      </w:tr>
      <w:tr w:rsidR="005E0517" w:rsidRPr="005E0517" w14:paraId="7A8EA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F5C1D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I5</w:t>
            </w:r>
          </w:p>
        </w:tc>
        <w:tc>
          <w:tcPr>
            <w:tcW w:w="0" w:type="auto"/>
            <w:vAlign w:val="center"/>
            <w:hideMark/>
          </w:tcPr>
          <w:p w14:paraId="308DC33D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987DAEB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BE64874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C76773C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7C9249E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Segoe UI Symbol" w:hAnsi="Segoe UI Symbol" w:cs="Segoe UI Symbol"/>
              </w:rPr>
              <w:t>✓</w:t>
            </w:r>
          </w:p>
        </w:tc>
      </w:tr>
      <w:tr w:rsidR="005E0517" w:rsidRPr="005E0517" w14:paraId="388B3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6CBC3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I6</w:t>
            </w:r>
          </w:p>
        </w:tc>
        <w:tc>
          <w:tcPr>
            <w:tcW w:w="0" w:type="auto"/>
            <w:vAlign w:val="center"/>
            <w:hideMark/>
          </w:tcPr>
          <w:p w14:paraId="5B93E143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335B6FB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Stall</w:t>
            </w:r>
          </w:p>
        </w:tc>
        <w:tc>
          <w:tcPr>
            <w:tcW w:w="0" w:type="auto"/>
            <w:vAlign w:val="center"/>
            <w:hideMark/>
          </w:tcPr>
          <w:p w14:paraId="4EB9ADC0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44B6E2D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CCE7C82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Segoe UI Symbol" w:hAnsi="Segoe UI Symbol" w:cs="Segoe UI Symbol"/>
              </w:rPr>
              <w:t>✓</w:t>
            </w:r>
          </w:p>
        </w:tc>
      </w:tr>
      <w:tr w:rsidR="005E0517" w:rsidRPr="005E0517" w14:paraId="20695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2025D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I7</w:t>
            </w:r>
          </w:p>
        </w:tc>
        <w:tc>
          <w:tcPr>
            <w:tcW w:w="0" w:type="auto"/>
            <w:vAlign w:val="center"/>
            <w:hideMark/>
          </w:tcPr>
          <w:p w14:paraId="2C8192B0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1E528CE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Stall</w:t>
            </w:r>
          </w:p>
        </w:tc>
        <w:tc>
          <w:tcPr>
            <w:tcW w:w="0" w:type="auto"/>
            <w:vAlign w:val="center"/>
            <w:hideMark/>
          </w:tcPr>
          <w:p w14:paraId="4F5B2986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754C67B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A4F547F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Segoe UI Symbol" w:hAnsi="Segoe UI Symbol" w:cs="Segoe UI Symbol"/>
              </w:rPr>
              <w:t>✓</w:t>
            </w:r>
          </w:p>
        </w:tc>
      </w:tr>
      <w:tr w:rsidR="005E0517" w:rsidRPr="005E0517" w14:paraId="1BBAD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99E3A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I8</w:t>
            </w:r>
          </w:p>
        </w:tc>
        <w:tc>
          <w:tcPr>
            <w:tcW w:w="0" w:type="auto"/>
            <w:vAlign w:val="center"/>
            <w:hideMark/>
          </w:tcPr>
          <w:p w14:paraId="3A47B737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C4C8FE6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Stall</w:t>
            </w:r>
          </w:p>
        </w:tc>
        <w:tc>
          <w:tcPr>
            <w:tcW w:w="0" w:type="auto"/>
            <w:vAlign w:val="center"/>
            <w:hideMark/>
          </w:tcPr>
          <w:p w14:paraId="50395002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1BF3478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F4CADF8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Segoe UI Symbol" w:hAnsi="Segoe UI Symbol" w:cs="Segoe UI Symbol"/>
              </w:rPr>
              <w:t>✓</w:t>
            </w:r>
          </w:p>
        </w:tc>
      </w:tr>
      <w:tr w:rsidR="005E0517" w:rsidRPr="005E0517" w14:paraId="72D2B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4CEC1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I9</w:t>
            </w:r>
          </w:p>
        </w:tc>
        <w:tc>
          <w:tcPr>
            <w:tcW w:w="0" w:type="auto"/>
            <w:vAlign w:val="center"/>
            <w:hideMark/>
          </w:tcPr>
          <w:p w14:paraId="356CA3BF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3D2A3DD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2E52814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C3F7C75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A964B46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Segoe UI Symbol" w:hAnsi="Segoe UI Symbol" w:cs="Segoe UI Symbol"/>
              </w:rPr>
              <w:t>✓</w:t>
            </w:r>
          </w:p>
        </w:tc>
      </w:tr>
      <w:tr w:rsidR="005E0517" w:rsidRPr="005E0517" w14:paraId="2D141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6934A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I10</w:t>
            </w:r>
          </w:p>
        </w:tc>
        <w:tc>
          <w:tcPr>
            <w:tcW w:w="0" w:type="auto"/>
            <w:vAlign w:val="center"/>
            <w:hideMark/>
          </w:tcPr>
          <w:p w14:paraId="4C5D443D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10FC781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565768E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6082057E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7199FCB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–</w:t>
            </w:r>
          </w:p>
        </w:tc>
      </w:tr>
    </w:tbl>
    <w:p w14:paraId="7640C14D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 table demonstrates the effect of hazards on normal pipeline progression.</w:t>
      </w:r>
    </w:p>
    <w:p w14:paraId="2D449651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pict w14:anchorId="29D6BD1B">
          <v:rect id="_x0000_i1203" style="width:0;height:1.5pt" o:hralign="center" o:hrstd="t" o:hr="t" fillcolor="#a0a0a0" stroked="f"/>
        </w:pict>
      </w:r>
    </w:p>
    <w:p w14:paraId="3B477845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11. Cache Hierarchy Analysis</w:t>
      </w:r>
    </w:p>
    <w:p w14:paraId="3FDDB68C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Modern processors use multiple cache levels to reduce the latency of memory accesses.</w:t>
      </w:r>
    </w:p>
    <w:p w14:paraId="37B0FDA4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The proposed </w:t>
      </w:r>
      <w:proofErr w:type="spellStart"/>
      <w:r w:rsidRPr="005E0517">
        <w:rPr>
          <w:rFonts w:ascii="Times New Roman" w:hAnsi="Times New Roman" w:cs="Times New Roman"/>
        </w:rPr>
        <w:t>analyzer</w:t>
      </w:r>
      <w:proofErr w:type="spellEnd"/>
      <w:r w:rsidRPr="005E0517">
        <w:rPr>
          <w:rFonts w:ascii="Times New Roman" w:hAnsi="Times New Roman" w:cs="Times New Roman"/>
        </w:rPr>
        <w:t xml:space="preserve"> evaluates:</w:t>
      </w:r>
    </w:p>
    <w:p w14:paraId="1BFF3BD2" w14:textId="77777777" w:rsidR="005E0517" w:rsidRPr="005E0517" w:rsidRDefault="005E0517" w:rsidP="005E051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L1 cache. </w:t>
      </w:r>
    </w:p>
    <w:p w14:paraId="29A6A675" w14:textId="77777777" w:rsidR="005E0517" w:rsidRPr="005E0517" w:rsidRDefault="005E0517" w:rsidP="005E051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L2 cache. </w:t>
      </w:r>
    </w:p>
    <w:p w14:paraId="794C8EB2" w14:textId="77777777" w:rsidR="005E0517" w:rsidRPr="005E0517" w:rsidRDefault="005E0517" w:rsidP="005E051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L3 cache. </w:t>
      </w:r>
    </w:p>
    <w:p w14:paraId="090B4BB6" w14:textId="77777777" w:rsidR="005E0517" w:rsidRPr="005E0517" w:rsidRDefault="005E0517" w:rsidP="005E051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Main memory. </w:t>
      </w:r>
    </w:p>
    <w:p w14:paraId="11644123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 configured cache parameters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934"/>
        <w:gridCol w:w="1642"/>
      </w:tblGrid>
      <w:tr w:rsidR="005E0517" w:rsidRPr="005E0517" w14:paraId="388B92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3A226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E0517">
              <w:rPr>
                <w:rFonts w:ascii="Times New Roman" w:hAnsi="Times New Roman" w:cs="Times New Roman"/>
                <w:b/>
                <w:bCs/>
              </w:rPr>
              <w:lastRenderedPageBreak/>
              <w:t>Cache</w:t>
            </w:r>
          </w:p>
        </w:tc>
        <w:tc>
          <w:tcPr>
            <w:tcW w:w="0" w:type="auto"/>
            <w:vAlign w:val="center"/>
            <w:hideMark/>
          </w:tcPr>
          <w:p w14:paraId="48105BC1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E0517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369CCDAF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E0517">
              <w:rPr>
                <w:rFonts w:ascii="Times New Roman" w:hAnsi="Times New Roman" w:cs="Times New Roman"/>
                <w:b/>
                <w:bCs/>
              </w:rPr>
              <w:t>Access Latency</w:t>
            </w:r>
          </w:p>
        </w:tc>
      </w:tr>
      <w:tr w:rsidR="005E0517" w:rsidRPr="005E0517" w14:paraId="5C08F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DC50E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L1</w:t>
            </w:r>
          </w:p>
        </w:tc>
        <w:tc>
          <w:tcPr>
            <w:tcW w:w="0" w:type="auto"/>
            <w:vAlign w:val="center"/>
            <w:hideMark/>
          </w:tcPr>
          <w:p w14:paraId="22CDA0B3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32 KB</w:t>
            </w:r>
          </w:p>
        </w:tc>
        <w:tc>
          <w:tcPr>
            <w:tcW w:w="0" w:type="auto"/>
            <w:vAlign w:val="center"/>
            <w:hideMark/>
          </w:tcPr>
          <w:p w14:paraId="459ABB1C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1 ns</w:t>
            </w:r>
          </w:p>
        </w:tc>
      </w:tr>
      <w:tr w:rsidR="005E0517" w:rsidRPr="005E0517" w14:paraId="1256B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14517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L2</w:t>
            </w:r>
          </w:p>
        </w:tc>
        <w:tc>
          <w:tcPr>
            <w:tcW w:w="0" w:type="auto"/>
            <w:vAlign w:val="center"/>
            <w:hideMark/>
          </w:tcPr>
          <w:p w14:paraId="57946BE1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256 KB</w:t>
            </w:r>
          </w:p>
        </w:tc>
        <w:tc>
          <w:tcPr>
            <w:tcW w:w="0" w:type="auto"/>
            <w:vAlign w:val="center"/>
            <w:hideMark/>
          </w:tcPr>
          <w:p w14:paraId="73FB7F7C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5 ns</w:t>
            </w:r>
          </w:p>
        </w:tc>
      </w:tr>
      <w:tr w:rsidR="005E0517" w:rsidRPr="005E0517" w14:paraId="47323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58565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L3</w:t>
            </w:r>
          </w:p>
        </w:tc>
        <w:tc>
          <w:tcPr>
            <w:tcW w:w="0" w:type="auto"/>
            <w:vAlign w:val="center"/>
            <w:hideMark/>
          </w:tcPr>
          <w:p w14:paraId="545B46B6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8192 KB</w:t>
            </w:r>
          </w:p>
        </w:tc>
        <w:tc>
          <w:tcPr>
            <w:tcW w:w="0" w:type="auto"/>
            <w:vAlign w:val="center"/>
            <w:hideMark/>
          </w:tcPr>
          <w:p w14:paraId="4CB497D9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30 ns</w:t>
            </w:r>
          </w:p>
        </w:tc>
      </w:tr>
      <w:tr w:rsidR="005E0517" w:rsidRPr="005E0517" w14:paraId="7F03C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F7CCD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Main Memory</w:t>
            </w:r>
          </w:p>
        </w:tc>
        <w:tc>
          <w:tcPr>
            <w:tcW w:w="0" w:type="auto"/>
            <w:vAlign w:val="center"/>
            <w:hideMark/>
          </w:tcPr>
          <w:p w14:paraId="14E3C427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0E8D36E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100 ns</w:t>
            </w:r>
          </w:p>
        </w:tc>
      </w:tr>
    </w:tbl>
    <w:p w14:paraId="4FC8098F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 block size is:</w:t>
      </w:r>
    </w:p>
    <w:p w14:paraId="4823A2F8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  <w:b/>
          <w:bCs/>
        </w:rPr>
        <w:t>64 bytes</w:t>
      </w:r>
    </w:p>
    <w:p w14:paraId="1A2FCCC7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The </w:t>
      </w:r>
      <w:proofErr w:type="spellStart"/>
      <w:r w:rsidRPr="005E0517">
        <w:rPr>
          <w:rFonts w:ascii="Times New Roman" w:hAnsi="Times New Roman" w:cs="Times New Roman"/>
        </w:rPr>
        <w:t>analyzer</w:t>
      </w:r>
      <w:proofErr w:type="spellEnd"/>
      <w:r w:rsidRPr="005E0517">
        <w:rPr>
          <w:rFonts w:ascii="Times New Roman" w:hAnsi="Times New Roman" w:cs="Times New Roman"/>
        </w:rPr>
        <w:t xml:space="preserve"> extracts memory addresses from LOAD and STORE instructions.</w:t>
      </w:r>
    </w:p>
    <w:p w14:paraId="36CFA91D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 addresses used are:</w:t>
      </w:r>
    </w:p>
    <w:p w14:paraId="57978790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4096</w:t>
      </w:r>
    </w:p>
    <w:p w14:paraId="6B388AD5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4160</w:t>
      </w:r>
    </w:p>
    <w:p w14:paraId="73330051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4096</w:t>
      </w:r>
    </w:p>
    <w:p w14:paraId="06A015D8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8192</w:t>
      </w:r>
    </w:p>
    <w:p w14:paraId="4672C108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8256</w:t>
      </w:r>
    </w:p>
    <w:p w14:paraId="3B642746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Repeated accesses can benefit from cache locality.</w:t>
      </w:r>
    </w:p>
    <w:p w14:paraId="0C437A54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pict w14:anchorId="2E218150">
          <v:rect id="_x0000_i1204" style="width:0;height:1.5pt" o:hralign="center" o:hrstd="t" o:hr="t" fillcolor="#a0a0a0" stroked="f"/>
        </w:pict>
      </w:r>
    </w:p>
    <w:p w14:paraId="13B8B073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12. Cache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940"/>
        <w:gridCol w:w="487"/>
        <w:gridCol w:w="740"/>
        <w:gridCol w:w="1014"/>
        <w:gridCol w:w="1175"/>
      </w:tblGrid>
      <w:tr w:rsidR="005E0517" w:rsidRPr="005E0517" w14:paraId="28EFC3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5EDA4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E0517">
              <w:rPr>
                <w:rFonts w:ascii="Times New Roman" w:hAnsi="Times New Roman" w:cs="Times New Roman"/>
                <w:b/>
                <w:bCs/>
              </w:rPr>
              <w:t>Cache Level</w:t>
            </w:r>
          </w:p>
        </w:tc>
        <w:tc>
          <w:tcPr>
            <w:tcW w:w="0" w:type="auto"/>
            <w:vAlign w:val="center"/>
            <w:hideMark/>
          </w:tcPr>
          <w:p w14:paraId="0E8A7975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E0517">
              <w:rPr>
                <w:rFonts w:ascii="Times New Roman" w:hAnsi="Times New Roman" w:cs="Times New Roman"/>
                <w:b/>
                <w:bCs/>
              </w:rPr>
              <w:t>Accesses</w:t>
            </w:r>
          </w:p>
        </w:tc>
        <w:tc>
          <w:tcPr>
            <w:tcW w:w="0" w:type="auto"/>
            <w:vAlign w:val="center"/>
            <w:hideMark/>
          </w:tcPr>
          <w:p w14:paraId="71623EEA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E0517">
              <w:rPr>
                <w:rFonts w:ascii="Times New Roman" w:hAnsi="Times New Roman" w:cs="Times New Roman"/>
                <w:b/>
                <w:bCs/>
              </w:rPr>
              <w:t>Hits</w:t>
            </w:r>
          </w:p>
        </w:tc>
        <w:tc>
          <w:tcPr>
            <w:tcW w:w="0" w:type="auto"/>
            <w:vAlign w:val="center"/>
            <w:hideMark/>
          </w:tcPr>
          <w:p w14:paraId="611486CD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E0517">
              <w:rPr>
                <w:rFonts w:ascii="Times New Roman" w:hAnsi="Times New Roman" w:cs="Times New Roman"/>
                <w:b/>
                <w:bCs/>
              </w:rPr>
              <w:t>Misses</w:t>
            </w:r>
          </w:p>
        </w:tc>
        <w:tc>
          <w:tcPr>
            <w:tcW w:w="0" w:type="auto"/>
            <w:vAlign w:val="center"/>
            <w:hideMark/>
          </w:tcPr>
          <w:p w14:paraId="6B84409C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E0517">
              <w:rPr>
                <w:rFonts w:ascii="Times New Roman" w:hAnsi="Times New Roman" w:cs="Times New Roman"/>
                <w:b/>
                <w:bCs/>
              </w:rPr>
              <w:t>Hit Ratio</w:t>
            </w:r>
          </w:p>
        </w:tc>
        <w:tc>
          <w:tcPr>
            <w:tcW w:w="0" w:type="auto"/>
            <w:vAlign w:val="center"/>
            <w:hideMark/>
          </w:tcPr>
          <w:p w14:paraId="4BAF8E37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E0517">
              <w:rPr>
                <w:rFonts w:ascii="Times New Roman" w:hAnsi="Times New Roman" w:cs="Times New Roman"/>
                <w:b/>
                <w:bCs/>
              </w:rPr>
              <w:t>Miss Ratio</w:t>
            </w:r>
          </w:p>
        </w:tc>
      </w:tr>
      <w:tr w:rsidR="005E0517" w:rsidRPr="005E0517" w14:paraId="28DFC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7FDB8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L1</w:t>
            </w:r>
          </w:p>
        </w:tc>
        <w:tc>
          <w:tcPr>
            <w:tcW w:w="0" w:type="auto"/>
            <w:vAlign w:val="center"/>
            <w:hideMark/>
          </w:tcPr>
          <w:p w14:paraId="463D3144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497EB19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322FF6A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AD5D7A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0.600</w:t>
            </w:r>
          </w:p>
        </w:tc>
        <w:tc>
          <w:tcPr>
            <w:tcW w:w="0" w:type="auto"/>
            <w:vAlign w:val="center"/>
            <w:hideMark/>
          </w:tcPr>
          <w:p w14:paraId="05E7CE3E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0.400</w:t>
            </w:r>
          </w:p>
        </w:tc>
      </w:tr>
      <w:tr w:rsidR="005E0517" w:rsidRPr="005E0517" w14:paraId="4F7EC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4CB45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L2</w:t>
            </w:r>
          </w:p>
        </w:tc>
        <w:tc>
          <w:tcPr>
            <w:tcW w:w="0" w:type="auto"/>
            <w:vAlign w:val="center"/>
            <w:hideMark/>
          </w:tcPr>
          <w:p w14:paraId="6926ED22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640DBE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A6FE414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18D93A0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5F656273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1.000</w:t>
            </w:r>
          </w:p>
        </w:tc>
      </w:tr>
      <w:tr w:rsidR="005E0517" w:rsidRPr="005E0517" w14:paraId="6AF71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AEFEE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L3</w:t>
            </w:r>
          </w:p>
        </w:tc>
        <w:tc>
          <w:tcPr>
            <w:tcW w:w="0" w:type="auto"/>
            <w:vAlign w:val="center"/>
            <w:hideMark/>
          </w:tcPr>
          <w:p w14:paraId="1D734911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C6CF37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8085A1A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37591A8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70619752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1.000</w:t>
            </w:r>
          </w:p>
        </w:tc>
      </w:tr>
    </w:tbl>
    <w:p w14:paraId="23EBD1B3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Main-memory accesses:</w:t>
      </w:r>
    </w:p>
    <w:p w14:paraId="28D879A6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  <w:b/>
          <w:bCs/>
        </w:rPr>
        <w:t>4</w:t>
      </w:r>
    </w:p>
    <w:p w14:paraId="13BFA2EF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lastRenderedPageBreak/>
        <w:t xml:space="preserve">The L1 cache achieves a </w:t>
      </w:r>
      <w:r w:rsidRPr="005E0517">
        <w:rPr>
          <w:rFonts w:ascii="Times New Roman" w:hAnsi="Times New Roman" w:cs="Times New Roman"/>
          <w:b/>
          <w:bCs/>
        </w:rPr>
        <w:t>60% hit ratio</w:t>
      </w:r>
      <w:r w:rsidRPr="005E0517">
        <w:rPr>
          <w:rFonts w:ascii="Times New Roman" w:hAnsi="Times New Roman" w:cs="Times New Roman"/>
        </w:rPr>
        <w:t>, meaning that a significant portion of memory accesses can be serviced from the fastest cache level.</w:t>
      </w:r>
    </w:p>
    <w:p w14:paraId="39DA6532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However, the remaining L1 misses propagate to L2 and L3 and eventually result in main-memory accesses.</w:t>
      </w:r>
    </w:p>
    <w:p w14:paraId="0A68F5C0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pict w14:anchorId="566A9EFF">
          <v:rect id="_x0000_i1205" style="width:0;height:1.5pt" o:hralign="center" o:hrstd="t" o:hr="t" fillcolor="#a0a0a0" stroked="f"/>
        </w:pict>
      </w:r>
    </w:p>
    <w:p w14:paraId="77A87E45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13. AMAT Calculation</w:t>
      </w:r>
    </w:p>
    <w:p w14:paraId="16010DC3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Average Memory Access Time (AMAT) is used to evaluate the effective memory access latency.</w:t>
      </w:r>
    </w:p>
    <w:p w14:paraId="4179AC82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 general multi-level cache relationship is:</w:t>
      </w:r>
    </w:p>
    <w:p w14:paraId="73DBD9AE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  <w:b/>
          <w:bCs/>
        </w:rPr>
        <w:t>AMAT = L1 Hit Time + L1 Miss Rate × L2 Access Cost</w:t>
      </w:r>
    </w:p>
    <w:p w14:paraId="543ADBF9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with further penalties added for L2 and L3 misses.</w:t>
      </w:r>
    </w:p>
    <w:p w14:paraId="7115D1B8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For the simulated workload, the resulting:</w:t>
      </w:r>
    </w:p>
    <w:p w14:paraId="6D1B801E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  <w:b/>
          <w:bCs/>
        </w:rPr>
        <w:t>AMAT = 55 ns</w:t>
      </w:r>
    </w:p>
    <w:p w14:paraId="530EFDE7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This means that considering the complete cache hierarchy and main-memory accesses, the average effective memory-access latency is approximately </w:t>
      </w:r>
      <w:r w:rsidRPr="005E0517">
        <w:rPr>
          <w:rFonts w:ascii="Times New Roman" w:hAnsi="Times New Roman" w:cs="Times New Roman"/>
          <w:b/>
          <w:bCs/>
        </w:rPr>
        <w:t>55 ns</w:t>
      </w:r>
      <w:r w:rsidRPr="005E0517">
        <w:rPr>
          <w:rFonts w:ascii="Times New Roman" w:hAnsi="Times New Roman" w:cs="Times New Roman"/>
        </w:rPr>
        <w:t xml:space="preserve"> under the assumptions used in the simulation.</w:t>
      </w:r>
    </w:p>
    <w:p w14:paraId="012F5C44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pict w14:anchorId="53627AAC">
          <v:rect id="_x0000_i1206" style="width:0;height:1.5pt" o:hralign="center" o:hrstd="t" o:hr="t" fillcolor="#a0a0a0" stroked="f"/>
        </w:pict>
      </w:r>
    </w:p>
    <w:p w14:paraId="10F34BE9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14. I/O Performance Analysis</w:t>
      </w:r>
    </w:p>
    <w:p w14:paraId="60B3EDC1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The AI Research Data </w:t>
      </w:r>
      <w:proofErr w:type="spellStart"/>
      <w:r w:rsidRPr="005E0517">
        <w:rPr>
          <w:rFonts w:ascii="Times New Roman" w:hAnsi="Times New Roman" w:cs="Times New Roman"/>
        </w:rPr>
        <w:t>Center</w:t>
      </w:r>
      <w:proofErr w:type="spellEnd"/>
      <w:r w:rsidRPr="005E0517">
        <w:rPr>
          <w:rFonts w:ascii="Times New Roman" w:hAnsi="Times New Roman" w:cs="Times New Roman"/>
        </w:rPr>
        <w:t xml:space="preserve"> must transfer:</w:t>
      </w:r>
    </w:p>
    <w:p w14:paraId="71B4EEB9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  <w:b/>
          <w:bCs/>
        </w:rPr>
        <w:t>500 MB</w:t>
      </w:r>
    </w:p>
    <w:p w14:paraId="45371D0D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of image data.</w:t>
      </w:r>
    </w:p>
    <w:p w14:paraId="6E6260A6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 storage transfer rate is:</w:t>
      </w:r>
    </w:p>
    <w:p w14:paraId="4F22B3D8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  <w:b/>
          <w:bCs/>
        </w:rPr>
        <w:t>3.0 GB/s</w:t>
      </w:r>
    </w:p>
    <w:p w14:paraId="015A42E9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 workload is divided into transfer requests.</w:t>
      </w:r>
    </w:p>
    <w:p w14:paraId="7EC58529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For the sample configuration:</w:t>
      </w:r>
    </w:p>
    <w:p w14:paraId="7A926FA7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  <w:b/>
          <w:bCs/>
        </w:rPr>
        <w:t>Number of Transfer Requests = 8000</w:t>
      </w:r>
    </w:p>
    <w:p w14:paraId="5ED2457D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lastRenderedPageBreak/>
        <w:t>The estimated transfer time is:</w:t>
      </w:r>
    </w:p>
    <w:p w14:paraId="43C0B4EF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  <w:b/>
          <w:bCs/>
        </w:rPr>
        <w:t>Transfer Time = Total Data / Transfer Rate</w:t>
      </w:r>
    </w:p>
    <w:p w14:paraId="52EA1D93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 simulation produces:</w:t>
      </w:r>
    </w:p>
    <w:p w14:paraId="7A7D67B1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  <w:b/>
          <w:bCs/>
        </w:rPr>
        <w:t>Transfer Time = 1.398101 seconds</w:t>
      </w:r>
    </w:p>
    <w:p w14:paraId="37FFE298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pict w14:anchorId="0408F0C1">
          <v:rect id="_x0000_i1207" style="width:0;height:1.5pt" o:hralign="center" o:hrstd="t" o:hr="t" fillcolor="#a0a0a0" stroked="f"/>
        </w:pict>
      </w:r>
    </w:p>
    <w:p w14:paraId="6EA4AD45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15. Interrupt-Driven I/O</w:t>
      </w:r>
    </w:p>
    <w:p w14:paraId="3E9817EB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In interrupt-driven I/O, the processor receives an interrupt whenever an I/O transfer requires CPU attention.</w:t>
      </w:r>
    </w:p>
    <w:p w14:paraId="6BDA62EB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For the sample workload:</w:t>
      </w:r>
    </w:p>
    <w:p w14:paraId="3411B554" w14:textId="77777777" w:rsidR="005E0517" w:rsidRPr="005E0517" w:rsidRDefault="005E0517" w:rsidP="005E051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Number of requests = 8000. </w:t>
      </w:r>
    </w:p>
    <w:p w14:paraId="266616FB" w14:textId="77777777" w:rsidR="005E0517" w:rsidRPr="005E0517" w:rsidRDefault="005E0517" w:rsidP="005E051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CPU service time per request = 8 </w:t>
      </w:r>
      <w:proofErr w:type="spellStart"/>
      <w:r w:rsidRPr="005E0517">
        <w:rPr>
          <w:rFonts w:ascii="Times New Roman" w:hAnsi="Times New Roman" w:cs="Times New Roman"/>
        </w:rPr>
        <w:t>μs</w:t>
      </w:r>
      <w:proofErr w:type="spellEnd"/>
      <w:r w:rsidRPr="005E0517">
        <w:rPr>
          <w:rFonts w:ascii="Times New Roman" w:hAnsi="Times New Roman" w:cs="Times New Roman"/>
        </w:rPr>
        <w:t xml:space="preserve">. </w:t>
      </w:r>
    </w:p>
    <w:p w14:paraId="358C6F41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Therefore:</w:t>
      </w:r>
    </w:p>
    <w:p w14:paraId="6794E2CF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  <w:b/>
          <w:bCs/>
        </w:rPr>
        <w:t xml:space="preserve">Total CPU service time = 8000 × 8 </w:t>
      </w:r>
      <w:proofErr w:type="spellStart"/>
      <w:r w:rsidRPr="005E0517">
        <w:rPr>
          <w:rFonts w:ascii="Times New Roman" w:hAnsi="Times New Roman" w:cs="Times New Roman"/>
          <w:b/>
          <w:bCs/>
        </w:rPr>
        <w:t>μs</w:t>
      </w:r>
      <w:proofErr w:type="spellEnd"/>
    </w:p>
    <w:p w14:paraId="55CE0301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  <w:b/>
          <w:bCs/>
        </w:rPr>
        <w:t xml:space="preserve">= 64,000 </w:t>
      </w:r>
      <w:proofErr w:type="spellStart"/>
      <w:r w:rsidRPr="005E0517">
        <w:rPr>
          <w:rFonts w:ascii="Times New Roman" w:hAnsi="Times New Roman" w:cs="Times New Roman"/>
          <w:b/>
          <w:bCs/>
        </w:rPr>
        <w:t>μs</w:t>
      </w:r>
      <w:proofErr w:type="spellEnd"/>
    </w:p>
    <w:p w14:paraId="5B56151A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  <w:b/>
          <w:bCs/>
        </w:rPr>
        <w:t>= 0.064 s</w:t>
      </w:r>
    </w:p>
    <w:p w14:paraId="10747B30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 resulting CPU utilization is approximately:</w:t>
      </w:r>
    </w:p>
    <w:p w14:paraId="5FA693C3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  <w:b/>
          <w:bCs/>
        </w:rPr>
        <w:t>Interrupt CPU Utilization = 4.578%</w:t>
      </w:r>
    </w:p>
    <w:p w14:paraId="147F89F1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This means that a measurable portion of CPU time is consumed by I/O servicing.</w:t>
      </w:r>
    </w:p>
    <w:p w14:paraId="7BDB9DD1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pict w14:anchorId="6608CE8A">
          <v:rect id="_x0000_i1208" style="width:0;height:1.5pt" o:hralign="center" o:hrstd="t" o:hr="t" fillcolor="#a0a0a0" stroked="f"/>
        </w:pict>
      </w:r>
    </w:p>
    <w:p w14:paraId="33424EC4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16. DMA-Based I/O</w:t>
      </w:r>
    </w:p>
    <w:p w14:paraId="11D48827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Direct Memory Access (DMA) allows the I/O subsystem to transfer data directly between the device and memory with minimal CPU intervention.</w:t>
      </w:r>
    </w:p>
    <w:p w14:paraId="2177F691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For the simulation:</w:t>
      </w:r>
    </w:p>
    <w:p w14:paraId="123AED93" w14:textId="77777777" w:rsidR="005E0517" w:rsidRPr="005E0517" w:rsidRDefault="005E0517" w:rsidP="005E051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DMA setup time = 20 </w:t>
      </w:r>
      <w:proofErr w:type="spellStart"/>
      <w:r w:rsidRPr="005E0517">
        <w:rPr>
          <w:rFonts w:ascii="Times New Roman" w:hAnsi="Times New Roman" w:cs="Times New Roman"/>
        </w:rPr>
        <w:t>μs</w:t>
      </w:r>
      <w:proofErr w:type="spellEnd"/>
      <w:r w:rsidRPr="005E0517">
        <w:rPr>
          <w:rFonts w:ascii="Times New Roman" w:hAnsi="Times New Roman" w:cs="Times New Roman"/>
        </w:rPr>
        <w:t xml:space="preserve">. </w:t>
      </w:r>
    </w:p>
    <w:p w14:paraId="79B8CC28" w14:textId="77777777" w:rsidR="005E0517" w:rsidRPr="005E0517" w:rsidRDefault="005E0517" w:rsidP="005E051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CPU time per request = 0.5 </w:t>
      </w:r>
      <w:proofErr w:type="spellStart"/>
      <w:r w:rsidRPr="005E0517">
        <w:rPr>
          <w:rFonts w:ascii="Times New Roman" w:hAnsi="Times New Roman" w:cs="Times New Roman"/>
        </w:rPr>
        <w:t>μs</w:t>
      </w:r>
      <w:proofErr w:type="spellEnd"/>
      <w:r w:rsidRPr="005E0517">
        <w:rPr>
          <w:rFonts w:ascii="Times New Roman" w:hAnsi="Times New Roman" w:cs="Times New Roman"/>
        </w:rPr>
        <w:t xml:space="preserve">. </w:t>
      </w:r>
    </w:p>
    <w:p w14:paraId="417D1DBB" w14:textId="77777777" w:rsidR="005E0517" w:rsidRPr="005E0517" w:rsidRDefault="005E0517" w:rsidP="005E051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lastRenderedPageBreak/>
        <w:t xml:space="preserve">Number of requests = 8000. </w:t>
      </w:r>
    </w:p>
    <w:p w14:paraId="77EA6ADE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 resulting CPU utilization is:</w:t>
      </w:r>
    </w:p>
    <w:p w14:paraId="7712C1FA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  <w:b/>
          <w:bCs/>
        </w:rPr>
        <w:t>DMA CPU Utilization = 0.288%</w:t>
      </w:r>
    </w:p>
    <w:p w14:paraId="25A8936D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This is substantially lower than the interrupt-driven approach.</w:t>
      </w:r>
    </w:p>
    <w:p w14:paraId="4F2C7CF6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pict w14:anchorId="7AE86756">
          <v:rect id="_x0000_i1209" style="width:0;height:1.5pt" o:hralign="center" o:hrstd="t" o:hr="t" fillcolor="#a0a0a0" stroked="f"/>
        </w:pict>
      </w:r>
    </w:p>
    <w:p w14:paraId="78C2C454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17. Interrupt vs DMA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2227"/>
        <w:gridCol w:w="1129"/>
      </w:tblGrid>
      <w:tr w:rsidR="005E0517" w:rsidRPr="005E0517" w14:paraId="5EB308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2B7FC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E0517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48926ED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E0517">
              <w:rPr>
                <w:rFonts w:ascii="Times New Roman" w:hAnsi="Times New Roman" w:cs="Times New Roman"/>
                <w:b/>
                <w:bCs/>
              </w:rPr>
              <w:t>Interrupt-Driven I/O</w:t>
            </w:r>
          </w:p>
        </w:tc>
        <w:tc>
          <w:tcPr>
            <w:tcW w:w="0" w:type="auto"/>
            <w:vAlign w:val="center"/>
            <w:hideMark/>
          </w:tcPr>
          <w:p w14:paraId="6CA7068C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E0517">
              <w:rPr>
                <w:rFonts w:ascii="Times New Roman" w:hAnsi="Times New Roman" w:cs="Times New Roman"/>
                <w:b/>
                <w:bCs/>
              </w:rPr>
              <w:t>DMA</w:t>
            </w:r>
          </w:p>
        </w:tc>
      </w:tr>
      <w:tr w:rsidR="005E0517" w:rsidRPr="005E0517" w14:paraId="697BC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5D4F3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Total Data</w:t>
            </w:r>
          </w:p>
        </w:tc>
        <w:tc>
          <w:tcPr>
            <w:tcW w:w="0" w:type="auto"/>
            <w:vAlign w:val="center"/>
            <w:hideMark/>
          </w:tcPr>
          <w:p w14:paraId="18D721FB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500 MB</w:t>
            </w:r>
          </w:p>
        </w:tc>
        <w:tc>
          <w:tcPr>
            <w:tcW w:w="0" w:type="auto"/>
            <w:vAlign w:val="center"/>
            <w:hideMark/>
          </w:tcPr>
          <w:p w14:paraId="103F5A66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500 MB</w:t>
            </w:r>
          </w:p>
        </w:tc>
      </w:tr>
      <w:tr w:rsidR="005E0517" w:rsidRPr="005E0517" w14:paraId="2AC56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79CFA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Transfer Requests</w:t>
            </w:r>
          </w:p>
        </w:tc>
        <w:tc>
          <w:tcPr>
            <w:tcW w:w="0" w:type="auto"/>
            <w:vAlign w:val="center"/>
            <w:hideMark/>
          </w:tcPr>
          <w:p w14:paraId="3B0E0A5F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8000</w:t>
            </w:r>
          </w:p>
        </w:tc>
        <w:tc>
          <w:tcPr>
            <w:tcW w:w="0" w:type="auto"/>
            <w:vAlign w:val="center"/>
            <w:hideMark/>
          </w:tcPr>
          <w:p w14:paraId="24B0B967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8000</w:t>
            </w:r>
          </w:p>
        </w:tc>
      </w:tr>
      <w:tr w:rsidR="005E0517" w:rsidRPr="005E0517" w14:paraId="39222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F8801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Transfer Time</w:t>
            </w:r>
          </w:p>
        </w:tc>
        <w:tc>
          <w:tcPr>
            <w:tcW w:w="0" w:type="auto"/>
            <w:vAlign w:val="center"/>
            <w:hideMark/>
          </w:tcPr>
          <w:p w14:paraId="76018832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1.398101 s</w:t>
            </w:r>
          </w:p>
        </w:tc>
        <w:tc>
          <w:tcPr>
            <w:tcW w:w="0" w:type="auto"/>
            <w:vAlign w:val="center"/>
            <w:hideMark/>
          </w:tcPr>
          <w:p w14:paraId="33D2CD7E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1.398101 s</w:t>
            </w:r>
          </w:p>
        </w:tc>
      </w:tr>
      <w:tr w:rsidR="005E0517" w:rsidRPr="005E0517" w14:paraId="4CB13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25ED9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CPU Utilization</w:t>
            </w:r>
          </w:p>
        </w:tc>
        <w:tc>
          <w:tcPr>
            <w:tcW w:w="0" w:type="auto"/>
            <w:vAlign w:val="center"/>
            <w:hideMark/>
          </w:tcPr>
          <w:p w14:paraId="0C0D9203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4.578%</w:t>
            </w:r>
          </w:p>
        </w:tc>
        <w:tc>
          <w:tcPr>
            <w:tcW w:w="0" w:type="auto"/>
            <w:vAlign w:val="center"/>
            <w:hideMark/>
          </w:tcPr>
          <w:p w14:paraId="7FA73535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0.288%</w:t>
            </w:r>
          </w:p>
        </w:tc>
      </w:tr>
      <w:tr w:rsidR="005E0517" w:rsidRPr="005E0517" w14:paraId="2F209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160F1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CPU Involvement</w:t>
            </w:r>
          </w:p>
        </w:tc>
        <w:tc>
          <w:tcPr>
            <w:tcW w:w="0" w:type="auto"/>
            <w:vAlign w:val="center"/>
            <w:hideMark/>
          </w:tcPr>
          <w:p w14:paraId="1260E302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9F174F5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Low</w:t>
            </w:r>
          </w:p>
        </w:tc>
      </w:tr>
      <w:tr w:rsidR="005E0517" w:rsidRPr="005E0517" w14:paraId="42CDA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81FFC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Suitability for Large Transfers</w:t>
            </w:r>
          </w:p>
        </w:tc>
        <w:tc>
          <w:tcPr>
            <w:tcW w:w="0" w:type="auto"/>
            <w:vAlign w:val="center"/>
            <w:hideMark/>
          </w:tcPr>
          <w:p w14:paraId="19EFC989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F134F15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66D767B0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DMA reduces CPU utilization from:</w:t>
      </w:r>
    </w:p>
    <w:p w14:paraId="70B1BCFA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  <w:b/>
          <w:bCs/>
        </w:rPr>
        <w:t>4.578% → 0.288%</w:t>
      </w:r>
    </w:p>
    <w:p w14:paraId="6DABAE31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Reduction:</w:t>
      </w:r>
    </w:p>
    <w:p w14:paraId="6E4672E0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  <w:b/>
          <w:bCs/>
        </w:rPr>
        <w:t>4.578 − 0.288 = 4.290 percentage points</w:t>
      </w:r>
    </w:p>
    <w:p w14:paraId="1FB1FCEE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Therefore, DMA is the preferred technique for this workload.</w:t>
      </w:r>
    </w:p>
    <w:p w14:paraId="0A40EC30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pict w14:anchorId="40D13AF7">
          <v:rect id="_x0000_i1210" style="width:0;height:1.5pt" o:hralign="center" o:hrstd="t" o:hr="t" fillcolor="#a0a0a0" stroked="f"/>
        </w:pict>
      </w:r>
    </w:p>
    <w:p w14:paraId="77B1A9FA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18. Integrated Performance Analysis</w:t>
      </w:r>
    </w:p>
    <w:p w14:paraId="75D2D307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 three major system components produce the following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3827"/>
        <w:gridCol w:w="2201"/>
      </w:tblGrid>
      <w:tr w:rsidR="005E0517" w:rsidRPr="005E0517" w14:paraId="11EE1F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6B372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E0517">
              <w:rPr>
                <w:rFonts w:ascii="Times New Roman" w:hAnsi="Times New Roman" w:cs="Times New Roman"/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1A4EF8A7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E0517">
              <w:rPr>
                <w:rFonts w:ascii="Times New Roman" w:hAnsi="Times New Roman" w:cs="Times New Roman"/>
                <w:b/>
                <w:bCs/>
              </w:rPr>
              <w:t>Major Result</w:t>
            </w:r>
          </w:p>
        </w:tc>
        <w:tc>
          <w:tcPr>
            <w:tcW w:w="0" w:type="auto"/>
            <w:vAlign w:val="center"/>
            <w:hideMark/>
          </w:tcPr>
          <w:p w14:paraId="62A5E925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E0517">
              <w:rPr>
                <w:rFonts w:ascii="Times New Roman" w:hAnsi="Times New Roman" w:cs="Times New Roman"/>
                <w:b/>
                <w:bCs/>
              </w:rPr>
              <w:t>Performance Impact</w:t>
            </w:r>
          </w:p>
        </w:tc>
      </w:tr>
      <w:tr w:rsidR="005E0517" w:rsidRPr="005E0517" w14:paraId="03FDC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7D95B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Processor Pipeline</w:t>
            </w:r>
          </w:p>
        </w:tc>
        <w:tc>
          <w:tcPr>
            <w:tcW w:w="0" w:type="auto"/>
            <w:vAlign w:val="center"/>
            <w:hideMark/>
          </w:tcPr>
          <w:p w14:paraId="349A6C93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23 stall cycles + 4 flush cycles</w:t>
            </w:r>
          </w:p>
        </w:tc>
        <w:tc>
          <w:tcPr>
            <w:tcW w:w="0" w:type="auto"/>
            <w:vAlign w:val="center"/>
            <w:hideMark/>
          </w:tcPr>
          <w:p w14:paraId="23440843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High</w:t>
            </w:r>
          </w:p>
        </w:tc>
      </w:tr>
      <w:tr w:rsidR="005E0517" w:rsidRPr="005E0517" w14:paraId="772F6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4772B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lastRenderedPageBreak/>
              <w:t>Cache</w:t>
            </w:r>
          </w:p>
        </w:tc>
        <w:tc>
          <w:tcPr>
            <w:tcW w:w="0" w:type="auto"/>
            <w:vAlign w:val="center"/>
            <w:hideMark/>
          </w:tcPr>
          <w:p w14:paraId="23FC850A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4 main-memory accesses</w:t>
            </w:r>
          </w:p>
        </w:tc>
        <w:tc>
          <w:tcPr>
            <w:tcW w:w="0" w:type="auto"/>
            <w:vAlign w:val="center"/>
            <w:hideMark/>
          </w:tcPr>
          <w:p w14:paraId="298890FF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Moderate</w:t>
            </w:r>
          </w:p>
        </w:tc>
      </w:tr>
      <w:tr w:rsidR="005E0517" w:rsidRPr="005E0517" w14:paraId="0BC91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0180D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I/O</w:t>
            </w:r>
          </w:p>
        </w:tc>
        <w:tc>
          <w:tcPr>
            <w:tcW w:w="0" w:type="auto"/>
            <w:vAlign w:val="center"/>
            <w:hideMark/>
          </w:tcPr>
          <w:p w14:paraId="37679319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4.578% CPU utilization with interrupts</w:t>
            </w:r>
          </w:p>
        </w:tc>
        <w:tc>
          <w:tcPr>
            <w:tcW w:w="0" w:type="auto"/>
            <w:vAlign w:val="center"/>
            <w:hideMark/>
          </w:tcPr>
          <w:p w14:paraId="1B8300F9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Moderate</w:t>
            </w:r>
          </w:p>
        </w:tc>
      </w:tr>
      <w:tr w:rsidR="005E0517" w:rsidRPr="005E0517" w14:paraId="5D93D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E83A4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DMA</w:t>
            </w:r>
          </w:p>
        </w:tc>
        <w:tc>
          <w:tcPr>
            <w:tcW w:w="0" w:type="auto"/>
            <w:vAlign w:val="center"/>
            <w:hideMark/>
          </w:tcPr>
          <w:p w14:paraId="655CFE0C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0.288% CPU utilization</w:t>
            </w:r>
          </w:p>
        </w:tc>
        <w:tc>
          <w:tcPr>
            <w:tcW w:w="0" w:type="auto"/>
            <w:vAlign w:val="center"/>
            <w:hideMark/>
          </w:tcPr>
          <w:p w14:paraId="3B8AF989" w14:textId="77777777" w:rsidR="005E0517" w:rsidRPr="005E0517" w:rsidRDefault="005E0517" w:rsidP="005E051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E0517">
              <w:rPr>
                <w:rFonts w:ascii="Times New Roman" w:hAnsi="Times New Roman" w:cs="Times New Roman"/>
              </w:rPr>
              <w:t>Low CPU overhead</w:t>
            </w:r>
          </w:p>
        </w:tc>
      </w:tr>
    </w:tbl>
    <w:p w14:paraId="0C4C4875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 processor pipeline is identified as the major bottleneck because the workload experiences a high number of dependency-related stalls and control/resource conflicts.</w:t>
      </w:r>
    </w:p>
    <w:p w14:paraId="658474B0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 pipeline requires:</w:t>
      </w:r>
    </w:p>
    <w:p w14:paraId="257D6905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  <w:b/>
          <w:bCs/>
        </w:rPr>
        <w:t>41 total cycles for 10 instructions</w:t>
      </w:r>
    </w:p>
    <w:p w14:paraId="57329991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resulting in:</w:t>
      </w:r>
    </w:p>
    <w:p w14:paraId="4B3A24B8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  <w:b/>
          <w:bCs/>
        </w:rPr>
        <w:t>CPI = 4.10</w:t>
      </w:r>
    </w:p>
    <w:p w14:paraId="109F86E8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Therefore, pipeline inefficiency has a greater effect on this particular workload than the I/O CPU overhead.</w:t>
      </w:r>
    </w:p>
    <w:p w14:paraId="53072083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pict w14:anchorId="35CFDEC9">
          <v:rect id="_x0000_i1211" style="width:0;height:1.5pt" o:hralign="center" o:hrstd="t" o:hr="t" fillcolor="#a0a0a0" stroked="f"/>
        </w:pict>
      </w:r>
    </w:p>
    <w:p w14:paraId="53771E33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19. Engineering Decision</w:t>
      </w:r>
    </w:p>
    <w:p w14:paraId="1BCE77DA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Based on the quantitative analysis, two major decisions are recommended.</w:t>
      </w:r>
    </w:p>
    <w:p w14:paraId="5AD89A32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Decision 1: Use DMA for Large Image Transfers</w:t>
      </w:r>
    </w:p>
    <w:p w14:paraId="42A04C40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DMA is preferred because:</w:t>
      </w:r>
    </w:p>
    <w:p w14:paraId="1A9A1628" w14:textId="77777777" w:rsidR="005E0517" w:rsidRPr="005E0517" w:rsidRDefault="005E0517" w:rsidP="005E051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It reduces CPU involvement. </w:t>
      </w:r>
    </w:p>
    <w:p w14:paraId="2450CD62" w14:textId="77777777" w:rsidR="005E0517" w:rsidRPr="005E0517" w:rsidRDefault="005E0517" w:rsidP="005E051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It reduces the number of CPU interventions. </w:t>
      </w:r>
    </w:p>
    <w:p w14:paraId="4AE3DBB4" w14:textId="77777777" w:rsidR="005E0517" w:rsidRPr="005E0517" w:rsidRDefault="005E0517" w:rsidP="005E051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It is suitable for high-volume image transfers. </w:t>
      </w:r>
    </w:p>
    <w:p w14:paraId="22705D96" w14:textId="77777777" w:rsidR="005E0517" w:rsidRPr="005E0517" w:rsidRDefault="005E0517" w:rsidP="005E051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It allows the processor to focus on computation. </w:t>
      </w:r>
    </w:p>
    <w:p w14:paraId="4BC30B20" w14:textId="77777777" w:rsidR="005E0517" w:rsidRPr="005E0517" w:rsidRDefault="005E0517" w:rsidP="005E051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It provides better scalability for AI workloads. </w:t>
      </w:r>
    </w:p>
    <w:p w14:paraId="148E96FB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Decision 2: Optimize Processor Pipeline Hazards</w:t>
      </w:r>
    </w:p>
    <w:p w14:paraId="3D42D22E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Since pipeline hazards are the largest identified bottleneck, future processor-level optimization should focus on:</w:t>
      </w:r>
    </w:p>
    <w:p w14:paraId="478614FD" w14:textId="77777777" w:rsidR="005E0517" w:rsidRPr="005E0517" w:rsidRDefault="005E0517" w:rsidP="005E051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lastRenderedPageBreak/>
        <w:t xml:space="preserve">Reducing data dependencies. </w:t>
      </w:r>
    </w:p>
    <w:p w14:paraId="7DE0056C" w14:textId="77777777" w:rsidR="005E0517" w:rsidRPr="005E0517" w:rsidRDefault="005E0517" w:rsidP="005E051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Using forwarding where possible. </w:t>
      </w:r>
    </w:p>
    <w:p w14:paraId="163D066F" w14:textId="77777777" w:rsidR="005E0517" w:rsidRPr="005E0517" w:rsidRDefault="005E0517" w:rsidP="005E051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Improving branch prediction. </w:t>
      </w:r>
    </w:p>
    <w:p w14:paraId="3E2C9017" w14:textId="77777777" w:rsidR="005E0517" w:rsidRPr="005E0517" w:rsidRDefault="005E0517" w:rsidP="005E051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Reducing branch penalties. </w:t>
      </w:r>
    </w:p>
    <w:p w14:paraId="4EA08BEF" w14:textId="77777777" w:rsidR="005E0517" w:rsidRPr="005E0517" w:rsidRDefault="005E0517" w:rsidP="005E051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Improving resource availability. </w:t>
      </w:r>
    </w:p>
    <w:p w14:paraId="002537E7" w14:textId="77777777" w:rsidR="005E0517" w:rsidRPr="005E0517" w:rsidRDefault="005E0517" w:rsidP="005E051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Using more advanced scheduling techniques. </w:t>
      </w:r>
    </w:p>
    <w:p w14:paraId="2EDE57DC" w14:textId="77777777" w:rsidR="005E0517" w:rsidRPr="005E0517" w:rsidRDefault="005E0517" w:rsidP="005E051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Considering superscalar or out-of-order execution where appropriate. </w:t>
      </w:r>
    </w:p>
    <w:p w14:paraId="22DD5C94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pict w14:anchorId="02A2A2AF">
          <v:rect id="_x0000_i1212" style="width:0;height:1.5pt" o:hralign="center" o:hrstd="t" o:hr="t" fillcolor="#a0a0a0" stroked="f"/>
        </w:pict>
      </w:r>
    </w:p>
    <w:p w14:paraId="213570D6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20. Alternative Solutions</w:t>
      </w:r>
    </w:p>
    <w:p w14:paraId="1A3677C5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Several alternatives can be considered.</w:t>
      </w:r>
    </w:p>
    <w:p w14:paraId="369D729F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Alternative 1 – Interrupt-Driven I/O</w:t>
      </w:r>
    </w:p>
    <w:p w14:paraId="5142FE20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Advantages:</w:t>
      </w:r>
    </w:p>
    <w:p w14:paraId="121BEC97" w14:textId="77777777" w:rsidR="005E0517" w:rsidRPr="005E0517" w:rsidRDefault="005E0517" w:rsidP="005E051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Simple implementation. </w:t>
      </w:r>
    </w:p>
    <w:p w14:paraId="545023F6" w14:textId="77777777" w:rsidR="005E0517" w:rsidRPr="005E0517" w:rsidRDefault="005E0517" w:rsidP="005E051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Suitable for small data transfers. </w:t>
      </w:r>
    </w:p>
    <w:p w14:paraId="21807CAB" w14:textId="77777777" w:rsidR="005E0517" w:rsidRPr="005E0517" w:rsidRDefault="005E0517" w:rsidP="005E051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Low setup complexity. </w:t>
      </w:r>
    </w:p>
    <w:p w14:paraId="593B7FF7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Disadvantages:</w:t>
      </w:r>
    </w:p>
    <w:p w14:paraId="5AA90A62" w14:textId="77777777" w:rsidR="005E0517" w:rsidRPr="005E0517" w:rsidRDefault="005E0517" w:rsidP="005E051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Higher CPU involvement. </w:t>
      </w:r>
    </w:p>
    <w:p w14:paraId="220041C5" w14:textId="77777777" w:rsidR="005E0517" w:rsidRPr="005E0517" w:rsidRDefault="005E0517" w:rsidP="005E051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More interrupts. </w:t>
      </w:r>
    </w:p>
    <w:p w14:paraId="7EE7F92E" w14:textId="77777777" w:rsidR="005E0517" w:rsidRPr="005E0517" w:rsidRDefault="005E0517" w:rsidP="005E051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Increased CPU overhead for large workloads. </w:t>
      </w:r>
    </w:p>
    <w:p w14:paraId="244F5904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Alternative 2 – DMA</w:t>
      </w:r>
    </w:p>
    <w:p w14:paraId="1316B94F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Advantages:</w:t>
      </w:r>
    </w:p>
    <w:p w14:paraId="69CFD0C8" w14:textId="77777777" w:rsidR="005E0517" w:rsidRPr="005E0517" w:rsidRDefault="005E0517" w:rsidP="005E0517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Low CPU involvement. </w:t>
      </w:r>
    </w:p>
    <w:p w14:paraId="648974A0" w14:textId="77777777" w:rsidR="005E0517" w:rsidRPr="005E0517" w:rsidRDefault="005E0517" w:rsidP="005E0517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Efficient for large data transfers. </w:t>
      </w:r>
    </w:p>
    <w:p w14:paraId="084C1484" w14:textId="77777777" w:rsidR="005E0517" w:rsidRPr="005E0517" w:rsidRDefault="005E0517" w:rsidP="005E0517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Better scalability. </w:t>
      </w:r>
    </w:p>
    <w:p w14:paraId="69BBBF20" w14:textId="77777777" w:rsidR="005E0517" w:rsidRPr="005E0517" w:rsidRDefault="005E0517" w:rsidP="005E0517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lastRenderedPageBreak/>
        <w:t xml:space="preserve">Frees CPU resources for computation. </w:t>
      </w:r>
    </w:p>
    <w:p w14:paraId="62A03126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Disadvantages:</w:t>
      </w:r>
    </w:p>
    <w:p w14:paraId="368A68AE" w14:textId="77777777" w:rsidR="005E0517" w:rsidRPr="005E0517" w:rsidRDefault="005E0517" w:rsidP="005E0517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Requires DMA hardware/control support. </w:t>
      </w:r>
    </w:p>
    <w:p w14:paraId="76DEA7EF" w14:textId="77777777" w:rsidR="005E0517" w:rsidRPr="005E0517" w:rsidRDefault="005E0517" w:rsidP="005E0517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Has setup overhead. </w:t>
      </w:r>
    </w:p>
    <w:p w14:paraId="56DD7C07" w14:textId="77777777" w:rsidR="005E0517" w:rsidRPr="005E0517" w:rsidRDefault="005E0517" w:rsidP="005E0517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May compete for memory/bus resources. </w:t>
      </w:r>
    </w:p>
    <w:p w14:paraId="09EBEA4B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Selected Solution</w:t>
      </w:r>
    </w:p>
    <w:p w14:paraId="3A87F93E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For the given AI workload:</w:t>
      </w:r>
    </w:p>
    <w:p w14:paraId="0D7189A2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  <w:b/>
          <w:bCs/>
        </w:rPr>
        <w:t>DMA is selected for I/O</w:t>
      </w:r>
      <w:r w:rsidRPr="005E0517">
        <w:rPr>
          <w:rFonts w:ascii="Times New Roman" w:hAnsi="Times New Roman" w:cs="Times New Roman"/>
        </w:rPr>
        <w:t>, while processor-level optimization is recommended to address the larger pipeline bottleneck.</w:t>
      </w:r>
    </w:p>
    <w:p w14:paraId="57B9B19D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pict w14:anchorId="3447C900">
          <v:rect id="_x0000_i1213" style="width:0;height:1.5pt" o:hralign="center" o:hrstd="t" o:hr="t" fillcolor="#a0a0a0" stroked="f"/>
        </w:pict>
      </w:r>
    </w:p>
    <w:p w14:paraId="09DFC2DC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21. Python Implementation Approach</w:t>
      </w:r>
    </w:p>
    <w:p w14:paraId="684317D5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The </w:t>
      </w:r>
      <w:proofErr w:type="spellStart"/>
      <w:r w:rsidRPr="005E0517">
        <w:rPr>
          <w:rFonts w:ascii="Times New Roman" w:hAnsi="Times New Roman" w:cs="Times New Roman"/>
        </w:rPr>
        <w:t>analyzer</w:t>
      </w:r>
      <w:proofErr w:type="spellEnd"/>
      <w:r w:rsidRPr="005E0517">
        <w:rPr>
          <w:rFonts w:ascii="Times New Roman" w:hAnsi="Times New Roman" w:cs="Times New Roman"/>
        </w:rPr>
        <w:t xml:space="preserve"> is implemented using object-oriented Python.</w:t>
      </w:r>
    </w:p>
    <w:p w14:paraId="70F64322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 major classes are:</w:t>
      </w:r>
    </w:p>
    <w:p w14:paraId="327A59C0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Instruction</w:t>
      </w:r>
    </w:p>
    <w:p w14:paraId="1AD1F1E5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Job</w:t>
      </w:r>
    </w:p>
    <w:p w14:paraId="03399B30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E0517">
        <w:rPr>
          <w:rFonts w:ascii="Times New Roman" w:hAnsi="Times New Roman" w:cs="Times New Roman"/>
        </w:rPr>
        <w:t>WorkloadLoader</w:t>
      </w:r>
      <w:proofErr w:type="spellEnd"/>
    </w:p>
    <w:p w14:paraId="54032E5E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E0517">
        <w:rPr>
          <w:rFonts w:ascii="Times New Roman" w:hAnsi="Times New Roman" w:cs="Times New Roman"/>
        </w:rPr>
        <w:t>PipelineAnalyzer</w:t>
      </w:r>
      <w:proofErr w:type="spellEnd"/>
    </w:p>
    <w:p w14:paraId="1916B341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E0517">
        <w:rPr>
          <w:rFonts w:ascii="Times New Roman" w:hAnsi="Times New Roman" w:cs="Times New Roman"/>
        </w:rPr>
        <w:t>CacheLevel</w:t>
      </w:r>
      <w:proofErr w:type="spellEnd"/>
    </w:p>
    <w:p w14:paraId="16E78CB2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E0517">
        <w:rPr>
          <w:rFonts w:ascii="Times New Roman" w:hAnsi="Times New Roman" w:cs="Times New Roman"/>
        </w:rPr>
        <w:t>CacheAnalyzer</w:t>
      </w:r>
      <w:proofErr w:type="spellEnd"/>
    </w:p>
    <w:p w14:paraId="4C0D5876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E0517">
        <w:rPr>
          <w:rFonts w:ascii="Times New Roman" w:hAnsi="Times New Roman" w:cs="Times New Roman"/>
        </w:rPr>
        <w:t>IOAnalyzer</w:t>
      </w:r>
      <w:proofErr w:type="spellEnd"/>
    </w:p>
    <w:p w14:paraId="370791DE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E0517">
        <w:rPr>
          <w:rFonts w:ascii="Times New Roman" w:hAnsi="Times New Roman" w:cs="Times New Roman"/>
        </w:rPr>
        <w:t>ReportFormatter</w:t>
      </w:r>
      <w:proofErr w:type="spellEnd"/>
    </w:p>
    <w:p w14:paraId="3873B3D0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E0517">
        <w:rPr>
          <w:rFonts w:ascii="Times New Roman" w:hAnsi="Times New Roman" w:cs="Times New Roman"/>
        </w:rPr>
        <w:t>TextReportFormatter</w:t>
      </w:r>
      <w:proofErr w:type="spellEnd"/>
    </w:p>
    <w:p w14:paraId="49C5F4F3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E0517">
        <w:rPr>
          <w:rFonts w:ascii="Times New Roman" w:hAnsi="Times New Roman" w:cs="Times New Roman"/>
        </w:rPr>
        <w:t>AnalyzerApplication</w:t>
      </w:r>
      <w:proofErr w:type="spellEnd"/>
    </w:p>
    <w:p w14:paraId="4A52E592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 Instruction class represents an individual processor instruction.</w:t>
      </w:r>
    </w:p>
    <w:p w14:paraId="693DDCF7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 Job class stores the workload information.</w:t>
      </w:r>
    </w:p>
    <w:p w14:paraId="0552E226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lastRenderedPageBreak/>
        <w:t xml:space="preserve">The </w:t>
      </w:r>
      <w:proofErr w:type="spellStart"/>
      <w:r w:rsidRPr="005E0517">
        <w:rPr>
          <w:rFonts w:ascii="Times New Roman" w:hAnsi="Times New Roman" w:cs="Times New Roman"/>
        </w:rPr>
        <w:t>WorkloadLoader</w:t>
      </w:r>
      <w:proofErr w:type="spellEnd"/>
      <w:r w:rsidRPr="005E0517">
        <w:rPr>
          <w:rFonts w:ascii="Times New Roman" w:hAnsi="Times New Roman" w:cs="Times New Roman"/>
        </w:rPr>
        <w:t xml:space="preserve"> reads and validates the input file.</w:t>
      </w:r>
    </w:p>
    <w:p w14:paraId="57BA8D4A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The </w:t>
      </w:r>
      <w:proofErr w:type="spellStart"/>
      <w:r w:rsidRPr="005E0517">
        <w:rPr>
          <w:rFonts w:ascii="Times New Roman" w:hAnsi="Times New Roman" w:cs="Times New Roman"/>
        </w:rPr>
        <w:t>PipelineAnalyzer</w:t>
      </w:r>
      <w:proofErr w:type="spellEnd"/>
      <w:r w:rsidRPr="005E0517">
        <w:rPr>
          <w:rFonts w:ascii="Times New Roman" w:hAnsi="Times New Roman" w:cs="Times New Roman"/>
        </w:rPr>
        <w:t xml:space="preserve"> performs pipeline and hazard analysis.</w:t>
      </w:r>
    </w:p>
    <w:p w14:paraId="2ACB46A5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The </w:t>
      </w:r>
      <w:proofErr w:type="spellStart"/>
      <w:r w:rsidRPr="005E0517">
        <w:rPr>
          <w:rFonts w:ascii="Times New Roman" w:hAnsi="Times New Roman" w:cs="Times New Roman"/>
        </w:rPr>
        <w:t>CacheLevel</w:t>
      </w:r>
      <w:proofErr w:type="spellEnd"/>
      <w:r w:rsidRPr="005E0517">
        <w:rPr>
          <w:rFonts w:ascii="Times New Roman" w:hAnsi="Times New Roman" w:cs="Times New Roman"/>
        </w:rPr>
        <w:t xml:space="preserve"> class models an individual cache.</w:t>
      </w:r>
    </w:p>
    <w:p w14:paraId="5361FDF5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The </w:t>
      </w:r>
      <w:proofErr w:type="spellStart"/>
      <w:r w:rsidRPr="005E0517">
        <w:rPr>
          <w:rFonts w:ascii="Times New Roman" w:hAnsi="Times New Roman" w:cs="Times New Roman"/>
        </w:rPr>
        <w:t>CacheAnalyzer</w:t>
      </w:r>
      <w:proofErr w:type="spellEnd"/>
      <w:r w:rsidRPr="005E0517">
        <w:rPr>
          <w:rFonts w:ascii="Times New Roman" w:hAnsi="Times New Roman" w:cs="Times New Roman"/>
        </w:rPr>
        <w:t xml:space="preserve"> evaluates the complete cache hierarchy.</w:t>
      </w:r>
    </w:p>
    <w:p w14:paraId="71588DEC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The </w:t>
      </w:r>
      <w:proofErr w:type="spellStart"/>
      <w:r w:rsidRPr="005E0517">
        <w:rPr>
          <w:rFonts w:ascii="Times New Roman" w:hAnsi="Times New Roman" w:cs="Times New Roman"/>
        </w:rPr>
        <w:t>IOAnalyzer</w:t>
      </w:r>
      <w:proofErr w:type="spellEnd"/>
      <w:r w:rsidRPr="005E0517">
        <w:rPr>
          <w:rFonts w:ascii="Times New Roman" w:hAnsi="Times New Roman" w:cs="Times New Roman"/>
        </w:rPr>
        <w:t xml:space="preserve"> compares interrupt-driven I/O and DMA.</w:t>
      </w:r>
    </w:p>
    <w:p w14:paraId="6D49827B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The </w:t>
      </w:r>
      <w:proofErr w:type="spellStart"/>
      <w:r w:rsidRPr="005E0517">
        <w:rPr>
          <w:rFonts w:ascii="Times New Roman" w:hAnsi="Times New Roman" w:cs="Times New Roman"/>
        </w:rPr>
        <w:t>ReportFormatter</w:t>
      </w:r>
      <w:proofErr w:type="spellEnd"/>
      <w:r w:rsidRPr="005E0517">
        <w:rPr>
          <w:rFonts w:ascii="Times New Roman" w:hAnsi="Times New Roman" w:cs="Times New Roman"/>
        </w:rPr>
        <w:t xml:space="preserve"> defines the report-generation interface, while </w:t>
      </w:r>
      <w:proofErr w:type="spellStart"/>
      <w:r w:rsidRPr="005E0517">
        <w:rPr>
          <w:rFonts w:ascii="Times New Roman" w:hAnsi="Times New Roman" w:cs="Times New Roman"/>
        </w:rPr>
        <w:t>TextReportFormatter</w:t>
      </w:r>
      <w:proofErr w:type="spellEnd"/>
      <w:r w:rsidRPr="005E0517">
        <w:rPr>
          <w:rFonts w:ascii="Times New Roman" w:hAnsi="Times New Roman" w:cs="Times New Roman"/>
        </w:rPr>
        <w:t xml:space="preserve"> provides the concrete implementation.</w:t>
      </w:r>
    </w:p>
    <w:p w14:paraId="381F8A51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The </w:t>
      </w:r>
      <w:proofErr w:type="spellStart"/>
      <w:r w:rsidRPr="005E0517">
        <w:rPr>
          <w:rFonts w:ascii="Times New Roman" w:hAnsi="Times New Roman" w:cs="Times New Roman"/>
        </w:rPr>
        <w:t>AnalyzerApplication</w:t>
      </w:r>
      <w:proofErr w:type="spellEnd"/>
      <w:r w:rsidRPr="005E0517">
        <w:rPr>
          <w:rFonts w:ascii="Times New Roman" w:hAnsi="Times New Roman" w:cs="Times New Roman"/>
        </w:rPr>
        <w:t xml:space="preserve"> integrates all components.</w:t>
      </w:r>
    </w:p>
    <w:p w14:paraId="2D0A12FA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pict w14:anchorId="40F6CC09">
          <v:rect id="_x0000_i1214" style="width:0;height:1.5pt" o:hralign="center" o:hrstd="t" o:hr="t" fillcolor="#a0a0a0" stroked="f"/>
        </w:pict>
      </w:r>
    </w:p>
    <w:p w14:paraId="7686DA95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22. Object-Oriented Programming Features</w:t>
      </w:r>
    </w:p>
    <w:p w14:paraId="2E7C7732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 implementation demonstrates the required Python OOP concepts.</w:t>
      </w:r>
    </w:p>
    <w:p w14:paraId="77F596BF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Classes and Objects</w:t>
      </w:r>
    </w:p>
    <w:p w14:paraId="23A51892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Different classes represent workload, instructions, caches and </w:t>
      </w:r>
      <w:proofErr w:type="spellStart"/>
      <w:r w:rsidRPr="005E0517">
        <w:rPr>
          <w:rFonts w:ascii="Times New Roman" w:hAnsi="Times New Roman" w:cs="Times New Roman"/>
        </w:rPr>
        <w:t>analyzers</w:t>
      </w:r>
      <w:proofErr w:type="spellEnd"/>
      <w:r w:rsidRPr="005E0517">
        <w:rPr>
          <w:rFonts w:ascii="Times New Roman" w:hAnsi="Times New Roman" w:cs="Times New Roman"/>
        </w:rPr>
        <w:t>.</w:t>
      </w:r>
    </w:p>
    <w:p w14:paraId="0FAC6432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Constructors</w:t>
      </w:r>
    </w:p>
    <w:p w14:paraId="638C8CC2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Constructors initialize workload and system parameters.</w:t>
      </w:r>
    </w:p>
    <w:p w14:paraId="2200C9F7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Inheritance</w:t>
      </w:r>
    </w:p>
    <w:p w14:paraId="1350DA41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Specialized report-formatting functionality can inherit from a common report formatter.</w:t>
      </w:r>
    </w:p>
    <w:p w14:paraId="1FD1BB12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Polymorphism</w:t>
      </w:r>
    </w:p>
    <w:p w14:paraId="4C0251A5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Different report formatters can implement the same reporting interface differently.</w:t>
      </w:r>
    </w:p>
    <w:p w14:paraId="1002F1F3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Exception Handling</w:t>
      </w:r>
    </w:p>
    <w:p w14:paraId="5C08A3EF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Custom exceptions are used to detect:</w:t>
      </w:r>
    </w:p>
    <w:p w14:paraId="5285EB8E" w14:textId="77777777" w:rsidR="005E0517" w:rsidRPr="005E0517" w:rsidRDefault="005E0517" w:rsidP="005E0517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Invalid workload files. </w:t>
      </w:r>
    </w:p>
    <w:p w14:paraId="76AA775B" w14:textId="77777777" w:rsidR="005E0517" w:rsidRPr="005E0517" w:rsidRDefault="005E0517" w:rsidP="005E0517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Missing parameters. </w:t>
      </w:r>
    </w:p>
    <w:p w14:paraId="04B1D6EC" w14:textId="77777777" w:rsidR="005E0517" w:rsidRPr="005E0517" w:rsidRDefault="005E0517" w:rsidP="005E0517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Invalid instructions. </w:t>
      </w:r>
    </w:p>
    <w:p w14:paraId="358ECEC3" w14:textId="77777777" w:rsidR="005E0517" w:rsidRPr="005E0517" w:rsidRDefault="005E0517" w:rsidP="005E0517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Incorrect cache configurations. </w:t>
      </w:r>
    </w:p>
    <w:p w14:paraId="429EDD11" w14:textId="77777777" w:rsidR="005E0517" w:rsidRPr="005E0517" w:rsidRDefault="005E0517" w:rsidP="005E0517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lastRenderedPageBreak/>
        <w:t xml:space="preserve">Invalid numerical values. </w:t>
      </w:r>
    </w:p>
    <w:p w14:paraId="6393A0ED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File Handling</w:t>
      </w:r>
    </w:p>
    <w:p w14:paraId="31919670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JSON is used for workload input and structured output files can be generated for analysis results.</w:t>
      </w:r>
    </w:p>
    <w:p w14:paraId="39452792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Data Structures</w:t>
      </w:r>
    </w:p>
    <w:p w14:paraId="2D0BE08F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 implementation uses suitable structures for:</w:t>
      </w:r>
    </w:p>
    <w:p w14:paraId="3BB2A398" w14:textId="77777777" w:rsidR="005E0517" w:rsidRPr="005E0517" w:rsidRDefault="005E0517" w:rsidP="005E0517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Instruction sequences. </w:t>
      </w:r>
    </w:p>
    <w:p w14:paraId="4F3AC94C" w14:textId="77777777" w:rsidR="005E0517" w:rsidRPr="005E0517" w:rsidRDefault="005E0517" w:rsidP="005E0517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Register dependencies. </w:t>
      </w:r>
    </w:p>
    <w:p w14:paraId="1D49429A" w14:textId="77777777" w:rsidR="005E0517" w:rsidRPr="005E0517" w:rsidRDefault="005E0517" w:rsidP="005E0517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Cache blocks. </w:t>
      </w:r>
    </w:p>
    <w:p w14:paraId="1E8CC731" w14:textId="77777777" w:rsidR="005E0517" w:rsidRPr="005E0517" w:rsidRDefault="005E0517" w:rsidP="005E0517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Performance metrics. </w:t>
      </w:r>
    </w:p>
    <w:p w14:paraId="19C273F3" w14:textId="77777777" w:rsidR="005E0517" w:rsidRPr="005E0517" w:rsidRDefault="005E0517" w:rsidP="005E0517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Analysis results. </w:t>
      </w:r>
    </w:p>
    <w:p w14:paraId="53E70040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pict w14:anchorId="56FE473D">
          <v:rect id="_x0000_i1215" style="width:0;height:1.5pt" o:hralign="center" o:hrstd="t" o:hr="t" fillcolor="#a0a0a0" stroked="f"/>
        </w:pict>
      </w:r>
    </w:p>
    <w:p w14:paraId="60018252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23. Testing and Validation</w:t>
      </w:r>
    </w:p>
    <w:p w14:paraId="34F17349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The </w:t>
      </w:r>
      <w:proofErr w:type="spellStart"/>
      <w:r w:rsidRPr="005E0517">
        <w:rPr>
          <w:rFonts w:ascii="Times New Roman" w:hAnsi="Times New Roman" w:cs="Times New Roman"/>
        </w:rPr>
        <w:t>analyzer</w:t>
      </w:r>
      <w:proofErr w:type="spellEnd"/>
      <w:r w:rsidRPr="005E0517">
        <w:rPr>
          <w:rFonts w:ascii="Times New Roman" w:hAnsi="Times New Roman" w:cs="Times New Roman"/>
        </w:rPr>
        <w:t xml:space="preserve"> can be validated using several test cases.</w:t>
      </w:r>
    </w:p>
    <w:p w14:paraId="2DE075C9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Test Case 1 – Valid Workload</w:t>
      </w:r>
    </w:p>
    <w:p w14:paraId="171377B0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Input:</w:t>
      </w:r>
    </w:p>
    <w:p w14:paraId="60E36258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100 images</w:t>
      </w:r>
    </w:p>
    <w:p w14:paraId="0E40A7C8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5 MB per image</w:t>
      </w:r>
    </w:p>
    <w:p w14:paraId="61716704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Expected:</w:t>
      </w:r>
    </w:p>
    <w:p w14:paraId="5689E99B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Total data = 500 MB</w:t>
      </w:r>
    </w:p>
    <w:p w14:paraId="03D3C165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The </w:t>
      </w:r>
      <w:proofErr w:type="spellStart"/>
      <w:r w:rsidRPr="005E0517">
        <w:rPr>
          <w:rFonts w:ascii="Times New Roman" w:hAnsi="Times New Roman" w:cs="Times New Roman"/>
        </w:rPr>
        <w:t>analyzer</w:t>
      </w:r>
      <w:proofErr w:type="spellEnd"/>
      <w:r w:rsidRPr="005E0517">
        <w:rPr>
          <w:rFonts w:ascii="Times New Roman" w:hAnsi="Times New Roman" w:cs="Times New Roman"/>
        </w:rPr>
        <w:t xml:space="preserve"> correctly produces 500 MB.</w:t>
      </w:r>
    </w:p>
    <w:p w14:paraId="6DAEEA40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Test Case 2 – Repeated Memory Address</w:t>
      </w:r>
    </w:p>
    <w:p w14:paraId="6A5D79AE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 address 4096 occurs more than once.</w:t>
      </w:r>
    </w:p>
    <w:p w14:paraId="1F11FFB9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 second access can benefit from cache locality, demonstrating cache-hit behaviour.</w:t>
      </w:r>
    </w:p>
    <w:p w14:paraId="108C2B2F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Test Case 3 – Dependent Instructions</w:t>
      </w:r>
    </w:p>
    <w:p w14:paraId="6C616EC8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lastRenderedPageBreak/>
        <w:t>I1: LOAD R1 → R2</w:t>
      </w:r>
    </w:p>
    <w:p w14:paraId="70E3DE26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I2: ADD R2,R3 → R4</w:t>
      </w:r>
    </w:p>
    <w:p w14:paraId="70CE3C6E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The </w:t>
      </w:r>
      <w:proofErr w:type="spellStart"/>
      <w:r w:rsidRPr="005E0517">
        <w:rPr>
          <w:rFonts w:ascii="Times New Roman" w:hAnsi="Times New Roman" w:cs="Times New Roman"/>
        </w:rPr>
        <w:t>analyzer</w:t>
      </w:r>
      <w:proofErr w:type="spellEnd"/>
      <w:r w:rsidRPr="005E0517">
        <w:rPr>
          <w:rFonts w:ascii="Times New Roman" w:hAnsi="Times New Roman" w:cs="Times New Roman"/>
        </w:rPr>
        <w:t xml:space="preserve"> identifies the dependency between I1 and I2.</w:t>
      </w:r>
    </w:p>
    <w:p w14:paraId="32F14611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Test Case 4 – Branch Instruction</w:t>
      </w:r>
    </w:p>
    <w:p w14:paraId="6D19C8A0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I4: BRANCH R4</w:t>
      </w:r>
    </w:p>
    <w:p w14:paraId="113282C9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The </w:t>
      </w:r>
      <w:proofErr w:type="spellStart"/>
      <w:r w:rsidRPr="005E0517">
        <w:rPr>
          <w:rFonts w:ascii="Times New Roman" w:hAnsi="Times New Roman" w:cs="Times New Roman"/>
        </w:rPr>
        <w:t>analyzer</w:t>
      </w:r>
      <w:proofErr w:type="spellEnd"/>
      <w:r w:rsidRPr="005E0517">
        <w:rPr>
          <w:rFonts w:ascii="Times New Roman" w:hAnsi="Times New Roman" w:cs="Times New Roman"/>
        </w:rPr>
        <w:t xml:space="preserve"> identifies a control hazard and applies the defined branch penalty.</w:t>
      </w:r>
    </w:p>
    <w:p w14:paraId="59D018C8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Test Case 5 – I/O Comparison</w:t>
      </w:r>
    </w:p>
    <w:p w14:paraId="1F53A09A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 same 500 MB workload is analysed using both interrupt-driven I/O and DMA.</w:t>
      </w:r>
    </w:p>
    <w:p w14:paraId="6644F5A8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The </w:t>
      </w:r>
      <w:proofErr w:type="spellStart"/>
      <w:r w:rsidRPr="005E0517">
        <w:rPr>
          <w:rFonts w:ascii="Times New Roman" w:hAnsi="Times New Roman" w:cs="Times New Roman"/>
        </w:rPr>
        <w:t>analyzer</w:t>
      </w:r>
      <w:proofErr w:type="spellEnd"/>
      <w:r w:rsidRPr="005E0517">
        <w:rPr>
          <w:rFonts w:ascii="Times New Roman" w:hAnsi="Times New Roman" w:cs="Times New Roman"/>
        </w:rPr>
        <w:t xml:space="preserve"> produces:</w:t>
      </w:r>
    </w:p>
    <w:p w14:paraId="7E911355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Interrupt CPU utilization = 4.578%</w:t>
      </w:r>
    </w:p>
    <w:p w14:paraId="1E9F93E6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DMA CPU utilization = 0.288%</w:t>
      </w:r>
    </w:p>
    <w:p w14:paraId="6AF9A74F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This validates the advantage of DMA for the selected workload.</w:t>
      </w:r>
    </w:p>
    <w:p w14:paraId="069469DA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pict w14:anchorId="73FFE46C">
          <v:rect id="_x0000_i1216" style="width:0;height:1.5pt" o:hralign="center" o:hrstd="t" o:hr="t" fillcolor="#a0a0a0" stroked="f"/>
        </w:pict>
      </w:r>
    </w:p>
    <w:p w14:paraId="06AD9642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24. Performance Interpretation</w:t>
      </w:r>
    </w:p>
    <w:p w14:paraId="4C6A0F15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 results demonstrate that improving only one subsystem may not provide sufficient overall performance improvement.</w:t>
      </w:r>
    </w:p>
    <w:p w14:paraId="1BD17FCF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For example, replacing interrupt-driven I/O with DMA reduces CPU utilization significantly. However, the pipeline still suffers from a large number of stalls.</w:t>
      </w:r>
    </w:p>
    <w:p w14:paraId="4F20E03F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Similarly, improving cache behaviour can reduce memory latency, but processor dependencies may continue to limit instruction throughput.</w:t>
      </w:r>
    </w:p>
    <w:p w14:paraId="3B47A5A2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Therefore, performance optimization must consider the </w:t>
      </w:r>
      <w:r w:rsidRPr="005E0517">
        <w:rPr>
          <w:rFonts w:ascii="Times New Roman" w:hAnsi="Times New Roman" w:cs="Times New Roman"/>
          <w:b/>
          <w:bCs/>
        </w:rPr>
        <w:t>entire system rather than a single subsystem</w:t>
      </w:r>
      <w:r w:rsidRPr="005E0517">
        <w:rPr>
          <w:rFonts w:ascii="Times New Roman" w:hAnsi="Times New Roman" w:cs="Times New Roman"/>
        </w:rPr>
        <w:t>.</w:t>
      </w:r>
    </w:p>
    <w:p w14:paraId="46A9FC09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 integrated approach provides a better understanding of where optimization efforts should be concentrated.</w:t>
      </w:r>
    </w:p>
    <w:p w14:paraId="0236CA5A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pict w14:anchorId="3AEAE757">
          <v:rect id="_x0000_i1217" style="width:0;height:1.5pt" o:hralign="center" o:hrstd="t" o:hr="t" fillcolor="#a0a0a0" stroked="f"/>
        </w:pict>
      </w:r>
    </w:p>
    <w:p w14:paraId="0AFD9373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25. Sustainability and Energy Efficiency</w:t>
      </w:r>
    </w:p>
    <w:p w14:paraId="3D0E5176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lastRenderedPageBreak/>
        <w:t xml:space="preserve">AI data </w:t>
      </w:r>
      <w:proofErr w:type="spellStart"/>
      <w:r w:rsidRPr="005E0517">
        <w:rPr>
          <w:rFonts w:ascii="Times New Roman" w:hAnsi="Times New Roman" w:cs="Times New Roman"/>
        </w:rPr>
        <w:t>centers</w:t>
      </w:r>
      <w:proofErr w:type="spellEnd"/>
      <w:r w:rsidRPr="005E0517">
        <w:rPr>
          <w:rFonts w:ascii="Times New Roman" w:hAnsi="Times New Roman" w:cs="Times New Roman"/>
        </w:rPr>
        <w:t xml:space="preserve"> consume considerable computational and electrical resources. Therefore, efficient resource utilization is important.</w:t>
      </w:r>
    </w:p>
    <w:p w14:paraId="6957EC8E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DMA reduces unnecessary processor involvement during data transfers. This can allow the CPU to spend more time performing useful computation instead of servicing I/O interrupts.</w:t>
      </w:r>
    </w:p>
    <w:p w14:paraId="6D1AE630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Reducing pipeline stalls and unnecessary memory accesses can also improve computational efficiency.</w:t>
      </w:r>
    </w:p>
    <w:p w14:paraId="3BFDC124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Therefore, the proposed </w:t>
      </w:r>
      <w:proofErr w:type="spellStart"/>
      <w:r w:rsidRPr="005E0517">
        <w:rPr>
          <w:rFonts w:ascii="Times New Roman" w:hAnsi="Times New Roman" w:cs="Times New Roman"/>
        </w:rPr>
        <w:t>analyzer</w:t>
      </w:r>
      <w:proofErr w:type="spellEnd"/>
      <w:r w:rsidRPr="005E0517">
        <w:rPr>
          <w:rFonts w:ascii="Times New Roman" w:hAnsi="Times New Roman" w:cs="Times New Roman"/>
        </w:rPr>
        <w:t xml:space="preserve"> supports sustainable computing by helping identify inefficient resource utilization and opportunities for optimization.</w:t>
      </w:r>
    </w:p>
    <w:p w14:paraId="10E745BE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pict w14:anchorId="60B9C1DB">
          <v:rect id="_x0000_i1218" style="width:0;height:1.5pt" o:hralign="center" o:hrstd="t" o:hr="t" fillcolor="#a0a0a0" stroked="f"/>
        </w:pict>
      </w:r>
    </w:p>
    <w:p w14:paraId="136B3E54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26. Limitations</w:t>
      </w:r>
    </w:p>
    <w:p w14:paraId="1442C7C1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The proposed </w:t>
      </w:r>
      <w:proofErr w:type="spellStart"/>
      <w:r w:rsidRPr="005E0517">
        <w:rPr>
          <w:rFonts w:ascii="Times New Roman" w:hAnsi="Times New Roman" w:cs="Times New Roman"/>
        </w:rPr>
        <w:t>analyzer</w:t>
      </w:r>
      <w:proofErr w:type="spellEnd"/>
      <w:r w:rsidRPr="005E0517">
        <w:rPr>
          <w:rFonts w:ascii="Times New Roman" w:hAnsi="Times New Roman" w:cs="Times New Roman"/>
        </w:rPr>
        <w:t xml:space="preserve"> is a simulation-based performance model and therefore depends on several assumptions.</w:t>
      </w:r>
    </w:p>
    <w:p w14:paraId="60F5E32B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 major limitations are:</w:t>
      </w:r>
    </w:p>
    <w:p w14:paraId="5418E154" w14:textId="77777777" w:rsidR="005E0517" w:rsidRPr="005E0517" w:rsidRDefault="005E0517" w:rsidP="005E051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The processor model represents a simplified five-stage pipeline. </w:t>
      </w:r>
    </w:p>
    <w:p w14:paraId="59894541" w14:textId="77777777" w:rsidR="005E0517" w:rsidRPr="005E0517" w:rsidRDefault="005E0517" w:rsidP="005E051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Real processors may use forwarding, branch prediction and out-of-order execution. </w:t>
      </w:r>
    </w:p>
    <w:p w14:paraId="0232C47B" w14:textId="77777777" w:rsidR="005E0517" w:rsidRPr="005E0517" w:rsidRDefault="005E0517" w:rsidP="005E051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Real cache systems have more complex associativity and replacement mechanisms. </w:t>
      </w:r>
    </w:p>
    <w:p w14:paraId="70A84B71" w14:textId="77777777" w:rsidR="005E0517" w:rsidRPr="005E0517" w:rsidRDefault="005E0517" w:rsidP="005E051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Actual storage devices may have variable transfer rates. </w:t>
      </w:r>
    </w:p>
    <w:p w14:paraId="03632711" w14:textId="77777777" w:rsidR="005E0517" w:rsidRPr="005E0517" w:rsidRDefault="005E0517" w:rsidP="005E051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DMA behaviour depends on hardware architecture. </w:t>
      </w:r>
    </w:p>
    <w:p w14:paraId="0DDE68B5" w14:textId="77777777" w:rsidR="005E0517" w:rsidRPr="005E0517" w:rsidRDefault="005E0517" w:rsidP="005E051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The simulation does not represent every operating-system overhead. </w:t>
      </w:r>
    </w:p>
    <w:p w14:paraId="28639DB4" w14:textId="77777777" w:rsidR="005E0517" w:rsidRPr="005E0517" w:rsidRDefault="005E0517" w:rsidP="005E051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Results may differ from measurements obtained from real hardware. </w:t>
      </w:r>
    </w:p>
    <w:p w14:paraId="10A5D3D7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Therefore, the results should be interpreted as a controlled performance model rather than exact measurements of a particular physical processor.</w:t>
      </w:r>
    </w:p>
    <w:p w14:paraId="44BCA397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pict w14:anchorId="514ED2D0">
          <v:rect id="_x0000_i1219" style="width:0;height:1.5pt" o:hralign="center" o:hrstd="t" o:hr="t" fillcolor="#a0a0a0" stroked="f"/>
        </w:pict>
      </w:r>
    </w:p>
    <w:p w14:paraId="13DCB272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27. Future Enhancements</w:t>
      </w:r>
    </w:p>
    <w:p w14:paraId="14B68A0C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 system can be enhanced by implementing:</w:t>
      </w:r>
    </w:p>
    <w:p w14:paraId="39DA9E8A" w14:textId="77777777" w:rsidR="005E0517" w:rsidRPr="005E0517" w:rsidRDefault="005E0517" w:rsidP="005E0517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Cycle-accurate pipeline simulation. </w:t>
      </w:r>
    </w:p>
    <w:p w14:paraId="1300E61C" w14:textId="77777777" w:rsidR="005E0517" w:rsidRPr="005E0517" w:rsidRDefault="005E0517" w:rsidP="005E0517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lastRenderedPageBreak/>
        <w:t xml:space="preserve">Data forwarding. </w:t>
      </w:r>
    </w:p>
    <w:p w14:paraId="248868B6" w14:textId="77777777" w:rsidR="005E0517" w:rsidRPr="005E0517" w:rsidRDefault="005E0517" w:rsidP="005E0517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Branch prediction. </w:t>
      </w:r>
    </w:p>
    <w:p w14:paraId="2025CBDC" w14:textId="77777777" w:rsidR="005E0517" w:rsidRPr="005E0517" w:rsidRDefault="005E0517" w:rsidP="005E0517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Superscalar execution. </w:t>
      </w:r>
    </w:p>
    <w:p w14:paraId="650A842C" w14:textId="77777777" w:rsidR="005E0517" w:rsidRPr="005E0517" w:rsidRDefault="005E0517" w:rsidP="005E0517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Out-of-order execution. </w:t>
      </w:r>
    </w:p>
    <w:p w14:paraId="5F7D703D" w14:textId="77777777" w:rsidR="005E0517" w:rsidRPr="005E0517" w:rsidRDefault="005E0517" w:rsidP="005E0517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Multi-core processor modelling. </w:t>
      </w:r>
    </w:p>
    <w:p w14:paraId="6A47AF58" w14:textId="77777777" w:rsidR="005E0517" w:rsidRPr="005E0517" w:rsidRDefault="005E0517" w:rsidP="005E0517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Set-associative cache modelling. </w:t>
      </w:r>
    </w:p>
    <w:p w14:paraId="5B1EC558" w14:textId="77777777" w:rsidR="005E0517" w:rsidRPr="005E0517" w:rsidRDefault="005E0517" w:rsidP="005E0517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Multiple cache replacement policies. </w:t>
      </w:r>
    </w:p>
    <w:p w14:paraId="46859CE8" w14:textId="77777777" w:rsidR="005E0517" w:rsidRPr="005E0517" w:rsidRDefault="005E0517" w:rsidP="005E0517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NUMA memory modelling. </w:t>
      </w:r>
    </w:p>
    <w:p w14:paraId="0EE14541" w14:textId="77777777" w:rsidR="005E0517" w:rsidRPr="005E0517" w:rsidRDefault="005E0517" w:rsidP="005E0517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Real hardware performance-counter integration. </w:t>
      </w:r>
    </w:p>
    <w:p w14:paraId="732A8156" w14:textId="77777777" w:rsidR="005E0517" w:rsidRPr="005E0517" w:rsidRDefault="005E0517" w:rsidP="005E0517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Graphical performance dashboards. </w:t>
      </w:r>
    </w:p>
    <w:p w14:paraId="40B0BF52" w14:textId="77777777" w:rsidR="005E0517" w:rsidRPr="005E0517" w:rsidRDefault="005E0517" w:rsidP="005E0517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Real AI workload traces. </w:t>
      </w:r>
    </w:p>
    <w:p w14:paraId="57A88906" w14:textId="77777777" w:rsidR="005E0517" w:rsidRPr="005E0517" w:rsidRDefault="005E0517" w:rsidP="005E0517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Power and energy estimation. </w:t>
      </w:r>
    </w:p>
    <w:p w14:paraId="779D9C05" w14:textId="77777777" w:rsidR="005E0517" w:rsidRPr="005E0517" w:rsidRDefault="005E0517" w:rsidP="005E0517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Parallel DMA channels. </w:t>
      </w:r>
    </w:p>
    <w:p w14:paraId="74775AC8" w14:textId="77777777" w:rsidR="005E0517" w:rsidRPr="005E0517" w:rsidRDefault="005E0517" w:rsidP="005E0517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Automated optimization recommendations. </w:t>
      </w:r>
    </w:p>
    <w:p w14:paraId="21E2AB4F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pict w14:anchorId="57FA50C0">
          <v:rect id="_x0000_i1220" style="width:0;height:1.5pt" o:hralign="center" o:hrstd="t" o:hr="t" fillcolor="#a0a0a0" stroked="f"/>
        </w:pict>
      </w:r>
    </w:p>
    <w:p w14:paraId="0FD2CAE5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E0517">
        <w:rPr>
          <w:rFonts w:ascii="Times New Roman" w:hAnsi="Times New Roman" w:cs="Times New Roman"/>
          <w:b/>
          <w:bCs/>
        </w:rPr>
        <w:t>28. Final Conclusion</w:t>
      </w:r>
    </w:p>
    <w:p w14:paraId="24BE7AD3" w14:textId="00EDB1DB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The AI Workload Performance Analyzer successfully provides an integrated analysis of processor pipeline performance, cache behaviour and I/O mechanisms for an AI Research Data </w:t>
      </w:r>
      <w:r w:rsidRPr="005E0517">
        <w:rPr>
          <w:rFonts w:ascii="Times New Roman" w:hAnsi="Times New Roman" w:cs="Times New Roman"/>
        </w:rPr>
        <w:t>centre</w:t>
      </w:r>
      <w:r w:rsidRPr="005E0517">
        <w:rPr>
          <w:rFonts w:ascii="Times New Roman" w:hAnsi="Times New Roman" w:cs="Times New Roman"/>
        </w:rPr>
        <w:t xml:space="preserve"> workload.</w:t>
      </w:r>
    </w:p>
    <w:p w14:paraId="3A7ABD01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The pipeline analysis identified </w:t>
      </w:r>
      <w:r w:rsidRPr="005E0517">
        <w:rPr>
          <w:rFonts w:ascii="Times New Roman" w:hAnsi="Times New Roman" w:cs="Times New Roman"/>
          <w:b/>
          <w:bCs/>
        </w:rPr>
        <w:t>6 data hazards, 2 control hazards and 5 structural hazards</w:t>
      </w:r>
      <w:r w:rsidRPr="005E0517">
        <w:rPr>
          <w:rFonts w:ascii="Times New Roman" w:hAnsi="Times New Roman" w:cs="Times New Roman"/>
        </w:rPr>
        <w:t xml:space="preserve">, resulting in </w:t>
      </w:r>
      <w:r w:rsidRPr="005E0517">
        <w:rPr>
          <w:rFonts w:ascii="Times New Roman" w:hAnsi="Times New Roman" w:cs="Times New Roman"/>
          <w:b/>
          <w:bCs/>
        </w:rPr>
        <w:t>23 stall cycles and 4 flush cycles</w:t>
      </w:r>
      <w:r w:rsidRPr="005E0517">
        <w:rPr>
          <w:rFonts w:ascii="Times New Roman" w:hAnsi="Times New Roman" w:cs="Times New Roman"/>
        </w:rPr>
        <w:t xml:space="preserve">. The workload required </w:t>
      </w:r>
      <w:r w:rsidRPr="005E0517">
        <w:rPr>
          <w:rFonts w:ascii="Times New Roman" w:hAnsi="Times New Roman" w:cs="Times New Roman"/>
          <w:b/>
          <w:bCs/>
        </w:rPr>
        <w:t>41 pipeline cycles for 10 instructions</w:t>
      </w:r>
      <w:r w:rsidRPr="005E0517">
        <w:rPr>
          <w:rFonts w:ascii="Times New Roman" w:hAnsi="Times New Roman" w:cs="Times New Roman"/>
        </w:rPr>
        <w:t xml:space="preserve">, producing a </w:t>
      </w:r>
      <w:r w:rsidRPr="005E0517">
        <w:rPr>
          <w:rFonts w:ascii="Times New Roman" w:hAnsi="Times New Roman" w:cs="Times New Roman"/>
          <w:b/>
          <w:bCs/>
        </w:rPr>
        <w:t>CPI of 4.10</w:t>
      </w:r>
      <w:r w:rsidRPr="005E0517">
        <w:rPr>
          <w:rFonts w:ascii="Times New Roman" w:hAnsi="Times New Roman" w:cs="Times New Roman"/>
        </w:rPr>
        <w:t xml:space="preserve"> and a simulated pipeline speed-up of </w:t>
      </w:r>
      <w:r w:rsidRPr="005E0517">
        <w:rPr>
          <w:rFonts w:ascii="Times New Roman" w:hAnsi="Times New Roman" w:cs="Times New Roman"/>
          <w:b/>
          <w:bCs/>
        </w:rPr>
        <w:t>1.220×</w:t>
      </w:r>
      <w:r w:rsidRPr="005E0517">
        <w:rPr>
          <w:rFonts w:ascii="Times New Roman" w:hAnsi="Times New Roman" w:cs="Times New Roman"/>
        </w:rPr>
        <w:t>.</w:t>
      </w:r>
    </w:p>
    <w:p w14:paraId="11B1ACBA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The cache analysis produced an L1 hit ratio of </w:t>
      </w:r>
      <w:r w:rsidRPr="005E0517">
        <w:rPr>
          <w:rFonts w:ascii="Times New Roman" w:hAnsi="Times New Roman" w:cs="Times New Roman"/>
          <w:b/>
          <w:bCs/>
        </w:rPr>
        <w:t>60%</w:t>
      </w:r>
      <w:r w:rsidRPr="005E0517">
        <w:rPr>
          <w:rFonts w:ascii="Times New Roman" w:hAnsi="Times New Roman" w:cs="Times New Roman"/>
        </w:rPr>
        <w:t xml:space="preserve">, with </w:t>
      </w:r>
      <w:r w:rsidRPr="005E0517">
        <w:rPr>
          <w:rFonts w:ascii="Times New Roman" w:hAnsi="Times New Roman" w:cs="Times New Roman"/>
          <w:b/>
          <w:bCs/>
        </w:rPr>
        <w:t>4 accesses reaching main memory</w:t>
      </w:r>
      <w:r w:rsidRPr="005E0517">
        <w:rPr>
          <w:rFonts w:ascii="Times New Roman" w:hAnsi="Times New Roman" w:cs="Times New Roman"/>
        </w:rPr>
        <w:t xml:space="preserve">. The calculated AMAT was </w:t>
      </w:r>
      <w:r w:rsidRPr="005E0517">
        <w:rPr>
          <w:rFonts w:ascii="Times New Roman" w:hAnsi="Times New Roman" w:cs="Times New Roman"/>
          <w:b/>
          <w:bCs/>
        </w:rPr>
        <w:t>55 ns</w:t>
      </w:r>
      <w:r w:rsidRPr="005E0517">
        <w:rPr>
          <w:rFonts w:ascii="Times New Roman" w:hAnsi="Times New Roman" w:cs="Times New Roman"/>
        </w:rPr>
        <w:t xml:space="preserve"> under the defined simulation assumptions.</w:t>
      </w:r>
    </w:p>
    <w:p w14:paraId="683C1B7B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lastRenderedPageBreak/>
        <w:t xml:space="preserve">For the 500 MB image-processing workload, interrupt-driven I/O resulted in approximately </w:t>
      </w:r>
      <w:r w:rsidRPr="005E0517">
        <w:rPr>
          <w:rFonts w:ascii="Times New Roman" w:hAnsi="Times New Roman" w:cs="Times New Roman"/>
          <w:b/>
          <w:bCs/>
        </w:rPr>
        <w:t>4.578% CPU utilization</w:t>
      </w:r>
      <w:r w:rsidRPr="005E0517">
        <w:rPr>
          <w:rFonts w:ascii="Times New Roman" w:hAnsi="Times New Roman" w:cs="Times New Roman"/>
        </w:rPr>
        <w:t xml:space="preserve">, whereas DMA reduced CPU utilization to approximately </w:t>
      </w:r>
      <w:r w:rsidRPr="005E0517">
        <w:rPr>
          <w:rFonts w:ascii="Times New Roman" w:hAnsi="Times New Roman" w:cs="Times New Roman"/>
          <w:b/>
          <w:bCs/>
        </w:rPr>
        <w:t>0.288%</w:t>
      </w:r>
      <w:r w:rsidRPr="005E0517">
        <w:rPr>
          <w:rFonts w:ascii="Times New Roman" w:hAnsi="Times New Roman" w:cs="Times New Roman"/>
        </w:rPr>
        <w:t xml:space="preserve">. Hence, </w:t>
      </w:r>
      <w:r w:rsidRPr="005E0517">
        <w:rPr>
          <w:rFonts w:ascii="Times New Roman" w:hAnsi="Times New Roman" w:cs="Times New Roman"/>
          <w:b/>
          <w:bCs/>
        </w:rPr>
        <w:t>DMA is the preferred I/O mechanism</w:t>
      </w:r>
      <w:r w:rsidRPr="005E0517">
        <w:rPr>
          <w:rFonts w:ascii="Times New Roman" w:hAnsi="Times New Roman" w:cs="Times New Roman"/>
        </w:rPr>
        <w:t xml:space="preserve"> for the workload.</w:t>
      </w:r>
    </w:p>
    <w:p w14:paraId="64F73B90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 xml:space="preserve">Overall, the analysis identifies </w:t>
      </w:r>
      <w:r w:rsidRPr="005E0517">
        <w:rPr>
          <w:rFonts w:ascii="Times New Roman" w:hAnsi="Times New Roman" w:cs="Times New Roman"/>
          <w:b/>
          <w:bCs/>
        </w:rPr>
        <w:t>processor pipeline hazards and stalls as the major performance bottleneck</w:t>
      </w:r>
      <w:r w:rsidRPr="005E0517">
        <w:rPr>
          <w:rFonts w:ascii="Times New Roman" w:hAnsi="Times New Roman" w:cs="Times New Roman"/>
        </w:rPr>
        <w:t>, while DMA provides an effective solution for reducing CPU overhead during high-volume image-data transfers.</w:t>
      </w:r>
    </w:p>
    <w:p w14:paraId="7BB4E324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  <w:r w:rsidRPr="005E0517">
        <w:rPr>
          <w:rFonts w:ascii="Times New Roman" w:hAnsi="Times New Roman" w:cs="Times New Roman"/>
        </w:rPr>
        <w:t>The assignment demonstrates the practical application of processor pipeline concepts, hazard analysis, cache hierarchy, memory performance, I/O communication, DMA, Python programming, object-oriented design, simulation, quantitative analysis and engineering decision-making to a realistic AI computing problem.</w:t>
      </w:r>
    </w:p>
    <w:p w14:paraId="24828757" w14:textId="77777777" w:rsidR="005E0517" w:rsidRPr="005E0517" w:rsidRDefault="005E0517" w:rsidP="005E0517">
      <w:pPr>
        <w:spacing w:line="360" w:lineRule="auto"/>
        <w:jc w:val="both"/>
        <w:rPr>
          <w:rFonts w:ascii="Times New Roman" w:hAnsi="Times New Roman" w:cs="Times New Roman"/>
        </w:rPr>
      </w:pPr>
    </w:p>
    <w:sectPr w:rsidR="005E0517" w:rsidRPr="005E0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268B6"/>
    <w:multiLevelType w:val="multilevel"/>
    <w:tmpl w:val="9C76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53479"/>
    <w:multiLevelType w:val="multilevel"/>
    <w:tmpl w:val="AB10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C347C"/>
    <w:multiLevelType w:val="multilevel"/>
    <w:tmpl w:val="6F40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4282F"/>
    <w:multiLevelType w:val="multilevel"/>
    <w:tmpl w:val="AF2E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21B1D"/>
    <w:multiLevelType w:val="multilevel"/>
    <w:tmpl w:val="D4485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CC7E43"/>
    <w:multiLevelType w:val="multilevel"/>
    <w:tmpl w:val="535E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A06E0"/>
    <w:multiLevelType w:val="multilevel"/>
    <w:tmpl w:val="D596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32022"/>
    <w:multiLevelType w:val="multilevel"/>
    <w:tmpl w:val="CE4C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A24D3"/>
    <w:multiLevelType w:val="multilevel"/>
    <w:tmpl w:val="DD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1C6515"/>
    <w:multiLevelType w:val="multilevel"/>
    <w:tmpl w:val="589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9B0B10"/>
    <w:multiLevelType w:val="multilevel"/>
    <w:tmpl w:val="1516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4E23F1"/>
    <w:multiLevelType w:val="multilevel"/>
    <w:tmpl w:val="4128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A617D2"/>
    <w:multiLevelType w:val="multilevel"/>
    <w:tmpl w:val="0A74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646057"/>
    <w:multiLevelType w:val="multilevel"/>
    <w:tmpl w:val="7A30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9C7FA7"/>
    <w:multiLevelType w:val="multilevel"/>
    <w:tmpl w:val="0D68B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D42DF9"/>
    <w:multiLevelType w:val="multilevel"/>
    <w:tmpl w:val="C30C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487359">
    <w:abstractNumId w:val="14"/>
  </w:num>
  <w:num w:numId="2" w16cid:durableId="835221991">
    <w:abstractNumId w:val="1"/>
  </w:num>
  <w:num w:numId="3" w16cid:durableId="1070226138">
    <w:abstractNumId w:val="2"/>
  </w:num>
  <w:num w:numId="4" w16cid:durableId="1301812679">
    <w:abstractNumId w:val="6"/>
  </w:num>
  <w:num w:numId="5" w16cid:durableId="570889621">
    <w:abstractNumId w:val="12"/>
  </w:num>
  <w:num w:numId="6" w16cid:durableId="1621718596">
    <w:abstractNumId w:val="5"/>
  </w:num>
  <w:num w:numId="7" w16cid:durableId="1183082354">
    <w:abstractNumId w:val="8"/>
  </w:num>
  <w:num w:numId="8" w16cid:durableId="1556548995">
    <w:abstractNumId w:val="10"/>
  </w:num>
  <w:num w:numId="9" w16cid:durableId="737747508">
    <w:abstractNumId w:val="0"/>
  </w:num>
  <w:num w:numId="10" w16cid:durableId="1384215752">
    <w:abstractNumId w:val="7"/>
  </w:num>
  <w:num w:numId="11" w16cid:durableId="1504318083">
    <w:abstractNumId w:val="15"/>
  </w:num>
  <w:num w:numId="12" w16cid:durableId="388571901">
    <w:abstractNumId w:val="9"/>
  </w:num>
  <w:num w:numId="13" w16cid:durableId="1662780518">
    <w:abstractNumId w:val="13"/>
  </w:num>
  <w:num w:numId="14" w16cid:durableId="574705279">
    <w:abstractNumId w:val="11"/>
  </w:num>
  <w:num w:numId="15" w16cid:durableId="2049067123">
    <w:abstractNumId w:val="3"/>
  </w:num>
  <w:num w:numId="16" w16cid:durableId="14801533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517"/>
    <w:rsid w:val="005E0517"/>
    <w:rsid w:val="006C2998"/>
    <w:rsid w:val="006F1A25"/>
    <w:rsid w:val="0088240B"/>
    <w:rsid w:val="00E4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96C4C"/>
  <w15:chartTrackingRefBased/>
  <w15:docId w15:val="{C8ADE238-03A4-42A4-AD42-C17C9F366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5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22</Pages>
  <Words>3098</Words>
  <Characters>17663</Characters>
  <Application>Microsoft Office Word</Application>
  <DocSecurity>0</DocSecurity>
  <Lines>147</Lines>
  <Paragraphs>41</Paragraphs>
  <ScaleCrop>false</ScaleCrop>
  <Company/>
  <LinksUpToDate>false</LinksUpToDate>
  <CharactersWithSpaces>20720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Namashivayam Naveen Kumar</dc:creator>
  <cp:keywords/>
  <dc:description/>
  <cp:lastModifiedBy>Namashivayam Naveen Kumar</cp:lastModifiedBy>
  <cp:revision>2</cp:revision>
  <dcterms:created xsi:type="dcterms:W3CDTF">2026-09-03T04:21:00Z</dcterms:created>
  <dcterms:modified xsi:type="dcterms:W3CDTF">2026-09-03T04:32:00Z</dcterms:modified>
</cp:coreProperties>
</file>