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357F1" w14:textId="2F466B91" w:rsidR="005970DE" w:rsidRDefault="005970DE">
      <w:pPr>
        <w:jc w:val="center"/>
        <w:rPr>
          <w:rFonts w:ascii="Times New Roman" w:hAnsi="Times New Roman" w:cs="Times New Roman"/>
          <w:b/>
          <w:sz w:val="40"/>
        </w:rPr>
      </w:pPr>
      <w:r>
        <w:rPr>
          <w:rFonts w:ascii="Times New Roman" w:hAnsi="Times New Roman" w:cs="Times New Roman"/>
          <w:b/>
          <w:sz w:val="40"/>
        </w:rPr>
        <w:t>Analytical Problem Solving</w:t>
      </w:r>
    </w:p>
    <w:p w14:paraId="6817A272" w14:textId="55086CAF" w:rsidR="00BC172E" w:rsidRPr="00DC2396" w:rsidRDefault="007A7D7B">
      <w:pPr>
        <w:jc w:val="center"/>
        <w:rPr>
          <w:rFonts w:ascii="Times New Roman" w:hAnsi="Times New Roman" w:cs="Times New Roman"/>
        </w:rPr>
      </w:pPr>
      <w:r w:rsidRPr="00DC2396">
        <w:rPr>
          <w:rFonts w:ascii="Times New Roman" w:hAnsi="Times New Roman" w:cs="Times New Roman"/>
          <w:b/>
          <w:sz w:val="32"/>
        </w:rPr>
        <w:t>Warehouse Delivery Robot – 5×5 Grid Problem</w:t>
      </w:r>
      <w:r w:rsidR="005970DE">
        <w:rPr>
          <w:rFonts w:ascii="Times New Roman" w:hAnsi="Times New Roman" w:cs="Times New Roman"/>
          <w:b/>
          <w:sz w:val="32"/>
        </w:rPr>
        <w:t xml:space="preserve"> Solution </w:t>
      </w:r>
    </w:p>
    <w:p w14:paraId="6DBFE6FF" w14:textId="77777777" w:rsidR="00BC172E" w:rsidRPr="00DC2396" w:rsidRDefault="00BC172E">
      <w:pPr>
        <w:rPr>
          <w:rFonts w:ascii="Times New Roman" w:hAnsi="Times New Roman" w:cs="Times New Roman"/>
        </w:rPr>
      </w:pPr>
    </w:p>
    <w:p w14:paraId="08AFC495" w14:textId="77777777" w:rsidR="00BC172E" w:rsidRPr="00DC2396" w:rsidRDefault="00BC172E">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63"/>
        <w:gridCol w:w="4963"/>
      </w:tblGrid>
      <w:tr w:rsidR="00BC172E" w:rsidRPr="00DC2396" w14:paraId="530B7E21" w14:textId="77777777">
        <w:trPr>
          <w:tblHeader/>
          <w:jc w:val="center"/>
        </w:trPr>
        <w:tc>
          <w:tcPr>
            <w:tcW w:w="4968" w:type="dxa"/>
            <w:shd w:val="clear" w:color="auto" w:fill="D9EAF7"/>
            <w:vAlign w:val="center"/>
          </w:tcPr>
          <w:p w14:paraId="5A15325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Problem Parameter</w:t>
            </w:r>
          </w:p>
        </w:tc>
        <w:tc>
          <w:tcPr>
            <w:tcW w:w="4968" w:type="dxa"/>
            <w:shd w:val="clear" w:color="auto" w:fill="D9EAF7"/>
            <w:vAlign w:val="center"/>
          </w:tcPr>
          <w:p w14:paraId="7A380B0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Specification</w:t>
            </w:r>
          </w:p>
        </w:tc>
      </w:tr>
      <w:tr w:rsidR="00BC172E" w:rsidRPr="00DC2396" w14:paraId="15E1F8FF" w14:textId="77777777">
        <w:trPr>
          <w:jc w:val="center"/>
        </w:trPr>
        <w:tc>
          <w:tcPr>
            <w:tcW w:w="4968" w:type="dxa"/>
          </w:tcPr>
          <w:p w14:paraId="7AF2A48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Grid size</w:t>
            </w:r>
          </w:p>
        </w:tc>
        <w:tc>
          <w:tcPr>
            <w:tcW w:w="4968" w:type="dxa"/>
          </w:tcPr>
          <w:p w14:paraId="499FE35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 × 5</w:t>
            </w:r>
          </w:p>
        </w:tc>
      </w:tr>
      <w:tr w:rsidR="00BC172E" w:rsidRPr="00DC2396" w14:paraId="78F9FCE1" w14:textId="77777777">
        <w:trPr>
          <w:jc w:val="center"/>
        </w:trPr>
        <w:tc>
          <w:tcPr>
            <w:tcW w:w="4968" w:type="dxa"/>
          </w:tcPr>
          <w:p w14:paraId="191A076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Initial position</w:t>
            </w:r>
          </w:p>
        </w:tc>
        <w:tc>
          <w:tcPr>
            <w:tcW w:w="4968" w:type="dxa"/>
          </w:tcPr>
          <w:p w14:paraId="169BFB0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w:t>
            </w:r>
          </w:p>
        </w:tc>
      </w:tr>
      <w:tr w:rsidR="00BC172E" w:rsidRPr="00DC2396" w14:paraId="1512A415" w14:textId="77777777">
        <w:trPr>
          <w:jc w:val="center"/>
        </w:trPr>
        <w:tc>
          <w:tcPr>
            <w:tcW w:w="4968" w:type="dxa"/>
          </w:tcPr>
          <w:p w14:paraId="29672C9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Delivery/goal position</w:t>
            </w:r>
          </w:p>
        </w:tc>
        <w:tc>
          <w:tcPr>
            <w:tcW w:w="4968" w:type="dxa"/>
          </w:tcPr>
          <w:p w14:paraId="76256EA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(5,5)</w:t>
            </w:r>
          </w:p>
        </w:tc>
      </w:tr>
      <w:tr w:rsidR="00BC172E" w:rsidRPr="00DC2396" w14:paraId="0D34F776" w14:textId="77777777">
        <w:trPr>
          <w:jc w:val="center"/>
        </w:trPr>
        <w:tc>
          <w:tcPr>
            <w:tcW w:w="4968" w:type="dxa"/>
          </w:tcPr>
          <w:p w14:paraId="072D821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Blocked cells</w:t>
            </w:r>
          </w:p>
        </w:tc>
        <w:tc>
          <w:tcPr>
            <w:tcW w:w="4968" w:type="dxa"/>
          </w:tcPr>
          <w:p w14:paraId="77E4524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(2,2), (2,3), (3,3), (4,2), (4,4)</w:t>
            </w:r>
          </w:p>
        </w:tc>
      </w:tr>
      <w:tr w:rsidR="00BC172E" w:rsidRPr="00DC2396" w14:paraId="000362B3" w14:textId="77777777">
        <w:trPr>
          <w:jc w:val="center"/>
        </w:trPr>
        <w:tc>
          <w:tcPr>
            <w:tcW w:w="4968" w:type="dxa"/>
          </w:tcPr>
          <w:p w14:paraId="44062DF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Allowed movements</w:t>
            </w:r>
          </w:p>
        </w:tc>
        <w:tc>
          <w:tcPr>
            <w:tcW w:w="4968" w:type="dxa"/>
          </w:tcPr>
          <w:p w14:paraId="3C1EADE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 xml:space="preserve">Up, Down, Left, </w:t>
            </w:r>
            <w:proofErr w:type="gramStart"/>
            <w:r w:rsidRPr="00DC2396">
              <w:rPr>
                <w:rFonts w:ascii="Times New Roman" w:hAnsi="Times New Roman" w:cs="Times New Roman"/>
                <w:sz w:val="24"/>
                <w:szCs w:val="24"/>
              </w:rPr>
              <w:t>Right</w:t>
            </w:r>
            <w:proofErr w:type="gramEnd"/>
          </w:p>
        </w:tc>
      </w:tr>
      <w:tr w:rsidR="00BC172E" w:rsidRPr="00DC2396" w14:paraId="670FD287" w14:textId="77777777">
        <w:trPr>
          <w:jc w:val="center"/>
        </w:trPr>
        <w:tc>
          <w:tcPr>
            <w:tcW w:w="4968" w:type="dxa"/>
          </w:tcPr>
          <w:p w14:paraId="1CEE1B5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Move cost</w:t>
            </w:r>
          </w:p>
        </w:tc>
        <w:tc>
          <w:tcPr>
            <w:tcW w:w="4968" w:type="dxa"/>
          </w:tcPr>
          <w:p w14:paraId="759B6F7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 per move</w:t>
            </w:r>
          </w:p>
        </w:tc>
      </w:tr>
      <w:tr w:rsidR="00BC172E" w:rsidRPr="00DC2396" w14:paraId="20B62C22" w14:textId="77777777">
        <w:trPr>
          <w:jc w:val="center"/>
        </w:trPr>
        <w:tc>
          <w:tcPr>
            <w:tcW w:w="4968" w:type="dxa"/>
          </w:tcPr>
          <w:p w14:paraId="650C606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Search algorithms</w:t>
            </w:r>
          </w:p>
        </w:tc>
        <w:tc>
          <w:tcPr>
            <w:tcW w:w="4968" w:type="dxa"/>
          </w:tcPr>
          <w:p w14:paraId="26DA533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Breadth-First Search (BFS) and Depth-First Search (DFS)</w:t>
            </w:r>
          </w:p>
        </w:tc>
      </w:tr>
    </w:tbl>
    <w:p w14:paraId="05CC59E2" w14:textId="77777777" w:rsidR="005970DE" w:rsidRDefault="005970DE" w:rsidP="005970DE">
      <w:pPr>
        <w:rPr>
          <w:rFonts w:ascii="Times New Roman" w:hAnsi="Times New Roman" w:cs="Times New Roman"/>
          <w:sz w:val="24"/>
          <w:szCs w:val="24"/>
        </w:rPr>
      </w:pPr>
    </w:p>
    <w:p w14:paraId="1B6B8697" w14:textId="5B7DE757" w:rsidR="00BC172E" w:rsidRPr="005970DE" w:rsidRDefault="007A7D7B" w:rsidP="005970DE">
      <w:pPr>
        <w:rPr>
          <w:rFonts w:ascii="Times New Roman" w:hAnsi="Times New Roman" w:cs="Times New Roman"/>
          <w:b/>
          <w:bCs/>
          <w:sz w:val="24"/>
          <w:szCs w:val="24"/>
        </w:rPr>
      </w:pPr>
      <w:r w:rsidRPr="005970DE">
        <w:rPr>
          <w:rFonts w:ascii="Times New Roman" w:hAnsi="Times New Roman" w:cs="Times New Roman"/>
          <w:b/>
          <w:bCs/>
          <w:color w:val="000000" w:themeColor="text1"/>
          <w:sz w:val="24"/>
          <w:szCs w:val="24"/>
        </w:rPr>
        <w:t>Introduction</w:t>
      </w:r>
    </w:p>
    <w:p w14:paraId="0716FE5D"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This problem models an autonomous delivery robot moving through a warehouse represented by a 5×5 grid. The robot begins at cell (1,1) and must deliver a package to cell (5,5). Five cells are occupied by shelving units and therefore cannot be entered: (2,2), (2,3), (3,3), (4,2), and (4,4). The robot can move only vertically or horizontally, and every legal move has a uniform cost of 1.</w:t>
      </w:r>
    </w:p>
    <w:p w14:paraId="1828EF68"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The problem is a classical state-space search problem. The robot must determine a sequence of actions that takes it from the initial state to the goal state without entering blocked cells. Because every movement has the same cost, BFS has an important advantage: when it finds the goal in an unweighted graph, the first solution is guaranteed to contain the minimum number of moves.</w:t>
      </w:r>
    </w:p>
    <w:p w14:paraId="75753667" w14:textId="0D1F2DBD" w:rsidR="00BC172E" w:rsidRDefault="007A7D7B" w:rsidP="005970DE">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t xml:space="preserve">(a) </w:t>
      </w:r>
      <w:r w:rsidR="005970DE" w:rsidRPr="005970DE">
        <w:rPr>
          <w:rFonts w:ascii="Times New Roman" w:hAnsi="Times New Roman" w:cs="Times New Roman"/>
          <w:color w:val="000000" w:themeColor="text1"/>
          <w:sz w:val="24"/>
          <w:szCs w:val="24"/>
        </w:rPr>
        <w:t>Model this scenario as a formal intelligent agent problem. Clearly define the agent's PEAS</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description (Performance measure, Environment, Actuators, Sensors) for this warehouse</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robot.</w:t>
      </w:r>
    </w:p>
    <w:p w14:paraId="260C3FE0" w14:textId="77777777" w:rsidR="005970DE" w:rsidRPr="005970DE" w:rsidRDefault="005970DE" w:rsidP="005970DE"/>
    <w:p w14:paraId="2CB51484"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PEAS stands for Performance measure, Environment, Actuators, and Sensors. It provides a formal description of what an intelligent agent must achieve, where it operates, how it can act, and what information it can perceive.</w:t>
      </w:r>
    </w:p>
    <w:tbl>
      <w:tblPr>
        <w:tblStyle w:val="TableGrid"/>
        <w:tblW w:w="0" w:type="auto"/>
        <w:jc w:val="center"/>
        <w:tblLook w:val="04A0" w:firstRow="1" w:lastRow="0" w:firstColumn="1" w:lastColumn="0" w:noHBand="0" w:noVBand="1"/>
      </w:tblPr>
      <w:tblGrid>
        <w:gridCol w:w="4963"/>
        <w:gridCol w:w="4963"/>
      </w:tblGrid>
      <w:tr w:rsidR="00BC172E" w:rsidRPr="00DC2396" w14:paraId="741AF43F" w14:textId="77777777">
        <w:trPr>
          <w:tblHeader/>
          <w:jc w:val="center"/>
        </w:trPr>
        <w:tc>
          <w:tcPr>
            <w:tcW w:w="4968" w:type="dxa"/>
            <w:shd w:val="clear" w:color="auto" w:fill="D9EAF7"/>
            <w:vAlign w:val="center"/>
          </w:tcPr>
          <w:p w14:paraId="39E0D29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PEAS Component</w:t>
            </w:r>
          </w:p>
        </w:tc>
        <w:tc>
          <w:tcPr>
            <w:tcW w:w="4968" w:type="dxa"/>
            <w:shd w:val="clear" w:color="auto" w:fill="D9EAF7"/>
            <w:vAlign w:val="center"/>
          </w:tcPr>
          <w:p w14:paraId="00FC8F8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Detailed Specification</w:t>
            </w:r>
          </w:p>
        </w:tc>
      </w:tr>
      <w:tr w:rsidR="00BC172E" w:rsidRPr="00DC2396" w14:paraId="71C389F8" w14:textId="77777777">
        <w:trPr>
          <w:jc w:val="center"/>
        </w:trPr>
        <w:tc>
          <w:tcPr>
            <w:tcW w:w="4968" w:type="dxa"/>
          </w:tcPr>
          <w:p w14:paraId="49191CA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Performance Measure</w:t>
            </w:r>
          </w:p>
        </w:tc>
        <w:tc>
          <w:tcPr>
            <w:tcW w:w="4968" w:type="dxa"/>
          </w:tcPr>
          <w:p w14:paraId="636D438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 xml:space="preserve">Successfully deliver the package to (5,5); avoid blocked/shelving cells; minimize the number of movements; avoid illegal moves/collisions; </w:t>
            </w:r>
            <w:r w:rsidRPr="00DC2396">
              <w:rPr>
                <w:rFonts w:ascii="Times New Roman" w:hAnsi="Times New Roman" w:cs="Times New Roman"/>
                <w:sz w:val="24"/>
                <w:szCs w:val="24"/>
              </w:rPr>
              <w:lastRenderedPageBreak/>
              <w:t>complete the delivery reliably and efficiently.</w:t>
            </w:r>
          </w:p>
        </w:tc>
      </w:tr>
      <w:tr w:rsidR="00BC172E" w:rsidRPr="00DC2396" w14:paraId="2ED0339F" w14:textId="77777777">
        <w:trPr>
          <w:jc w:val="center"/>
        </w:trPr>
        <w:tc>
          <w:tcPr>
            <w:tcW w:w="4968" w:type="dxa"/>
          </w:tcPr>
          <w:p w14:paraId="7590F4B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lastRenderedPageBreak/>
              <w:t>Environment</w:t>
            </w:r>
          </w:p>
        </w:tc>
        <w:tc>
          <w:tcPr>
            <w:tcW w:w="4968" w:type="dxa"/>
          </w:tcPr>
          <w:p w14:paraId="5507FF0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A 5×5 discrete warehouse grid. The robot starts at (1,1), the goal is (5,5), and the blocked cells are (2,2), (2,3), (3,3), (4,2), and (4,4). The environment is static and deterministic for this problem, with uniform action cost 1.</w:t>
            </w:r>
          </w:p>
        </w:tc>
      </w:tr>
      <w:tr w:rsidR="00BC172E" w:rsidRPr="00DC2396" w14:paraId="7C9D4732" w14:textId="77777777">
        <w:trPr>
          <w:jc w:val="center"/>
        </w:trPr>
        <w:tc>
          <w:tcPr>
            <w:tcW w:w="4968" w:type="dxa"/>
          </w:tcPr>
          <w:p w14:paraId="0459207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Actuators</w:t>
            </w:r>
          </w:p>
        </w:tc>
        <w:tc>
          <w:tcPr>
            <w:tcW w:w="4968" w:type="dxa"/>
          </w:tcPr>
          <w:p w14:paraId="6A3E8C6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Robot movement mechanisms that execute Up, Down, Left, and Right actions. A delivery actuator or mechanism can be used to place/hand over the package at the goal cell.</w:t>
            </w:r>
          </w:p>
        </w:tc>
      </w:tr>
      <w:tr w:rsidR="00BC172E" w:rsidRPr="00DC2396" w14:paraId="2DCD519D" w14:textId="77777777">
        <w:trPr>
          <w:jc w:val="center"/>
        </w:trPr>
        <w:tc>
          <w:tcPr>
            <w:tcW w:w="4968" w:type="dxa"/>
          </w:tcPr>
          <w:p w14:paraId="38C14C1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Sensors</w:t>
            </w:r>
          </w:p>
        </w:tc>
        <w:tc>
          <w:tcPr>
            <w:tcW w:w="4968" w:type="dxa"/>
          </w:tcPr>
          <w:p w14:paraId="6A8FE83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Position/location sensor, grid/map or obstacle sensor, and goal/package status sensor. In the abstract problem, the robot is assumed to know enough information to determine its current cell and whether a neighboring cell is blocked.</w:t>
            </w:r>
          </w:p>
        </w:tc>
      </w:tr>
    </w:tbl>
    <w:p w14:paraId="38C0CBA1" w14:textId="760C0250" w:rsidR="00BC172E" w:rsidRPr="00DC2396" w:rsidRDefault="00F678B3">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7A7D7B" w:rsidRPr="00DC2396">
        <w:rPr>
          <w:rFonts w:ascii="Times New Roman" w:hAnsi="Times New Roman" w:cs="Times New Roman"/>
          <w:color w:val="000000" w:themeColor="text1"/>
          <w:sz w:val="24"/>
          <w:szCs w:val="24"/>
        </w:rPr>
        <w:t>.1 Performance Measure in More Detail</w:t>
      </w:r>
    </w:p>
    <w:p w14:paraId="57509FED" w14:textId="77777777" w:rsidR="00BC172E" w:rsidRPr="00DC2396" w:rsidRDefault="007A7D7B" w:rsidP="00DC2396">
      <w:pPr>
        <w:pStyle w:val="ListBullet"/>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Primary objective: reach the delivery location (5,5).</w:t>
      </w:r>
    </w:p>
    <w:p w14:paraId="4B142907" w14:textId="77777777" w:rsidR="00BC172E" w:rsidRPr="00DC2396" w:rsidRDefault="007A7D7B" w:rsidP="00DC2396">
      <w:pPr>
        <w:pStyle w:val="ListBullet"/>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Safety objective: never enter a cell occupied by shelving units.</w:t>
      </w:r>
    </w:p>
    <w:p w14:paraId="5F76DAE4" w14:textId="77777777" w:rsidR="00BC172E" w:rsidRPr="00DC2396" w:rsidRDefault="007A7D7B" w:rsidP="00DC2396">
      <w:pPr>
        <w:pStyle w:val="ListBullet"/>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Efficiency objective: use as few movements as possible because every movement costs 1.</w:t>
      </w:r>
    </w:p>
    <w:p w14:paraId="6DB84580" w14:textId="77777777" w:rsidR="00BC172E" w:rsidRPr="00DC2396" w:rsidRDefault="007A7D7B" w:rsidP="00DC2396">
      <w:pPr>
        <w:pStyle w:val="ListBullet"/>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Correctness objective: deliver the package at the specified goal cell.</w:t>
      </w:r>
    </w:p>
    <w:p w14:paraId="514F3630" w14:textId="77777777" w:rsidR="00BC172E" w:rsidRPr="00DC2396" w:rsidRDefault="007A7D7B" w:rsidP="00DC2396">
      <w:pPr>
        <w:pStyle w:val="ListBullet"/>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Operational objective: avoid unnecessary exploration when a valid route is available.</w:t>
      </w:r>
    </w:p>
    <w:p w14:paraId="66DE9E7C" w14:textId="3286D883" w:rsidR="00BC172E" w:rsidRDefault="00F678B3">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7A7D7B" w:rsidRPr="00DC2396">
        <w:rPr>
          <w:rFonts w:ascii="Times New Roman" w:hAnsi="Times New Roman" w:cs="Times New Roman"/>
          <w:color w:val="000000" w:themeColor="text1"/>
          <w:sz w:val="24"/>
          <w:szCs w:val="24"/>
        </w:rPr>
        <w:t>.2 Environment Characteristics</w:t>
      </w:r>
    </w:p>
    <w:p w14:paraId="2F308CDC" w14:textId="77777777" w:rsidR="005970DE" w:rsidRPr="005970DE" w:rsidRDefault="005970DE" w:rsidP="005970DE"/>
    <w:tbl>
      <w:tblPr>
        <w:tblStyle w:val="TableGrid"/>
        <w:tblW w:w="0" w:type="auto"/>
        <w:jc w:val="center"/>
        <w:tblLook w:val="04A0" w:firstRow="1" w:lastRow="0" w:firstColumn="1" w:lastColumn="0" w:noHBand="0" w:noVBand="1"/>
      </w:tblPr>
      <w:tblGrid>
        <w:gridCol w:w="3309"/>
        <w:gridCol w:w="3309"/>
        <w:gridCol w:w="3308"/>
      </w:tblGrid>
      <w:tr w:rsidR="00BC172E" w:rsidRPr="00DC2396" w14:paraId="6C1EED86" w14:textId="77777777">
        <w:trPr>
          <w:tblHeader/>
          <w:jc w:val="center"/>
        </w:trPr>
        <w:tc>
          <w:tcPr>
            <w:tcW w:w="3312" w:type="dxa"/>
            <w:shd w:val="clear" w:color="auto" w:fill="D9EAF7"/>
            <w:vAlign w:val="center"/>
          </w:tcPr>
          <w:p w14:paraId="0572ED1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Property</w:t>
            </w:r>
          </w:p>
        </w:tc>
        <w:tc>
          <w:tcPr>
            <w:tcW w:w="3312" w:type="dxa"/>
            <w:shd w:val="clear" w:color="auto" w:fill="D9EAF7"/>
            <w:vAlign w:val="center"/>
          </w:tcPr>
          <w:p w14:paraId="24FE505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Classification</w:t>
            </w:r>
          </w:p>
        </w:tc>
        <w:tc>
          <w:tcPr>
            <w:tcW w:w="3312" w:type="dxa"/>
            <w:shd w:val="clear" w:color="auto" w:fill="D9EAF7"/>
            <w:vAlign w:val="center"/>
          </w:tcPr>
          <w:p w14:paraId="4B5DE4C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Reason</w:t>
            </w:r>
          </w:p>
        </w:tc>
      </w:tr>
      <w:tr w:rsidR="00BC172E" w:rsidRPr="00DC2396" w14:paraId="19E492EB" w14:textId="77777777">
        <w:trPr>
          <w:jc w:val="center"/>
        </w:trPr>
        <w:tc>
          <w:tcPr>
            <w:tcW w:w="3312" w:type="dxa"/>
          </w:tcPr>
          <w:p w14:paraId="798B2D3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Observability</w:t>
            </w:r>
          </w:p>
        </w:tc>
        <w:tc>
          <w:tcPr>
            <w:tcW w:w="3312" w:type="dxa"/>
          </w:tcPr>
          <w:p w14:paraId="6B522A1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Fully observable (assumption)</w:t>
            </w:r>
          </w:p>
        </w:tc>
        <w:tc>
          <w:tcPr>
            <w:tcW w:w="3312" w:type="dxa"/>
          </w:tcPr>
          <w:p w14:paraId="4A25741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The grid and blocked cells are specified to the agent.</w:t>
            </w:r>
          </w:p>
        </w:tc>
      </w:tr>
      <w:tr w:rsidR="00BC172E" w:rsidRPr="00DC2396" w14:paraId="0A2A1518" w14:textId="77777777">
        <w:trPr>
          <w:jc w:val="center"/>
        </w:trPr>
        <w:tc>
          <w:tcPr>
            <w:tcW w:w="3312" w:type="dxa"/>
          </w:tcPr>
          <w:p w14:paraId="70E50A0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Number of agents</w:t>
            </w:r>
          </w:p>
        </w:tc>
        <w:tc>
          <w:tcPr>
            <w:tcW w:w="3312" w:type="dxa"/>
          </w:tcPr>
          <w:p w14:paraId="1DBF75E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Single-agent</w:t>
            </w:r>
          </w:p>
        </w:tc>
        <w:tc>
          <w:tcPr>
            <w:tcW w:w="3312" w:type="dxa"/>
          </w:tcPr>
          <w:p w14:paraId="551B0F6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Only the delivery robot makes decisions in the model.</w:t>
            </w:r>
          </w:p>
        </w:tc>
      </w:tr>
      <w:tr w:rsidR="00BC172E" w:rsidRPr="00DC2396" w14:paraId="3481A65A" w14:textId="77777777">
        <w:trPr>
          <w:jc w:val="center"/>
        </w:trPr>
        <w:tc>
          <w:tcPr>
            <w:tcW w:w="3312" w:type="dxa"/>
          </w:tcPr>
          <w:p w14:paraId="0B78022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Determinism</w:t>
            </w:r>
          </w:p>
        </w:tc>
        <w:tc>
          <w:tcPr>
            <w:tcW w:w="3312" w:type="dxa"/>
          </w:tcPr>
          <w:p w14:paraId="15F844A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Deterministic</w:t>
            </w:r>
          </w:p>
        </w:tc>
        <w:tc>
          <w:tcPr>
            <w:tcW w:w="3312" w:type="dxa"/>
          </w:tcPr>
          <w:p w14:paraId="706D848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A legal movement always changes the robot's cell according to the defined transition.</w:t>
            </w:r>
          </w:p>
        </w:tc>
      </w:tr>
      <w:tr w:rsidR="00BC172E" w:rsidRPr="00DC2396" w14:paraId="0123F2B9" w14:textId="77777777">
        <w:trPr>
          <w:jc w:val="center"/>
        </w:trPr>
        <w:tc>
          <w:tcPr>
            <w:tcW w:w="3312" w:type="dxa"/>
          </w:tcPr>
          <w:p w14:paraId="6CD7A1D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Episodic/Sequential</w:t>
            </w:r>
          </w:p>
        </w:tc>
        <w:tc>
          <w:tcPr>
            <w:tcW w:w="3312" w:type="dxa"/>
          </w:tcPr>
          <w:p w14:paraId="2768721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Sequential</w:t>
            </w:r>
          </w:p>
        </w:tc>
        <w:tc>
          <w:tcPr>
            <w:tcW w:w="3312" w:type="dxa"/>
          </w:tcPr>
          <w:p w14:paraId="6CEDFD8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Each movement affects the robot's current state and future options.</w:t>
            </w:r>
          </w:p>
        </w:tc>
      </w:tr>
      <w:tr w:rsidR="00BC172E" w:rsidRPr="00DC2396" w14:paraId="13CF94FF" w14:textId="77777777">
        <w:trPr>
          <w:jc w:val="center"/>
        </w:trPr>
        <w:tc>
          <w:tcPr>
            <w:tcW w:w="3312" w:type="dxa"/>
          </w:tcPr>
          <w:p w14:paraId="5B234C3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Static/Dynamic</w:t>
            </w:r>
          </w:p>
        </w:tc>
        <w:tc>
          <w:tcPr>
            <w:tcW w:w="3312" w:type="dxa"/>
          </w:tcPr>
          <w:p w14:paraId="742EDB5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Static</w:t>
            </w:r>
          </w:p>
        </w:tc>
        <w:tc>
          <w:tcPr>
            <w:tcW w:w="3312" w:type="dxa"/>
          </w:tcPr>
          <w:p w14:paraId="44A1F20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Shelving locations do not change during the search.</w:t>
            </w:r>
          </w:p>
        </w:tc>
      </w:tr>
      <w:tr w:rsidR="00BC172E" w:rsidRPr="00DC2396" w14:paraId="5FE364F3" w14:textId="77777777">
        <w:trPr>
          <w:jc w:val="center"/>
        </w:trPr>
        <w:tc>
          <w:tcPr>
            <w:tcW w:w="3312" w:type="dxa"/>
          </w:tcPr>
          <w:p w14:paraId="1D93BDE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Discrete/Continuous</w:t>
            </w:r>
          </w:p>
        </w:tc>
        <w:tc>
          <w:tcPr>
            <w:tcW w:w="3312" w:type="dxa"/>
          </w:tcPr>
          <w:p w14:paraId="47E9E4E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Discrete</w:t>
            </w:r>
          </w:p>
        </w:tc>
        <w:tc>
          <w:tcPr>
            <w:tcW w:w="3312" w:type="dxa"/>
          </w:tcPr>
          <w:p w14:paraId="72FFF19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States are grid cells and actions are four discrete movement actions.</w:t>
            </w:r>
          </w:p>
        </w:tc>
      </w:tr>
      <w:tr w:rsidR="00BC172E" w:rsidRPr="00DC2396" w14:paraId="6E803FC3" w14:textId="77777777">
        <w:trPr>
          <w:jc w:val="center"/>
        </w:trPr>
        <w:tc>
          <w:tcPr>
            <w:tcW w:w="3312" w:type="dxa"/>
          </w:tcPr>
          <w:p w14:paraId="31A4A24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Known/Unknown</w:t>
            </w:r>
          </w:p>
        </w:tc>
        <w:tc>
          <w:tcPr>
            <w:tcW w:w="3312" w:type="dxa"/>
          </w:tcPr>
          <w:p w14:paraId="13F376F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Known (assumption)</w:t>
            </w:r>
          </w:p>
        </w:tc>
        <w:tc>
          <w:tcPr>
            <w:tcW w:w="3312" w:type="dxa"/>
          </w:tcPr>
          <w:p w14:paraId="7E28638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The map and movement rules are given before search.</w:t>
            </w:r>
          </w:p>
        </w:tc>
      </w:tr>
    </w:tbl>
    <w:p w14:paraId="491AFB60" w14:textId="61AD4E42" w:rsidR="00BC172E" w:rsidRDefault="007A7D7B" w:rsidP="005970DE">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lastRenderedPageBreak/>
        <w:t xml:space="preserve">(b) </w:t>
      </w:r>
      <w:r w:rsidR="005970DE" w:rsidRPr="005970DE">
        <w:rPr>
          <w:rFonts w:ascii="Times New Roman" w:hAnsi="Times New Roman" w:cs="Times New Roman"/>
          <w:color w:val="000000" w:themeColor="text1"/>
          <w:sz w:val="24"/>
          <w:szCs w:val="24"/>
        </w:rPr>
        <w:t>Classify the type of agent (simple reflex, model-based, goal-based, or utility-based) best</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suited for this task and justify your choice with reasoning specific to this scenario.</w:t>
      </w:r>
    </w:p>
    <w:p w14:paraId="5FEC7E22" w14:textId="77777777" w:rsidR="005970DE" w:rsidRPr="005970DE" w:rsidRDefault="005970DE" w:rsidP="005970DE"/>
    <w:p w14:paraId="2B2A5C21"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The best classification for this task is a Goal-Based Agent. A goal-based agent selects actions by considering whether they help the agent reach a specified goal. Here, the goal is explicit: move the robot from (1,1) to (5,5) while respecting the blocked cells.</w:t>
      </w:r>
    </w:p>
    <w:tbl>
      <w:tblPr>
        <w:tblStyle w:val="TableGrid"/>
        <w:tblW w:w="0" w:type="auto"/>
        <w:jc w:val="center"/>
        <w:tblLook w:val="04A0" w:firstRow="1" w:lastRow="0" w:firstColumn="1" w:lastColumn="0" w:noHBand="0" w:noVBand="1"/>
      </w:tblPr>
      <w:tblGrid>
        <w:gridCol w:w="3308"/>
        <w:gridCol w:w="3309"/>
        <w:gridCol w:w="3309"/>
      </w:tblGrid>
      <w:tr w:rsidR="00BC172E" w:rsidRPr="00DC2396" w14:paraId="06FDE35A" w14:textId="77777777">
        <w:trPr>
          <w:tblHeader/>
          <w:jc w:val="center"/>
        </w:trPr>
        <w:tc>
          <w:tcPr>
            <w:tcW w:w="3312" w:type="dxa"/>
            <w:shd w:val="clear" w:color="auto" w:fill="D9EAF7"/>
            <w:vAlign w:val="center"/>
          </w:tcPr>
          <w:p w14:paraId="131D380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Agent Type</w:t>
            </w:r>
          </w:p>
        </w:tc>
        <w:tc>
          <w:tcPr>
            <w:tcW w:w="3312" w:type="dxa"/>
            <w:shd w:val="clear" w:color="auto" w:fill="D9EAF7"/>
            <w:vAlign w:val="center"/>
          </w:tcPr>
          <w:p w14:paraId="62FC314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Suitability</w:t>
            </w:r>
          </w:p>
        </w:tc>
        <w:tc>
          <w:tcPr>
            <w:tcW w:w="3312" w:type="dxa"/>
            <w:shd w:val="clear" w:color="auto" w:fill="D9EAF7"/>
            <w:vAlign w:val="center"/>
          </w:tcPr>
          <w:p w14:paraId="7FFC23F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Reason</w:t>
            </w:r>
          </w:p>
        </w:tc>
      </w:tr>
      <w:tr w:rsidR="00BC172E" w:rsidRPr="00DC2396" w14:paraId="320B84C5" w14:textId="77777777">
        <w:trPr>
          <w:jc w:val="center"/>
        </w:trPr>
        <w:tc>
          <w:tcPr>
            <w:tcW w:w="3312" w:type="dxa"/>
          </w:tcPr>
          <w:p w14:paraId="5507B4F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Simple Reflex Agent</w:t>
            </w:r>
          </w:p>
        </w:tc>
        <w:tc>
          <w:tcPr>
            <w:tcW w:w="3312" w:type="dxa"/>
          </w:tcPr>
          <w:p w14:paraId="23B5FCD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Not best</w:t>
            </w:r>
          </w:p>
        </w:tc>
        <w:tc>
          <w:tcPr>
            <w:tcW w:w="3312" w:type="dxa"/>
          </w:tcPr>
          <w:p w14:paraId="17B2664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It reacts to the current percept using condition-action rules. It does not naturally plan a multi-step route around several obstacles.</w:t>
            </w:r>
          </w:p>
        </w:tc>
      </w:tr>
      <w:tr w:rsidR="00BC172E" w:rsidRPr="00DC2396" w14:paraId="4571819C" w14:textId="77777777">
        <w:trPr>
          <w:jc w:val="center"/>
        </w:trPr>
        <w:tc>
          <w:tcPr>
            <w:tcW w:w="3312" w:type="dxa"/>
          </w:tcPr>
          <w:p w14:paraId="7EF1498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Model-Based Agent</w:t>
            </w:r>
          </w:p>
        </w:tc>
        <w:tc>
          <w:tcPr>
            <w:tcW w:w="3312" w:type="dxa"/>
          </w:tcPr>
          <w:p w14:paraId="099E1F8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Useful but not sufficient alone</w:t>
            </w:r>
          </w:p>
        </w:tc>
        <w:tc>
          <w:tcPr>
            <w:tcW w:w="3312" w:type="dxa"/>
          </w:tcPr>
          <w:p w14:paraId="122C381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It can maintain an internal representation of the environment, which is helpful, but the central requirement here is planning toward a goal.</w:t>
            </w:r>
          </w:p>
        </w:tc>
      </w:tr>
      <w:tr w:rsidR="00BC172E" w:rsidRPr="00DC2396" w14:paraId="753078E6" w14:textId="77777777">
        <w:trPr>
          <w:jc w:val="center"/>
        </w:trPr>
        <w:tc>
          <w:tcPr>
            <w:tcW w:w="3312" w:type="dxa"/>
          </w:tcPr>
          <w:p w14:paraId="2E8605A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Goal-Based Agent</w:t>
            </w:r>
          </w:p>
        </w:tc>
        <w:tc>
          <w:tcPr>
            <w:tcW w:w="3312" w:type="dxa"/>
          </w:tcPr>
          <w:p w14:paraId="6694AD0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Best suited</w:t>
            </w:r>
          </w:p>
        </w:tc>
        <w:tc>
          <w:tcPr>
            <w:tcW w:w="3312" w:type="dxa"/>
          </w:tcPr>
          <w:p w14:paraId="70BF47C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It explicitly searches for a sequence of actions that reaches (5,5), taking blocked cells and movement rules into account.</w:t>
            </w:r>
          </w:p>
        </w:tc>
      </w:tr>
      <w:tr w:rsidR="00BC172E" w:rsidRPr="00DC2396" w14:paraId="74FDCEBF" w14:textId="77777777">
        <w:trPr>
          <w:jc w:val="center"/>
        </w:trPr>
        <w:tc>
          <w:tcPr>
            <w:tcW w:w="3312" w:type="dxa"/>
          </w:tcPr>
          <w:p w14:paraId="5F9AFBF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Utility-Based Agent</w:t>
            </w:r>
          </w:p>
        </w:tc>
        <w:tc>
          <w:tcPr>
            <w:tcW w:w="3312" w:type="dxa"/>
          </w:tcPr>
          <w:p w14:paraId="57C1795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Possible but unnecessary</w:t>
            </w:r>
          </w:p>
        </w:tc>
        <w:tc>
          <w:tcPr>
            <w:tcW w:w="3312" w:type="dxa"/>
          </w:tcPr>
          <w:p w14:paraId="3459D2E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Utility is useful when several objectives must be balanced, such as speed, energy, risk, and cost. The stated problem mainly requires reaching the goal with unit cost.</w:t>
            </w:r>
          </w:p>
        </w:tc>
      </w:tr>
    </w:tbl>
    <w:p w14:paraId="47F170DE"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A model-based goal-directed implementation would also be realistic for a physical warehouse robot, but among the four categories named in the question, Goal-Based Agent is the clearest answer because the task is explicitly defined by a destination goal and a search for an action sequence.</w:t>
      </w:r>
    </w:p>
    <w:p w14:paraId="1483DBAE" w14:textId="72532D88" w:rsidR="00BC172E" w:rsidRDefault="007A7D7B" w:rsidP="005970DE">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t>(c</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Formally define this as a search problem by specifying: Initial State, Goal State, Actions,</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Transition Model, and Path Cost function.</w:t>
      </w:r>
    </w:p>
    <w:p w14:paraId="0562BE4D" w14:textId="77777777" w:rsidR="005970DE" w:rsidRPr="005970DE" w:rsidRDefault="005970DE" w:rsidP="005970DE"/>
    <w:p w14:paraId="218F4C53"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The warehouse delivery task can be represented as a state-space search problem P = (S, A, Result, s₀, G), together with a path-cost function.</w:t>
      </w:r>
    </w:p>
    <w:tbl>
      <w:tblPr>
        <w:tblStyle w:val="TableGrid"/>
        <w:tblW w:w="0" w:type="auto"/>
        <w:jc w:val="center"/>
        <w:tblLook w:val="04A0" w:firstRow="1" w:lastRow="0" w:firstColumn="1" w:lastColumn="0" w:noHBand="0" w:noVBand="1"/>
      </w:tblPr>
      <w:tblGrid>
        <w:gridCol w:w="3308"/>
        <w:gridCol w:w="3310"/>
        <w:gridCol w:w="3308"/>
      </w:tblGrid>
      <w:tr w:rsidR="00BC172E" w:rsidRPr="00DC2396" w14:paraId="0349EA44" w14:textId="77777777">
        <w:trPr>
          <w:tblHeader/>
          <w:jc w:val="center"/>
        </w:trPr>
        <w:tc>
          <w:tcPr>
            <w:tcW w:w="3312" w:type="dxa"/>
            <w:shd w:val="clear" w:color="auto" w:fill="D9EAF7"/>
            <w:vAlign w:val="center"/>
          </w:tcPr>
          <w:p w14:paraId="116FC2C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Element</w:t>
            </w:r>
          </w:p>
        </w:tc>
        <w:tc>
          <w:tcPr>
            <w:tcW w:w="3312" w:type="dxa"/>
            <w:shd w:val="clear" w:color="auto" w:fill="D9EAF7"/>
            <w:vAlign w:val="center"/>
          </w:tcPr>
          <w:p w14:paraId="07900FB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Formal Definition</w:t>
            </w:r>
          </w:p>
        </w:tc>
        <w:tc>
          <w:tcPr>
            <w:tcW w:w="3312" w:type="dxa"/>
            <w:shd w:val="clear" w:color="auto" w:fill="D9EAF7"/>
            <w:vAlign w:val="center"/>
          </w:tcPr>
          <w:p w14:paraId="3CB83EB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Explanation</w:t>
            </w:r>
          </w:p>
        </w:tc>
      </w:tr>
      <w:tr w:rsidR="00BC172E" w:rsidRPr="00DC2396" w14:paraId="31C26BAE" w14:textId="77777777">
        <w:trPr>
          <w:jc w:val="center"/>
        </w:trPr>
        <w:tc>
          <w:tcPr>
            <w:tcW w:w="3312" w:type="dxa"/>
          </w:tcPr>
          <w:p w14:paraId="45ACDDA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State Space S</w:t>
            </w:r>
          </w:p>
        </w:tc>
        <w:tc>
          <w:tcPr>
            <w:tcW w:w="3312" w:type="dxa"/>
          </w:tcPr>
          <w:p w14:paraId="13BF932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All non-blocked cells in the 5×5 grid</w:t>
            </w:r>
          </w:p>
        </w:tc>
        <w:tc>
          <w:tcPr>
            <w:tcW w:w="3312" w:type="dxa"/>
          </w:tcPr>
          <w:p w14:paraId="377C2C7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A state is represented by the robot's current coordinate (</w:t>
            </w:r>
            <w:proofErr w:type="gramStart"/>
            <w:r w:rsidRPr="00DC2396">
              <w:rPr>
                <w:rFonts w:ascii="Times New Roman" w:hAnsi="Times New Roman" w:cs="Times New Roman"/>
                <w:sz w:val="24"/>
                <w:szCs w:val="24"/>
              </w:rPr>
              <w:t>r,c</w:t>
            </w:r>
            <w:proofErr w:type="gramEnd"/>
            <w:r w:rsidRPr="00DC2396">
              <w:rPr>
                <w:rFonts w:ascii="Times New Roman" w:hAnsi="Times New Roman" w:cs="Times New Roman"/>
                <w:sz w:val="24"/>
                <w:szCs w:val="24"/>
              </w:rPr>
              <w:t>), where 1≤</w:t>
            </w:r>
            <w:proofErr w:type="gramStart"/>
            <w:r w:rsidRPr="00DC2396">
              <w:rPr>
                <w:rFonts w:ascii="Times New Roman" w:hAnsi="Times New Roman" w:cs="Times New Roman"/>
                <w:sz w:val="24"/>
                <w:szCs w:val="24"/>
              </w:rPr>
              <w:t>r,c</w:t>
            </w:r>
            <w:proofErr w:type="gramEnd"/>
            <w:r w:rsidRPr="00DC2396">
              <w:rPr>
                <w:rFonts w:ascii="Times New Roman" w:hAnsi="Times New Roman" w:cs="Times New Roman"/>
                <w:sz w:val="24"/>
                <w:szCs w:val="24"/>
              </w:rPr>
              <w:t>≤5 and the cell is not blocked.</w:t>
            </w:r>
          </w:p>
        </w:tc>
      </w:tr>
      <w:tr w:rsidR="00BC172E" w:rsidRPr="00DC2396" w14:paraId="46CE7C39" w14:textId="77777777">
        <w:trPr>
          <w:jc w:val="center"/>
        </w:trPr>
        <w:tc>
          <w:tcPr>
            <w:tcW w:w="3312" w:type="dxa"/>
          </w:tcPr>
          <w:p w14:paraId="0AA9D0A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lastRenderedPageBreak/>
              <w:t>Initial State s₀</w:t>
            </w:r>
          </w:p>
        </w:tc>
        <w:tc>
          <w:tcPr>
            <w:tcW w:w="3312" w:type="dxa"/>
          </w:tcPr>
          <w:p w14:paraId="2FB5388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w:t>
            </w:r>
          </w:p>
        </w:tc>
        <w:tc>
          <w:tcPr>
            <w:tcW w:w="3312" w:type="dxa"/>
          </w:tcPr>
          <w:p w14:paraId="5645976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The robot starts at row 1, column 1.</w:t>
            </w:r>
          </w:p>
        </w:tc>
      </w:tr>
      <w:tr w:rsidR="00BC172E" w:rsidRPr="00DC2396" w14:paraId="1E1501A8" w14:textId="77777777">
        <w:trPr>
          <w:jc w:val="center"/>
        </w:trPr>
        <w:tc>
          <w:tcPr>
            <w:tcW w:w="3312" w:type="dxa"/>
          </w:tcPr>
          <w:p w14:paraId="7A8071D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Goal State G</w:t>
            </w:r>
          </w:p>
        </w:tc>
        <w:tc>
          <w:tcPr>
            <w:tcW w:w="3312" w:type="dxa"/>
          </w:tcPr>
          <w:p w14:paraId="2C9B5A5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{(5,5)}</w:t>
            </w:r>
          </w:p>
        </w:tc>
        <w:tc>
          <w:tcPr>
            <w:tcW w:w="3312" w:type="dxa"/>
          </w:tcPr>
          <w:p w14:paraId="5EE54F0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The search succeeds when the robot reaches the package-delivery cell (5,5).</w:t>
            </w:r>
          </w:p>
        </w:tc>
      </w:tr>
      <w:tr w:rsidR="00BC172E" w:rsidRPr="00DC2396" w14:paraId="7FA55B90" w14:textId="77777777">
        <w:trPr>
          <w:jc w:val="center"/>
        </w:trPr>
        <w:tc>
          <w:tcPr>
            <w:tcW w:w="3312" w:type="dxa"/>
          </w:tcPr>
          <w:p w14:paraId="26ED3C2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Actions A(s)</w:t>
            </w:r>
          </w:p>
        </w:tc>
        <w:tc>
          <w:tcPr>
            <w:tcW w:w="3312" w:type="dxa"/>
          </w:tcPr>
          <w:p w14:paraId="7629B83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 xml:space="preserve">{Up, Down, Left, </w:t>
            </w:r>
            <w:proofErr w:type="gramStart"/>
            <w:r w:rsidRPr="00DC2396">
              <w:rPr>
                <w:rFonts w:ascii="Times New Roman" w:hAnsi="Times New Roman" w:cs="Times New Roman"/>
                <w:sz w:val="24"/>
                <w:szCs w:val="24"/>
              </w:rPr>
              <w:t>Right</w:t>
            </w:r>
            <w:proofErr w:type="gramEnd"/>
            <w:r w:rsidRPr="00DC2396">
              <w:rPr>
                <w:rFonts w:ascii="Times New Roman" w:hAnsi="Times New Roman" w:cs="Times New Roman"/>
                <w:sz w:val="24"/>
                <w:szCs w:val="24"/>
              </w:rPr>
              <w:t>} subject to legality</w:t>
            </w:r>
          </w:p>
        </w:tc>
        <w:tc>
          <w:tcPr>
            <w:tcW w:w="3312" w:type="dxa"/>
          </w:tcPr>
          <w:p w14:paraId="398D5FE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An action is legal only when the destination remains inside the 5×5 grid and is not blocked.</w:t>
            </w:r>
          </w:p>
        </w:tc>
      </w:tr>
      <w:tr w:rsidR="00BC172E" w:rsidRPr="00DC2396" w14:paraId="7074D99A" w14:textId="77777777">
        <w:trPr>
          <w:jc w:val="center"/>
        </w:trPr>
        <w:tc>
          <w:tcPr>
            <w:tcW w:w="3312" w:type="dxa"/>
          </w:tcPr>
          <w:p w14:paraId="05B68F1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Transition Model Result(</w:t>
            </w:r>
            <w:proofErr w:type="gramStart"/>
            <w:r w:rsidRPr="00DC2396">
              <w:rPr>
                <w:rFonts w:ascii="Times New Roman" w:hAnsi="Times New Roman" w:cs="Times New Roman"/>
                <w:sz w:val="24"/>
                <w:szCs w:val="24"/>
              </w:rPr>
              <w:t>s,a</w:t>
            </w:r>
            <w:proofErr w:type="gramEnd"/>
            <w:r w:rsidRPr="00DC2396">
              <w:rPr>
                <w:rFonts w:ascii="Times New Roman" w:hAnsi="Times New Roman" w:cs="Times New Roman"/>
                <w:sz w:val="24"/>
                <w:szCs w:val="24"/>
              </w:rPr>
              <w:t>)</w:t>
            </w:r>
          </w:p>
        </w:tc>
        <w:tc>
          <w:tcPr>
            <w:tcW w:w="3312" w:type="dxa"/>
          </w:tcPr>
          <w:p w14:paraId="479B141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Move from s to the adjacent legal cell specified by a</w:t>
            </w:r>
          </w:p>
        </w:tc>
        <w:tc>
          <w:tcPr>
            <w:tcW w:w="3312" w:type="dxa"/>
          </w:tcPr>
          <w:p w14:paraId="235E371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 xml:space="preserve">For example, </w:t>
            </w:r>
            <w:proofErr w:type="gramStart"/>
            <w:r w:rsidRPr="00DC2396">
              <w:rPr>
                <w:rFonts w:ascii="Times New Roman" w:hAnsi="Times New Roman" w:cs="Times New Roman"/>
                <w:sz w:val="24"/>
                <w:szCs w:val="24"/>
              </w:rPr>
              <w:t>Result(</w:t>
            </w:r>
            <w:proofErr w:type="gramEnd"/>
            <w:r w:rsidRPr="00DC2396">
              <w:rPr>
                <w:rFonts w:ascii="Times New Roman" w:hAnsi="Times New Roman" w:cs="Times New Roman"/>
                <w:sz w:val="24"/>
                <w:szCs w:val="24"/>
              </w:rPr>
              <w:t xml:space="preserve">(1,1), </w:t>
            </w:r>
            <w:proofErr w:type="gramStart"/>
            <w:r w:rsidRPr="00DC2396">
              <w:rPr>
                <w:rFonts w:ascii="Times New Roman" w:hAnsi="Times New Roman" w:cs="Times New Roman"/>
                <w:sz w:val="24"/>
                <w:szCs w:val="24"/>
              </w:rPr>
              <w:t>Down)=</w:t>
            </w:r>
            <w:proofErr w:type="gramEnd"/>
            <w:r w:rsidRPr="00DC2396">
              <w:rPr>
                <w:rFonts w:ascii="Times New Roman" w:hAnsi="Times New Roman" w:cs="Times New Roman"/>
                <w:sz w:val="24"/>
                <w:szCs w:val="24"/>
              </w:rPr>
              <w:t>(2,1). An action that enters a blocked/out-of-grid cell is not allowed.</w:t>
            </w:r>
          </w:p>
        </w:tc>
      </w:tr>
      <w:tr w:rsidR="00BC172E" w:rsidRPr="00DC2396" w14:paraId="7ED36B88" w14:textId="77777777">
        <w:trPr>
          <w:jc w:val="center"/>
        </w:trPr>
        <w:tc>
          <w:tcPr>
            <w:tcW w:w="3312" w:type="dxa"/>
          </w:tcPr>
          <w:p w14:paraId="4DCCDE2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Path Cost g(n)</w:t>
            </w:r>
          </w:p>
        </w:tc>
        <w:tc>
          <w:tcPr>
            <w:tcW w:w="3312" w:type="dxa"/>
          </w:tcPr>
          <w:p w14:paraId="47729B7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g(child)=g(parent)+1</w:t>
            </w:r>
          </w:p>
        </w:tc>
        <w:tc>
          <w:tcPr>
            <w:tcW w:w="3312" w:type="dxa"/>
          </w:tcPr>
          <w:p w14:paraId="12C3DBC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Every movement has cost 1, so the total path cost equals the number of moves.</w:t>
            </w:r>
          </w:p>
        </w:tc>
      </w:tr>
    </w:tbl>
    <w:p w14:paraId="0FD1457B" w14:textId="19258BF6" w:rsidR="00BC172E" w:rsidRPr="00DC2396" w:rsidRDefault="00F678B3">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7A7D7B" w:rsidRPr="00DC2396">
        <w:rPr>
          <w:rFonts w:ascii="Times New Roman" w:hAnsi="Times New Roman" w:cs="Times New Roman"/>
          <w:color w:val="000000" w:themeColor="text1"/>
          <w:sz w:val="24"/>
          <w:szCs w:val="24"/>
        </w:rPr>
        <w:t>1 Blocked Cells</w:t>
      </w:r>
    </w:p>
    <w:p w14:paraId="6A6349EF"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Blocked/shelving cells are: (2,2), (2,3), (3,3), (4,2), and (4,4). These states are excluded from the reachable state space.</w:t>
      </w:r>
    </w:p>
    <w:p w14:paraId="7E18563F" w14:textId="58B296F3" w:rsidR="00BC172E" w:rsidRPr="00DC2396" w:rsidRDefault="00F678B3">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w:t>
      </w:r>
      <w:r w:rsidR="007A7D7B" w:rsidRPr="00DC2396">
        <w:rPr>
          <w:rFonts w:ascii="Times New Roman" w:hAnsi="Times New Roman" w:cs="Times New Roman"/>
          <w:color w:val="000000" w:themeColor="text1"/>
          <w:sz w:val="24"/>
          <w:szCs w:val="24"/>
        </w:rPr>
        <w:t>2 Grid Representation</w:t>
      </w:r>
    </w:p>
    <w:tbl>
      <w:tblPr>
        <w:tblStyle w:val="TableGrid"/>
        <w:tblW w:w="0" w:type="auto"/>
        <w:jc w:val="center"/>
        <w:tblLook w:val="04A0" w:firstRow="1" w:lastRow="0" w:firstColumn="1" w:lastColumn="0" w:noHBand="0" w:noVBand="1"/>
      </w:tblPr>
      <w:tblGrid>
        <w:gridCol w:w="1656"/>
        <w:gridCol w:w="1654"/>
        <w:gridCol w:w="1654"/>
        <w:gridCol w:w="1654"/>
        <w:gridCol w:w="1654"/>
        <w:gridCol w:w="1654"/>
      </w:tblGrid>
      <w:tr w:rsidR="00BC172E" w:rsidRPr="00DC2396" w14:paraId="0090AEA9" w14:textId="77777777">
        <w:trPr>
          <w:tblHeader/>
          <w:jc w:val="center"/>
        </w:trPr>
        <w:tc>
          <w:tcPr>
            <w:tcW w:w="1656" w:type="dxa"/>
            <w:shd w:val="clear" w:color="auto" w:fill="D9EAF7"/>
            <w:vAlign w:val="center"/>
          </w:tcPr>
          <w:p w14:paraId="06B1BBD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Row \ Col</w:t>
            </w:r>
          </w:p>
        </w:tc>
        <w:tc>
          <w:tcPr>
            <w:tcW w:w="1656" w:type="dxa"/>
            <w:shd w:val="clear" w:color="auto" w:fill="D9EAF7"/>
            <w:vAlign w:val="center"/>
          </w:tcPr>
          <w:p w14:paraId="6B7F811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1</w:t>
            </w:r>
          </w:p>
        </w:tc>
        <w:tc>
          <w:tcPr>
            <w:tcW w:w="1656" w:type="dxa"/>
            <w:shd w:val="clear" w:color="auto" w:fill="D9EAF7"/>
            <w:vAlign w:val="center"/>
          </w:tcPr>
          <w:p w14:paraId="1589323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2</w:t>
            </w:r>
          </w:p>
        </w:tc>
        <w:tc>
          <w:tcPr>
            <w:tcW w:w="1656" w:type="dxa"/>
            <w:shd w:val="clear" w:color="auto" w:fill="D9EAF7"/>
            <w:vAlign w:val="center"/>
          </w:tcPr>
          <w:p w14:paraId="4B584B6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3</w:t>
            </w:r>
          </w:p>
        </w:tc>
        <w:tc>
          <w:tcPr>
            <w:tcW w:w="1656" w:type="dxa"/>
            <w:shd w:val="clear" w:color="auto" w:fill="D9EAF7"/>
            <w:vAlign w:val="center"/>
          </w:tcPr>
          <w:p w14:paraId="1551D66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4</w:t>
            </w:r>
          </w:p>
        </w:tc>
        <w:tc>
          <w:tcPr>
            <w:tcW w:w="1656" w:type="dxa"/>
            <w:shd w:val="clear" w:color="auto" w:fill="D9EAF7"/>
            <w:vAlign w:val="center"/>
          </w:tcPr>
          <w:p w14:paraId="7F9B36C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5</w:t>
            </w:r>
          </w:p>
        </w:tc>
      </w:tr>
      <w:tr w:rsidR="00BC172E" w:rsidRPr="00DC2396" w14:paraId="4CCDD836" w14:textId="77777777">
        <w:trPr>
          <w:jc w:val="center"/>
        </w:trPr>
        <w:tc>
          <w:tcPr>
            <w:tcW w:w="1656" w:type="dxa"/>
          </w:tcPr>
          <w:p w14:paraId="4989386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w:t>
            </w:r>
          </w:p>
        </w:tc>
        <w:tc>
          <w:tcPr>
            <w:tcW w:w="1656" w:type="dxa"/>
          </w:tcPr>
          <w:p w14:paraId="3044907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w:t>
            </w:r>
          </w:p>
        </w:tc>
        <w:tc>
          <w:tcPr>
            <w:tcW w:w="1656" w:type="dxa"/>
          </w:tcPr>
          <w:p w14:paraId="516634F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590BA40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2E9F88E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3953541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r>
      <w:tr w:rsidR="00BC172E" w:rsidRPr="00DC2396" w14:paraId="1631B060" w14:textId="77777777">
        <w:trPr>
          <w:jc w:val="center"/>
        </w:trPr>
        <w:tc>
          <w:tcPr>
            <w:tcW w:w="1656" w:type="dxa"/>
          </w:tcPr>
          <w:p w14:paraId="0FEC720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w:t>
            </w:r>
          </w:p>
        </w:tc>
        <w:tc>
          <w:tcPr>
            <w:tcW w:w="1656" w:type="dxa"/>
          </w:tcPr>
          <w:p w14:paraId="7CDE306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72F4E24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X</w:t>
            </w:r>
          </w:p>
        </w:tc>
        <w:tc>
          <w:tcPr>
            <w:tcW w:w="1656" w:type="dxa"/>
          </w:tcPr>
          <w:p w14:paraId="37996A1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X</w:t>
            </w:r>
          </w:p>
        </w:tc>
        <w:tc>
          <w:tcPr>
            <w:tcW w:w="1656" w:type="dxa"/>
          </w:tcPr>
          <w:p w14:paraId="1387423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4704976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r>
      <w:tr w:rsidR="00BC172E" w:rsidRPr="00DC2396" w14:paraId="55A9AB06" w14:textId="77777777">
        <w:trPr>
          <w:jc w:val="center"/>
        </w:trPr>
        <w:tc>
          <w:tcPr>
            <w:tcW w:w="1656" w:type="dxa"/>
          </w:tcPr>
          <w:p w14:paraId="0B4817D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w:t>
            </w:r>
          </w:p>
        </w:tc>
        <w:tc>
          <w:tcPr>
            <w:tcW w:w="1656" w:type="dxa"/>
          </w:tcPr>
          <w:p w14:paraId="67C63E3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3B4E5C1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482EAA9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X</w:t>
            </w:r>
          </w:p>
        </w:tc>
        <w:tc>
          <w:tcPr>
            <w:tcW w:w="1656" w:type="dxa"/>
          </w:tcPr>
          <w:p w14:paraId="4153B92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43F2D38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r>
      <w:tr w:rsidR="00BC172E" w:rsidRPr="00DC2396" w14:paraId="6C10593F" w14:textId="77777777">
        <w:trPr>
          <w:jc w:val="center"/>
        </w:trPr>
        <w:tc>
          <w:tcPr>
            <w:tcW w:w="1656" w:type="dxa"/>
          </w:tcPr>
          <w:p w14:paraId="6912DBD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w:t>
            </w:r>
          </w:p>
        </w:tc>
        <w:tc>
          <w:tcPr>
            <w:tcW w:w="1656" w:type="dxa"/>
          </w:tcPr>
          <w:p w14:paraId="1389D9E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2A79F96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X</w:t>
            </w:r>
          </w:p>
        </w:tc>
        <w:tc>
          <w:tcPr>
            <w:tcW w:w="1656" w:type="dxa"/>
          </w:tcPr>
          <w:p w14:paraId="2461562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45340F4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X</w:t>
            </w:r>
          </w:p>
        </w:tc>
        <w:tc>
          <w:tcPr>
            <w:tcW w:w="1656" w:type="dxa"/>
          </w:tcPr>
          <w:p w14:paraId="793B1E8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r>
      <w:tr w:rsidR="00BC172E" w:rsidRPr="00DC2396" w14:paraId="47640F70" w14:textId="77777777">
        <w:trPr>
          <w:jc w:val="center"/>
        </w:trPr>
        <w:tc>
          <w:tcPr>
            <w:tcW w:w="1656" w:type="dxa"/>
          </w:tcPr>
          <w:p w14:paraId="4A3CA51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w:t>
            </w:r>
          </w:p>
        </w:tc>
        <w:tc>
          <w:tcPr>
            <w:tcW w:w="1656" w:type="dxa"/>
          </w:tcPr>
          <w:p w14:paraId="13976B0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32F0EFE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6030A2B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44DF6E5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656" w:type="dxa"/>
          </w:tcPr>
          <w:p w14:paraId="4A9814D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G</w:t>
            </w:r>
          </w:p>
        </w:tc>
      </w:tr>
    </w:tbl>
    <w:p w14:paraId="64B1104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Legend: S = Start, G = Goal, X = Blocked/Shelf</w:t>
      </w:r>
      <w:proofErr w:type="gramStart"/>
      <w:r w:rsidRPr="00DC2396">
        <w:rPr>
          <w:rFonts w:ascii="Times New Roman" w:hAnsi="Times New Roman" w:cs="Times New Roman"/>
          <w:sz w:val="24"/>
          <w:szCs w:val="24"/>
        </w:rPr>
        <w:t>, .</w:t>
      </w:r>
      <w:proofErr w:type="gramEnd"/>
      <w:r w:rsidRPr="00DC2396">
        <w:rPr>
          <w:rFonts w:ascii="Times New Roman" w:hAnsi="Times New Roman" w:cs="Times New Roman"/>
          <w:sz w:val="24"/>
          <w:szCs w:val="24"/>
        </w:rPr>
        <w:t xml:space="preserve"> = Free cell.</w:t>
      </w:r>
    </w:p>
    <w:p w14:paraId="77CA76C4" w14:textId="69AECE79" w:rsidR="00BC172E" w:rsidRDefault="007A7D7B" w:rsidP="005970DE">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t xml:space="preserve">(d) </w:t>
      </w:r>
      <w:r w:rsidR="005970DE" w:rsidRPr="005970DE">
        <w:rPr>
          <w:rFonts w:ascii="Times New Roman" w:hAnsi="Times New Roman" w:cs="Times New Roman"/>
          <w:color w:val="000000" w:themeColor="text1"/>
          <w:sz w:val="24"/>
          <w:szCs w:val="24"/>
        </w:rPr>
        <w:t>Apply Breadth-First Search (BFS) to find a path from (1,1) to (5,5). Show the step-by-step</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expansion of nodes (the frontier/queue at each step) until the goal is reached, and state the</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final path along with its total cost.</w:t>
      </w:r>
    </w:p>
    <w:p w14:paraId="78228FF9" w14:textId="77777777" w:rsidR="005970DE" w:rsidRPr="005970DE" w:rsidRDefault="005970DE" w:rsidP="005970DE"/>
    <w:p w14:paraId="2D3B2A86"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BFS explores the state space level by level. It uses a FIFO queue: the earliest discovered node is expanded first. Because every movement has the same cost (1), BFS is guaranteed to find a minimum-cost path in this problem.</w:t>
      </w:r>
    </w:p>
    <w:p w14:paraId="51DB311E" w14:textId="77777777" w:rsidR="00BC172E"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For reproducibility, the neighbor generation order used below is: Down, Right, Up, Left. Already-discovered states are not inserted again. The queue shown in each row is the queue before the current node is expanded, followed by the nodes generated and the resulting queue.</w:t>
      </w:r>
    </w:p>
    <w:p w14:paraId="6ABAE76E" w14:textId="77777777" w:rsidR="00F678B3" w:rsidRPr="00DC2396" w:rsidRDefault="00F678B3" w:rsidP="00DC2396">
      <w:pPr>
        <w:spacing w:line="360" w:lineRule="auto"/>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1985"/>
        <w:gridCol w:w="1986"/>
        <w:gridCol w:w="1985"/>
        <w:gridCol w:w="1985"/>
        <w:gridCol w:w="1985"/>
      </w:tblGrid>
      <w:tr w:rsidR="00BC172E" w:rsidRPr="00DC2396" w14:paraId="4B65E1F8" w14:textId="77777777">
        <w:trPr>
          <w:tblHeader/>
          <w:jc w:val="center"/>
        </w:trPr>
        <w:tc>
          <w:tcPr>
            <w:tcW w:w="1987" w:type="dxa"/>
            <w:shd w:val="clear" w:color="auto" w:fill="D9EAF7"/>
            <w:vAlign w:val="center"/>
          </w:tcPr>
          <w:p w14:paraId="60F82EF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lastRenderedPageBreak/>
              <w:t>Step</w:t>
            </w:r>
          </w:p>
        </w:tc>
        <w:tc>
          <w:tcPr>
            <w:tcW w:w="1987" w:type="dxa"/>
            <w:shd w:val="clear" w:color="auto" w:fill="D9EAF7"/>
            <w:vAlign w:val="center"/>
          </w:tcPr>
          <w:p w14:paraId="2C2E256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Expanded</w:t>
            </w:r>
          </w:p>
        </w:tc>
        <w:tc>
          <w:tcPr>
            <w:tcW w:w="1987" w:type="dxa"/>
            <w:shd w:val="clear" w:color="auto" w:fill="D9EAF7"/>
            <w:vAlign w:val="center"/>
          </w:tcPr>
          <w:p w14:paraId="015E97D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Queue before expansion</w:t>
            </w:r>
          </w:p>
        </w:tc>
        <w:tc>
          <w:tcPr>
            <w:tcW w:w="1987" w:type="dxa"/>
            <w:shd w:val="clear" w:color="auto" w:fill="D9EAF7"/>
            <w:vAlign w:val="center"/>
          </w:tcPr>
          <w:p w14:paraId="24F3293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Newly generated</w:t>
            </w:r>
          </w:p>
        </w:tc>
        <w:tc>
          <w:tcPr>
            <w:tcW w:w="1987" w:type="dxa"/>
            <w:shd w:val="clear" w:color="auto" w:fill="D9EAF7"/>
            <w:vAlign w:val="center"/>
          </w:tcPr>
          <w:p w14:paraId="1F81A36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Queue after expansion</w:t>
            </w:r>
          </w:p>
        </w:tc>
      </w:tr>
      <w:tr w:rsidR="00BC172E" w:rsidRPr="00DC2396" w14:paraId="5F491CB7" w14:textId="77777777">
        <w:trPr>
          <w:jc w:val="center"/>
        </w:trPr>
        <w:tc>
          <w:tcPr>
            <w:tcW w:w="1987" w:type="dxa"/>
          </w:tcPr>
          <w:p w14:paraId="1E9AD6D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w:t>
            </w:r>
          </w:p>
        </w:tc>
        <w:tc>
          <w:tcPr>
            <w:tcW w:w="1987" w:type="dxa"/>
          </w:tcPr>
          <w:p w14:paraId="35312CA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w:t>
            </w:r>
          </w:p>
        </w:tc>
        <w:tc>
          <w:tcPr>
            <w:tcW w:w="1987" w:type="dxa"/>
          </w:tcPr>
          <w:p w14:paraId="3A8A089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w:t>
            </w:r>
          </w:p>
        </w:tc>
        <w:tc>
          <w:tcPr>
            <w:tcW w:w="1987" w:type="dxa"/>
          </w:tcPr>
          <w:p w14:paraId="5C7926A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[(2,1), (1,2)]</w:t>
            </w:r>
          </w:p>
        </w:tc>
        <w:tc>
          <w:tcPr>
            <w:tcW w:w="1987" w:type="dxa"/>
          </w:tcPr>
          <w:p w14:paraId="2ECBE62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[(2,1), (1,2)]</w:t>
            </w:r>
          </w:p>
        </w:tc>
      </w:tr>
      <w:tr w:rsidR="00BC172E" w:rsidRPr="00DC2396" w14:paraId="63D85FB1" w14:textId="77777777">
        <w:trPr>
          <w:jc w:val="center"/>
        </w:trPr>
        <w:tc>
          <w:tcPr>
            <w:tcW w:w="1987" w:type="dxa"/>
          </w:tcPr>
          <w:p w14:paraId="12DF7B5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w:t>
            </w:r>
          </w:p>
        </w:tc>
        <w:tc>
          <w:tcPr>
            <w:tcW w:w="1987" w:type="dxa"/>
          </w:tcPr>
          <w:p w14:paraId="228A75F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(2,1)</w:t>
            </w:r>
          </w:p>
        </w:tc>
        <w:tc>
          <w:tcPr>
            <w:tcW w:w="1987" w:type="dxa"/>
          </w:tcPr>
          <w:p w14:paraId="34DB7C2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[(2,1), (1,2)]</w:t>
            </w:r>
          </w:p>
        </w:tc>
        <w:tc>
          <w:tcPr>
            <w:tcW w:w="1987" w:type="dxa"/>
          </w:tcPr>
          <w:p w14:paraId="63361F8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[(3,1)]</w:t>
            </w:r>
          </w:p>
        </w:tc>
        <w:tc>
          <w:tcPr>
            <w:tcW w:w="1987" w:type="dxa"/>
          </w:tcPr>
          <w:p w14:paraId="2E6495E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(3,1)]</w:t>
            </w:r>
          </w:p>
        </w:tc>
      </w:tr>
      <w:tr w:rsidR="00BC172E" w:rsidRPr="00DC2396" w14:paraId="09032D05" w14:textId="77777777">
        <w:trPr>
          <w:jc w:val="center"/>
        </w:trPr>
        <w:tc>
          <w:tcPr>
            <w:tcW w:w="1987" w:type="dxa"/>
          </w:tcPr>
          <w:p w14:paraId="7EDBE4C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w:t>
            </w:r>
          </w:p>
        </w:tc>
        <w:tc>
          <w:tcPr>
            <w:tcW w:w="1987" w:type="dxa"/>
          </w:tcPr>
          <w:p w14:paraId="54E4EAE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w:t>
            </w:r>
          </w:p>
        </w:tc>
        <w:tc>
          <w:tcPr>
            <w:tcW w:w="1987" w:type="dxa"/>
          </w:tcPr>
          <w:p w14:paraId="6D1491B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(3,1)]</w:t>
            </w:r>
          </w:p>
        </w:tc>
        <w:tc>
          <w:tcPr>
            <w:tcW w:w="1987" w:type="dxa"/>
          </w:tcPr>
          <w:p w14:paraId="4927AFC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[(1,3)]</w:t>
            </w:r>
          </w:p>
        </w:tc>
        <w:tc>
          <w:tcPr>
            <w:tcW w:w="1987" w:type="dxa"/>
          </w:tcPr>
          <w:p w14:paraId="128EBD5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[(3,1), (1,3)]</w:t>
            </w:r>
          </w:p>
        </w:tc>
      </w:tr>
      <w:tr w:rsidR="00BC172E" w:rsidRPr="00DC2396" w14:paraId="2F64546C" w14:textId="77777777">
        <w:trPr>
          <w:jc w:val="center"/>
        </w:trPr>
        <w:tc>
          <w:tcPr>
            <w:tcW w:w="1987" w:type="dxa"/>
          </w:tcPr>
          <w:p w14:paraId="59E2CDF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w:t>
            </w:r>
          </w:p>
        </w:tc>
        <w:tc>
          <w:tcPr>
            <w:tcW w:w="1987" w:type="dxa"/>
          </w:tcPr>
          <w:p w14:paraId="6D03681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(3,1)</w:t>
            </w:r>
          </w:p>
        </w:tc>
        <w:tc>
          <w:tcPr>
            <w:tcW w:w="1987" w:type="dxa"/>
          </w:tcPr>
          <w:p w14:paraId="36BC6C5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[(3,1), (1,3)]</w:t>
            </w:r>
          </w:p>
        </w:tc>
        <w:tc>
          <w:tcPr>
            <w:tcW w:w="1987" w:type="dxa"/>
          </w:tcPr>
          <w:p w14:paraId="7595B59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[(4,1), (3,2)]</w:t>
            </w:r>
          </w:p>
        </w:tc>
        <w:tc>
          <w:tcPr>
            <w:tcW w:w="1987" w:type="dxa"/>
          </w:tcPr>
          <w:p w14:paraId="0B64A6E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[(1,3), (4,1), (3,2)]</w:t>
            </w:r>
          </w:p>
        </w:tc>
      </w:tr>
      <w:tr w:rsidR="00BC172E" w:rsidRPr="00DC2396" w14:paraId="1D5E1E48" w14:textId="77777777">
        <w:trPr>
          <w:jc w:val="center"/>
        </w:trPr>
        <w:tc>
          <w:tcPr>
            <w:tcW w:w="1987" w:type="dxa"/>
          </w:tcPr>
          <w:p w14:paraId="37077EE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w:t>
            </w:r>
          </w:p>
        </w:tc>
        <w:tc>
          <w:tcPr>
            <w:tcW w:w="1987" w:type="dxa"/>
          </w:tcPr>
          <w:p w14:paraId="359C9C0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(1,3)</w:t>
            </w:r>
          </w:p>
        </w:tc>
        <w:tc>
          <w:tcPr>
            <w:tcW w:w="1987" w:type="dxa"/>
          </w:tcPr>
          <w:p w14:paraId="541A2A7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[(1,3), (4,1), (3,2)]</w:t>
            </w:r>
          </w:p>
        </w:tc>
        <w:tc>
          <w:tcPr>
            <w:tcW w:w="1987" w:type="dxa"/>
          </w:tcPr>
          <w:p w14:paraId="0ADB9EA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[(1,4)]</w:t>
            </w:r>
          </w:p>
        </w:tc>
        <w:tc>
          <w:tcPr>
            <w:tcW w:w="1987" w:type="dxa"/>
          </w:tcPr>
          <w:p w14:paraId="26621F7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[(4,1), (3,2), (1,4)]</w:t>
            </w:r>
          </w:p>
        </w:tc>
      </w:tr>
      <w:tr w:rsidR="00BC172E" w:rsidRPr="00DC2396" w14:paraId="23DB2723" w14:textId="77777777">
        <w:trPr>
          <w:jc w:val="center"/>
        </w:trPr>
        <w:tc>
          <w:tcPr>
            <w:tcW w:w="1987" w:type="dxa"/>
          </w:tcPr>
          <w:p w14:paraId="3EBC61E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6</w:t>
            </w:r>
          </w:p>
        </w:tc>
        <w:tc>
          <w:tcPr>
            <w:tcW w:w="1987" w:type="dxa"/>
          </w:tcPr>
          <w:p w14:paraId="5C04F27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(4,1)</w:t>
            </w:r>
          </w:p>
        </w:tc>
        <w:tc>
          <w:tcPr>
            <w:tcW w:w="1987" w:type="dxa"/>
          </w:tcPr>
          <w:p w14:paraId="44D7DD9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[(4,1), (3,2), (1,4)]</w:t>
            </w:r>
          </w:p>
        </w:tc>
        <w:tc>
          <w:tcPr>
            <w:tcW w:w="1987" w:type="dxa"/>
          </w:tcPr>
          <w:p w14:paraId="285C891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[(5,1)]</w:t>
            </w:r>
          </w:p>
        </w:tc>
        <w:tc>
          <w:tcPr>
            <w:tcW w:w="1987" w:type="dxa"/>
          </w:tcPr>
          <w:p w14:paraId="01047A7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[(3,2), (1,4), (5,1)]</w:t>
            </w:r>
          </w:p>
        </w:tc>
      </w:tr>
      <w:tr w:rsidR="00BC172E" w:rsidRPr="00DC2396" w14:paraId="3A0EA48B" w14:textId="77777777">
        <w:trPr>
          <w:jc w:val="center"/>
        </w:trPr>
        <w:tc>
          <w:tcPr>
            <w:tcW w:w="1987" w:type="dxa"/>
          </w:tcPr>
          <w:p w14:paraId="29791F8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7</w:t>
            </w:r>
          </w:p>
        </w:tc>
        <w:tc>
          <w:tcPr>
            <w:tcW w:w="1987" w:type="dxa"/>
          </w:tcPr>
          <w:p w14:paraId="26BAD9F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(3,2)</w:t>
            </w:r>
          </w:p>
        </w:tc>
        <w:tc>
          <w:tcPr>
            <w:tcW w:w="1987" w:type="dxa"/>
          </w:tcPr>
          <w:p w14:paraId="6948B41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[(3,2), (1,4), (5,1)]</w:t>
            </w:r>
          </w:p>
        </w:tc>
        <w:tc>
          <w:tcPr>
            <w:tcW w:w="1987" w:type="dxa"/>
          </w:tcPr>
          <w:p w14:paraId="25324A1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987" w:type="dxa"/>
          </w:tcPr>
          <w:p w14:paraId="1550064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[(1,4), (5,1)]</w:t>
            </w:r>
          </w:p>
        </w:tc>
      </w:tr>
      <w:tr w:rsidR="00BC172E" w:rsidRPr="00DC2396" w14:paraId="610BF7B6" w14:textId="77777777">
        <w:trPr>
          <w:jc w:val="center"/>
        </w:trPr>
        <w:tc>
          <w:tcPr>
            <w:tcW w:w="1987" w:type="dxa"/>
          </w:tcPr>
          <w:p w14:paraId="5ECB49E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8</w:t>
            </w:r>
          </w:p>
        </w:tc>
        <w:tc>
          <w:tcPr>
            <w:tcW w:w="1987" w:type="dxa"/>
          </w:tcPr>
          <w:p w14:paraId="37DF01D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(1,4)</w:t>
            </w:r>
          </w:p>
        </w:tc>
        <w:tc>
          <w:tcPr>
            <w:tcW w:w="1987" w:type="dxa"/>
          </w:tcPr>
          <w:p w14:paraId="0156E75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[(1,4), (5,1)]</w:t>
            </w:r>
          </w:p>
        </w:tc>
        <w:tc>
          <w:tcPr>
            <w:tcW w:w="1987" w:type="dxa"/>
          </w:tcPr>
          <w:p w14:paraId="7DF65BC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[(2,4), (1,5)]</w:t>
            </w:r>
          </w:p>
        </w:tc>
        <w:tc>
          <w:tcPr>
            <w:tcW w:w="1987" w:type="dxa"/>
          </w:tcPr>
          <w:p w14:paraId="6F2B092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[(5,1), (2,4), (1,5)]</w:t>
            </w:r>
          </w:p>
        </w:tc>
      </w:tr>
      <w:tr w:rsidR="00BC172E" w:rsidRPr="00DC2396" w14:paraId="6EBA9B84" w14:textId="77777777">
        <w:trPr>
          <w:jc w:val="center"/>
        </w:trPr>
        <w:tc>
          <w:tcPr>
            <w:tcW w:w="1987" w:type="dxa"/>
          </w:tcPr>
          <w:p w14:paraId="232ADE6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9</w:t>
            </w:r>
          </w:p>
        </w:tc>
        <w:tc>
          <w:tcPr>
            <w:tcW w:w="1987" w:type="dxa"/>
          </w:tcPr>
          <w:p w14:paraId="3EA2F4B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(5,1)</w:t>
            </w:r>
          </w:p>
        </w:tc>
        <w:tc>
          <w:tcPr>
            <w:tcW w:w="1987" w:type="dxa"/>
          </w:tcPr>
          <w:p w14:paraId="0C935F3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[(5,1), (2,4), (1,5)]</w:t>
            </w:r>
          </w:p>
        </w:tc>
        <w:tc>
          <w:tcPr>
            <w:tcW w:w="1987" w:type="dxa"/>
          </w:tcPr>
          <w:p w14:paraId="0CB853B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[(5,2)]</w:t>
            </w:r>
          </w:p>
        </w:tc>
        <w:tc>
          <w:tcPr>
            <w:tcW w:w="1987" w:type="dxa"/>
          </w:tcPr>
          <w:p w14:paraId="167056B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[(2,4), (1,5), (5,2)]</w:t>
            </w:r>
          </w:p>
        </w:tc>
      </w:tr>
      <w:tr w:rsidR="00BC172E" w:rsidRPr="00DC2396" w14:paraId="28084BBA" w14:textId="77777777">
        <w:trPr>
          <w:jc w:val="center"/>
        </w:trPr>
        <w:tc>
          <w:tcPr>
            <w:tcW w:w="1987" w:type="dxa"/>
          </w:tcPr>
          <w:p w14:paraId="07ED014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10</w:t>
            </w:r>
          </w:p>
        </w:tc>
        <w:tc>
          <w:tcPr>
            <w:tcW w:w="1987" w:type="dxa"/>
          </w:tcPr>
          <w:p w14:paraId="2A56D10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(2,4)</w:t>
            </w:r>
          </w:p>
        </w:tc>
        <w:tc>
          <w:tcPr>
            <w:tcW w:w="1987" w:type="dxa"/>
          </w:tcPr>
          <w:p w14:paraId="5F9E5B1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[(2,4), (1,5), (5,2)]</w:t>
            </w:r>
          </w:p>
        </w:tc>
        <w:tc>
          <w:tcPr>
            <w:tcW w:w="1987" w:type="dxa"/>
          </w:tcPr>
          <w:p w14:paraId="5918DE1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[(3,4), (2,5)]</w:t>
            </w:r>
          </w:p>
        </w:tc>
        <w:tc>
          <w:tcPr>
            <w:tcW w:w="1987" w:type="dxa"/>
          </w:tcPr>
          <w:p w14:paraId="2A0BF6D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[(1,5), (5,2), (3,4), (2,5)]</w:t>
            </w:r>
          </w:p>
        </w:tc>
      </w:tr>
      <w:tr w:rsidR="00BC172E" w:rsidRPr="00DC2396" w14:paraId="304E3C7F" w14:textId="77777777">
        <w:trPr>
          <w:jc w:val="center"/>
        </w:trPr>
        <w:tc>
          <w:tcPr>
            <w:tcW w:w="1987" w:type="dxa"/>
          </w:tcPr>
          <w:p w14:paraId="614DE0F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w:t>
            </w:r>
          </w:p>
        </w:tc>
        <w:tc>
          <w:tcPr>
            <w:tcW w:w="1987" w:type="dxa"/>
          </w:tcPr>
          <w:p w14:paraId="03BBEE4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(1,5)</w:t>
            </w:r>
          </w:p>
        </w:tc>
        <w:tc>
          <w:tcPr>
            <w:tcW w:w="1987" w:type="dxa"/>
          </w:tcPr>
          <w:p w14:paraId="5BB1A48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[(1,5), (5,2), (3,4), (2,5)]</w:t>
            </w:r>
          </w:p>
        </w:tc>
        <w:tc>
          <w:tcPr>
            <w:tcW w:w="1987" w:type="dxa"/>
          </w:tcPr>
          <w:p w14:paraId="49020E2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987" w:type="dxa"/>
          </w:tcPr>
          <w:p w14:paraId="6EE708E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[(5,2), (3,4), (2,5)]</w:t>
            </w:r>
          </w:p>
        </w:tc>
      </w:tr>
      <w:tr w:rsidR="00BC172E" w:rsidRPr="00DC2396" w14:paraId="462A8C21" w14:textId="77777777">
        <w:trPr>
          <w:jc w:val="center"/>
        </w:trPr>
        <w:tc>
          <w:tcPr>
            <w:tcW w:w="1987" w:type="dxa"/>
          </w:tcPr>
          <w:p w14:paraId="4473AA3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w:t>
            </w:r>
          </w:p>
        </w:tc>
        <w:tc>
          <w:tcPr>
            <w:tcW w:w="1987" w:type="dxa"/>
          </w:tcPr>
          <w:p w14:paraId="245667F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(5,2)</w:t>
            </w:r>
          </w:p>
        </w:tc>
        <w:tc>
          <w:tcPr>
            <w:tcW w:w="1987" w:type="dxa"/>
          </w:tcPr>
          <w:p w14:paraId="21DF09A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[(5,2), (3,4), (2,5)]</w:t>
            </w:r>
          </w:p>
        </w:tc>
        <w:tc>
          <w:tcPr>
            <w:tcW w:w="1987" w:type="dxa"/>
          </w:tcPr>
          <w:p w14:paraId="0481475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[(5,3)]</w:t>
            </w:r>
          </w:p>
        </w:tc>
        <w:tc>
          <w:tcPr>
            <w:tcW w:w="1987" w:type="dxa"/>
          </w:tcPr>
          <w:p w14:paraId="6E9ADD5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[(3,4), (2,5), (5,3)]</w:t>
            </w:r>
          </w:p>
        </w:tc>
      </w:tr>
      <w:tr w:rsidR="00BC172E" w:rsidRPr="00DC2396" w14:paraId="2FCA849F" w14:textId="77777777">
        <w:trPr>
          <w:jc w:val="center"/>
        </w:trPr>
        <w:tc>
          <w:tcPr>
            <w:tcW w:w="1987" w:type="dxa"/>
          </w:tcPr>
          <w:p w14:paraId="694E9DE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13</w:t>
            </w:r>
          </w:p>
        </w:tc>
        <w:tc>
          <w:tcPr>
            <w:tcW w:w="1987" w:type="dxa"/>
          </w:tcPr>
          <w:p w14:paraId="080DD2C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(3,4)</w:t>
            </w:r>
          </w:p>
        </w:tc>
        <w:tc>
          <w:tcPr>
            <w:tcW w:w="1987" w:type="dxa"/>
          </w:tcPr>
          <w:p w14:paraId="155B3CC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[(3,4), (2,5), (5,3)]</w:t>
            </w:r>
          </w:p>
        </w:tc>
        <w:tc>
          <w:tcPr>
            <w:tcW w:w="1987" w:type="dxa"/>
          </w:tcPr>
          <w:p w14:paraId="6836C7F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[(3,5)]</w:t>
            </w:r>
          </w:p>
        </w:tc>
        <w:tc>
          <w:tcPr>
            <w:tcW w:w="1987" w:type="dxa"/>
          </w:tcPr>
          <w:p w14:paraId="18A2921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[(2,5), (5,3), (3,5)]</w:t>
            </w:r>
          </w:p>
        </w:tc>
      </w:tr>
      <w:tr w:rsidR="00BC172E" w:rsidRPr="00DC2396" w14:paraId="5942ECDF" w14:textId="77777777">
        <w:trPr>
          <w:jc w:val="center"/>
        </w:trPr>
        <w:tc>
          <w:tcPr>
            <w:tcW w:w="1987" w:type="dxa"/>
          </w:tcPr>
          <w:p w14:paraId="074E979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14</w:t>
            </w:r>
          </w:p>
        </w:tc>
        <w:tc>
          <w:tcPr>
            <w:tcW w:w="1987" w:type="dxa"/>
          </w:tcPr>
          <w:p w14:paraId="6D1933F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(2,5)</w:t>
            </w:r>
          </w:p>
        </w:tc>
        <w:tc>
          <w:tcPr>
            <w:tcW w:w="1987" w:type="dxa"/>
          </w:tcPr>
          <w:p w14:paraId="7AEAB37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[(2,5), (5,3), (3,5)]</w:t>
            </w:r>
          </w:p>
        </w:tc>
        <w:tc>
          <w:tcPr>
            <w:tcW w:w="1987" w:type="dxa"/>
          </w:tcPr>
          <w:p w14:paraId="18F2B88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987" w:type="dxa"/>
          </w:tcPr>
          <w:p w14:paraId="329D57E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[(5,3), (3,5)]</w:t>
            </w:r>
          </w:p>
        </w:tc>
      </w:tr>
      <w:tr w:rsidR="00BC172E" w:rsidRPr="00DC2396" w14:paraId="6889E8B4" w14:textId="77777777">
        <w:trPr>
          <w:jc w:val="center"/>
        </w:trPr>
        <w:tc>
          <w:tcPr>
            <w:tcW w:w="1987" w:type="dxa"/>
          </w:tcPr>
          <w:p w14:paraId="778615A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15</w:t>
            </w:r>
          </w:p>
        </w:tc>
        <w:tc>
          <w:tcPr>
            <w:tcW w:w="1987" w:type="dxa"/>
          </w:tcPr>
          <w:p w14:paraId="6DFA98E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(5,3)</w:t>
            </w:r>
          </w:p>
        </w:tc>
        <w:tc>
          <w:tcPr>
            <w:tcW w:w="1987" w:type="dxa"/>
          </w:tcPr>
          <w:p w14:paraId="41C927A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[(5,3), (3,5)]</w:t>
            </w:r>
          </w:p>
        </w:tc>
        <w:tc>
          <w:tcPr>
            <w:tcW w:w="1987" w:type="dxa"/>
          </w:tcPr>
          <w:p w14:paraId="5D02A84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[(5,4), (4,3)]</w:t>
            </w:r>
          </w:p>
        </w:tc>
        <w:tc>
          <w:tcPr>
            <w:tcW w:w="1987" w:type="dxa"/>
          </w:tcPr>
          <w:p w14:paraId="49FF772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[(3,5), (5,4), (4,3)]</w:t>
            </w:r>
          </w:p>
        </w:tc>
      </w:tr>
      <w:tr w:rsidR="00BC172E" w:rsidRPr="00DC2396" w14:paraId="3C6834DC" w14:textId="77777777">
        <w:trPr>
          <w:jc w:val="center"/>
        </w:trPr>
        <w:tc>
          <w:tcPr>
            <w:tcW w:w="1987" w:type="dxa"/>
          </w:tcPr>
          <w:p w14:paraId="0DB138A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16</w:t>
            </w:r>
          </w:p>
        </w:tc>
        <w:tc>
          <w:tcPr>
            <w:tcW w:w="1987" w:type="dxa"/>
          </w:tcPr>
          <w:p w14:paraId="62D8254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(3,5)</w:t>
            </w:r>
          </w:p>
        </w:tc>
        <w:tc>
          <w:tcPr>
            <w:tcW w:w="1987" w:type="dxa"/>
          </w:tcPr>
          <w:p w14:paraId="191B0C3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[(3,5), (5,4), (4,3)]</w:t>
            </w:r>
          </w:p>
        </w:tc>
        <w:tc>
          <w:tcPr>
            <w:tcW w:w="1987" w:type="dxa"/>
          </w:tcPr>
          <w:p w14:paraId="3DB0FB7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[(4,5)]</w:t>
            </w:r>
          </w:p>
        </w:tc>
        <w:tc>
          <w:tcPr>
            <w:tcW w:w="1987" w:type="dxa"/>
          </w:tcPr>
          <w:p w14:paraId="49AAE6E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[(5,4), (4,3), (4,5)]</w:t>
            </w:r>
          </w:p>
        </w:tc>
      </w:tr>
      <w:tr w:rsidR="00BC172E" w:rsidRPr="00DC2396" w14:paraId="0E926970" w14:textId="77777777">
        <w:trPr>
          <w:jc w:val="center"/>
        </w:trPr>
        <w:tc>
          <w:tcPr>
            <w:tcW w:w="1987" w:type="dxa"/>
          </w:tcPr>
          <w:p w14:paraId="04C09DB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17</w:t>
            </w:r>
          </w:p>
        </w:tc>
        <w:tc>
          <w:tcPr>
            <w:tcW w:w="1987" w:type="dxa"/>
          </w:tcPr>
          <w:p w14:paraId="6C6F150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(5,4)</w:t>
            </w:r>
          </w:p>
        </w:tc>
        <w:tc>
          <w:tcPr>
            <w:tcW w:w="1987" w:type="dxa"/>
          </w:tcPr>
          <w:p w14:paraId="7C86731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[(5,4), (4,3), (4,5)]</w:t>
            </w:r>
          </w:p>
        </w:tc>
        <w:tc>
          <w:tcPr>
            <w:tcW w:w="1987" w:type="dxa"/>
          </w:tcPr>
          <w:p w14:paraId="4CF98F5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[(5,5)]</w:t>
            </w:r>
          </w:p>
        </w:tc>
        <w:tc>
          <w:tcPr>
            <w:tcW w:w="1987" w:type="dxa"/>
          </w:tcPr>
          <w:p w14:paraId="1CFC1A8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[(4,3), (4,5), (5,5)]</w:t>
            </w:r>
          </w:p>
        </w:tc>
      </w:tr>
      <w:tr w:rsidR="00BC172E" w:rsidRPr="00DC2396" w14:paraId="5E48D79D" w14:textId="77777777">
        <w:trPr>
          <w:jc w:val="center"/>
        </w:trPr>
        <w:tc>
          <w:tcPr>
            <w:tcW w:w="1987" w:type="dxa"/>
          </w:tcPr>
          <w:p w14:paraId="21E3B09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18</w:t>
            </w:r>
          </w:p>
        </w:tc>
        <w:tc>
          <w:tcPr>
            <w:tcW w:w="1987" w:type="dxa"/>
          </w:tcPr>
          <w:p w14:paraId="36FABF4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(4,3)</w:t>
            </w:r>
          </w:p>
        </w:tc>
        <w:tc>
          <w:tcPr>
            <w:tcW w:w="1987" w:type="dxa"/>
          </w:tcPr>
          <w:p w14:paraId="4C894E5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[(4,3), (4,5), (5,5)]</w:t>
            </w:r>
          </w:p>
        </w:tc>
        <w:tc>
          <w:tcPr>
            <w:tcW w:w="1987" w:type="dxa"/>
          </w:tcPr>
          <w:p w14:paraId="4A8EBB3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987" w:type="dxa"/>
          </w:tcPr>
          <w:p w14:paraId="60B0160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[(4,5), (5,5)]</w:t>
            </w:r>
          </w:p>
        </w:tc>
      </w:tr>
      <w:tr w:rsidR="00BC172E" w:rsidRPr="00DC2396" w14:paraId="15C38BC8" w14:textId="77777777">
        <w:trPr>
          <w:jc w:val="center"/>
        </w:trPr>
        <w:tc>
          <w:tcPr>
            <w:tcW w:w="1987" w:type="dxa"/>
          </w:tcPr>
          <w:p w14:paraId="2B84852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19</w:t>
            </w:r>
          </w:p>
        </w:tc>
        <w:tc>
          <w:tcPr>
            <w:tcW w:w="1987" w:type="dxa"/>
          </w:tcPr>
          <w:p w14:paraId="15F5820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(4,5)</w:t>
            </w:r>
          </w:p>
        </w:tc>
        <w:tc>
          <w:tcPr>
            <w:tcW w:w="1987" w:type="dxa"/>
          </w:tcPr>
          <w:p w14:paraId="06897A3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[(4,5), (5,5)]</w:t>
            </w:r>
          </w:p>
        </w:tc>
        <w:tc>
          <w:tcPr>
            <w:tcW w:w="1987" w:type="dxa"/>
          </w:tcPr>
          <w:p w14:paraId="6321801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987" w:type="dxa"/>
          </w:tcPr>
          <w:p w14:paraId="173CE25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[(5,5)]</w:t>
            </w:r>
          </w:p>
        </w:tc>
      </w:tr>
      <w:tr w:rsidR="00BC172E" w:rsidRPr="00DC2396" w14:paraId="226D27F6" w14:textId="77777777">
        <w:trPr>
          <w:jc w:val="center"/>
        </w:trPr>
        <w:tc>
          <w:tcPr>
            <w:tcW w:w="1987" w:type="dxa"/>
          </w:tcPr>
          <w:p w14:paraId="09D6344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20</w:t>
            </w:r>
          </w:p>
        </w:tc>
        <w:tc>
          <w:tcPr>
            <w:tcW w:w="1987" w:type="dxa"/>
          </w:tcPr>
          <w:p w14:paraId="79A0393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(5,5)</w:t>
            </w:r>
          </w:p>
        </w:tc>
        <w:tc>
          <w:tcPr>
            <w:tcW w:w="1987" w:type="dxa"/>
          </w:tcPr>
          <w:p w14:paraId="12C0FB3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[(5,5)]</w:t>
            </w:r>
          </w:p>
        </w:tc>
        <w:tc>
          <w:tcPr>
            <w:tcW w:w="1987" w:type="dxa"/>
          </w:tcPr>
          <w:p w14:paraId="1072DC1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987" w:type="dxa"/>
          </w:tcPr>
          <w:p w14:paraId="2171B65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r>
    </w:tbl>
    <w:p w14:paraId="50A2C19D" w14:textId="4AF2BA89" w:rsidR="00BC172E" w:rsidRPr="00DC2396" w:rsidRDefault="00F678B3">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w:t>
      </w:r>
      <w:r w:rsidR="007A7D7B" w:rsidRPr="00DC2396">
        <w:rPr>
          <w:rFonts w:ascii="Times New Roman" w:hAnsi="Times New Roman" w:cs="Times New Roman"/>
          <w:color w:val="000000" w:themeColor="text1"/>
          <w:sz w:val="24"/>
          <w:szCs w:val="24"/>
        </w:rPr>
        <w:t>.1 BFS Final Path</w:t>
      </w:r>
    </w:p>
    <w:p w14:paraId="0EEA7530"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BFS returns the following shortest path:</w:t>
      </w:r>
    </w:p>
    <w:p w14:paraId="539E5B0C"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(1,1) → (2,1) → (3,1) → (4,1) → (5,1) → (5,2) → (5,3) → (5,4) → (5,5)</w:t>
      </w:r>
    </w:p>
    <w:p w14:paraId="7D17C66E"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Number of moves / total path cost = 8.</w:t>
      </w:r>
    </w:p>
    <w:p w14:paraId="14245975"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This path is valid because every consecutive pair of cells differs by one horizontal or vertical move, and none of the visited cells is blocked.</w:t>
      </w:r>
    </w:p>
    <w:p w14:paraId="51889BC5" w14:textId="4629317E" w:rsidR="00BC172E" w:rsidRDefault="007A7D7B" w:rsidP="005970DE">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lastRenderedPageBreak/>
        <w:t xml:space="preserve">(e) </w:t>
      </w:r>
      <w:r w:rsidR="005970DE" w:rsidRPr="005970DE">
        <w:rPr>
          <w:rFonts w:ascii="Times New Roman" w:hAnsi="Times New Roman" w:cs="Times New Roman"/>
          <w:color w:val="000000" w:themeColor="text1"/>
          <w:sz w:val="24"/>
          <w:szCs w:val="24"/>
        </w:rPr>
        <w:t>Apply Depth-First Search (DFS) to the same problem. Show the step-by-step expansion of</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nodes (the stack at each step) until the goal is reached, and state the final path along with</w:t>
      </w:r>
      <w:r w:rsidR="005970DE">
        <w:rPr>
          <w:rFonts w:ascii="Times New Roman" w:hAnsi="Times New Roman" w:cs="Times New Roman"/>
          <w:color w:val="000000" w:themeColor="text1"/>
          <w:sz w:val="24"/>
          <w:szCs w:val="24"/>
        </w:rPr>
        <w:t xml:space="preserve"> </w:t>
      </w:r>
      <w:r w:rsidR="005970DE" w:rsidRPr="005970DE">
        <w:rPr>
          <w:rFonts w:ascii="Times New Roman" w:hAnsi="Times New Roman" w:cs="Times New Roman"/>
          <w:color w:val="000000" w:themeColor="text1"/>
          <w:sz w:val="24"/>
          <w:szCs w:val="24"/>
        </w:rPr>
        <w:t>its total cost.</w:t>
      </w:r>
    </w:p>
    <w:p w14:paraId="29A9B526" w14:textId="77777777" w:rsidR="005970DE" w:rsidRPr="005970DE" w:rsidRDefault="005970DE" w:rsidP="005970DE"/>
    <w:p w14:paraId="00CCAC3D"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DFS explores one branch as deeply as possible before backtracking. It uses a LIFO stack. DFS does not guarantee a shortest path in general. Its result depends strongly on the order in which neighboring states are considered.</w:t>
      </w:r>
    </w:p>
    <w:p w14:paraId="46F84134"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For a deterministic trace, the same conceptual neighbor preference is used: Down, Right, Up, Left. Because a stack is LIFO, newly generated neighbors are pushed in reverse order so that Down is examined first, followed by Right, Up, and Left. States are marked discovered when pushed.</w:t>
      </w:r>
    </w:p>
    <w:tbl>
      <w:tblPr>
        <w:tblStyle w:val="TableGrid"/>
        <w:tblW w:w="0" w:type="auto"/>
        <w:jc w:val="center"/>
        <w:tblLook w:val="04A0" w:firstRow="1" w:lastRow="0" w:firstColumn="1" w:lastColumn="0" w:noHBand="0" w:noVBand="1"/>
      </w:tblPr>
      <w:tblGrid>
        <w:gridCol w:w="1985"/>
        <w:gridCol w:w="1986"/>
        <w:gridCol w:w="1985"/>
        <w:gridCol w:w="1985"/>
        <w:gridCol w:w="1985"/>
      </w:tblGrid>
      <w:tr w:rsidR="00BC172E" w:rsidRPr="00DC2396" w14:paraId="69592CEB" w14:textId="77777777">
        <w:trPr>
          <w:tblHeader/>
          <w:jc w:val="center"/>
        </w:trPr>
        <w:tc>
          <w:tcPr>
            <w:tcW w:w="1987" w:type="dxa"/>
            <w:shd w:val="clear" w:color="auto" w:fill="D9EAF7"/>
            <w:vAlign w:val="center"/>
          </w:tcPr>
          <w:p w14:paraId="3CEA45B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Step</w:t>
            </w:r>
          </w:p>
        </w:tc>
        <w:tc>
          <w:tcPr>
            <w:tcW w:w="1987" w:type="dxa"/>
            <w:shd w:val="clear" w:color="auto" w:fill="D9EAF7"/>
            <w:vAlign w:val="center"/>
          </w:tcPr>
          <w:p w14:paraId="0280D93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Expanded</w:t>
            </w:r>
          </w:p>
        </w:tc>
        <w:tc>
          <w:tcPr>
            <w:tcW w:w="1987" w:type="dxa"/>
            <w:shd w:val="clear" w:color="auto" w:fill="D9EAF7"/>
            <w:vAlign w:val="center"/>
          </w:tcPr>
          <w:p w14:paraId="2419F01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Stack before expansion</w:t>
            </w:r>
          </w:p>
        </w:tc>
        <w:tc>
          <w:tcPr>
            <w:tcW w:w="1987" w:type="dxa"/>
            <w:shd w:val="clear" w:color="auto" w:fill="D9EAF7"/>
            <w:vAlign w:val="center"/>
          </w:tcPr>
          <w:p w14:paraId="121D804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Newly generated</w:t>
            </w:r>
          </w:p>
        </w:tc>
        <w:tc>
          <w:tcPr>
            <w:tcW w:w="1987" w:type="dxa"/>
            <w:shd w:val="clear" w:color="auto" w:fill="D9EAF7"/>
            <w:vAlign w:val="center"/>
          </w:tcPr>
          <w:p w14:paraId="10CED1F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Stack after expansion</w:t>
            </w:r>
          </w:p>
        </w:tc>
      </w:tr>
      <w:tr w:rsidR="00BC172E" w:rsidRPr="00DC2396" w14:paraId="70EFA3D2" w14:textId="77777777">
        <w:trPr>
          <w:jc w:val="center"/>
        </w:trPr>
        <w:tc>
          <w:tcPr>
            <w:tcW w:w="1987" w:type="dxa"/>
          </w:tcPr>
          <w:p w14:paraId="1D1D24D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w:t>
            </w:r>
          </w:p>
        </w:tc>
        <w:tc>
          <w:tcPr>
            <w:tcW w:w="1987" w:type="dxa"/>
          </w:tcPr>
          <w:p w14:paraId="021A198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w:t>
            </w:r>
          </w:p>
        </w:tc>
        <w:tc>
          <w:tcPr>
            <w:tcW w:w="1987" w:type="dxa"/>
          </w:tcPr>
          <w:p w14:paraId="3E5315D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w:t>
            </w:r>
          </w:p>
        </w:tc>
        <w:tc>
          <w:tcPr>
            <w:tcW w:w="1987" w:type="dxa"/>
          </w:tcPr>
          <w:p w14:paraId="14795D8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(2,1)]</w:t>
            </w:r>
          </w:p>
        </w:tc>
        <w:tc>
          <w:tcPr>
            <w:tcW w:w="1987" w:type="dxa"/>
          </w:tcPr>
          <w:p w14:paraId="0F05EA0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(2,1)]</w:t>
            </w:r>
          </w:p>
        </w:tc>
      </w:tr>
      <w:tr w:rsidR="00BC172E" w:rsidRPr="00DC2396" w14:paraId="0E7063DC" w14:textId="77777777">
        <w:trPr>
          <w:jc w:val="center"/>
        </w:trPr>
        <w:tc>
          <w:tcPr>
            <w:tcW w:w="1987" w:type="dxa"/>
          </w:tcPr>
          <w:p w14:paraId="346C9F9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w:t>
            </w:r>
          </w:p>
        </w:tc>
        <w:tc>
          <w:tcPr>
            <w:tcW w:w="1987" w:type="dxa"/>
          </w:tcPr>
          <w:p w14:paraId="4633E1F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(2,1)</w:t>
            </w:r>
          </w:p>
        </w:tc>
        <w:tc>
          <w:tcPr>
            <w:tcW w:w="1987" w:type="dxa"/>
          </w:tcPr>
          <w:p w14:paraId="4F6F8BD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(2,1)]</w:t>
            </w:r>
          </w:p>
        </w:tc>
        <w:tc>
          <w:tcPr>
            <w:tcW w:w="1987" w:type="dxa"/>
          </w:tcPr>
          <w:p w14:paraId="055517F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[(3,1)]</w:t>
            </w:r>
          </w:p>
        </w:tc>
        <w:tc>
          <w:tcPr>
            <w:tcW w:w="1987" w:type="dxa"/>
          </w:tcPr>
          <w:p w14:paraId="2C853C8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(3,1)]</w:t>
            </w:r>
          </w:p>
        </w:tc>
      </w:tr>
      <w:tr w:rsidR="00BC172E" w:rsidRPr="00DC2396" w14:paraId="52948C40" w14:textId="77777777">
        <w:trPr>
          <w:jc w:val="center"/>
        </w:trPr>
        <w:tc>
          <w:tcPr>
            <w:tcW w:w="1987" w:type="dxa"/>
          </w:tcPr>
          <w:p w14:paraId="08B3ADB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w:t>
            </w:r>
          </w:p>
        </w:tc>
        <w:tc>
          <w:tcPr>
            <w:tcW w:w="1987" w:type="dxa"/>
          </w:tcPr>
          <w:p w14:paraId="701C013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(3,1)</w:t>
            </w:r>
          </w:p>
        </w:tc>
        <w:tc>
          <w:tcPr>
            <w:tcW w:w="1987" w:type="dxa"/>
          </w:tcPr>
          <w:p w14:paraId="7D66D27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(3,1)]</w:t>
            </w:r>
          </w:p>
        </w:tc>
        <w:tc>
          <w:tcPr>
            <w:tcW w:w="1987" w:type="dxa"/>
          </w:tcPr>
          <w:p w14:paraId="6CA4663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[(3,2), (4,1)]</w:t>
            </w:r>
          </w:p>
        </w:tc>
        <w:tc>
          <w:tcPr>
            <w:tcW w:w="1987" w:type="dxa"/>
          </w:tcPr>
          <w:p w14:paraId="79F1F6C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(4,1)]</w:t>
            </w:r>
          </w:p>
        </w:tc>
      </w:tr>
      <w:tr w:rsidR="00BC172E" w:rsidRPr="00DC2396" w14:paraId="407FE4FC" w14:textId="77777777">
        <w:trPr>
          <w:jc w:val="center"/>
        </w:trPr>
        <w:tc>
          <w:tcPr>
            <w:tcW w:w="1987" w:type="dxa"/>
          </w:tcPr>
          <w:p w14:paraId="27D5655E"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w:t>
            </w:r>
          </w:p>
        </w:tc>
        <w:tc>
          <w:tcPr>
            <w:tcW w:w="1987" w:type="dxa"/>
          </w:tcPr>
          <w:p w14:paraId="409E932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(4,1)</w:t>
            </w:r>
          </w:p>
        </w:tc>
        <w:tc>
          <w:tcPr>
            <w:tcW w:w="1987" w:type="dxa"/>
          </w:tcPr>
          <w:p w14:paraId="1E7F138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(4,1)]</w:t>
            </w:r>
          </w:p>
        </w:tc>
        <w:tc>
          <w:tcPr>
            <w:tcW w:w="1987" w:type="dxa"/>
          </w:tcPr>
          <w:p w14:paraId="0C1C36C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[(5,1)]</w:t>
            </w:r>
          </w:p>
        </w:tc>
        <w:tc>
          <w:tcPr>
            <w:tcW w:w="1987" w:type="dxa"/>
          </w:tcPr>
          <w:p w14:paraId="316D130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(5,1)]</w:t>
            </w:r>
          </w:p>
        </w:tc>
      </w:tr>
      <w:tr w:rsidR="00BC172E" w:rsidRPr="00DC2396" w14:paraId="0DA02779" w14:textId="77777777">
        <w:trPr>
          <w:jc w:val="center"/>
        </w:trPr>
        <w:tc>
          <w:tcPr>
            <w:tcW w:w="1987" w:type="dxa"/>
          </w:tcPr>
          <w:p w14:paraId="0580718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w:t>
            </w:r>
          </w:p>
        </w:tc>
        <w:tc>
          <w:tcPr>
            <w:tcW w:w="1987" w:type="dxa"/>
          </w:tcPr>
          <w:p w14:paraId="2B90746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(5,1)</w:t>
            </w:r>
          </w:p>
        </w:tc>
        <w:tc>
          <w:tcPr>
            <w:tcW w:w="1987" w:type="dxa"/>
          </w:tcPr>
          <w:p w14:paraId="5FCD7E6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(5,1)]</w:t>
            </w:r>
          </w:p>
        </w:tc>
        <w:tc>
          <w:tcPr>
            <w:tcW w:w="1987" w:type="dxa"/>
          </w:tcPr>
          <w:p w14:paraId="69766AF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[(5,2)]</w:t>
            </w:r>
          </w:p>
        </w:tc>
        <w:tc>
          <w:tcPr>
            <w:tcW w:w="1987" w:type="dxa"/>
          </w:tcPr>
          <w:p w14:paraId="7EF1644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(5,2)]</w:t>
            </w:r>
          </w:p>
        </w:tc>
      </w:tr>
      <w:tr w:rsidR="00BC172E" w:rsidRPr="00DC2396" w14:paraId="4EF0824B" w14:textId="77777777">
        <w:trPr>
          <w:jc w:val="center"/>
        </w:trPr>
        <w:tc>
          <w:tcPr>
            <w:tcW w:w="1987" w:type="dxa"/>
          </w:tcPr>
          <w:p w14:paraId="54170B3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6</w:t>
            </w:r>
          </w:p>
        </w:tc>
        <w:tc>
          <w:tcPr>
            <w:tcW w:w="1987" w:type="dxa"/>
          </w:tcPr>
          <w:p w14:paraId="13166160"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(5,2)</w:t>
            </w:r>
          </w:p>
        </w:tc>
        <w:tc>
          <w:tcPr>
            <w:tcW w:w="1987" w:type="dxa"/>
          </w:tcPr>
          <w:p w14:paraId="5CA2674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(5,2)]</w:t>
            </w:r>
          </w:p>
        </w:tc>
        <w:tc>
          <w:tcPr>
            <w:tcW w:w="1987" w:type="dxa"/>
          </w:tcPr>
          <w:p w14:paraId="5D6112F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[(5,3)]</w:t>
            </w:r>
          </w:p>
        </w:tc>
        <w:tc>
          <w:tcPr>
            <w:tcW w:w="1987" w:type="dxa"/>
          </w:tcPr>
          <w:p w14:paraId="7021777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(5,3)]</w:t>
            </w:r>
          </w:p>
        </w:tc>
      </w:tr>
      <w:tr w:rsidR="00BC172E" w:rsidRPr="00DC2396" w14:paraId="4704144C" w14:textId="77777777">
        <w:trPr>
          <w:jc w:val="center"/>
        </w:trPr>
        <w:tc>
          <w:tcPr>
            <w:tcW w:w="1987" w:type="dxa"/>
          </w:tcPr>
          <w:p w14:paraId="7BC3597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7</w:t>
            </w:r>
          </w:p>
        </w:tc>
        <w:tc>
          <w:tcPr>
            <w:tcW w:w="1987" w:type="dxa"/>
          </w:tcPr>
          <w:p w14:paraId="104C7C2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(5,3)</w:t>
            </w:r>
          </w:p>
        </w:tc>
        <w:tc>
          <w:tcPr>
            <w:tcW w:w="1987" w:type="dxa"/>
          </w:tcPr>
          <w:p w14:paraId="6144C90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(5,3)]</w:t>
            </w:r>
          </w:p>
        </w:tc>
        <w:tc>
          <w:tcPr>
            <w:tcW w:w="1987" w:type="dxa"/>
          </w:tcPr>
          <w:p w14:paraId="26E1D77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[(4,3), (5,4)]</w:t>
            </w:r>
          </w:p>
        </w:tc>
        <w:tc>
          <w:tcPr>
            <w:tcW w:w="1987" w:type="dxa"/>
          </w:tcPr>
          <w:p w14:paraId="411468C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(4,3), (5,4)]</w:t>
            </w:r>
          </w:p>
        </w:tc>
      </w:tr>
      <w:tr w:rsidR="00BC172E" w:rsidRPr="00DC2396" w14:paraId="790CF672" w14:textId="77777777">
        <w:trPr>
          <w:jc w:val="center"/>
        </w:trPr>
        <w:tc>
          <w:tcPr>
            <w:tcW w:w="1987" w:type="dxa"/>
          </w:tcPr>
          <w:p w14:paraId="028B936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8</w:t>
            </w:r>
          </w:p>
        </w:tc>
        <w:tc>
          <w:tcPr>
            <w:tcW w:w="1987" w:type="dxa"/>
          </w:tcPr>
          <w:p w14:paraId="3FA3CB6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(5,4)</w:t>
            </w:r>
          </w:p>
        </w:tc>
        <w:tc>
          <w:tcPr>
            <w:tcW w:w="1987" w:type="dxa"/>
          </w:tcPr>
          <w:p w14:paraId="09BF5CE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(4,3), (5,4)]</w:t>
            </w:r>
          </w:p>
        </w:tc>
        <w:tc>
          <w:tcPr>
            <w:tcW w:w="1987" w:type="dxa"/>
          </w:tcPr>
          <w:p w14:paraId="0D5CE28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[(5,5)]</w:t>
            </w:r>
          </w:p>
        </w:tc>
        <w:tc>
          <w:tcPr>
            <w:tcW w:w="1987" w:type="dxa"/>
          </w:tcPr>
          <w:p w14:paraId="3F6AA37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(4,3), (5,5)]</w:t>
            </w:r>
          </w:p>
        </w:tc>
      </w:tr>
      <w:tr w:rsidR="00BC172E" w:rsidRPr="00DC2396" w14:paraId="3A78A034" w14:textId="77777777">
        <w:trPr>
          <w:jc w:val="center"/>
        </w:trPr>
        <w:tc>
          <w:tcPr>
            <w:tcW w:w="1987" w:type="dxa"/>
          </w:tcPr>
          <w:p w14:paraId="01576FC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9</w:t>
            </w:r>
          </w:p>
        </w:tc>
        <w:tc>
          <w:tcPr>
            <w:tcW w:w="1987" w:type="dxa"/>
          </w:tcPr>
          <w:p w14:paraId="1268ACA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(5,5)</w:t>
            </w:r>
          </w:p>
        </w:tc>
        <w:tc>
          <w:tcPr>
            <w:tcW w:w="1987" w:type="dxa"/>
          </w:tcPr>
          <w:p w14:paraId="54B4E18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(4,3), (5,5)]</w:t>
            </w:r>
          </w:p>
        </w:tc>
        <w:tc>
          <w:tcPr>
            <w:tcW w:w="1987" w:type="dxa"/>
          </w:tcPr>
          <w:p w14:paraId="3A3BFED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w:t>
            </w:r>
          </w:p>
        </w:tc>
        <w:tc>
          <w:tcPr>
            <w:tcW w:w="1987" w:type="dxa"/>
          </w:tcPr>
          <w:p w14:paraId="2AAC990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[(1,2), (3,2), (4,3)]</w:t>
            </w:r>
          </w:p>
        </w:tc>
      </w:tr>
    </w:tbl>
    <w:p w14:paraId="40A6B6DE" w14:textId="3B870E79" w:rsidR="00BC172E" w:rsidRPr="00DC2396" w:rsidRDefault="00F678B3">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w:t>
      </w:r>
      <w:r w:rsidR="007A7D7B" w:rsidRPr="00DC2396">
        <w:rPr>
          <w:rFonts w:ascii="Times New Roman" w:hAnsi="Times New Roman" w:cs="Times New Roman"/>
          <w:color w:val="000000" w:themeColor="text1"/>
          <w:sz w:val="24"/>
          <w:szCs w:val="24"/>
        </w:rPr>
        <w:t>.1 DFS Final Path</w:t>
      </w:r>
    </w:p>
    <w:p w14:paraId="56C24388"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With the specified deterministic neighbor order, DFS returns:</w:t>
      </w:r>
    </w:p>
    <w:p w14:paraId="75A58CEC"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(1,1) → (2,1) → (3,1) → (4,1) → (5,1) → (5,2) → (5,3) → (5,4) → (5,5)</w:t>
      </w:r>
    </w:p>
    <w:p w14:paraId="6B1C35BD"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Number of moves / total path cost = 8.</w:t>
      </w:r>
    </w:p>
    <w:p w14:paraId="3446852D" w14:textId="77777777" w:rsidR="00BC172E"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The DFS path is valid, but DFS is not an optimality-guaranteed algorithm. A different action/neighbor ordering could produce a different valid route and a different cost.</w:t>
      </w:r>
    </w:p>
    <w:p w14:paraId="3B813D57" w14:textId="77777777" w:rsidR="005970DE" w:rsidRPr="00DC2396" w:rsidRDefault="005970DE" w:rsidP="00DC2396">
      <w:pPr>
        <w:spacing w:line="360" w:lineRule="auto"/>
        <w:jc w:val="both"/>
        <w:rPr>
          <w:rFonts w:ascii="Times New Roman" w:hAnsi="Times New Roman" w:cs="Times New Roman"/>
          <w:sz w:val="24"/>
          <w:szCs w:val="24"/>
        </w:rPr>
      </w:pPr>
    </w:p>
    <w:p w14:paraId="106FF062" w14:textId="2C8DA0E7" w:rsidR="00BC172E" w:rsidRDefault="007A7D7B" w:rsidP="00F678B3">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lastRenderedPageBreak/>
        <w:t xml:space="preserve">(f) </w:t>
      </w:r>
      <w:r w:rsidR="00F678B3" w:rsidRPr="00F678B3">
        <w:rPr>
          <w:rFonts w:ascii="Times New Roman" w:hAnsi="Times New Roman" w:cs="Times New Roman"/>
          <w:color w:val="000000" w:themeColor="text1"/>
          <w:sz w:val="24"/>
          <w:szCs w:val="24"/>
        </w:rPr>
        <w:t>Compare BFS and DFS for this specific scenario in terms of completeness, optimality, time</w:t>
      </w:r>
      <w:r w:rsidR="00F678B3">
        <w:rPr>
          <w:rFonts w:ascii="Times New Roman" w:hAnsi="Times New Roman" w:cs="Times New Roman"/>
          <w:color w:val="000000" w:themeColor="text1"/>
          <w:sz w:val="24"/>
          <w:szCs w:val="24"/>
        </w:rPr>
        <w:t xml:space="preserve"> </w:t>
      </w:r>
      <w:r w:rsidR="00F678B3" w:rsidRPr="00F678B3">
        <w:rPr>
          <w:rFonts w:ascii="Times New Roman" w:hAnsi="Times New Roman" w:cs="Times New Roman"/>
          <w:color w:val="000000" w:themeColor="text1"/>
          <w:sz w:val="24"/>
          <w:szCs w:val="24"/>
        </w:rPr>
        <w:t>complexity, and space complexity, and justify which algorithm is more suitable for this</w:t>
      </w:r>
      <w:r w:rsidR="00F678B3">
        <w:rPr>
          <w:rFonts w:ascii="Times New Roman" w:hAnsi="Times New Roman" w:cs="Times New Roman"/>
          <w:color w:val="000000" w:themeColor="text1"/>
          <w:sz w:val="24"/>
          <w:szCs w:val="24"/>
        </w:rPr>
        <w:t xml:space="preserve"> </w:t>
      </w:r>
      <w:r w:rsidR="00F678B3" w:rsidRPr="00F678B3">
        <w:rPr>
          <w:rFonts w:ascii="Times New Roman" w:hAnsi="Times New Roman" w:cs="Times New Roman"/>
          <w:color w:val="000000" w:themeColor="text1"/>
          <w:sz w:val="24"/>
          <w:szCs w:val="24"/>
        </w:rPr>
        <w:t>warehouse delivery problem.</w:t>
      </w:r>
    </w:p>
    <w:p w14:paraId="35E8B6E1" w14:textId="77777777" w:rsidR="005970DE" w:rsidRPr="005970DE" w:rsidRDefault="005970DE" w:rsidP="005970DE"/>
    <w:tbl>
      <w:tblPr>
        <w:tblStyle w:val="TableGrid"/>
        <w:tblW w:w="0" w:type="auto"/>
        <w:jc w:val="center"/>
        <w:tblLook w:val="04A0" w:firstRow="1" w:lastRow="0" w:firstColumn="1" w:lastColumn="0" w:noHBand="0" w:noVBand="1"/>
      </w:tblPr>
      <w:tblGrid>
        <w:gridCol w:w="2481"/>
        <w:gridCol w:w="2483"/>
        <w:gridCol w:w="2481"/>
        <w:gridCol w:w="2481"/>
      </w:tblGrid>
      <w:tr w:rsidR="00BC172E" w:rsidRPr="00DC2396" w14:paraId="192F2D77" w14:textId="77777777">
        <w:trPr>
          <w:tblHeader/>
          <w:jc w:val="center"/>
        </w:trPr>
        <w:tc>
          <w:tcPr>
            <w:tcW w:w="2484" w:type="dxa"/>
            <w:shd w:val="clear" w:color="auto" w:fill="D9EAF7"/>
            <w:vAlign w:val="center"/>
          </w:tcPr>
          <w:p w14:paraId="31659BB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Criterion</w:t>
            </w:r>
          </w:p>
        </w:tc>
        <w:tc>
          <w:tcPr>
            <w:tcW w:w="2484" w:type="dxa"/>
            <w:shd w:val="clear" w:color="auto" w:fill="D9EAF7"/>
            <w:vAlign w:val="center"/>
          </w:tcPr>
          <w:p w14:paraId="2212C91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BFS</w:t>
            </w:r>
          </w:p>
        </w:tc>
        <w:tc>
          <w:tcPr>
            <w:tcW w:w="2484" w:type="dxa"/>
            <w:shd w:val="clear" w:color="auto" w:fill="D9EAF7"/>
            <w:vAlign w:val="center"/>
          </w:tcPr>
          <w:p w14:paraId="45B85D0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DFS</w:t>
            </w:r>
          </w:p>
        </w:tc>
        <w:tc>
          <w:tcPr>
            <w:tcW w:w="2484" w:type="dxa"/>
            <w:shd w:val="clear" w:color="auto" w:fill="D9EAF7"/>
            <w:vAlign w:val="center"/>
          </w:tcPr>
          <w:p w14:paraId="4CD4C24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Specific conclusion for this problem</w:t>
            </w:r>
          </w:p>
        </w:tc>
      </w:tr>
      <w:tr w:rsidR="00BC172E" w:rsidRPr="00DC2396" w14:paraId="4CA3E01D" w14:textId="77777777">
        <w:trPr>
          <w:jc w:val="center"/>
        </w:trPr>
        <w:tc>
          <w:tcPr>
            <w:tcW w:w="2484" w:type="dxa"/>
          </w:tcPr>
          <w:p w14:paraId="41EFDCC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Completeness</w:t>
            </w:r>
          </w:p>
        </w:tc>
        <w:tc>
          <w:tcPr>
            <w:tcW w:w="2484" w:type="dxa"/>
          </w:tcPr>
          <w:p w14:paraId="29F4F6F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Complete for a finite graph when implemented with a visited/discovered set.</w:t>
            </w:r>
          </w:p>
        </w:tc>
        <w:tc>
          <w:tcPr>
            <w:tcW w:w="2484" w:type="dxa"/>
          </w:tcPr>
          <w:p w14:paraId="35B3183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Complete on this finite state space with visited-state checking; without visited checking, cycles can cause problems.</w:t>
            </w:r>
          </w:p>
        </w:tc>
        <w:tc>
          <w:tcPr>
            <w:tcW w:w="2484" w:type="dxa"/>
          </w:tcPr>
          <w:p w14:paraId="32B45EC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Both can find a solution here, but BFS gives a more systematic level-by-level search.</w:t>
            </w:r>
          </w:p>
        </w:tc>
      </w:tr>
      <w:tr w:rsidR="00BC172E" w:rsidRPr="00DC2396" w14:paraId="571F4AAD" w14:textId="77777777">
        <w:trPr>
          <w:jc w:val="center"/>
        </w:trPr>
        <w:tc>
          <w:tcPr>
            <w:tcW w:w="2484" w:type="dxa"/>
          </w:tcPr>
          <w:p w14:paraId="45D995B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Optimality</w:t>
            </w:r>
          </w:p>
        </w:tc>
        <w:tc>
          <w:tcPr>
            <w:tcW w:w="2484" w:type="dxa"/>
          </w:tcPr>
          <w:p w14:paraId="475298B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Optimal for unit step costs.</w:t>
            </w:r>
          </w:p>
        </w:tc>
        <w:tc>
          <w:tcPr>
            <w:tcW w:w="2484" w:type="dxa"/>
          </w:tcPr>
          <w:p w14:paraId="46B9F754"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Not guaranteed to be optimal.</w:t>
            </w:r>
          </w:p>
        </w:tc>
        <w:tc>
          <w:tcPr>
            <w:tcW w:w="2484" w:type="dxa"/>
          </w:tcPr>
          <w:p w14:paraId="6752309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BFS is optimal because each move costs 1; its path has cost 8.</w:t>
            </w:r>
          </w:p>
        </w:tc>
      </w:tr>
      <w:tr w:rsidR="00BC172E" w:rsidRPr="00DC2396" w14:paraId="38099EE4" w14:textId="77777777">
        <w:trPr>
          <w:jc w:val="center"/>
        </w:trPr>
        <w:tc>
          <w:tcPr>
            <w:tcW w:w="2484" w:type="dxa"/>
          </w:tcPr>
          <w:p w14:paraId="6680BAA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Time complexity</w:t>
            </w:r>
          </w:p>
        </w:tc>
        <w:tc>
          <w:tcPr>
            <w:tcW w:w="2484" w:type="dxa"/>
          </w:tcPr>
          <w:p w14:paraId="73861A9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O(b^d) in the standard tree-search bound.</w:t>
            </w:r>
          </w:p>
        </w:tc>
        <w:tc>
          <w:tcPr>
            <w:tcW w:w="2484" w:type="dxa"/>
          </w:tcPr>
          <w:p w14:paraId="7AB634D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O(b^m) in the standard tree-search bound.</w:t>
            </w:r>
          </w:p>
        </w:tc>
        <w:tc>
          <w:tcPr>
            <w:tcW w:w="2484" w:type="dxa"/>
          </w:tcPr>
          <w:p w14:paraId="3B1537C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Here the grid is tiny, so actual execution is fast; BFS's theoretical advantage is shortest-path discovery.</w:t>
            </w:r>
          </w:p>
        </w:tc>
      </w:tr>
      <w:tr w:rsidR="00BC172E" w:rsidRPr="00DC2396" w14:paraId="7439A783" w14:textId="77777777">
        <w:trPr>
          <w:jc w:val="center"/>
        </w:trPr>
        <w:tc>
          <w:tcPr>
            <w:tcW w:w="2484" w:type="dxa"/>
          </w:tcPr>
          <w:p w14:paraId="6421633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Space complexity</w:t>
            </w:r>
          </w:p>
        </w:tc>
        <w:tc>
          <w:tcPr>
            <w:tcW w:w="2484" w:type="dxa"/>
          </w:tcPr>
          <w:p w14:paraId="6FE9609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O(b^d) because the frontier can contain a large level.</w:t>
            </w:r>
          </w:p>
        </w:tc>
        <w:tc>
          <w:tcPr>
            <w:tcW w:w="2484" w:type="dxa"/>
          </w:tcPr>
          <w:p w14:paraId="672B98F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O(bm) in the standard graph/tree-search bound for DFS stack behavior.</w:t>
            </w:r>
          </w:p>
        </w:tc>
        <w:tc>
          <w:tcPr>
            <w:tcW w:w="2484" w:type="dxa"/>
          </w:tcPr>
          <w:p w14:paraId="0E97E505"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DFS generally uses less frontier memory; however, the 5×5 problem is small enough that BFS memory is negligible.</w:t>
            </w:r>
          </w:p>
        </w:tc>
      </w:tr>
      <w:tr w:rsidR="00BC172E" w:rsidRPr="00DC2396" w14:paraId="2DD3AF9F" w14:textId="77777777">
        <w:trPr>
          <w:jc w:val="center"/>
        </w:trPr>
        <w:tc>
          <w:tcPr>
            <w:tcW w:w="2484" w:type="dxa"/>
          </w:tcPr>
          <w:p w14:paraId="62DC3D5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Main strength</w:t>
            </w:r>
          </w:p>
        </w:tc>
        <w:tc>
          <w:tcPr>
            <w:tcW w:w="2484" w:type="dxa"/>
          </w:tcPr>
          <w:p w14:paraId="362AB42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Finds the shortest path in an unweighted/unit-cost graph.</w:t>
            </w:r>
          </w:p>
        </w:tc>
        <w:tc>
          <w:tcPr>
            <w:tcW w:w="2484" w:type="dxa"/>
          </w:tcPr>
          <w:p w14:paraId="1F4D61A8"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Can reach deep solutions using relatively little frontier memory.</w:t>
            </w:r>
          </w:p>
        </w:tc>
        <w:tc>
          <w:tcPr>
            <w:tcW w:w="2484" w:type="dxa"/>
          </w:tcPr>
          <w:p w14:paraId="76A833AF"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Shortest safe delivery is the key requirement, so BFS is preferable.</w:t>
            </w:r>
          </w:p>
        </w:tc>
      </w:tr>
      <w:tr w:rsidR="00BC172E" w:rsidRPr="00DC2396" w14:paraId="24016666" w14:textId="77777777">
        <w:trPr>
          <w:jc w:val="center"/>
        </w:trPr>
        <w:tc>
          <w:tcPr>
            <w:tcW w:w="2484" w:type="dxa"/>
          </w:tcPr>
          <w:p w14:paraId="2D0521BB"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Main weakness</w:t>
            </w:r>
          </w:p>
        </w:tc>
        <w:tc>
          <w:tcPr>
            <w:tcW w:w="2484" w:type="dxa"/>
          </w:tcPr>
          <w:p w14:paraId="38EBDAE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Can consume more memory because it stores a frontier level.</w:t>
            </w:r>
          </w:p>
        </w:tc>
        <w:tc>
          <w:tcPr>
            <w:tcW w:w="2484" w:type="dxa"/>
          </w:tcPr>
          <w:p w14:paraId="4B398CD6"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May follow a long route before discovering a better one.</w:t>
            </w:r>
          </w:p>
        </w:tc>
        <w:tc>
          <w:tcPr>
            <w:tcW w:w="2484" w:type="dxa"/>
          </w:tcPr>
          <w:p w14:paraId="79DCBB11"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DFS could return a non-minimal delivery route.</w:t>
            </w:r>
          </w:p>
        </w:tc>
      </w:tr>
    </w:tbl>
    <w:p w14:paraId="64C22E32" w14:textId="70DAC55A" w:rsidR="00BC172E" w:rsidRPr="00DC2396" w:rsidRDefault="00F678B3">
      <w:pPr>
        <w:pStyle w:val="Heading2"/>
        <w:rPr>
          <w:rFonts w:ascii="Times New Roman" w:hAnsi="Times New Roman" w:cs="Times New Roman"/>
          <w:sz w:val="24"/>
          <w:szCs w:val="24"/>
        </w:rPr>
      </w:pPr>
      <w:r>
        <w:rPr>
          <w:rFonts w:ascii="Times New Roman" w:hAnsi="Times New Roman" w:cs="Times New Roman"/>
          <w:color w:val="000000" w:themeColor="text1"/>
          <w:sz w:val="24"/>
          <w:szCs w:val="24"/>
        </w:rPr>
        <w:t>f</w:t>
      </w:r>
      <w:r w:rsidR="007A7D7B" w:rsidRPr="00DC2396">
        <w:rPr>
          <w:rFonts w:ascii="Times New Roman" w:hAnsi="Times New Roman" w:cs="Times New Roman"/>
          <w:color w:val="000000" w:themeColor="text1"/>
          <w:sz w:val="24"/>
          <w:szCs w:val="24"/>
        </w:rPr>
        <w:t>.1 Standard Complexity Notation</w:t>
      </w:r>
    </w:p>
    <w:p w14:paraId="08731786"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Let b be the branching factor, d the depth of the shallowest goal, and m the maximum search depth. The standard worst-case tree-search bounds are:</w:t>
      </w:r>
    </w:p>
    <w:p w14:paraId="425A1D9C" w14:textId="77777777" w:rsidR="00BC172E" w:rsidRPr="00DC2396" w:rsidRDefault="007A7D7B" w:rsidP="00DC2396">
      <w:pPr>
        <w:pStyle w:val="ListBullet"/>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BFS time: O(b^d); BFS space: O(b^d).</w:t>
      </w:r>
    </w:p>
    <w:p w14:paraId="162ED0C7" w14:textId="77777777" w:rsidR="00BC172E" w:rsidRPr="00DC2396" w:rsidRDefault="007A7D7B" w:rsidP="00DC2396">
      <w:pPr>
        <w:pStyle w:val="ListBullet"/>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DFS time: O(b^m); DFS space: O(bm).</w:t>
      </w:r>
    </w:p>
    <w:p w14:paraId="1D0C1360" w14:textId="77777777" w:rsidR="00BC172E" w:rsidRPr="00DC2396" w:rsidRDefault="007A7D7B" w:rsidP="00DC2396">
      <w:pPr>
        <w:pStyle w:val="ListBullet"/>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For a finite graph with an explicit visited set, the actual number of unique states is bounded by the finite state space. Here there are only 20 non-blocked cells, so both searches are computationally small.</w:t>
      </w:r>
    </w:p>
    <w:p w14:paraId="734FFC60" w14:textId="22BC3ABD" w:rsidR="00BC172E" w:rsidRPr="00DC2396" w:rsidRDefault="00F678B3">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w:t>
      </w:r>
      <w:r w:rsidR="007A7D7B" w:rsidRPr="00DC2396">
        <w:rPr>
          <w:rFonts w:ascii="Times New Roman" w:hAnsi="Times New Roman" w:cs="Times New Roman"/>
          <w:color w:val="000000" w:themeColor="text1"/>
          <w:sz w:val="24"/>
          <w:szCs w:val="24"/>
        </w:rPr>
        <w:t>.2</w:t>
      </w:r>
      <w:r>
        <w:rPr>
          <w:rFonts w:ascii="Times New Roman" w:hAnsi="Times New Roman" w:cs="Times New Roman"/>
          <w:color w:val="000000" w:themeColor="text1"/>
          <w:sz w:val="24"/>
          <w:szCs w:val="24"/>
        </w:rPr>
        <w:t xml:space="preserve"> Best Algorithm</w:t>
      </w:r>
    </w:p>
    <w:p w14:paraId="5E91D90C"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BFS is more suitable for the stated warehouse delivery problem. The movement cost is uniform, and the practical objective is to deliver the package using the shortest safe route. BFS explores all states at distance 0, then distance 1, then distance 2, and so on. Therefore, when it first reaches (5,5), no other undiscovered route can have fewer movements.</w:t>
      </w:r>
    </w:p>
    <w:p w14:paraId="1C408A09"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DFS is still useful as a general search method and can use less frontier memory, but its first solution is dependent on the chosen exploration order and is not guaranteed to minimize movement cost. For an autonomous delivery robot, unnecessary movements can increase travel time, energy consumption, and operational cost. Therefore, BFS is the safer choice when shortest unit-cost delivery is the stated objective.</w:t>
      </w:r>
    </w:p>
    <w:p w14:paraId="72FC4B97" w14:textId="6BFF4F36" w:rsidR="00BC172E" w:rsidRPr="00DC2396" w:rsidRDefault="007A7D7B">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t>Python Program – BFS and DFS for the Warehouse Robot</w:t>
      </w:r>
    </w:p>
    <w:p w14:paraId="3FBE83D2" w14:textId="72D613E7" w:rsidR="00BC172E" w:rsidRDefault="007A7D7B" w:rsidP="00295E11">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The following Python 3 program is directly executable in IDLE, VS Code, PyCharm, or a standard Python interpreter. It implements both BFS and DFS, avoids blocked cells, prevents revisiting already discovered states, prints the search order, and reports the final path and cost.</w:t>
      </w:r>
    </w:p>
    <w:p w14:paraId="707970FE" w14:textId="52F7FC04" w:rsidR="00295E11" w:rsidRDefault="00403511" w:rsidP="00295E11">
      <w:pPr>
        <w:spacing w:line="360" w:lineRule="auto"/>
        <w:jc w:val="both"/>
        <w:rPr>
          <w:rFonts w:ascii="Times New Roman" w:hAnsi="Times New Roman" w:cs="Times New Roman"/>
          <w:sz w:val="24"/>
          <w:szCs w:val="24"/>
        </w:rPr>
      </w:pPr>
      <w:r w:rsidRPr="00403511">
        <w:rPr>
          <w:rFonts w:ascii="Times New Roman" w:hAnsi="Times New Roman" w:cs="Times New Roman"/>
          <w:sz w:val="24"/>
          <w:szCs w:val="24"/>
        </w:rPr>
        <w:drawing>
          <wp:inline distT="0" distB="0" distL="0" distR="0" wp14:anchorId="0E8C0717" wp14:editId="1DF78FB6">
            <wp:extent cx="6309360" cy="3595370"/>
            <wp:effectExtent l="0" t="0" r="0" b="5080"/>
            <wp:docPr id="146851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11720" name=""/>
                    <pic:cNvPicPr/>
                  </pic:nvPicPr>
                  <pic:blipFill>
                    <a:blip r:embed="rId8"/>
                    <a:stretch>
                      <a:fillRect/>
                    </a:stretch>
                  </pic:blipFill>
                  <pic:spPr>
                    <a:xfrm>
                      <a:off x="0" y="0"/>
                      <a:ext cx="6309360" cy="3595370"/>
                    </a:xfrm>
                    <a:prstGeom prst="rect">
                      <a:avLst/>
                    </a:prstGeom>
                  </pic:spPr>
                </pic:pic>
              </a:graphicData>
            </a:graphic>
          </wp:inline>
        </w:drawing>
      </w:r>
    </w:p>
    <w:p w14:paraId="03419FEC" w14:textId="610F3F4B" w:rsidR="005970DE" w:rsidRDefault="005970DE" w:rsidP="00295E1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888D7A" wp14:editId="46CD9606">
            <wp:extent cx="6309360" cy="3455035"/>
            <wp:effectExtent l="0" t="0" r="0" b="0"/>
            <wp:docPr id="407495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95529" name="Picture 407495529"/>
                    <pic:cNvPicPr/>
                  </pic:nvPicPr>
                  <pic:blipFill>
                    <a:blip r:embed="rId9"/>
                    <a:stretch>
                      <a:fillRect/>
                    </a:stretch>
                  </pic:blipFill>
                  <pic:spPr>
                    <a:xfrm>
                      <a:off x="0" y="0"/>
                      <a:ext cx="6309360" cy="3455035"/>
                    </a:xfrm>
                    <a:prstGeom prst="rect">
                      <a:avLst/>
                    </a:prstGeom>
                  </pic:spPr>
                </pic:pic>
              </a:graphicData>
            </a:graphic>
          </wp:inline>
        </w:drawing>
      </w:r>
      <w:r>
        <w:rPr>
          <w:rFonts w:ascii="Times New Roman" w:hAnsi="Times New Roman" w:cs="Times New Roman"/>
          <w:noProof/>
          <w:sz w:val="24"/>
          <w:szCs w:val="24"/>
        </w:rPr>
        <w:drawing>
          <wp:inline distT="0" distB="0" distL="0" distR="0" wp14:anchorId="09F92908" wp14:editId="40DACCD4">
            <wp:extent cx="6309360" cy="3442970"/>
            <wp:effectExtent l="0" t="0" r="0" b="5080"/>
            <wp:docPr id="515888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88708" name="Picture 515888708"/>
                    <pic:cNvPicPr/>
                  </pic:nvPicPr>
                  <pic:blipFill>
                    <a:blip r:embed="rId10"/>
                    <a:stretch>
                      <a:fillRect/>
                    </a:stretch>
                  </pic:blipFill>
                  <pic:spPr>
                    <a:xfrm>
                      <a:off x="0" y="0"/>
                      <a:ext cx="6309360" cy="344297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20FC10F1" wp14:editId="4096A83E">
            <wp:extent cx="6309360" cy="3496945"/>
            <wp:effectExtent l="0" t="0" r="0" b="8255"/>
            <wp:docPr id="1104663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63077" name="Picture 1104663077"/>
                    <pic:cNvPicPr/>
                  </pic:nvPicPr>
                  <pic:blipFill>
                    <a:blip r:embed="rId11"/>
                    <a:stretch>
                      <a:fillRect/>
                    </a:stretch>
                  </pic:blipFill>
                  <pic:spPr>
                    <a:xfrm>
                      <a:off x="0" y="0"/>
                      <a:ext cx="6309360" cy="3496945"/>
                    </a:xfrm>
                    <a:prstGeom prst="rect">
                      <a:avLst/>
                    </a:prstGeom>
                  </pic:spPr>
                </pic:pic>
              </a:graphicData>
            </a:graphic>
          </wp:inline>
        </w:drawing>
      </w:r>
    </w:p>
    <w:p w14:paraId="260FB29C" w14:textId="557D27DF" w:rsidR="005970DE" w:rsidRDefault="005970DE" w:rsidP="00295E11">
      <w:pPr>
        <w:spacing w:line="360" w:lineRule="auto"/>
        <w:jc w:val="both"/>
        <w:rPr>
          <w:rFonts w:ascii="Times New Roman" w:hAnsi="Times New Roman" w:cs="Times New Roman"/>
          <w:b/>
          <w:bCs/>
          <w:noProof/>
          <w:sz w:val="24"/>
          <w:szCs w:val="24"/>
        </w:rPr>
      </w:pPr>
      <w:r w:rsidRPr="005970DE">
        <w:rPr>
          <w:rFonts w:ascii="Times New Roman" w:hAnsi="Times New Roman" w:cs="Times New Roman"/>
          <w:b/>
          <w:bCs/>
          <w:sz w:val="24"/>
          <w:szCs w:val="24"/>
        </w:rPr>
        <w:t>Output:</w:t>
      </w:r>
    </w:p>
    <w:p w14:paraId="78BAFD80" w14:textId="06F78261" w:rsidR="00403511" w:rsidRDefault="00403511" w:rsidP="00295E11">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0516AF3" wp14:editId="5355C62B">
            <wp:extent cx="6309360" cy="3615055"/>
            <wp:effectExtent l="0" t="0" r="0" b="4445"/>
            <wp:docPr id="14948437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43776" name="Picture 1494843776"/>
                    <pic:cNvPicPr/>
                  </pic:nvPicPr>
                  <pic:blipFill>
                    <a:blip r:embed="rId12"/>
                    <a:stretch>
                      <a:fillRect/>
                    </a:stretch>
                  </pic:blipFill>
                  <pic:spPr>
                    <a:xfrm>
                      <a:off x="0" y="0"/>
                      <a:ext cx="6309360" cy="3615055"/>
                    </a:xfrm>
                    <a:prstGeom prst="rect">
                      <a:avLst/>
                    </a:prstGeom>
                  </pic:spPr>
                </pic:pic>
              </a:graphicData>
            </a:graphic>
          </wp:inline>
        </w:drawing>
      </w:r>
    </w:p>
    <w:p w14:paraId="0BD5541C" w14:textId="7C456B90" w:rsidR="005970DE" w:rsidRPr="005970DE" w:rsidRDefault="00403511" w:rsidP="00295E11">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2CCB2F26" wp14:editId="2A77891A">
            <wp:extent cx="6309360" cy="3615055"/>
            <wp:effectExtent l="0" t="0" r="0" b="4445"/>
            <wp:docPr id="2966109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0944" name="Picture 296610944"/>
                    <pic:cNvPicPr/>
                  </pic:nvPicPr>
                  <pic:blipFill>
                    <a:blip r:embed="rId13"/>
                    <a:stretch>
                      <a:fillRect/>
                    </a:stretch>
                  </pic:blipFill>
                  <pic:spPr>
                    <a:xfrm>
                      <a:off x="0" y="0"/>
                      <a:ext cx="6309360" cy="3615055"/>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56F4F6D8" wp14:editId="46D38376">
            <wp:extent cx="6309360" cy="3605530"/>
            <wp:effectExtent l="0" t="0" r="0" b="0"/>
            <wp:docPr id="4043802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0216" name="Picture 404380216"/>
                    <pic:cNvPicPr/>
                  </pic:nvPicPr>
                  <pic:blipFill>
                    <a:blip r:embed="rId14"/>
                    <a:stretch>
                      <a:fillRect/>
                    </a:stretch>
                  </pic:blipFill>
                  <pic:spPr>
                    <a:xfrm>
                      <a:off x="0" y="0"/>
                      <a:ext cx="6309360" cy="3605530"/>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67B3DE0C" wp14:editId="3B67179D">
            <wp:extent cx="6309360" cy="3605530"/>
            <wp:effectExtent l="0" t="0" r="0" b="0"/>
            <wp:docPr id="4723634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63453" name="Picture 472363453"/>
                    <pic:cNvPicPr/>
                  </pic:nvPicPr>
                  <pic:blipFill>
                    <a:blip r:embed="rId15"/>
                    <a:stretch>
                      <a:fillRect/>
                    </a:stretch>
                  </pic:blipFill>
                  <pic:spPr>
                    <a:xfrm>
                      <a:off x="0" y="0"/>
                      <a:ext cx="6309360" cy="3605530"/>
                    </a:xfrm>
                    <a:prstGeom prst="rect">
                      <a:avLst/>
                    </a:prstGeom>
                  </pic:spPr>
                </pic:pic>
              </a:graphicData>
            </a:graphic>
          </wp:inline>
        </w:drawing>
      </w:r>
      <w:r>
        <w:rPr>
          <w:rFonts w:ascii="Times New Roman" w:hAnsi="Times New Roman" w:cs="Times New Roman"/>
          <w:b/>
          <w:bCs/>
          <w:noProof/>
          <w:sz w:val="24"/>
          <w:szCs w:val="24"/>
        </w:rPr>
        <w:drawing>
          <wp:inline distT="0" distB="0" distL="0" distR="0" wp14:anchorId="65FD0593" wp14:editId="478B66CC">
            <wp:extent cx="6309360" cy="3615055"/>
            <wp:effectExtent l="0" t="0" r="0" b="4445"/>
            <wp:docPr id="16063163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16384" name="Picture 1606316384"/>
                    <pic:cNvPicPr/>
                  </pic:nvPicPr>
                  <pic:blipFill>
                    <a:blip r:embed="rId16"/>
                    <a:stretch>
                      <a:fillRect/>
                    </a:stretch>
                  </pic:blipFill>
                  <pic:spPr>
                    <a:xfrm>
                      <a:off x="0" y="0"/>
                      <a:ext cx="6309360" cy="3615055"/>
                    </a:xfrm>
                    <a:prstGeom prst="rect">
                      <a:avLst/>
                    </a:prstGeom>
                  </pic:spPr>
                </pic:pic>
              </a:graphicData>
            </a:graphic>
          </wp:inline>
        </w:drawing>
      </w:r>
      <w:r>
        <w:rPr>
          <w:rFonts w:ascii="Times New Roman" w:hAnsi="Times New Roman" w:cs="Times New Roman"/>
          <w:b/>
          <w:bCs/>
          <w:noProof/>
          <w:sz w:val="24"/>
          <w:szCs w:val="24"/>
        </w:rPr>
        <w:lastRenderedPageBreak/>
        <w:drawing>
          <wp:inline distT="0" distB="0" distL="0" distR="0" wp14:anchorId="060586B0" wp14:editId="1A8F087D">
            <wp:extent cx="6309360" cy="3714115"/>
            <wp:effectExtent l="0" t="0" r="0" b="635"/>
            <wp:docPr id="586684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8469" name="Picture 58668469"/>
                    <pic:cNvPicPr/>
                  </pic:nvPicPr>
                  <pic:blipFill>
                    <a:blip r:embed="rId17"/>
                    <a:stretch>
                      <a:fillRect/>
                    </a:stretch>
                  </pic:blipFill>
                  <pic:spPr>
                    <a:xfrm>
                      <a:off x="0" y="0"/>
                      <a:ext cx="6309360" cy="3714115"/>
                    </a:xfrm>
                    <a:prstGeom prst="rect">
                      <a:avLst/>
                    </a:prstGeom>
                  </pic:spPr>
                </pic:pic>
              </a:graphicData>
            </a:graphic>
          </wp:inline>
        </w:drawing>
      </w:r>
    </w:p>
    <w:p w14:paraId="4073A563" w14:textId="585C6FDE" w:rsidR="005970DE" w:rsidRDefault="007A7D7B" w:rsidP="005970DE">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t>Results</w:t>
      </w:r>
    </w:p>
    <w:p w14:paraId="4FAE7DB0" w14:textId="77777777" w:rsidR="005970DE" w:rsidRPr="005970DE" w:rsidRDefault="005970DE" w:rsidP="005970DE"/>
    <w:tbl>
      <w:tblPr>
        <w:tblStyle w:val="TableGrid"/>
        <w:tblW w:w="0" w:type="auto"/>
        <w:jc w:val="center"/>
        <w:tblLook w:val="04A0" w:firstRow="1" w:lastRow="0" w:firstColumn="1" w:lastColumn="0" w:noHBand="0" w:noVBand="1"/>
      </w:tblPr>
      <w:tblGrid>
        <w:gridCol w:w="2482"/>
        <w:gridCol w:w="2481"/>
        <w:gridCol w:w="2481"/>
        <w:gridCol w:w="2482"/>
      </w:tblGrid>
      <w:tr w:rsidR="00BC172E" w:rsidRPr="00DC2396" w14:paraId="3D406B7A" w14:textId="77777777">
        <w:trPr>
          <w:tblHeader/>
          <w:jc w:val="center"/>
        </w:trPr>
        <w:tc>
          <w:tcPr>
            <w:tcW w:w="2484" w:type="dxa"/>
            <w:shd w:val="clear" w:color="auto" w:fill="D9EAF7"/>
            <w:vAlign w:val="center"/>
          </w:tcPr>
          <w:p w14:paraId="4CC81AC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Algorithm</w:t>
            </w:r>
          </w:p>
        </w:tc>
        <w:tc>
          <w:tcPr>
            <w:tcW w:w="2484" w:type="dxa"/>
            <w:shd w:val="clear" w:color="auto" w:fill="D9EAF7"/>
            <w:vAlign w:val="center"/>
          </w:tcPr>
          <w:p w14:paraId="33B77BFD"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Path</w:t>
            </w:r>
          </w:p>
        </w:tc>
        <w:tc>
          <w:tcPr>
            <w:tcW w:w="2484" w:type="dxa"/>
            <w:shd w:val="clear" w:color="auto" w:fill="D9EAF7"/>
            <w:vAlign w:val="center"/>
          </w:tcPr>
          <w:p w14:paraId="211C67E3"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Total Cost</w:t>
            </w:r>
          </w:p>
        </w:tc>
        <w:tc>
          <w:tcPr>
            <w:tcW w:w="2484" w:type="dxa"/>
            <w:shd w:val="clear" w:color="auto" w:fill="D9EAF7"/>
            <w:vAlign w:val="center"/>
          </w:tcPr>
          <w:p w14:paraId="59CA342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b/>
                <w:sz w:val="24"/>
                <w:szCs w:val="24"/>
              </w:rPr>
              <w:t>Optimality</w:t>
            </w:r>
          </w:p>
        </w:tc>
      </w:tr>
      <w:tr w:rsidR="00BC172E" w:rsidRPr="00DC2396" w14:paraId="515AB916" w14:textId="77777777">
        <w:trPr>
          <w:jc w:val="center"/>
        </w:trPr>
        <w:tc>
          <w:tcPr>
            <w:tcW w:w="2484" w:type="dxa"/>
          </w:tcPr>
          <w:p w14:paraId="6B680BF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BFS</w:t>
            </w:r>
          </w:p>
        </w:tc>
        <w:tc>
          <w:tcPr>
            <w:tcW w:w="2484" w:type="dxa"/>
          </w:tcPr>
          <w:p w14:paraId="119F40F2"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 → (2,1) → (3,1) → (4,1) → (5,1) → (5,2) → (5,3) → (5,4) → (5,5)</w:t>
            </w:r>
          </w:p>
        </w:tc>
        <w:tc>
          <w:tcPr>
            <w:tcW w:w="2484" w:type="dxa"/>
          </w:tcPr>
          <w:p w14:paraId="258B4B7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8</w:t>
            </w:r>
          </w:p>
        </w:tc>
        <w:tc>
          <w:tcPr>
            <w:tcW w:w="2484" w:type="dxa"/>
          </w:tcPr>
          <w:p w14:paraId="6BDB265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Optimal for unit-cost moves</w:t>
            </w:r>
          </w:p>
        </w:tc>
      </w:tr>
      <w:tr w:rsidR="00BC172E" w:rsidRPr="00DC2396" w14:paraId="357D735F" w14:textId="77777777">
        <w:trPr>
          <w:jc w:val="center"/>
        </w:trPr>
        <w:tc>
          <w:tcPr>
            <w:tcW w:w="2484" w:type="dxa"/>
          </w:tcPr>
          <w:p w14:paraId="207B66F9"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DFS</w:t>
            </w:r>
          </w:p>
        </w:tc>
        <w:tc>
          <w:tcPr>
            <w:tcW w:w="2484" w:type="dxa"/>
          </w:tcPr>
          <w:p w14:paraId="392A1A1A"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(1,1) → (2,1) → (3,1) → (4,1) → (5,1) → (5,2) → (5,3) → (5,4) → (5,5)</w:t>
            </w:r>
          </w:p>
        </w:tc>
        <w:tc>
          <w:tcPr>
            <w:tcW w:w="2484" w:type="dxa"/>
          </w:tcPr>
          <w:p w14:paraId="1F382167"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8</w:t>
            </w:r>
          </w:p>
        </w:tc>
        <w:tc>
          <w:tcPr>
            <w:tcW w:w="2484" w:type="dxa"/>
          </w:tcPr>
          <w:p w14:paraId="47662A9C" w14:textId="77777777" w:rsidR="00BC172E" w:rsidRPr="00DC2396" w:rsidRDefault="007A7D7B">
            <w:pPr>
              <w:rPr>
                <w:rFonts w:ascii="Times New Roman" w:hAnsi="Times New Roman" w:cs="Times New Roman"/>
                <w:sz w:val="24"/>
                <w:szCs w:val="24"/>
              </w:rPr>
            </w:pPr>
            <w:r w:rsidRPr="00DC2396">
              <w:rPr>
                <w:rFonts w:ascii="Times New Roman" w:hAnsi="Times New Roman" w:cs="Times New Roman"/>
                <w:sz w:val="24"/>
                <w:szCs w:val="24"/>
              </w:rPr>
              <w:t>Not guaranteed optimal</w:t>
            </w:r>
          </w:p>
        </w:tc>
      </w:tr>
    </w:tbl>
    <w:p w14:paraId="28BFCF0B"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Note: The exact DFS route depends on the neighbor/action ordering used by the implementation. The DFS result reported in this document corresponds specifically to the deterministic order Down, Right, Up, Left, with neighbors pushed in reverse order because the stack is LIFO.</w:t>
      </w:r>
    </w:p>
    <w:p w14:paraId="61769011" w14:textId="369B9497" w:rsidR="00BC172E" w:rsidRPr="00DC2396" w:rsidRDefault="007A7D7B">
      <w:pPr>
        <w:pStyle w:val="Heading1"/>
        <w:rPr>
          <w:rFonts w:ascii="Times New Roman" w:hAnsi="Times New Roman" w:cs="Times New Roman"/>
          <w:color w:val="000000" w:themeColor="text1"/>
          <w:sz w:val="24"/>
          <w:szCs w:val="24"/>
        </w:rPr>
      </w:pPr>
      <w:r w:rsidRPr="00DC2396">
        <w:rPr>
          <w:rFonts w:ascii="Times New Roman" w:hAnsi="Times New Roman" w:cs="Times New Roman"/>
          <w:color w:val="000000" w:themeColor="text1"/>
          <w:sz w:val="24"/>
          <w:szCs w:val="24"/>
        </w:rPr>
        <w:t>Conclusion</w:t>
      </w:r>
    </w:p>
    <w:p w14:paraId="1C81C96C"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t>The warehouse delivery robot is naturally modeled as a goal-directed intelligent agent operating in a discrete, deterministic, static, and fully observable grid environment. Its PEAS description captures the delivery objective, warehouse environment, movement/delivery actuators, and position/obstacle sensors. Among the agent categories provided, a Goal-Based Agent is most appropriate because the robot must deliberately plan actions to reach a specified destination.</w:t>
      </w:r>
    </w:p>
    <w:p w14:paraId="3A1907A1" w14:textId="77777777" w:rsidR="00BC172E" w:rsidRPr="00DC2396" w:rsidRDefault="007A7D7B" w:rsidP="00DC2396">
      <w:pPr>
        <w:spacing w:line="360" w:lineRule="auto"/>
        <w:jc w:val="both"/>
        <w:rPr>
          <w:rFonts w:ascii="Times New Roman" w:hAnsi="Times New Roman" w:cs="Times New Roman"/>
          <w:sz w:val="24"/>
          <w:szCs w:val="24"/>
        </w:rPr>
      </w:pPr>
      <w:r w:rsidRPr="00DC2396">
        <w:rPr>
          <w:rFonts w:ascii="Times New Roman" w:hAnsi="Times New Roman" w:cs="Times New Roman"/>
          <w:sz w:val="24"/>
          <w:szCs w:val="24"/>
        </w:rPr>
        <w:lastRenderedPageBreak/>
        <w:t>The formal search problem has (1,1) as the initial state and (5,5) as the goal, with four possible movement actions restricted by grid boundaries and blocked cells. BFS systematically explores the state space by increasing depth and, because every action costs 1, returns a shortest path. DFS can also find a route in this finite problem, but its solution quality depends on the search order and it does not guarantee minimum cost. Consequently, BFS is the more suitable search algorithm when shortest safe deliv</w:t>
      </w:r>
      <w:r w:rsidRPr="00DC2396">
        <w:rPr>
          <w:rFonts w:ascii="Times New Roman" w:hAnsi="Times New Roman" w:cs="Times New Roman"/>
          <w:sz w:val="24"/>
          <w:szCs w:val="24"/>
        </w:rPr>
        <w:t>ery is the primary requirement.</w:t>
      </w:r>
    </w:p>
    <w:sectPr w:rsidR="00BC172E" w:rsidRPr="00DC2396"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D214C" w14:textId="77777777" w:rsidR="007A7D7B" w:rsidRDefault="007A7D7B">
      <w:pPr>
        <w:spacing w:after="0" w:line="240" w:lineRule="auto"/>
      </w:pPr>
      <w:r>
        <w:separator/>
      </w:r>
    </w:p>
  </w:endnote>
  <w:endnote w:type="continuationSeparator" w:id="0">
    <w:p w14:paraId="08FA6A0F" w14:textId="77777777" w:rsidR="007A7D7B" w:rsidRDefault="007A7D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98352" w14:textId="77777777" w:rsidR="00BC172E" w:rsidRDefault="007A7D7B">
    <w:pPr>
      <w:pStyle w:val="Footer"/>
      <w:jc w:val="center"/>
    </w:pPr>
    <w:r>
      <w:rPr>
        <w:sz w:val="16"/>
      </w:rPr>
      <w:t>Warehouse Delivery Robot – Intelligent Agent Search Problem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1E31F" w14:textId="77777777" w:rsidR="007A7D7B" w:rsidRDefault="007A7D7B">
      <w:pPr>
        <w:spacing w:after="0" w:line="240" w:lineRule="auto"/>
      </w:pPr>
      <w:r>
        <w:separator/>
      </w:r>
    </w:p>
  </w:footnote>
  <w:footnote w:type="continuationSeparator" w:id="0">
    <w:p w14:paraId="182D0DC4" w14:textId="77777777" w:rsidR="007A7D7B" w:rsidRDefault="007A7D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226422">
    <w:abstractNumId w:val="8"/>
  </w:num>
  <w:num w:numId="2" w16cid:durableId="1698891287">
    <w:abstractNumId w:val="6"/>
  </w:num>
  <w:num w:numId="3" w16cid:durableId="606501667">
    <w:abstractNumId w:val="5"/>
  </w:num>
  <w:num w:numId="4" w16cid:durableId="1916741884">
    <w:abstractNumId w:val="4"/>
  </w:num>
  <w:num w:numId="5" w16cid:durableId="370569595">
    <w:abstractNumId w:val="7"/>
  </w:num>
  <w:num w:numId="6" w16cid:durableId="1555581647">
    <w:abstractNumId w:val="3"/>
  </w:num>
  <w:num w:numId="7" w16cid:durableId="1207791551">
    <w:abstractNumId w:val="2"/>
  </w:num>
  <w:num w:numId="8" w16cid:durableId="2143958388">
    <w:abstractNumId w:val="1"/>
  </w:num>
  <w:num w:numId="9" w16cid:durableId="31850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E11"/>
    <w:rsid w:val="0029639D"/>
    <w:rsid w:val="00326F90"/>
    <w:rsid w:val="00403511"/>
    <w:rsid w:val="004376A3"/>
    <w:rsid w:val="005970DE"/>
    <w:rsid w:val="007A7D7B"/>
    <w:rsid w:val="00AA1D8D"/>
    <w:rsid w:val="00B47730"/>
    <w:rsid w:val="00BC172E"/>
    <w:rsid w:val="00CB0664"/>
    <w:rsid w:val="00DC2396"/>
    <w:rsid w:val="00F678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E87097"/>
  <w14:defaultImageDpi w14:val="300"/>
  <w15:docId w15:val="{F6054BB3-4A60-49BB-B4DD-BBD1F32B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2259</Words>
  <Characters>12879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Namashivayam Naveen Kumar</cp:lastModifiedBy>
  <cp:revision>2</cp:revision>
  <dcterms:created xsi:type="dcterms:W3CDTF">2026-10-07T05:29:00Z</dcterms:created>
  <dcterms:modified xsi:type="dcterms:W3CDTF">2026-10-07T05:29:00Z</dcterms:modified>
  <cp:category/>
</cp:coreProperties>
</file>