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pPr w:leftFromText="180" w:rightFromText="180" w:horzAnchor="margin" w:tblpXSpec="right" w:tblpY="-308"/>
        <w:tblW w:w="9441" w:type="dxa"/>
        <w:tblLook w:val="0000" w:firstRow="0" w:lastRow="0" w:firstColumn="0" w:lastColumn="0" w:noHBand="0" w:noVBand="0"/>
      </w:tblPr>
      <w:tblGrid>
        <w:gridCol w:w="3119"/>
        <w:gridCol w:w="2977"/>
        <w:gridCol w:w="3345"/>
      </w:tblGrid>
      <w:tr w:rsidR="003679EE" w:rsidRPr="003D5D0E" w14:paraId="7CE4FD91" w14:textId="77777777" w:rsidTr="00BB6946">
        <w:trPr>
          <w:trHeight w:val="540"/>
        </w:trPr>
        <w:tc>
          <w:tcPr>
            <w:tcW w:w="9441" w:type="dxa"/>
            <w:gridSpan w:val="3"/>
          </w:tcPr>
          <w:p w14:paraId="6FFAA050" w14:textId="4CB2BD21" w:rsidR="00CA71DD" w:rsidRPr="003D5D0E" w:rsidRDefault="00CA71DD" w:rsidP="00BB6946">
            <w:pPr>
              <w:pStyle w:val="Title"/>
            </w:pPr>
            <w:r w:rsidRPr="003D5D0E">
              <w:rPr>
                <w:rStyle w:val="Strong"/>
                <w:b w:val="0"/>
                <w:bCs w:val="0"/>
              </w:rPr>
              <w:t>COMPARATIVE</w:t>
            </w:r>
            <w:r w:rsidRPr="003D5D0E">
              <w:t xml:space="preserve"> TABLE</w:t>
            </w:r>
          </w:p>
        </w:tc>
      </w:tr>
      <w:tr w:rsidR="003679EE" w14:paraId="721D989A" w14:textId="77777777" w:rsidTr="00BB6946">
        <w:trPr>
          <w:trHeight w:val="285"/>
        </w:trPr>
        <w:tc>
          <w:tcPr>
            <w:tcW w:w="3119" w:type="dxa"/>
          </w:tcPr>
          <w:p w14:paraId="1BA27AFD" w14:textId="382D63F5" w:rsidR="00CA71DD" w:rsidRPr="00CA71DD" w:rsidRDefault="00CA71DD" w:rsidP="00BB6946">
            <w:pPr>
              <w:jc w:val="center"/>
              <w:rPr>
                <w:sz w:val="32"/>
                <w:szCs w:val="32"/>
              </w:rPr>
            </w:pPr>
            <w:r w:rsidRPr="00CA71DD">
              <w:rPr>
                <w:sz w:val="32"/>
                <w:szCs w:val="32"/>
              </w:rPr>
              <w:t>FEATURES</w:t>
            </w:r>
          </w:p>
        </w:tc>
        <w:tc>
          <w:tcPr>
            <w:tcW w:w="2977" w:type="dxa"/>
          </w:tcPr>
          <w:p w14:paraId="4354EF63" w14:textId="1410291E" w:rsidR="00CA71DD" w:rsidRDefault="00CA71DD" w:rsidP="00BB6946">
            <w:pPr>
              <w:pStyle w:val="NoSpacing"/>
            </w:pPr>
            <w:r>
              <w:rPr>
                <w:sz w:val="32"/>
                <w:szCs w:val="32"/>
              </w:rPr>
              <w:t>MS OFFICE</w:t>
            </w:r>
          </w:p>
        </w:tc>
        <w:tc>
          <w:tcPr>
            <w:tcW w:w="3345" w:type="dxa"/>
          </w:tcPr>
          <w:p w14:paraId="2C707AA3" w14:textId="75AEA6EE" w:rsidR="00CA71DD" w:rsidRDefault="00CA71DD" w:rsidP="00BB6946">
            <w:pPr>
              <w:pStyle w:val="NoSpacing"/>
            </w:pPr>
            <w:r>
              <w:rPr>
                <w:sz w:val="32"/>
                <w:szCs w:val="32"/>
              </w:rPr>
              <w:t>GOOGLE OFFICE SUITS</w:t>
            </w:r>
          </w:p>
        </w:tc>
      </w:tr>
      <w:tr w:rsidR="003679EE" w14:paraId="0410B8CA" w14:textId="77777777" w:rsidTr="00BB6946">
        <w:trPr>
          <w:trHeight w:val="997"/>
        </w:trPr>
        <w:tc>
          <w:tcPr>
            <w:tcW w:w="3119" w:type="dxa"/>
          </w:tcPr>
          <w:p w14:paraId="74744088" w14:textId="7928F671" w:rsidR="00CA71DD" w:rsidRPr="00CA71DD" w:rsidRDefault="00CA71DD" w:rsidP="00BB6946">
            <w:pPr>
              <w:jc w:val="center"/>
              <w:rPr>
                <w:sz w:val="32"/>
                <w:szCs w:val="32"/>
              </w:rPr>
            </w:pPr>
            <w:r w:rsidRPr="00CA71DD">
              <w:rPr>
                <w:sz w:val="32"/>
                <w:szCs w:val="32"/>
              </w:rPr>
              <w:t>Text formatting</w:t>
            </w:r>
          </w:p>
        </w:tc>
        <w:tc>
          <w:tcPr>
            <w:tcW w:w="2977" w:type="dxa"/>
            <w:shd w:val="clear" w:color="auto" w:fill="auto"/>
          </w:tcPr>
          <w:p w14:paraId="5FA72D5A" w14:textId="77777777" w:rsidR="00E83336" w:rsidRPr="003679EE" w:rsidRDefault="00E83336" w:rsidP="00E83336">
            <w:pPr>
              <w:pStyle w:val="NoSpacing"/>
              <w:rPr>
                <w:rFonts w:ascii="Nunito" w:eastAsia="Times New Roman" w:hAnsi="Nunito" w:cs="Times New Roman"/>
                <w:color w:val="FF0000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E83336">
              <w:rPr>
                <w:rFonts w:ascii="Nunito" w:eastAsia="Times New Roman" w:hAnsi="Nunito" w:cs="Times New Roman"/>
                <w:color w:val="000000" w:themeColor="text1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Superior</w:t>
            </w:r>
            <w:r w:rsidRPr="003679EE">
              <w:rPr>
                <w:rFonts w:ascii="Nunito" w:eastAsia="Times New Roman" w:hAnsi="Nunito" w:cs="Times New Roman"/>
                <w:color w:val="FF0000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E83336">
              <w:rPr>
                <w:rFonts w:ascii="Nunito" w:eastAsia="Times New Roman" w:hAnsi="Nunito" w:cs="Times New Roman"/>
                <w:color w:val="000000" w:themeColor="text1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formatting</w:t>
            </w:r>
            <w:r w:rsidRPr="003679EE">
              <w:rPr>
                <w:rFonts w:ascii="Nunito" w:eastAsia="Times New Roman" w:hAnsi="Nunito" w:cs="Times New Roman"/>
                <w:color w:val="FF0000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E83336">
              <w:rPr>
                <w:rFonts w:ascii="Nunito" w:eastAsia="Times New Roman" w:hAnsi="Nunito" w:cs="Times New Roman"/>
                <w:color w:val="000000" w:themeColor="text1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and design capabilities, with extensive template libraries, layout tools, and advanced styles</w:t>
            </w:r>
            <w:r w:rsidRPr="003679EE">
              <w:rPr>
                <w:rFonts w:ascii="Nunito" w:eastAsia="Times New Roman" w:hAnsi="Nunito" w:cs="Times New Roman"/>
                <w:color w:val="FF0000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.</w:t>
            </w:r>
          </w:p>
          <w:p w14:paraId="2ADC9386" w14:textId="7868E5E4" w:rsidR="003679EE" w:rsidRPr="003679EE" w:rsidRDefault="003679EE" w:rsidP="00E83336">
            <w:pPr>
              <w:pStyle w:val="NoSpacing"/>
            </w:pPr>
          </w:p>
        </w:tc>
        <w:tc>
          <w:tcPr>
            <w:tcW w:w="3345" w:type="dxa"/>
          </w:tcPr>
          <w:p w14:paraId="6B1447BB" w14:textId="213406DF" w:rsidR="00CA71DD" w:rsidRDefault="003679EE" w:rsidP="00BB6946">
            <w:pPr>
              <w:pStyle w:val="NoSpacing"/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>Provides basic formatting and template options, suitable for general use but limited for professional design needs</w:t>
            </w:r>
          </w:p>
        </w:tc>
      </w:tr>
      <w:tr w:rsidR="003679EE" w14:paraId="507B56C1" w14:textId="77777777" w:rsidTr="00BB6946">
        <w:trPr>
          <w:trHeight w:val="1057"/>
        </w:trPr>
        <w:tc>
          <w:tcPr>
            <w:tcW w:w="3119" w:type="dxa"/>
          </w:tcPr>
          <w:p w14:paraId="108DC792" w14:textId="4DDE89BB" w:rsidR="00CA71DD" w:rsidRPr="00D9286A" w:rsidRDefault="00CA71DD" w:rsidP="00BB6946">
            <w:pPr>
              <w:jc w:val="center"/>
              <w:rPr>
                <w:sz w:val="32"/>
                <w:szCs w:val="32"/>
              </w:rPr>
            </w:pPr>
            <w:r w:rsidRPr="00D9286A">
              <w:rPr>
                <w:sz w:val="32"/>
                <w:szCs w:val="32"/>
              </w:rPr>
              <w:t>Table Creation</w:t>
            </w:r>
          </w:p>
        </w:tc>
        <w:tc>
          <w:tcPr>
            <w:tcW w:w="2977" w:type="dxa"/>
          </w:tcPr>
          <w:p w14:paraId="2A2DE9A2" w14:textId="7BB03F5E" w:rsidR="00CA71DD" w:rsidRDefault="00080697" w:rsidP="00BB6946">
            <w:pPr>
              <w:pStyle w:val="NoSpacing"/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>Superior formatting and design capabilities, with extensive template libraries, layout tools, and advanced styles</w:t>
            </w:r>
          </w:p>
        </w:tc>
        <w:tc>
          <w:tcPr>
            <w:tcW w:w="3345" w:type="dxa"/>
          </w:tcPr>
          <w:p w14:paraId="17499CA4" w14:textId="77777777" w:rsidR="00080697" w:rsidRPr="00080697" w:rsidRDefault="00080697" w:rsidP="00BB6946">
            <w:pPr>
              <w:pStyle w:val="NoSpacing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8069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Provides basic formatting and template options, suitable for general use but limited for professional design needs.</w:t>
            </w:r>
          </w:p>
          <w:p w14:paraId="3E68AB2B" w14:textId="77777777" w:rsidR="00CA71DD" w:rsidRDefault="00CA71DD" w:rsidP="00BB6946">
            <w:pPr>
              <w:pStyle w:val="NoSpacing"/>
            </w:pPr>
          </w:p>
        </w:tc>
      </w:tr>
      <w:tr w:rsidR="00CA71DD" w14:paraId="476E70FD" w14:textId="77777777" w:rsidTr="00BB6946">
        <w:trPr>
          <w:trHeight w:val="5542"/>
        </w:trPr>
        <w:tc>
          <w:tcPr>
            <w:tcW w:w="3119" w:type="dxa"/>
          </w:tcPr>
          <w:p w14:paraId="26BC048E" w14:textId="4EA2924C" w:rsidR="00CA71DD" w:rsidRPr="00D9286A" w:rsidRDefault="00D9286A" w:rsidP="00BB6946">
            <w:pPr>
              <w:jc w:val="center"/>
              <w:rPr>
                <w:sz w:val="32"/>
                <w:szCs w:val="32"/>
              </w:rPr>
            </w:pPr>
            <w:r w:rsidRPr="00D9286A">
              <w:rPr>
                <w:sz w:val="32"/>
                <w:szCs w:val="32"/>
              </w:rPr>
              <w:t>Real-time collaboration</w:t>
            </w:r>
          </w:p>
        </w:tc>
        <w:tc>
          <w:tcPr>
            <w:tcW w:w="2977" w:type="dxa"/>
          </w:tcPr>
          <w:p w14:paraId="16077848" w14:textId="7F92FDFD" w:rsidR="00CA71DD" w:rsidRDefault="003679EE" w:rsidP="00BB6946">
            <w:pPr>
              <w:pStyle w:val="NoSpacing"/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>Collaboration features have improved significantly with OneDrive integration, allowing multiple users to work on a document simultaneously. Advanced commenting and track changes are useful for professional edits.</w:t>
            </w:r>
          </w:p>
        </w:tc>
        <w:tc>
          <w:tcPr>
            <w:tcW w:w="3345" w:type="dxa"/>
          </w:tcPr>
          <w:p w14:paraId="379E1A94" w14:textId="45A00B4D" w:rsidR="00CA71DD" w:rsidRDefault="003679EE" w:rsidP="00BB6946">
            <w:pPr>
              <w:pStyle w:val="NoSpacing"/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>Collaboration is Google Docs’ standout feature, offering real-time editing, commenting, and revision history. Users can edit simultaneously and view changes in real time, making it ideal for team projects</w:t>
            </w:r>
          </w:p>
        </w:tc>
      </w:tr>
      <w:tr w:rsidR="00BB6946" w14:paraId="46DBD8E6" w14:textId="77777777" w:rsidTr="00102775">
        <w:trPr>
          <w:trHeight w:val="3534"/>
        </w:trPr>
        <w:tc>
          <w:tcPr>
            <w:tcW w:w="3119" w:type="dxa"/>
          </w:tcPr>
          <w:p w14:paraId="695626A7" w14:textId="267BF581" w:rsidR="00BB6946" w:rsidRPr="00D9286A" w:rsidRDefault="00BB6946" w:rsidP="00BB69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Saving/exporting formats</w:t>
            </w:r>
          </w:p>
        </w:tc>
        <w:tc>
          <w:tcPr>
            <w:tcW w:w="2977" w:type="dxa"/>
          </w:tcPr>
          <w:p w14:paraId="2915B148" w14:textId="74977E95" w:rsidR="00BB6946" w:rsidRDefault="00BB6946" w:rsidP="00BB6946">
            <w:pPr>
              <w:pStyle w:val="NoSpacing"/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>Ms office is for strong offline functionality, advanced formatting, and a wide range of templates, especially for complex documents, ands if you prefer a desktop-based experience.</w:t>
            </w:r>
          </w:p>
        </w:tc>
        <w:tc>
          <w:tcPr>
            <w:tcW w:w="3345" w:type="dxa"/>
          </w:tcPr>
          <w:p w14:paraId="1E3ECB27" w14:textId="77777777" w:rsidR="00BB6946" w:rsidRDefault="00102775" w:rsidP="00BB6946">
            <w:pPr>
              <w:pStyle w:val="NoSpacing"/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Google Workshop is for real-time collaboration, a user-friendly interface, and seamless integration </w:t>
            </w:r>
          </w:p>
          <w:p w14:paraId="403EDE1D" w14:textId="48FEC185" w:rsidR="00102775" w:rsidRDefault="00102775" w:rsidP="00BB6946">
            <w:pPr>
              <w:pStyle w:val="NoSpacing"/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>with others online tools, and if your workflow is primarily cloud-based.</w:t>
            </w:r>
          </w:p>
        </w:tc>
      </w:tr>
      <w:tr w:rsidR="003679EE" w14:paraId="7317F38B" w14:textId="77777777" w:rsidTr="00BB6946">
        <w:trPr>
          <w:trHeight w:val="1057"/>
        </w:trPr>
        <w:tc>
          <w:tcPr>
            <w:tcW w:w="3119" w:type="dxa"/>
            <w:vAlign w:val="center"/>
          </w:tcPr>
          <w:p w14:paraId="72F16FDA" w14:textId="3B9C46B3" w:rsidR="00CA71DD" w:rsidRPr="00080697" w:rsidRDefault="00080697" w:rsidP="00BB6946">
            <w:pPr>
              <w:jc w:val="center"/>
              <w:rPr>
                <w:sz w:val="32"/>
                <w:szCs w:val="32"/>
              </w:rPr>
            </w:pPr>
            <w:r w:rsidRPr="00080697">
              <w:rPr>
                <w:sz w:val="32"/>
                <w:szCs w:val="32"/>
              </w:rPr>
              <w:t>Offline availability</w:t>
            </w:r>
          </w:p>
        </w:tc>
        <w:tc>
          <w:tcPr>
            <w:tcW w:w="2977" w:type="dxa"/>
          </w:tcPr>
          <w:p w14:paraId="335CE526" w14:textId="1394CF9F" w:rsidR="00CA71DD" w:rsidRDefault="00080697" w:rsidP="00BB6946">
            <w:pPr>
              <w:pStyle w:val="NoSpacing"/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>Full offline functionality with the desktop app. Word excels in providing powerful features without requiring an internet connection.</w:t>
            </w:r>
          </w:p>
        </w:tc>
        <w:tc>
          <w:tcPr>
            <w:tcW w:w="3345" w:type="dxa"/>
          </w:tcPr>
          <w:p w14:paraId="3D67F326" w14:textId="77777777" w:rsidR="00080697" w:rsidRPr="00080697" w:rsidRDefault="00080697" w:rsidP="00BB6946">
            <w:pPr>
              <w:pStyle w:val="NoSpacing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080697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Offers offline editing via browser extensions or mobile apps, but you must enable offline mode in advance.</w:t>
            </w:r>
          </w:p>
          <w:p w14:paraId="0DCFAC76" w14:textId="77777777" w:rsidR="00CA71DD" w:rsidRDefault="00CA71DD" w:rsidP="00BB6946">
            <w:pPr>
              <w:pStyle w:val="NoSpacing"/>
            </w:pPr>
          </w:p>
        </w:tc>
      </w:tr>
      <w:tr w:rsidR="00BB6946" w14:paraId="7F3B9169" w14:textId="77777777" w:rsidTr="00BB6946">
        <w:trPr>
          <w:trHeight w:val="1057"/>
        </w:trPr>
        <w:tc>
          <w:tcPr>
            <w:tcW w:w="3119" w:type="dxa"/>
            <w:vAlign w:val="center"/>
          </w:tcPr>
          <w:p w14:paraId="303F2DAC" w14:textId="68F47E19" w:rsidR="00BB6946" w:rsidRPr="00080697" w:rsidRDefault="00102775" w:rsidP="00BB694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Macro/automation support</w:t>
            </w:r>
          </w:p>
        </w:tc>
        <w:tc>
          <w:tcPr>
            <w:tcW w:w="2977" w:type="dxa"/>
          </w:tcPr>
          <w:p w14:paraId="02C7F189" w14:textId="51500711" w:rsidR="00BB6946" w:rsidRDefault="00102775" w:rsidP="00BB6946">
            <w:pPr>
              <w:pStyle w:val="NoSpacing"/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7"/>
                <w:szCs w:val="27"/>
                <w:shd w:val="clear" w:color="auto" w:fill="FFFFFF"/>
              </w:rPr>
              <w:t xml:space="preserve">Ms Office is to automate complex tasks within desktop applications like Excel, Word or PowerPoint. </w:t>
            </w:r>
          </w:p>
        </w:tc>
        <w:tc>
          <w:tcPr>
            <w:tcW w:w="3345" w:type="dxa"/>
          </w:tcPr>
          <w:p w14:paraId="4B89C446" w14:textId="5C000FF3" w:rsidR="00BB6946" w:rsidRPr="00080697" w:rsidRDefault="00102775" w:rsidP="00BB6946">
            <w:pPr>
              <w:pStyle w:val="NoSpacing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Google workspace is to automate tasks across multiple google workspace apps and prefer a cloud-based solution with a simpler learning curve.</w:t>
            </w:r>
          </w:p>
        </w:tc>
      </w:tr>
    </w:tbl>
    <w:p w14:paraId="0F45CBA3" w14:textId="78A6FCB6" w:rsidR="005F27E7" w:rsidRDefault="005F27E7" w:rsidP="00CA71DD"/>
    <w:sectPr w:rsidR="005F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2EFC"/>
    <w:multiLevelType w:val="multilevel"/>
    <w:tmpl w:val="4E1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41B5B"/>
    <w:multiLevelType w:val="multilevel"/>
    <w:tmpl w:val="3EB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E0098"/>
    <w:multiLevelType w:val="multilevel"/>
    <w:tmpl w:val="C74C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B1819"/>
    <w:multiLevelType w:val="multilevel"/>
    <w:tmpl w:val="7F5C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023FF"/>
    <w:multiLevelType w:val="hybridMultilevel"/>
    <w:tmpl w:val="6B60D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60D3A"/>
    <w:multiLevelType w:val="hybridMultilevel"/>
    <w:tmpl w:val="290AC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046189">
    <w:abstractNumId w:val="4"/>
  </w:num>
  <w:num w:numId="2" w16cid:durableId="179394000">
    <w:abstractNumId w:val="5"/>
  </w:num>
  <w:num w:numId="3" w16cid:durableId="881332235">
    <w:abstractNumId w:val="0"/>
    <w:lvlOverride w:ilvl="0">
      <w:startOverride w:val="1"/>
    </w:lvlOverride>
  </w:num>
  <w:num w:numId="4" w16cid:durableId="892497918">
    <w:abstractNumId w:val="2"/>
    <w:lvlOverride w:ilvl="0">
      <w:startOverride w:val="1"/>
    </w:lvlOverride>
  </w:num>
  <w:num w:numId="5" w16cid:durableId="422646581">
    <w:abstractNumId w:val="3"/>
    <w:lvlOverride w:ilvl="0">
      <w:startOverride w:val="1"/>
    </w:lvlOverride>
  </w:num>
  <w:num w:numId="6" w16cid:durableId="210272333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DD"/>
    <w:rsid w:val="00080697"/>
    <w:rsid w:val="00102775"/>
    <w:rsid w:val="00333379"/>
    <w:rsid w:val="003679EE"/>
    <w:rsid w:val="003D5D0E"/>
    <w:rsid w:val="003F2DA1"/>
    <w:rsid w:val="00555B07"/>
    <w:rsid w:val="005D163F"/>
    <w:rsid w:val="005F27E7"/>
    <w:rsid w:val="00BB6946"/>
    <w:rsid w:val="00CA71DD"/>
    <w:rsid w:val="00D9286A"/>
    <w:rsid w:val="00E8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6236"/>
  <w15:chartTrackingRefBased/>
  <w15:docId w15:val="{B23CA532-8DA9-40AC-8C0B-BC9E6E52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71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A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A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A71D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CA71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7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7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A7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A71DD"/>
    <w:rPr>
      <w:b/>
      <w:bCs/>
    </w:rPr>
  </w:style>
  <w:style w:type="paragraph" w:styleId="ListParagraph">
    <w:name w:val="List Paragraph"/>
    <w:basedOn w:val="Normal"/>
    <w:uiPriority w:val="34"/>
    <w:qFormat/>
    <w:rsid w:val="00CA71DD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">
    <w:name w:val="List Table 2"/>
    <w:basedOn w:val="TableNormal"/>
    <w:uiPriority w:val="47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6">
    <w:name w:val="List Table 1 Light Accent 6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5">
    <w:name w:val="List Table 1 Light Accent 5"/>
    <w:basedOn w:val="TableNormal"/>
    <w:uiPriority w:val="46"/>
    <w:rsid w:val="00CA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A7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A71D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3679E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679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679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679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3679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3679E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2025-09-01T09:56:00Z</dcterms:created>
  <dcterms:modified xsi:type="dcterms:W3CDTF">2025-09-01T09:56:00Z</dcterms:modified>
</cp:coreProperties>
</file>