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D4E6" w14:textId="391F10CD" w:rsidR="005C1929" w:rsidRPr="00225443" w:rsidRDefault="00000000" w:rsidP="00225443">
      <w:pPr>
        <w:pStyle w:val="Heading1"/>
        <w:rPr>
          <w:rFonts w:ascii="Times New Roman" w:hAnsi="Times New Roman" w:cs="Times New Roman"/>
          <w:color w:val="auto"/>
        </w:rPr>
      </w:pPr>
      <w:r w:rsidRPr="00225443">
        <w:rPr>
          <w:rFonts w:ascii="Times New Roman" w:hAnsi="Times New Roman" w:cs="Times New Roman"/>
          <w:color w:val="auto"/>
        </w:rPr>
        <w:t>1. Week 12 Overview</w:t>
      </w:r>
    </w:p>
    <w:p w14:paraId="766841E9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Week 12 represents the final execution phase of the GapLens project. The primary objective was to transition the application from a local development environment (localhost) to a cloud-hosted production environment using Render.com. This involved connecting the GitHub repository, configuring the build pipeline, setting up environment variables, and conducting a final end-to-end project demo.</w:t>
      </w:r>
    </w:p>
    <w:p w14:paraId="18B576FE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04A29EC2" w14:textId="77777777" w:rsidR="005C1929" w:rsidRPr="005B6D5E" w:rsidRDefault="00000000" w:rsidP="00225443">
      <w:pPr>
        <w:pStyle w:val="Heading1"/>
        <w:rPr>
          <w:color w:val="auto"/>
        </w:rPr>
      </w:pPr>
      <w:r w:rsidRPr="005B6D5E">
        <w:rPr>
          <w:color w:val="auto"/>
        </w:rPr>
        <w:t>2. Step 1: Render.com — New Web Service Setup</w:t>
      </w:r>
    </w:p>
    <w:p w14:paraId="6DB11998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Render.com is a modern cloud hosting platform that provides free-tier web service hosting with automatic GitHub integration. The deployment process involves connecting the GitHub repository and configuring the build settings.</w:t>
      </w:r>
    </w:p>
    <w:p w14:paraId="3E2FC0FF" w14:textId="77777777" w:rsidR="005C1929" w:rsidRPr="005B6D5E" w:rsidRDefault="00000000" w:rsidP="00225443">
      <w:pPr>
        <w:pStyle w:val="Heading2"/>
        <w:rPr>
          <w:color w:val="auto"/>
        </w:rPr>
      </w:pPr>
      <w:r w:rsidRPr="005B6D5E">
        <w:rPr>
          <w:color w:val="auto"/>
        </w:rPr>
        <w:t>2.1  Connect GitHub Repository</w:t>
      </w:r>
    </w:p>
    <w:p w14:paraId="490BDC50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Logged into Render.com dashboard → Clicked 'New Web Service' → Connected GitHub account → Selected repository NAYAN-014/Gaplense- from the list.</w:t>
      </w:r>
    </w:p>
    <w:p w14:paraId="575F8499" w14:textId="52C82EB1" w:rsidR="005C1929" w:rsidRPr="005B6D5E" w:rsidRDefault="005B6D5E" w:rsidP="002254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6D5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CC90D1" wp14:editId="1D8EE378">
            <wp:extent cx="5972810" cy="3359785"/>
            <wp:effectExtent l="0" t="0" r="8890" b="0"/>
            <wp:docPr id="143491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0011" name="Picture 14349100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B6D5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00000" w:rsidRPr="005B6D5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00000" w:rsidRPr="005B6D5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00000" w:rsidRPr="005B6D5E">
        <w:rPr>
          <w:rFonts w:ascii="Times New Roman" w:hAnsi="Times New Roman" w:cs="Times New Roman"/>
          <w:b/>
          <w:bCs/>
          <w:sz w:val="24"/>
          <w:szCs w:val="24"/>
        </w:rPr>
        <w:br/>
        <w:t>2.2  Build &amp; Start Configuration</w:t>
      </w:r>
    </w:p>
    <w:p w14:paraId="066ED92C" w14:textId="77777777" w:rsidR="005C1929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Configured the following settings on the Render Web Service creation page:</w:t>
      </w:r>
    </w:p>
    <w:p w14:paraId="11A92E6C" w14:textId="77777777" w:rsidR="005B6D5E" w:rsidRPr="00225443" w:rsidRDefault="005B6D5E" w:rsidP="0022544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0"/>
        <w:gridCol w:w="5532"/>
      </w:tblGrid>
      <w:tr w:rsidR="005C1929" w:rsidRPr="00225443" w14:paraId="201FA536" w14:textId="77777777" w:rsidTr="005B6D5E">
        <w:trPr>
          <w:jc w:val="center"/>
        </w:trPr>
        <w:tc>
          <w:tcPr>
            <w:tcW w:w="4703" w:type="dxa"/>
            <w:shd w:val="clear" w:color="auto" w:fill="003366"/>
          </w:tcPr>
          <w:p w14:paraId="658E1C90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  <w:color w:val="FFFFFF"/>
              </w:rPr>
              <w:lastRenderedPageBreak/>
              <w:t>Setting</w:t>
            </w:r>
          </w:p>
        </w:tc>
        <w:tc>
          <w:tcPr>
            <w:tcW w:w="4703" w:type="dxa"/>
            <w:shd w:val="clear" w:color="auto" w:fill="003366"/>
          </w:tcPr>
          <w:p w14:paraId="17EAA744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  <w:color w:val="FFFFFF"/>
              </w:rPr>
              <w:t>Value</w:t>
            </w:r>
          </w:p>
        </w:tc>
      </w:tr>
      <w:tr w:rsidR="005C1929" w:rsidRPr="00225443" w14:paraId="13351331" w14:textId="77777777" w:rsidTr="005B6D5E">
        <w:trPr>
          <w:jc w:val="center"/>
        </w:trPr>
        <w:tc>
          <w:tcPr>
            <w:tcW w:w="3168" w:type="dxa"/>
          </w:tcPr>
          <w:p w14:paraId="7911C35C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6336" w:type="dxa"/>
          </w:tcPr>
          <w:p w14:paraId="398089D9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Gaplense-</w:t>
            </w:r>
          </w:p>
        </w:tc>
      </w:tr>
      <w:tr w:rsidR="005C1929" w:rsidRPr="00225443" w14:paraId="5B44616D" w14:textId="77777777" w:rsidTr="005B6D5E">
        <w:trPr>
          <w:jc w:val="center"/>
        </w:trPr>
        <w:tc>
          <w:tcPr>
            <w:tcW w:w="3168" w:type="dxa"/>
          </w:tcPr>
          <w:p w14:paraId="762DEB9B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6336" w:type="dxa"/>
          </w:tcPr>
          <w:p w14:paraId="5AB48AF9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Python 3</w:t>
            </w:r>
          </w:p>
        </w:tc>
      </w:tr>
      <w:tr w:rsidR="005C1929" w:rsidRPr="00225443" w14:paraId="0ED27245" w14:textId="77777777" w:rsidTr="005B6D5E">
        <w:trPr>
          <w:jc w:val="center"/>
        </w:trPr>
        <w:tc>
          <w:tcPr>
            <w:tcW w:w="3168" w:type="dxa"/>
          </w:tcPr>
          <w:p w14:paraId="695A6CCF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6336" w:type="dxa"/>
          </w:tcPr>
          <w:p w14:paraId="4D0D35B6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main</w:t>
            </w:r>
          </w:p>
        </w:tc>
      </w:tr>
      <w:tr w:rsidR="005C1929" w:rsidRPr="00225443" w14:paraId="5BD3E739" w14:textId="77777777" w:rsidTr="005B6D5E">
        <w:trPr>
          <w:jc w:val="center"/>
        </w:trPr>
        <w:tc>
          <w:tcPr>
            <w:tcW w:w="3168" w:type="dxa"/>
          </w:tcPr>
          <w:p w14:paraId="3A766ACD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6336" w:type="dxa"/>
          </w:tcPr>
          <w:p w14:paraId="6BEC1AFA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Ohio (US East)</w:t>
            </w:r>
          </w:p>
        </w:tc>
      </w:tr>
      <w:tr w:rsidR="005C1929" w:rsidRPr="00225443" w14:paraId="266E5DE5" w14:textId="77777777" w:rsidTr="005B6D5E">
        <w:trPr>
          <w:jc w:val="center"/>
        </w:trPr>
        <w:tc>
          <w:tcPr>
            <w:tcW w:w="3168" w:type="dxa"/>
          </w:tcPr>
          <w:p w14:paraId="6B5A6007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Build Command</w:t>
            </w:r>
          </w:p>
        </w:tc>
        <w:tc>
          <w:tcPr>
            <w:tcW w:w="6336" w:type="dxa"/>
          </w:tcPr>
          <w:p w14:paraId="0522E315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pip install -r requirements.txt</w:t>
            </w:r>
          </w:p>
        </w:tc>
      </w:tr>
      <w:tr w:rsidR="005C1929" w:rsidRPr="00225443" w14:paraId="6E048982" w14:textId="77777777" w:rsidTr="005B6D5E">
        <w:trPr>
          <w:jc w:val="center"/>
        </w:trPr>
        <w:tc>
          <w:tcPr>
            <w:tcW w:w="3168" w:type="dxa"/>
          </w:tcPr>
          <w:p w14:paraId="7314D5AF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Start Command</w:t>
            </w:r>
          </w:p>
        </w:tc>
        <w:tc>
          <w:tcPr>
            <w:tcW w:w="6336" w:type="dxa"/>
          </w:tcPr>
          <w:p w14:paraId="01567CF6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gunicorn run:app</w:t>
            </w:r>
          </w:p>
        </w:tc>
      </w:tr>
      <w:tr w:rsidR="005C1929" w:rsidRPr="00225443" w14:paraId="2BA6E397" w14:textId="77777777" w:rsidTr="005B6D5E">
        <w:trPr>
          <w:jc w:val="center"/>
        </w:trPr>
        <w:tc>
          <w:tcPr>
            <w:tcW w:w="3168" w:type="dxa"/>
          </w:tcPr>
          <w:p w14:paraId="3F1C3D82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Instance Type</w:t>
            </w:r>
          </w:p>
        </w:tc>
        <w:tc>
          <w:tcPr>
            <w:tcW w:w="6336" w:type="dxa"/>
          </w:tcPr>
          <w:p w14:paraId="39707E37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Free — 512 MB RAM</w:t>
            </w:r>
          </w:p>
        </w:tc>
      </w:tr>
    </w:tbl>
    <w:p w14:paraId="3C75E901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37C5C051" w14:textId="42863AA9" w:rsidR="005C1929" w:rsidRPr="00225443" w:rsidRDefault="00A80EE0" w:rsidP="002254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854EF8" wp14:editId="17D271E8">
            <wp:extent cx="5972810" cy="3173095"/>
            <wp:effectExtent l="0" t="0" r="8890" b="8255"/>
            <wp:docPr id="1366162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2236" name="Picture 13661622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25443">
        <w:rPr>
          <w:rFonts w:ascii="Times New Roman" w:hAnsi="Times New Roman" w:cs="Times New Roman"/>
        </w:rPr>
        <w:br/>
      </w:r>
      <w:r w:rsidR="00000000" w:rsidRPr="00225443">
        <w:rPr>
          <w:rFonts w:ascii="Times New Roman" w:hAnsi="Times New Roman" w:cs="Times New Roman"/>
        </w:rPr>
        <w:br/>
      </w:r>
      <w:r w:rsidR="00000000" w:rsidRPr="00225443">
        <w:rPr>
          <w:rFonts w:ascii="Times New Roman" w:hAnsi="Times New Roman" w:cs="Times New Roman"/>
        </w:rPr>
        <w:br/>
      </w:r>
      <w:r w:rsidR="00000000" w:rsidRPr="00225443">
        <w:rPr>
          <w:rFonts w:ascii="Times New Roman" w:hAnsi="Times New Roman" w:cs="Times New Roman"/>
        </w:rPr>
        <w:br/>
      </w:r>
      <w:r w:rsidR="00000000" w:rsidRPr="00225443">
        <w:rPr>
          <w:rFonts w:ascii="Times New Roman" w:hAnsi="Times New Roman" w:cs="Times New Roman"/>
        </w:rPr>
        <w:br/>
      </w:r>
    </w:p>
    <w:p w14:paraId="2F3BA837" w14:textId="347A406C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br w:type="page"/>
      </w:r>
    </w:p>
    <w:p w14:paraId="1EB11DA6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lastRenderedPageBreak/>
        <w:t>3. Step 2: Environment Variables Configuration</w:t>
      </w:r>
    </w:p>
    <w:p w14:paraId="0BCB30B7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All sensitive API keys and configuration values were added as Environment Variables in the Render dashboard. These are securely encrypted and injected at runtime.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08"/>
        <w:gridCol w:w="5214"/>
      </w:tblGrid>
      <w:tr w:rsidR="005C1929" w:rsidRPr="00225443" w14:paraId="45C46171" w14:textId="77777777">
        <w:trPr>
          <w:jc w:val="center"/>
        </w:trPr>
        <w:tc>
          <w:tcPr>
            <w:tcW w:w="4703" w:type="dxa"/>
            <w:shd w:val="clear" w:color="auto" w:fill="003366"/>
          </w:tcPr>
          <w:p w14:paraId="0D1893EE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  <w:color w:val="FFFFFF"/>
              </w:rPr>
              <w:t>Environment Variable</w:t>
            </w:r>
          </w:p>
        </w:tc>
        <w:tc>
          <w:tcPr>
            <w:tcW w:w="4703" w:type="dxa"/>
            <w:shd w:val="clear" w:color="auto" w:fill="003366"/>
          </w:tcPr>
          <w:p w14:paraId="02EFD4D3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  <w:color w:val="FFFFFF"/>
              </w:rPr>
              <w:t>Purpose</w:t>
            </w:r>
          </w:p>
        </w:tc>
      </w:tr>
      <w:tr w:rsidR="005C1929" w:rsidRPr="00225443" w14:paraId="14F5792A" w14:textId="77777777">
        <w:trPr>
          <w:jc w:val="center"/>
        </w:trPr>
        <w:tc>
          <w:tcPr>
            <w:tcW w:w="3600" w:type="dxa"/>
          </w:tcPr>
          <w:p w14:paraId="19DB0E23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FLASK_SECRET_KEY</w:t>
            </w:r>
          </w:p>
        </w:tc>
        <w:tc>
          <w:tcPr>
            <w:tcW w:w="5904" w:type="dxa"/>
          </w:tcPr>
          <w:p w14:paraId="03BA1648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Flask session encryption key</w:t>
            </w:r>
          </w:p>
        </w:tc>
      </w:tr>
      <w:tr w:rsidR="005C1929" w:rsidRPr="00225443" w14:paraId="193EDF13" w14:textId="77777777">
        <w:trPr>
          <w:jc w:val="center"/>
        </w:trPr>
        <w:tc>
          <w:tcPr>
            <w:tcW w:w="3600" w:type="dxa"/>
          </w:tcPr>
          <w:p w14:paraId="2835EBCB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MONGO_URI</w:t>
            </w:r>
          </w:p>
        </w:tc>
        <w:tc>
          <w:tcPr>
            <w:tcW w:w="5904" w:type="dxa"/>
          </w:tcPr>
          <w:p w14:paraId="37A392AE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MongoDB Atlas connection string</w:t>
            </w:r>
          </w:p>
        </w:tc>
      </w:tr>
      <w:tr w:rsidR="005C1929" w:rsidRPr="00225443" w14:paraId="21BCF5F9" w14:textId="77777777">
        <w:trPr>
          <w:jc w:val="center"/>
        </w:trPr>
        <w:tc>
          <w:tcPr>
            <w:tcW w:w="3600" w:type="dxa"/>
          </w:tcPr>
          <w:p w14:paraId="1C00A8C8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YOUTUBE_API_KEY</w:t>
            </w:r>
          </w:p>
        </w:tc>
        <w:tc>
          <w:tcPr>
            <w:tcW w:w="5904" w:type="dxa"/>
          </w:tcPr>
          <w:p w14:paraId="6057C211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YouTube Data API v3 — video recommendations</w:t>
            </w:r>
          </w:p>
        </w:tc>
      </w:tr>
      <w:tr w:rsidR="005C1929" w:rsidRPr="00225443" w14:paraId="27848717" w14:textId="77777777">
        <w:trPr>
          <w:jc w:val="center"/>
        </w:trPr>
        <w:tc>
          <w:tcPr>
            <w:tcW w:w="3600" w:type="dxa"/>
          </w:tcPr>
          <w:p w14:paraId="6935053B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GOOGLE_CLIENT_ID</w:t>
            </w:r>
          </w:p>
        </w:tc>
        <w:tc>
          <w:tcPr>
            <w:tcW w:w="5904" w:type="dxa"/>
          </w:tcPr>
          <w:p w14:paraId="321695FB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Google OAuth 2.0 — SSO login</w:t>
            </w:r>
          </w:p>
        </w:tc>
      </w:tr>
      <w:tr w:rsidR="005C1929" w:rsidRPr="00225443" w14:paraId="5E1C15E4" w14:textId="77777777">
        <w:trPr>
          <w:jc w:val="center"/>
        </w:trPr>
        <w:tc>
          <w:tcPr>
            <w:tcW w:w="3600" w:type="dxa"/>
          </w:tcPr>
          <w:p w14:paraId="223F4D15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GOOGLE_CLIENT_SECRET</w:t>
            </w:r>
          </w:p>
        </w:tc>
        <w:tc>
          <w:tcPr>
            <w:tcW w:w="5904" w:type="dxa"/>
          </w:tcPr>
          <w:p w14:paraId="717CDC4B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Google OAuth 2.0 — secret key</w:t>
            </w:r>
          </w:p>
        </w:tc>
      </w:tr>
      <w:tr w:rsidR="005C1929" w:rsidRPr="00225443" w14:paraId="3AA3F1DB" w14:textId="77777777">
        <w:trPr>
          <w:jc w:val="center"/>
        </w:trPr>
        <w:tc>
          <w:tcPr>
            <w:tcW w:w="3600" w:type="dxa"/>
          </w:tcPr>
          <w:p w14:paraId="7680B45A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GEMINI_API_KEY</w:t>
            </w:r>
          </w:p>
        </w:tc>
        <w:tc>
          <w:tcPr>
            <w:tcW w:w="5904" w:type="dxa"/>
          </w:tcPr>
          <w:p w14:paraId="4293C972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Google Gemini AI — skill gap analysis</w:t>
            </w:r>
          </w:p>
        </w:tc>
      </w:tr>
    </w:tbl>
    <w:p w14:paraId="3E82376D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24951469" w14:textId="00DA4312" w:rsidR="005C1929" w:rsidRPr="00225443" w:rsidRDefault="00A80EE0" w:rsidP="002254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1CAF41" wp14:editId="026E4251">
            <wp:extent cx="5972810" cy="3172460"/>
            <wp:effectExtent l="0" t="0" r="8890" b="8890"/>
            <wp:docPr id="988223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23701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25443">
        <w:rPr>
          <w:rFonts w:ascii="Times New Roman" w:hAnsi="Times New Roman" w:cs="Times New Roman"/>
          <w:color w:val="B47800"/>
        </w:rPr>
        <w:br/>
      </w:r>
      <w:r w:rsidR="00000000" w:rsidRPr="00225443">
        <w:rPr>
          <w:rFonts w:ascii="Times New Roman" w:hAnsi="Times New Roman" w:cs="Times New Roman"/>
          <w:color w:val="B47800"/>
        </w:rPr>
        <w:br/>
      </w:r>
    </w:p>
    <w:p w14:paraId="063CC263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</w:p>
    <w:p w14:paraId="63F9F2F4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i/>
          <w:color w:val="646464"/>
        </w:rPr>
        <w:t>Figure 3: Render.com — Environment Variables Configuration Panel</w:t>
      </w:r>
    </w:p>
    <w:p w14:paraId="06EA742E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6B77ADA6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4. Step 3: Deployment &amp; Build Log</w:t>
      </w:r>
    </w:p>
    <w:p w14:paraId="694DA832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lastRenderedPageBreak/>
        <w:t>After clicking 'Deploy Web Service', Render automatically pulled the latest code from GitHub, installed dependencies from requirements.txt, and started the Gunicorn WSGI server.</w:t>
      </w:r>
    </w:p>
    <w:p w14:paraId="633A7FC5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005096"/>
        </w:rPr>
        <w:t>4.1  Build Process</w:t>
      </w:r>
    </w:p>
    <w:p w14:paraId="5644A133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>==&gt; Cloning from https://github.com/NAYAN-014/Gaplense-.git</w:t>
      </w:r>
    </w:p>
    <w:p w14:paraId="21E90C4D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>==&gt; Using Python version: 3.11.0</w:t>
      </w:r>
    </w:p>
    <w:p w14:paraId="0489B999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>==&gt; Running build command: pip install -r requirements.txt</w:t>
      </w:r>
    </w:p>
    <w:p w14:paraId="32A1CAF8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 xml:space="preserve">    Installing flask, pymongo, gunicorn...</w:t>
      </w:r>
    </w:p>
    <w:p w14:paraId="03F46244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 xml:space="preserve">    Successfully installed 42 packages</w:t>
      </w:r>
    </w:p>
    <w:p w14:paraId="516A79D5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 xml:space="preserve">==&gt; Build successful </w:t>
      </w:r>
      <w:r w:rsidRPr="00225443">
        <w:rPr>
          <w:rFonts w:ascii="Segoe UI Symbol" w:hAnsi="Segoe UI Symbol" w:cs="Segoe UI Symbol"/>
          <w:color w:val="141450"/>
        </w:rPr>
        <w:t>✓</w:t>
      </w:r>
    </w:p>
    <w:p w14:paraId="7CD0C3E1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6FF79754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>==&gt; Starting service with: gunicorn run:app</w:t>
      </w:r>
    </w:p>
    <w:p w14:paraId="087576D1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 xml:space="preserve">    [INFO] Starting gunicorn 21.2.0</w:t>
      </w:r>
    </w:p>
    <w:p w14:paraId="1D5BE8CC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 xml:space="preserve">    [INFO] Listening at: http://0.0.0.0:10000</w:t>
      </w:r>
    </w:p>
    <w:p w14:paraId="69FEAEC7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 xml:space="preserve">    [INFO] Worker(s) booted successfully</w:t>
      </w:r>
    </w:p>
    <w:p w14:paraId="6A83EBDF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 xml:space="preserve">==&gt; Your service is live </w:t>
      </w:r>
      <w:r w:rsidRPr="00225443">
        <w:rPr>
          <w:rFonts w:ascii="Segoe UI Emoji" w:hAnsi="Segoe UI Emoji" w:cs="Segoe UI Emoji"/>
          <w:color w:val="141450"/>
        </w:rPr>
        <w:t>🎉</w:t>
      </w:r>
    </w:p>
    <w:p w14:paraId="61FCB336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3673F95B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B47800"/>
        </w:rPr>
        <w:br/>
      </w:r>
      <w:r w:rsidRPr="00225443">
        <w:rPr>
          <w:rFonts w:ascii="Segoe UI Emoji" w:hAnsi="Segoe UI Emoji" w:cs="Segoe UI Emoji"/>
          <w:color w:val="B47800"/>
        </w:rPr>
        <w:t>📷</w:t>
      </w:r>
      <w:r w:rsidRPr="00225443">
        <w:rPr>
          <w:rFonts w:ascii="Times New Roman" w:hAnsi="Times New Roman" w:cs="Times New Roman"/>
          <w:color w:val="B47800"/>
        </w:rPr>
        <w:t xml:space="preserve">  [ INSERT SCREENSHOT HERE ]</w:t>
      </w:r>
      <w:r w:rsidRPr="00225443">
        <w:rPr>
          <w:rFonts w:ascii="Times New Roman" w:hAnsi="Times New Roman" w:cs="Times New Roman"/>
          <w:color w:val="B47800"/>
        </w:rPr>
        <w:br/>
      </w:r>
      <w:r w:rsidRPr="00225443">
        <w:rPr>
          <w:rFonts w:ascii="Times New Roman" w:hAnsi="Times New Roman" w:cs="Times New Roman"/>
          <w:color w:val="B47800"/>
        </w:rPr>
        <w:br/>
      </w:r>
    </w:p>
    <w:p w14:paraId="1A31F0A0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</w:p>
    <w:p w14:paraId="08E8F86E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i/>
          <w:color w:val="646464"/>
        </w:rPr>
        <w:t>Figure 4: Render.com — Build &amp; Deploy Log (Successful Deployment)</w:t>
      </w:r>
    </w:p>
    <w:p w14:paraId="6C8F4051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4EA351A5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005096"/>
        </w:rPr>
        <w:t>4.2  Live URL Generated</w:t>
      </w:r>
    </w:p>
    <w:p w14:paraId="6A800845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After successful deployment, Render generated the following live URL:</w:t>
      </w:r>
    </w:p>
    <w:p w14:paraId="4CCA3D65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>Live URL: https://gaplense-.onrender.com</w:t>
      </w:r>
    </w:p>
    <w:p w14:paraId="05A22EFA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lastRenderedPageBreak/>
        <w:t xml:space="preserve">Status:   </w:t>
      </w:r>
      <w:r w:rsidRPr="00225443">
        <w:rPr>
          <w:rFonts w:ascii="Segoe UI Emoji" w:hAnsi="Segoe UI Emoji" w:cs="Segoe UI Emoji"/>
          <w:color w:val="141450"/>
        </w:rPr>
        <w:t>✅</w:t>
      </w:r>
      <w:r w:rsidRPr="00225443">
        <w:rPr>
          <w:rFonts w:ascii="Times New Roman" w:hAnsi="Times New Roman" w:cs="Times New Roman"/>
          <w:color w:val="141450"/>
        </w:rPr>
        <w:t xml:space="preserve"> Live</w:t>
      </w:r>
    </w:p>
    <w:p w14:paraId="39F0D3C9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141450"/>
        </w:rPr>
        <w:t>Health:   ● Service is running</w:t>
      </w:r>
    </w:p>
    <w:p w14:paraId="66F98AE0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br w:type="page"/>
      </w:r>
    </w:p>
    <w:p w14:paraId="0E51B0CF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lastRenderedPageBreak/>
        <w:t>5. Step 4: Live Output — Platform Screenshots</w:t>
      </w:r>
    </w:p>
    <w:p w14:paraId="6EF8AB38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The following screenshots demonstrate the GapLens platform running live on Render.com cloud hosting.</w:t>
      </w:r>
    </w:p>
    <w:p w14:paraId="54CD821F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005096"/>
        </w:rPr>
        <w:t>5.1  Login Page — Live Output</w:t>
      </w:r>
    </w:p>
    <w:p w14:paraId="6B05C5FC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The login page features Google OAuth integration, glassmorphism UI, dark mode with animated skill statistics, and real-time system status indicator.</w:t>
      </w:r>
    </w:p>
    <w:p w14:paraId="578955DF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B47800"/>
        </w:rPr>
        <w:br/>
      </w:r>
      <w:r w:rsidRPr="00225443">
        <w:rPr>
          <w:rFonts w:ascii="Segoe UI Emoji" w:hAnsi="Segoe UI Emoji" w:cs="Segoe UI Emoji"/>
          <w:color w:val="B47800"/>
        </w:rPr>
        <w:t>📷</w:t>
      </w:r>
      <w:r w:rsidRPr="00225443">
        <w:rPr>
          <w:rFonts w:ascii="Times New Roman" w:hAnsi="Times New Roman" w:cs="Times New Roman"/>
          <w:color w:val="B47800"/>
        </w:rPr>
        <w:t xml:space="preserve">  [ INSERT SCREENSHOT HERE ]</w:t>
      </w:r>
      <w:r w:rsidRPr="00225443">
        <w:rPr>
          <w:rFonts w:ascii="Times New Roman" w:hAnsi="Times New Roman" w:cs="Times New Roman"/>
          <w:color w:val="B47800"/>
        </w:rPr>
        <w:br/>
      </w:r>
      <w:r w:rsidRPr="00225443">
        <w:rPr>
          <w:rFonts w:ascii="Times New Roman" w:hAnsi="Times New Roman" w:cs="Times New Roman"/>
          <w:color w:val="B47800"/>
        </w:rPr>
        <w:br/>
      </w:r>
    </w:p>
    <w:p w14:paraId="4AB039A2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</w:p>
    <w:p w14:paraId="659FCBB9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i/>
          <w:color w:val="646464"/>
        </w:rPr>
        <w:t>Figure 5: GapLens Login Page — Live on Render.com (Google OAuth + Dark Mode)</w:t>
      </w:r>
    </w:p>
    <w:p w14:paraId="3E576A2C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005096"/>
        </w:rPr>
        <w:t>5.2  Admin Dashboard — Live Output</w:t>
      </w:r>
    </w:p>
    <w:p w14:paraId="3A90FE64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Admin Panel displays real-time analytics: Total Users, Tests Taken, Average Score, Question Bank, and recent test results with 60% gap detection flag.</w:t>
      </w:r>
    </w:p>
    <w:p w14:paraId="677C0516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B47800"/>
        </w:rPr>
        <w:br/>
      </w:r>
      <w:r w:rsidRPr="00225443">
        <w:rPr>
          <w:rFonts w:ascii="Segoe UI Emoji" w:hAnsi="Segoe UI Emoji" w:cs="Segoe UI Emoji"/>
          <w:color w:val="B47800"/>
        </w:rPr>
        <w:t>📷</w:t>
      </w:r>
      <w:r w:rsidRPr="00225443">
        <w:rPr>
          <w:rFonts w:ascii="Times New Roman" w:hAnsi="Times New Roman" w:cs="Times New Roman"/>
          <w:color w:val="B47800"/>
        </w:rPr>
        <w:t xml:space="preserve">  [ INSERT SCREENSHOT HERE ]</w:t>
      </w:r>
      <w:r w:rsidRPr="00225443">
        <w:rPr>
          <w:rFonts w:ascii="Times New Roman" w:hAnsi="Times New Roman" w:cs="Times New Roman"/>
          <w:color w:val="B47800"/>
        </w:rPr>
        <w:br/>
      </w:r>
      <w:r w:rsidRPr="00225443">
        <w:rPr>
          <w:rFonts w:ascii="Times New Roman" w:hAnsi="Times New Roman" w:cs="Times New Roman"/>
          <w:color w:val="B47800"/>
        </w:rPr>
        <w:br/>
      </w:r>
    </w:p>
    <w:p w14:paraId="1BDC1721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</w:p>
    <w:p w14:paraId="6570034F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i/>
          <w:color w:val="646464"/>
        </w:rPr>
        <w:t>Figure 6: Admin Dashboard — Real-Time Platform Analytics &amp; Test Results</w:t>
      </w:r>
    </w:p>
    <w:p w14:paraId="153BE1FE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br w:type="page"/>
      </w:r>
    </w:p>
    <w:p w14:paraId="35597D27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005096"/>
        </w:rPr>
        <w:lastRenderedPageBreak/>
        <w:t>5.3  Student Dashboard — Live Output</w:t>
      </w:r>
    </w:p>
    <w:p w14:paraId="45231DA1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Student Dashboard shows Academic Profile, Mastery Score, Recent Metrics, Skill Gap Analysis with percentage gaps, and curated YouTube upskilling videos.</w:t>
      </w:r>
    </w:p>
    <w:p w14:paraId="6F3488DF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B47800"/>
        </w:rPr>
        <w:br/>
      </w:r>
      <w:r w:rsidRPr="00225443">
        <w:rPr>
          <w:rFonts w:ascii="Segoe UI Emoji" w:hAnsi="Segoe UI Emoji" w:cs="Segoe UI Emoji"/>
          <w:color w:val="B47800"/>
        </w:rPr>
        <w:t>📷</w:t>
      </w:r>
      <w:r w:rsidRPr="00225443">
        <w:rPr>
          <w:rFonts w:ascii="Times New Roman" w:hAnsi="Times New Roman" w:cs="Times New Roman"/>
          <w:color w:val="B47800"/>
        </w:rPr>
        <w:t xml:space="preserve">  [ INSERT SCREENSHOT HERE ]</w:t>
      </w:r>
      <w:r w:rsidRPr="00225443">
        <w:rPr>
          <w:rFonts w:ascii="Times New Roman" w:hAnsi="Times New Roman" w:cs="Times New Roman"/>
          <w:color w:val="B47800"/>
        </w:rPr>
        <w:br/>
      </w:r>
      <w:r w:rsidRPr="00225443">
        <w:rPr>
          <w:rFonts w:ascii="Times New Roman" w:hAnsi="Times New Roman" w:cs="Times New Roman"/>
          <w:color w:val="B47800"/>
        </w:rPr>
        <w:br/>
      </w:r>
    </w:p>
    <w:p w14:paraId="4D73B59E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</w:p>
    <w:p w14:paraId="6B0B49BC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i/>
          <w:color w:val="646464"/>
        </w:rPr>
        <w:t>Figure 7: Student Dashboard — Skill Mastery, Gap Analysis &amp; Video Recommendations</w:t>
      </w:r>
    </w:p>
    <w:p w14:paraId="2B189B3F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005096"/>
        </w:rPr>
        <w:t>5.4  Diagnostic Test — Live Output</w:t>
      </w:r>
    </w:p>
    <w:p w14:paraId="6A0893BB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The MCQ diagnostic test evaluates students across multiple skills. Scores below 60% trigger automatic gap identification and personalized resource recommendations.</w:t>
      </w:r>
    </w:p>
    <w:p w14:paraId="66185096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B47800"/>
        </w:rPr>
        <w:br/>
      </w:r>
      <w:r w:rsidRPr="00225443">
        <w:rPr>
          <w:rFonts w:ascii="Segoe UI Emoji" w:hAnsi="Segoe UI Emoji" w:cs="Segoe UI Emoji"/>
          <w:color w:val="B47800"/>
        </w:rPr>
        <w:t>📷</w:t>
      </w:r>
      <w:r w:rsidRPr="00225443">
        <w:rPr>
          <w:rFonts w:ascii="Times New Roman" w:hAnsi="Times New Roman" w:cs="Times New Roman"/>
          <w:color w:val="B47800"/>
        </w:rPr>
        <w:t xml:space="preserve">  [ INSERT SCREENSHOT HERE ]</w:t>
      </w:r>
      <w:r w:rsidRPr="00225443">
        <w:rPr>
          <w:rFonts w:ascii="Times New Roman" w:hAnsi="Times New Roman" w:cs="Times New Roman"/>
          <w:color w:val="B47800"/>
        </w:rPr>
        <w:br/>
      </w:r>
      <w:r w:rsidRPr="00225443">
        <w:rPr>
          <w:rFonts w:ascii="Times New Roman" w:hAnsi="Times New Roman" w:cs="Times New Roman"/>
          <w:color w:val="B47800"/>
        </w:rPr>
        <w:br/>
      </w:r>
    </w:p>
    <w:p w14:paraId="4DD87AA9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  <w:r w:rsidRPr="00225443">
        <w:rPr>
          <w:rFonts w:ascii="Times New Roman" w:hAnsi="Times New Roman" w:cs="Times New Roman"/>
        </w:rPr>
        <w:br/>
      </w:r>
    </w:p>
    <w:p w14:paraId="04E67C04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i/>
          <w:color w:val="646464"/>
        </w:rPr>
        <w:t>Figure 8: Diagnostic MCQ Test — Skill Evaluation &amp; 60% Gap Rule in Action</w:t>
      </w:r>
    </w:p>
    <w:p w14:paraId="19305808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6EADF5AF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6. Week 12 Deployment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4031"/>
        <w:gridCol w:w="3109"/>
      </w:tblGrid>
      <w:tr w:rsidR="005C1929" w:rsidRPr="00225443" w14:paraId="19AC585B" w14:textId="77777777">
        <w:trPr>
          <w:jc w:val="center"/>
        </w:trPr>
        <w:tc>
          <w:tcPr>
            <w:tcW w:w="3135" w:type="dxa"/>
            <w:shd w:val="clear" w:color="auto" w:fill="003366"/>
          </w:tcPr>
          <w:p w14:paraId="22B71F0E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  <w:color w:val="FFFFFF"/>
              </w:rPr>
              <w:t>Status</w:t>
            </w:r>
          </w:p>
        </w:tc>
        <w:tc>
          <w:tcPr>
            <w:tcW w:w="3135" w:type="dxa"/>
            <w:shd w:val="clear" w:color="auto" w:fill="003366"/>
          </w:tcPr>
          <w:p w14:paraId="662F25E3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  <w:color w:val="FFFFFF"/>
              </w:rPr>
              <w:t>Task</w:t>
            </w:r>
          </w:p>
        </w:tc>
        <w:tc>
          <w:tcPr>
            <w:tcW w:w="3135" w:type="dxa"/>
            <w:shd w:val="clear" w:color="auto" w:fill="003366"/>
          </w:tcPr>
          <w:p w14:paraId="39CD7272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  <w:color w:val="FFFFFF"/>
              </w:rPr>
              <w:t>Output</w:t>
            </w:r>
          </w:p>
        </w:tc>
      </w:tr>
      <w:tr w:rsidR="005C1929" w:rsidRPr="00225443" w14:paraId="7F083B55" w14:textId="77777777">
        <w:trPr>
          <w:jc w:val="center"/>
        </w:trPr>
        <w:tc>
          <w:tcPr>
            <w:tcW w:w="792" w:type="dxa"/>
          </w:tcPr>
          <w:p w14:paraId="03C665D7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0" w:type="dxa"/>
          </w:tcPr>
          <w:p w14:paraId="6D3DA738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GitHub repo connected to Render</w:t>
            </w:r>
          </w:p>
        </w:tc>
        <w:tc>
          <w:tcPr>
            <w:tcW w:w="3744" w:type="dxa"/>
          </w:tcPr>
          <w:p w14:paraId="7144FF6F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Source linked</w:t>
            </w:r>
          </w:p>
        </w:tc>
      </w:tr>
      <w:tr w:rsidR="005C1929" w:rsidRPr="00225443" w14:paraId="329192B2" w14:textId="77777777">
        <w:trPr>
          <w:jc w:val="center"/>
        </w:trPr>
        <w:tc>
          <w:tcPr>
            <w:tcW w:w="792" w:type="dxa"/>
          </w:tcPr>
          <w:p w14:paraId="79D92F60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0" w:type="dxa"/>
          </w:tcPr>
          <w:p w14:paraId="1BFB6DB0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Build command configured</w:t>
            </w:r>
          </w:p>
        </w:tc>
        <w:tc>
          <w:tcPr>
            <w:tcW w:w="3744" w:type="dxa"/>
          </w:tcPr>
          <w:p w14:paraId="17ABBD80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pip install success</w:t>
            </w:r>
          </w:p>
        </w:tc>
      </w:tr>
      <w:tr w:rsidR="005C1929" w:rsidRPr="00225443" w14:paraId="6F0801E1" w14:textId="77777777">
        <w:trPr>
          <w:jc w:val="center"/>
        </w:trPr>
        <w:tc>
          <w:tcPr>
            <w:tcW w:w="792" w:type="dxa"/>
          </w:tcPr>
          <w:p w14:paraId="15B57D2D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0" w:type="dxa"/>
          </w:tcPr>
          <w:p w14:paraId="6E8FD7E6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Start command: gunicorn run:app</w:t>
            </w:r>
          </w:p>
        </w:tc>
        <w:tc>
          <w:tcPr>
            <w:tcW w:w="3744" w:type="dxa"/>
          </w:tcPr>
          <w:p w14:paraId="1F5A875F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WSGI server active</w:t>
            </w:r>
          </w:p>
        </w:tc>
      </w:tr>
      <w:tr w:rsidR="005C1929" w:rsidRPr="00225443" w14:paraId="504E3BFA" w14:textId="77777777">
        <w:trPr>
          <w:jc w:val="center"/>
        </w:trPr>
        <w:tc>
          <w:tcPr>
            <w:tcW w:w="792" w:type="dxa"/>
          </w:tcPr>
          <w:p w14:paraId="213D01B0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0" w:type="dxa"/>
          </w:tcPr>
          <w:p w14:paraId="3C76749C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Environment variables set (6 keys)</w:t>
            </w:r>
          </w:p>
        </w:tc>
        <w:tc>
          <w:tcPr>
            <w:tcW w:w="3744" w:type="dxa"/>
          </w:tcPr>
          <w:p w14:paraId="27645CF0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Secrets encrypted</w:t>
            </w:r>
          </w:p>
        </w:tc>
      </w:tr>
      <w:tr w:rsidR="005C1929" w:rsidRPr="00225443" w14:paraId="1A562B40" w14:textId="77777777">
        <w:trPr>
          <w:jc w:val="center"/>
        </w:trPr>
        <w:tc>
          <w:tcPr>
            <w:tcW w:w="792" w:type="dxa"/>
          </w:tcPr>
          <w:p w14:paraId="645FC906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0" w:type="dxa"/>
          </w:tcPr>
          <w:p w14:paraId="49AFD7E6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Free instance deployed</w:t>
            </w:r>
          </w:p>
        </w:tc>
        <w:tc>
          <w:tcPr>
            <w:tcW w:w="3744" w:type="dxa"/>
          </w:tcPr>
          <w:p w14:paraId="79FA81E5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512 MB RAM</w:t>
            </w:r>
          </w:p>
        </w:tc>
      </w:tr>
      <w:tr w:rsidR="005C1929" w:rsidRPr="00225443" w14:paraId="3163CCDC" w14:textId="77777777">
        <w:trPr>
          <w:jc w:val="center"/>
        </w:trPr>
        <w:tc>
          <w:tcPr>
            <w:tcW w:w="792" w:type="dxa"/>
          </w:tcPr>
          <w:p w14:paraId="76C5EFDE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0" w:type="dxa"/>
          </w:tcPr>
          <w:p w14:paraId="22900BA4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Build log — successful</w:t>
            </w:r>
          </w:p>
        </w:tc>
        <w:tc>
          <w:tcPr>
            <w:tcW w:w="3744" w:type="dxa"/>
          </w:tcPr>
          <w:p w14:paraId="0B1B4CF3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Zero errors</w:t>
            </w:r>
          </w:p>
        </w:tc>
      </w:tr>
      <w:tr w:rsidR="005C1929" w:rsidRPr="00225443" w14:paraId="5D52236E" w14:textId="77777777">
        <w:trPr>
          <w:jc w:val="center"/>
        </w:trPr>
        <w:tc>
          <w:tcPr>
            <w:tcW w:w="792" w:type="dxa"/>
          </w:tcPr>
          <w:p w14:paraId="5CB6F1CE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lastRenderedPageBreak/>
              <w:t>✅</w:t>
            </w:r>
          </w:p>
        </w:tc>
        <w:tc>
          <w:tcPr>
            <w:tcW w:w="5040" w:type="dxa"/>
          </w:tcPr>
          <w:p w14:paraId="71675C87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Live URL generated</w:t>
            </w:r>
          </w:p>
        </w:tc>
        <w:tc>
          <w:tcPr>
            <w:tcW w:w="3744" w:type="dxa"/>
          </w:tcPr>
          <w:p w14:paraId="25558814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onrender.com active</w:t>
            </w:r>
          </w:p>
        </w:tc>
      </w:tr>
      <w:tr w:rsidR="005C1929" w:rsidRPr="00225443" w14:paraId="60C02C9E" w14:textId="77777777">
        <w:trPr>
          <w:jc w:val="center"/>
        </w:trPr>
        <w:tc>
          <w:tcPr>
            <w:tcW w:w="792" w:type="dxa"/>
          </w:tcPr>
          <w:p w14:paraId="33262DB2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0" w:type="dxa"/>
          </w:tcPr>
          <w:p w14:paraId="5AB3CD5E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Login page verified on live URL</w:t>
            </w:r>
          </w:p>
        </w:tc>
        <w:tc>
          <w:tcPr>
            <w:tcW w:w="3744" w:type="dxa"/>
          </w:tcPr>
          <w:p w14:paraId="3EDA88D5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Screenshot: Fig 5</w:t>
            </w:r>
          </w:p>
        </w:tc>
      </w:tr>
      <w:tr w:rsidR="005C1929" w:rsidRPr="00225443" w14:paraId="3D640677" w14:textId="77777777">
        <w:trPr>
          <w:jc w:val="center"/>
        </w:trPr>
        <w:tc>
          <w:tcPr>
            <w:tcW w:w="792" w:type="dxa"/>
          </w:tcPr>
          <w:p w14:paraId="477C900D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0" w:type="dxa"/>
          </w:tcPr>
          <w:p w14:paraId="10AF16B8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Admin dashboard tested</w:t>
            </w:r>
          </w:p>
        </w:tc>
        <w:tc>
          <w:tcPr>
            <w:tcW w:w="3744" w:type="dxa"/>
          </w:tcPr>
          <w:p w14:paraId="28075C13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Screenshot: Fig 6</w:t>
            </w:r>
          </w:p>
        </w:tc>
      </w:tr>
      <w:tr w:rsidR="005C1929" w:rsidRPr="00225443" w14:paraId="2A9F4643" w14:textId="77777777">
        <w:trPr>
          <w:jc w:val="center"/>
        </w:trPr>
        <w:tc>
          <w:tcPr>
            <w:tcW w:w="792" w:type="dxa"/>
          </w:tcPr>
          <w:p w14:paraId="4158DA99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0" w:type="dxa"/>
          </w:tcPr>
          <w:p w14:paraId="08C6F17B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Student dashboard tested</w:t>
            </w:r>
          </w:p>
        </w:tc>
        <w:tc>
          <w:tcPr>
            <w:tcW w:w="3744" w:type="dxa"/>
          </w:tcPr>
          <w:p w14:paraId="532AC39D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Screenshot: Fig 7</w:t>
            </w:r>
          </w:p>
        </w:tc>
      </w:tr>
      <w:tr w:rsidR="005C1929" w:rsidRPr="00225443" w14:paraId="606D936B" w14:textId="77777777">
        <w:trPr>
          <w:jc w:val="center"/>
        </w:trPr>
        <w:tc>
          <w:tcPr>
            <w:tcW w:w="792" w:type="dxa"/>
          </w:tcPr>
          <w:p w14:paraId="3B574538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0" w:type="dxa"/>
          </w:tcPr>
          <w:p w14:paraId="1E0736C2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60% gap rule validated live</w:t>
            </w:r>
          </w:p>
        </w:tc>
        <w:tc>
          <w:tcPr>
            <w:tcW w:w="3744" w:type="dxa"/>
          </w:tcPr>
          <w:p w14:paraId="15CC79E9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Gap detection working</w:t>
            </w:r>
          </w:p>
        </w:tc>
      </w:tr>
      <w:tr w:rsidR="005C1929" w:rsidRPr="00225443" w14:paraId="65DE417B" w14:textId="77777777">
        <w:trPr>
          <w:jc w:val="center"/>
        </w:trPr>
        <w:tc>
          <w:tcPr>
            <w:tcW w:w="792" w:type="dxa"/>
          </w:tcPr>
          <w:p w14:paraId="66BD5D6A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040" w:type="dxa"/>
          </w:tcPr>
          <w:p w14:paraId="09B59AC8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Faculty demo ready</w:t>
            </w:r>
          </w:p>
        </w:tc>
        <w:tc>
          <w:tcPr>
            <w:tcW w:w="3744" w:type="dxa"/>
          </w:tcPr>
          <w:p w14:paraId="16FF9405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Project Complete</w:t>
            </w:r>
          </w:p>
        </w:tc>
      </w:tr>
    </w:tbl>
    <w:p w14:paraId="1A82F855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2D7D96E4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461283A4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</w:rPr>
        <w:t>7. Production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C1929" w:rsidRPr="00225443" w14:paraId="510EB92D" w14:textId="77777777">
        <w:trPr>
          <w:jc w:val="center"/>
        </w:trPr>
        <w:tc>
          <w:tcPr>
            <w:tcW w:w="3135" w:type="dxa"/>
            <w:shd w:val="clear" w:color="auto" w:fill="003366"/>
          </w:tcPr>
          <w:p w14:paraId="4F510A1C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  <w:color w:val="FFFFFF"/>
              </w:rPr>
              <w:t>Layer</w:t>
            </w:r>
          </w:p>
        </w:tc>
        <w:tc>
          <w:tcPr>
            <w:tcW w:w="3135" w:type="dxa"/>
            <w:shd w:val="clear" w:color="auto" w:fill="003366"/>
          </w:tcPr>
          <w:p w14:paraId="72FDC4B6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  <w:color w:val="FFFFFF"/>
              </w:rPr>
              <w:t>Technology</w:t>
            </w:r>
          </w:p>
        </w:tc>
        <w:tc>
          <w:tcPr>
            <w:tcW w:w="3135" w:type="dxa"/>
            <w:shd w:val="clear" w:color="auto" w:fill="003366"/>
          </w:tcPr>
          <w:p w14:paraId="0C707394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  <w:color w:val="FFFFFF"/>
              </w:rPr>
              <w:t>Role</w:t>
            </w:r>
          </w:p>
        </w:tc>
      </w:tr>
      <w:tr w:rsidR="005C1929" w:rsidRPr="00225443" w14:paraId="03BABCB6" w14:textId="77777777">
        <w:trPr>
          <w:jc w:val="center"/>
        </w:trPr>
        <w:tc>
          <w:tcPr>
            <w:tcW w:w="3135" w:type="dxa"/>
          </w:tcPr>
          <w:p w14:paraId="3CE2C6F8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Cloud</w:t>
            </w:r>
          </w:p>
        </w:tc>
        <w:tc>
          <w:tcPr>
            <w:tcW w:w="3135" w:type="dxa"/>
          </w:tcPr>
          <w:p w14:paraId="62F7E6D7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Render.com (Free Tier)</w:t>
            </w:r>
          </w:p>
        </w:tc>
        <w:tc>
          <w:tcPr>
            <w:tcW w:w="3135" w:type="dxa"/>
          </w:tcPr>
          <w:p w14:paraId="5B5FC2A3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Production cloud hosting</w:t>
            </w:r>
          </w:p>
        </w:tc>
      </w:tr>
      <w:tr w:rsidR="005C1929" w:rsidRPr="00225443" w14:paraId="47C7C1E0" w14:textId="77777777">
        <w:trPr>
          <w:jc w:val="center"/>
        </w:trPr>
        <w:tc>
          <w:tcPr>
            <w:tcW w:w="3135" w:type="dxa"/>
          </w:tcPr>
          <w:p w14:paraId="2DE64F43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WSGI</w:t>
            </w:r>
          </w:p>
        </w:tc>
        <w:tc>
          <w:tcPr>
            <w:tcW w:w="3135" w:type="dxa"/>
          </w:tcPr>
          <w:p w14:paraId="777B7934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Gunicorn</w:t>
            </w:r>
          </w:p>
        </w:tc>
        <w:tc>
          <w:tcPr>
            <w:tcW w:w="3135" w:type="dxa"/>
          </w:tcPr>
          <w:p w14:paraId="56E5C51D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Python application server</w:t>
            </w:r>
          </w:p>
        </w:tc>
      </w:tr>
      <w:tr w:rsidR="005C1929" w:rsidRPr="00225443" w14:paraId="31759CB2" w14:textId="77777777">
        <w:trPr>
          <w:jc w:val="center"/>
        </w:trPr>
        <w:tc>
          <w:tcPr>
            <w:tcW w:w="3135" w:type="dxa"/>
          </w:tcPr>
          <w:p w14:paraId="55658E22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3135" w:type="dxa"/>
          </w:tcPr>
          <w:p w14:paraId="340A8D70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Flask (Python 3.11)</w:t>
            </w:r>
          </w:p>
        </w:tc>
        <w:tc>
          <w:tcPr>
            <w:tcW w:w="3135" w:type="dxa"/>
          </w:tcPr>
          <w:p w14:paraId="13E0C86C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Web application framework</w:t>
            </w:r>
          </w:p>
        </w:tc>
      </w:tr>
      <w:tr w:rsidR="005C1929" w:rsidRPr="00225443" w14:paraId="44A3AFD8" w14:textId="77777777">
        <w:trPr>
          <w:jc w:val="center"/>
        </w:trPr>
        <w:tc>
          <w:tcPr>
            <w:tcW w:w="3135" w:type="dxa"/>
          </w:tcPr>
          <w:p w14:paraId="08091AC1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3135" w:type="dxa"/>
          </w:tcPr>
          <w:p w14:paraId="60541988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MongoDB Atlas</w:t>
            </w:r>
          </w:p>
        </w:tc>
        <w:tc>
          <w:tcPr>
            <w:tcW w:w="3135" w:type="dxa"/>
          </w:tcPr>
          <w:p w14:paraId="156451D2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Cloud NoSQL database + GridFS</w:t>
            </w:r>
          </w:p>
        </w:tc>
      </w:tr>
      <w:tr w:rsidR="005C1929" w:rsidRPr="00225443" w14:paraId="505E005D" w14:textId="77777777">
        <w:trPr>
          <w:jc w:val="center"/>
        </w:trPr>
        <w:tc>
          <w:tcPr>
            <w:tcW w:w="3135" w:type="dxa"/>
          </w:tcPr>
          <w:p w14:paraId="569DC10B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3135" w:type="dxa"/>
          </w:tcPr>
          <w:p w14:paraId="7D039916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Google OAuth (Authlib)</w:t>
            </w:r>
          </w:p>
        </w:tc>
        <w:tc>
          <w:tcPr>
            <w:tcW w:w="3135" w:type="dxa"/>
          </w:tcPr>
          <w:p w14:paraId="0E14D5E2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Secure Single Sign-On</w:t>
            </w:r>
          </w:p>
        </w:tc>
      </w:tr>
      <w:tr w:rsidR="005C1929" w:rsidRPr="00225443" w14:paraId="49BBB16C" w14:textId="77777777">
        <w:trPr>
          <w:jc w:val="center"/>
        </w:trPr>
        <w:tc>
          <w:tcPr>
            <w:tcW w:w="3135" w:type="dxa"/>
          </w:tcPr>
          <w:p w14:paraId="4140D1A4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3135" w:type="dxa"/>
          </w:tcPr>
          <w:p w14:paraId="6EB762F5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Google Gemini AI</w:t>
            </w:r>
          </w:p>
        </w:tc>
        <w:tc>
          <w:tcPr>
            <w:tcW w:w="3135" w:type="dxa"/>
          </w:tcPr>
          <w:p w14:paraId="0C5C3DCE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Skill gap analysis engine</w:t>
            </w:r>
          </w:p>
        </w:tc>
      </w:tr>
      <w:tr w:rsidR="005C1929" w:rsidRPr="00225443" w14:paraId="02065E4F" w14:textId="77777777">
        <w:trPr>
          <w:jc w:val="center"/>
        </w:trPr>
        <w:tc>
          <w:tcPr>
            <w:tcW w:w="3135" w:type="dxa"/>
          </w:tcPr>
          <w:p w14:paraId="40924ECE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Videos</w:t>
            </w:r>
          </w:p>
        </w:tc>
        <w:tc>
          <w:tcPr>
            <w:tcW w:w="3135" w:type="dxa"/>
          </w:tcPr>
          <w:p w14:paraId="47E6151E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YouTube Data API v3</w:t>
            </w:r>
          </w:p>
        </w:tc>
        <w:tc>
          <w:tcPr>
            <w:tcW w:w="3135" w:type="dxa"/>
          </w:tcPr>
          <w:p w14:paraId="60C50965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Upskilling recommendations</w:t>
            </w:r>
          </w:p>
        </w:tc>
      </w:tr>
      <w:tr w:rsidR="005C1929" w:rsidRPr="00225443" w14:paraId="75830CB8" w14:textId="77777777">
        <w:trPr>
          <w:jc w:val="center"/>
        </w:trPr>
        <w:tc>
          <w:tcPr>
            <w:tcW w:w="3135" w:type="dxa"/>
          </w:tcPr>
          <w:p w14:paraId="495C9E6B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CI/CD</w:t>
            </w:r>
          </w:p>
        </w:tc>
        <w:tc>
          <w:tcPr>
            <w:tcW w:w="3135" w:type="dxa"/>
          </w:tcPr>
          <w:p w14:paraId="01363EAD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GitHub + Render Auto-Deploy</w:t>
            </w:r>
          </w:p>
        </w:tc>
        <w:tc>
          <w:tcPr>
            <w:tcW w:w="3135" w:type="dxa"/>
          </w:tcPr>
          <w:p w14:paraId="190F2820" w14:textId="77777777" w:rsidR="005C1929" w:rsidRPr="00225443" w:rsidRDefault="00000000" w:rsidP="00225443">
            <w:pPr>
              <w:rPr>
                <w:rFonts w:ascii="Times New Roman" w:hAnsi="Times New Roman" w:cs="Times New Roman"/>
              </w:rPr>
            </w:pPr>
            <w:r w:rsidRPr="00225443">
              <w:rPr>
                <w:rFonts w:ascii="Times New Roman" w:hAnsi="Times New Roman" w:cs="Times New Roman"/>
              </w:rPr>
              <w:t>Auto deploy on git push</w:t>
            </w:r>
          </w:p>
        </w:tc>
      </w:tr>
    </w:tbl>
    <w:p w14:paraId="3F8BE3EB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74B39458" w14:textId="77777777" w:rsidR="005C1929" w:rsidRPr="00225443" w:rsidRDefault="005C1929" w:rsidP="00225443">
      <w:pPr>
        <w:rPr>
          <w:rFonts w:ascii="Times New Roman" w:hAnsi="Times New Roman" w:cs="Times New Roman"/>
        </w:rPr>
      </w:pPr>
    </w:p>
    <w:p w14:paraId="284EFC57" w14:textId="77777777" w:rsidR="005C1929" w:rsidRPr="00225443" w:rsidRDefault="00000000" w:rsidP="00225443">
      <w:pPr>
        <w:rPr>
          <w:rFonts w:ascii="Times New Roman" w:hAnsi="Times New Roman" w:cs="Times New Roman"/>
        </w:rPr>
      </w:pPr>
      <w:r w:rsidRPr="00225443">
        <w:rPr>
          <w:rFonts w:ascii="Times New Roman" w:hAnsi="Times New Roman" w:cs="Times New Roman"/>
          <w:color w:val="969696"/>
        </w:rPr>
        <w:t>GapLens Platform  •  Week 12 — Deployment &amp; Final Review  •  Team B-G12  •  SVIIT  •  2026</w:t>
      </w:r>
    </w:p>
    <w:sectPr w:rsidR="005C1929" w:rsidRPr="0022544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947D" w14:textId="77777777" w:rsidR="0062026A" w:rsidRDefault="0062026A" w:rsidP="00225443">
      <w:pPr>
        <w:spacing w:after="0" w:line="240" w:lineRule="auto"/>
      </w:pPr>
      <w:r>
        <w:separator/>
      </w:r>
    </w:p>
  </w:endnote>
  <w:endnote w:type="continuationSeparator" w:id="0">
    <w:p w14:paraId="4D4BA4FA" w14:textId="77777777" w:rsidR="0062026A" w:rsidRDefault="0062026A" w:rsidP="00225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E935D" w14:textId="77777777" w:rsidR="0062026A" w:rsidRDefault="0062026A" w:rsidP="00225443">
      <w:pPr>
        <w:spacing w:after="0" w:line="240" w:lineRule="auto"/>
      </w:pPr>
      <w:r>
        <w:separator/>
      </w:r>
    </w:p>
  </w:footnote>
  <w:footnote w:type="continuationSeparator" w:id="0">
    <w:p w14:paraId="36628CDA" w14:textId="77777777" w:rsidR="0062026A" w:rsidRDefault="0062026A" w:rsidP="00225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303085">
    <w:abstractNumId w:val="8"/>
  </w:num>
  <w:num w:numId="2" w16cid:durableId="1958369181">
    <w:abstractNumId w:val="6"/>
  </w:num>
  <w:num w:numId="3" w16cid:durableId="1667199073">
    <w:abstractNumId w:val="5"/>
  </w:num>
  <w:num w:numId="4" w16cid:durableId="1572621900">
    <w:abstractNumId w:val="4"/>
  </w:num>
  <w:num w:numId="5" w16cid:durableId="1969435744">
    <w:abstractNumId w:val="7"/>
  </w:num>
  <w:num w:numId="6" w16cid:durableId="825047886">
    <w:abstractNumId w:val="3"/>
  </w:num>
  <w:num w:numId="7" w16cid:durableId="801115104">
    <w:abstractNumId w:val="2"/>
  </w:num>
  <w:num w:numId="8" w16cid:durableId="1196701190">
    <w:abstractNumId w:val="1"/>
  </w:num>
  <w:num w:numId="9" w16cid:durableId="193994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443"/>
    <w:rsid w:val="0029639D"/>
    <w:rsid w:val="00326F90"/>
    <w:rsid w:val="005B6D5E"/>
    <w:rsid w:val="005C1929"/>
    <w:rsid w:val="0062026A"/>
    <w:rsid w:val="0081571D"/>
    <w:rsid w:val="00A80EE0"/>
    <w:rsid w:val="00AA1D8D"/>
    <w:rsid w:val="00B47730"/>
    <w:rsid w:val="00CB0664"/>
    <w:rsid w:val="00FC693F"/>
    <w:rsid w:val="00FD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133721-EFE5-4631-9BAD-699CE2442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nayan patidar</cp:lastModifiedBy>
  <cp:revision>5</cp:revision>
  <dcterms:created xsi:type="dcterms:W3CDTF">2013-12-23T23:15:00Z</dcterms:created>
  <dcterms:modified xsi:type="dcterms:W3CDTF">2026-05-03T19:39:00Z</dcterms:modified>
  <cp:category/>
</cp:coreProperties>
</file>