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33E" w:rsidRDefault="00F0133E" w:rsidP="00F013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Differentiate between E-commerce and E-business.</w:t>
      </w:r>
    </w:p>
    <w:p w:rsidR="00F0133E" w:rsidRDefault="00F0133E" w:rsidP="00F0133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Mention the most important factors in successful E-commerce site designing with proper diagram.</w:t>
      </w:r>
    </w:p>
    <w:p w:rsidR="00F0133E" w:rsidRDefault="00F0133E" w:rsidP="00F0133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Using appropriate figure differentiate between Two-tire and Multi-tier system.</w:t>
      </w:r>
    </w:p>
    <w:p w:rsidR="00F0133E" w:rsidRDefault="00F0133E" w:rsidP="00F0133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0133E" w:rsidRDefault="00F0133E" w:rsidP="00F013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Draw a table showing different layers of e-commerce architecture and discuss the services provided by them.</w:t>
      </w:r>
    </w:p>
    <w:p w:rsidR="00F0133E" w:rsidRDefault="00F0133E" w:rsidP="00F0133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State the function of Firewall in e-commerce.</w:t>
      </w:r>
    </w:p>
    <w:p w:rsidR="00F0133E" w:rsidRDefault="00F0133E" w:rsidP="00F0133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Explain briefly how VPN is implemented to ensure security.</w:t>
      </w:r>
    </w:p>
    <w:p w:rsidR="00F0133E" w:rsidRDefault="00F0133E" w:rsidP="00F0133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0133E" w:rsidRDefault="00F0133E" w:rsidP="00F013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Distinguish between confidentiality, authenticity, non-repudiation and integrity of messages sent between a customer and a company in e-commerce.</w:t>
      </w:r>
    </w:p>
    <w:p w:rsidR="00F0133E" w:rsidRDefault="00F0133E" w:rsidP="00F0133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Describe the DES algorithm briefly giving the various steps it uses for encryption. Is it considered secure currently? If not explain why it is not secure.</w:t>
      </w:r>
    </w:p>
    <w:p w:rsidR="00F0133E" w:rsidRDefault="00F0133E" w:rsidP="00F0133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What is dual signature? What is the purpose of dual signature in SET protocol?</w:t>
      </w:r>
    </w:p>
    <w:p w:rsidR="00F0133E" w:rsidRDefault="00F0133E" w:rsidP="00F0133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0133E" w:rsidRDefault="00F0133E" w:rsidP="00F013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What is digital signature? How is an e-document signed by a sender and sent to receiver? How does the recipient of a signed e-document authenticate the signature?</w:t>
      </w:r>
    </w:p>
    <w:p w:rsidR="00F0133E" w:rsidRDefault="00F0133E" w:rsidP="00F0133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Illustrate how the encryption and decryption works in RSA algorithm using two prime numbers 3 and 11. Apply the algorithm to a message ‘CSEJU’.</w:t>
      </w:r>
    </w:p>
    <w:p w:rsidR="00F0133E" w:rsidRDefault="00F0133E" w:rsidP="00F0133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C310B" w:rsidRDefault="00F0133E" w:rsidP="00F013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 w:rsidR="005C310B">
        <w:rPr>
          <w:rFonts w:ascii="Times New Roman" w:hAnsi="Times New Roman" w:cs="Times New Roman"/>
          <w:sz w:val="26"/>
          <w:szCs w:val="26"/>
        </w:rPr>
        <w:t>Write down the drawbacks of traditional payment system.</w:t>
      </w:r>
    </w:p>
    <w:p w:rsidR="005C310B" w:rsidRDefault="005C310B" w:rsidP="005C310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Enumerate the entities involved in a credit card payment system and their individual roles.</w:t>
      </w:r>
    </w:p>
    <w:p w:rsidR="005C310B" w:rsidRDefault="005C310B" w:rsidP="005C310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Explain with a block diagram how credit card transaction is performed using SET protocol.</w:t>
      </w:r>
    </w:p>
    <w:p w:rsidR="005C310B" w:rsidRDefault="005C310B" w:rsidP="005C310B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E019D5" w:rsidRPr="00F0133E" w:rsidRDefault="00F0133E" w:rsidP="00F013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E019D5" w:rsidRPr="00F0133E" w:rsidSect="00F013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D4B15"/>
    <w:multiLevelType w:val="hybridMultilevel"/>
    <w:tmpl w:val="74066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52B33"/>
    <w:multiLevelType w:val="hybridMultilevel"/>
    <w:tmpl w:val="FDB47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B8"/>
    <w:rsid w:val="005C310B"/>
    <w:rsid w:val="007F00B8"/>
    <w:rsid w:val="00E019D5"/>
    <w:rsid w:val="00F0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97C6"/>
  <w15:chartTrackingRefBased/>
  <w15:docId w15:val="{34D32F4D-ECB1-4FD9-9642-A1F9A474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2023-10-19T13:14:00Z</dcterms:created>
  <dcterms:modified xsi:type="dcterms:W3CDTF">2023-10-19T13:27:00Z</dcterms:modified>
</cp:coreProperties>
</file>