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A3" w:rsidRPr="00E6464C" w:rsidRDefault="004675CA">
      <w:pPr>
        <w:rPr>
          <w:u w:val="single"/>
        </w:rPr>
      </w:pPr>
      <w:r w:rsidRPr="00E6464C">
        <w:rPr>
          <w:u w:val="single"/>
        </w:rPr>
        <w:t>A társalgás összetevői, a társalgás nyelvhasználata</w:t>
      </w:r>
    </w:p>
    <w:p w:rsidR="00E6464C" w:rsidRDefault="00E6464C"/>
    <w:p w:rsidR="00FE755B" w:rsidRDefault="00E6464C">
      <w:r>
        <w:t>Beszélgetés a társalgásról</w:t>
      </w:r>
      <w:proofErr w:type="gramStart"/>
      <w:r>
        <w:t xml:space="preserve">:  </w:t>
      </w:r>
      <w:hyperlink r:id="rId4" w:history="1">
        <w:r w:rsidR="00FE755B" w:rsidRPr="00452ED1">
          <w:rPr>
            <w:rStyle w:val="Hiperhivatkozs"/>
          </w:rPr>
          <w:t>https</w:t>
        </w:r>
        <w:proofErr w:type="gramEnd"/>
        <w:r w:rsidR="00FE755B" w:rsidRPr="00452ED1">
          <w:rPr>
            <w:rStyle w:val="Hiperhivatkozs"/>
          </w:rPr>
          <w:t>://www.youtube.com/watch?v=ne34qgeYkqc</w:t>
        </w:r>
      </w:hyperlink>
    </w:p>
    <w:p w:rsidR="00FE755B" w:rsidRDefault="00FE755B"/>
    <w:p w:rsidR="00FE755B" w:rsidRDefault="00FE755B">
      <w:proofErr w:type="spellStart"/>
      <w:r>
        <w:t>Grice</w:t>
      </w:r>
      <w:proofErr w:type="spellEnd"/>
    </w:p>
    <w:p w:rsidR="00FE755B" w:rsidRDefault="00FE755B">
      <w:proofErr w:type="gramStart"/>
      <w:r>
        <w:t>együttműködési</w:t>
      </w:r>
      <w:proofErr w:type="gramEnd"/>
      <w:r>
        <w:t xml:space="preserve"> alapelv</w:t>
      </w:r>
      <w:r w:rsidR="004675CA">
        <w:t>ek</w:t>
      </w:r>
    </w:p>
    <w:p w:rsidR="00FE755B" w:rsidRDefault="00FE755B">
      <w:r>
        <w:t>4 maxima</w:t>
      </w:r>
    </w:p>
    <w:p w:rsidR="00FE755B" w:rsidRDefault="00FE755B">
      <w:bookmarkStart w:id="0" w:name="_GoBack"/>
      <w:bookmarkEnd w:id="0"/>
    </w:p>
    <w:p w:rsidR="004675CA" w:rsidRDefault="004675CA">
      <w:hyperlink r:id="rId5" w:history="1">
        <w:r w:rsidRPr="00B973FA">
          <w:rPr>
            <w:rStyle w:val="Hiperhivatkozs"/>
          </w:rPr>
          <w:t>https://www.anyanyelv-pedagogia.hu/cikkek.php?id=88</w:t>
        </w:r>
      </w:hyperlink>
    </w:p>
    <w:p w:rsidR="004675CA" w:rsidRDefault="004675CA"/>
    <w:p w:rsidR="004675CA" w:rsidRDefault="004675CA"/>
    <w:sectPr w:rsidR="00467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5B"/>
    <w:rsid w:val="004675CA"/>
    <w:rsid w:val="00B05CCA"/>
    <w:rsid w:val="00C74CA3"/>
    <w:rsid w:val="00E6464C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775"/>
  <w15:chartTrackingRefBased/>
  <w15:docId w15:val="{343B645E-BB59-4485-9ACD-4FE2BC28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E755B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05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05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nyanyelv-pedagogia.hu/cikkek.php?id=88" TargetMode="External"/><Relationship Id="rId4" Type="http://schemas.openxmlformats.org/officeDocument/2006/relationships/hyperlink" Target="https://www.youtube.com/watch?v=ne34qgeYkq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</dc:creator>
  <cp:keywords/>
  <dc:description/>
  <cp:lastModifiedBy>Fazekas</cp:lastModifiedBy>
  <cp:revision>2</cp:revision>
  <cp:lastPrinted>2025-09-12T06:41:00Z</cp:lastPrinted>
  <dcterms:created xsi:type="dcterms:W3CDTF">2025-10-16T05:33:00Z</dcterms:created>
  <dcterms:modified xsi:type="dcterms:W3CDTF">2025-10-16T05:33:00Z</dcterms:modified>
</cp:coreProperties>
</file>