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Konszolidáció összefoglaló és esszé</w:t>
      </w:r>
    </w:p>
    <w:p>
      <w:pPr>
        <w:pStyle w:val="Heading1"/>
        <w:rPr/>
      </w:pPr>
      <w:r>
        <w:rPr/>
        <w:t>1. Részletes összefoglaló – A konszolidáció kora</w:t>
      </w:r>
    </w:p>
    <w:p>
      <w:pPr>
        <w:pStyle w:val="Normal"/>
        <w:rPr/>
      </w:pPr>
      <w:r>
        <w:rPr/>
        <w:br/>
        <w:t>Trianon utáni fő problémák (1920 körül)</w:t>
        <w:br/>
        <w:t>- Államforma kérdése: királyság maradt, de király nélkül („király nélküli királyság”).</w:t>
        <w:br/>
        <w:t>- Társadalmi gondok: földkérdés, menekültek, antiszemitizmus, szélsőséges mozgalmak.</w:t>
        <w:br/>
        <w:t>- Gazdasági válság: infláció, nyersanyag- és piacvesztés, jóvátétel.</w:t>
        <w:br/>
        <w:t>- Politikai instabilitás: bal- és jobboldali szélsőségek, legitimista kísérletek.</w:t>
        <w:br/>
        <w:br/>
        <w:t>Teleki Pál kormánya (1920–1921)</w:t>
        <w:br/>
        <w:t>- Földreform (1920) – Nagyatádi Szabó István. Több százezer ember kapott földet, de kis parcellákat („törpebirtokok”). Nem oldotta meg a problémát.</w:t>
        <w:br/>
        <w:t>- Numerus clausus (1920) – antiszemita törvény, a zsidóság egyetemi felvételét korlátozta.</w:t>
        <w:br/>
        <w:t>- Rendtörvény (1921) – szélsőségek ellen, de főleg a baloldal (kommunisták) ellen használták.</w:t>
        <w:br/>
        <w:t>- Királykérdés – IV. Károly kétszer próbált visszatérni. Teleki legitimista álláspontja miatt bukott meg.</w:t>
        <w:br/>
        <w:t>- Mérleg: nem sikerült stabilizálni a helyzetet.</w:t>
        <w:br/>
        <w:br/>
        <w:t>Bethlen István kormánya (1921–1931)</w:t>
        <w:br/>
        <w:t>Belpolitika:</w:t>
        <w:br/>
        <w:t>- Bethlen–Peyer paktum (1921) – szocdemek legális működése korlátozásokkal.</w:t>
        <w:br/>
        <w:t>- Egységes Párt (1922) – kormánypárt stabil többsége.</w:t>
        <w:br/>
        <w:t>- Választójog szűkítése (1922) – vidéken nyílt szavazás, korlátozott választójog.</w:t>
        <w:br/>
        <w:br/>
        <w:t>Külpolitika:</w:t>
        <w:br/>
        <w:t>- Revízió és külpolitikai kitörés.</w:t>
        <w:br/>
        <w:t>- Soproni népszavazás (1921) – Magyarország mellett döntött.</w:t>
        <w:br/>
        <w:t>- Népszövetségi tagság (1922) – elszigeteltség oldása.</w:t>
        <w:br/>
        <w:t>- Olasz–magyar barátsági szerződés (1927).</w:t>
        <w:br/>
        <w:br/>
        <w:t>Gazdaság:</w:t>
        <w:br/>
        <w:t>- Népszövetségi kölcsön (1923).</w:t>
        <w:br/>
        <w:t>- Magyar Nemzeti Bank (1924).</w:t>
        <w:br/>
        <w:t>- Pengő bevezetése (1927).</w:t>
        <w:br/>
        <w:t>- Ipar fejlődött, mezőgazdaság stagnált.</w:t>
        <w:br/>
        <w:br/>
        <w:t>Oktatáspolitika – Klebelsberg Kunó:</w:t>
        <w:br/>
        <w:t>- Szellemi honvédelem, „kultúrfölény”.</w:t>
        <w:br/>
        <w:t>- Népiskolák, analfabetizmus csökkentése (15% → 6%).</w:t>
        <w:br/>
        <w:t>- Új egyetemek.</w:t>
        <w:br/>
        <w:br/>
        <w:t>Bethlen bukása:</w:t>
        <w:br/>
        <w:t>- 1929 világválság → munkanélküliség, gazdasági válság.</w:t>
        <w:br/>
        <w:t>- 1931-ben lemondott.</w:t>
        <w:br/>
      </w:r>
    </w:p>
    <w:p>
      <w:pPr>
        <w:pStyle w:val="Heading1"/>
        <w:rPr/>
      </w:pPr>
      <w:r>
        <w:rPr/>
        <w:t>2. Eseménynapló – a kormányok sorrendje</w:t>
      </w:r>
    </w:p>
    <w:p>
      <w:pPr>
        <w:pStyle w:val="Normal"/>
        <w:rPr/>
      </w:pPr>
      <w:r>
        <w:rPr/>
        <w:br/>
        <w:t>1919–1920: Ideiglenes kormányok → 1920. febr. nemzetgyűlési választások.</w:t>
        <w:br/>
        <w:t>1920. márc. 1.: Horthy kormányzóvá választása.</w:t>
        <w:br/>
        <w:t>1920–1921: Teleki Pál kormányzása (földreform, numerus clausus, rendtörvény, királykérdés).</w:t>
        <w:br/>
        <w:t>1921–1931: Bethlen István kormányzása (Egységes Párt, Bethlen–Peyer paktum, külpolitikai nyitás, gazdasági stabilizáció, oktatáspolitika).</w:t>
        <w:br/>
        <w:t>1929–1931: gazdasági világválság, Bethlen bukása.</w:t>
        <w:br/>
      </w:r>
    </w:p>
    <w:p>
      <w:pPr>
        <w:pStyle w:val="Heading1"/>
        <w:rPr/>
      </w:pPr>
      <w:r>
        <w:rPr/>
        <w:t>3. Fontos dátumok</w:t>
      </w:r>
    </w:p>
    <w:p>
      <w:pPr>
        <w:pStyle w:val="Normal"/>
        <w:rPr/>
      </w:pPr>
      <w:r>
        <w:rPr/>
        <w:br/>
        <w:t>1918. nov. 13. – IV. Károly lemondása.</w:t>
        <w:br/>
        <w:t>1920. jan. – Nemzetgyűlési választások.</w:t>
        <w:br/>
        <w:t>1920. márc. 1. – Horthy Miklós kormányzóvá választása.</w:t>
        <w:br/>
        <w:t>1920 – Földreform, numerus clausus.</w:t>
        <w:br/>
        <w:t>1921. március és október – IV. Károly visszatérési kísérletei.</w:t>
        <w:br/>
        <w:t>1921. okt. 20. – Budaörsi csata, Habsburg-ház trónfosztása.</w:t>
        <w:br/>
        <w:t>1921 – Bethlen–Peyer paktum.</w:t>
        <w:br/>
        <w:t>1922 – Egységes Párt, választójogi rendelet, Népszövetségbe belépés.</w:t>
        <w:br/>
        <w:t>1923 – Népszövetségi kölcsön.</w:t>
        <w:br/>
        <w:t>1924 – Magyar Nemzeti Bank megalakulása.</w:t>
        <w:br/>
        <w:t>1927 – Pengő bevezetése, olasz–magyar barátsági szerződés.</w:t>
        <w:br/>
        <w:t>1929 – Gazdasági világválság.</w:t>
        <w:br/>
        <w:t>1931 – Bethlen bukása.</w:t>
        <w:br/>
      </w:r>
    </w:p>
    <w:p>
      <w:pPr>
        <w:pStyle w:val="Heading1"/>
        <w:rPr/>
      </w:pPr>
      <w:r>
        <w:rPr/>
        <w:t>4. Esszévázlat és kidolgozott esszé</w:t>
      </w:r>
    </w:p>
    <w:p>
      <w:pPr>
        <w:pStyle w:val="Normal"/>
        <w:rPr/>
      </w:pPr>
      <w:r>
        <w:rPr/>
        <w:br/>
        <w:t>Bevezetés:</w:t>
        <w:br/>
        <w:t>- Magyarország helyzete Trianon után, a konszolidáció szükségessége.</w:t>
        <w:br/>
        <w:br/>
        <w:t>I. Teleki Pál kormánya (1920–1921):</w:t>
        <w:br/>
        <w:t>- Földreform, numerus clausus, rendtörvény, királykérdés.</w:t>
        <w:br/>
        <w:br/>
        <w:t>II. Bethlen István kormánya (1921–1931):</w:t>
        <w:br/>
        <w:t>- Belpolitika: Egységes Párt, Bethlen–Peyer paktum, választójogi rendelet.</w:t>
        <w:br/>
        <w:t>- Külpolitika: Sopron, Népszövetség, Olasz–magyar szerződés.</w:t>
        <w:br/>
        <w:t>- Gazdaság: Népszövetségi kölcsön, MNB, pengő.</w:t>
        <w:br/>
        <w:t>- Oktatáspolitika: Klebelsberg Kunó.</w:t>
        <w:br/>
        <w:br/>
        <w:t>III. Bethlen bukása (1931):</w:t>
        <w:br/>
        <w:t>- Világválság következményei.</w:t>
        <w:br/>
        <w:br/>
        <w:t>Befejezés:</w:t>
        <w:br/>
        <w:t>- Konszolidáció átmeneti sikere, de mély problémák fennmaradtak.</w:t>
      </w:r>
    </w:p>
    <w:p>
      <w:pPr>
        <w:pStyle w:val="Normal"/>
        <w:spacing w:before="0" w:after="200"/>
        <w:rPr/>
      </w:pPr>
      <w:r>
        <w:rPr/>
        <w:br/>
        <w:t>A trianoni békeszerződés után Magyarország rendkívül nehéz helyzetbe került. Az ország elveszítette területének és lakosságának jelentős részét, gazdasági és társadalmi válság sújtotta, politikailag pedig bizonytalan volt az államforma és a kormányzás módja. A konszolidáció ezért elengedhetetlenné vált.</w:t>
        <w:br/>
        <w:br/>
        <w:t>Teleki Pál kormánya (1920–1921) próbálkozott a stabilizációval. A földreform csak kis mértékben enyhítette a parasztság földhiányát. A numerus clausus törvény valójában antiszemita intézkedés volt, amely korlátozta a zsidóság egyetemi felvételét. A rendtörvény célja a szélsőségek visszaszorítása volt, de főleg a kommunistákat sújtotta. A királykérdés kiéleződése és IV. Károly visszatérési kísérletei miatt Teleki lemondott, így kormánya nem tudta elérni a konszolidációt.</w:t>
        <w:br/>
        <w:br/>
        <w:t>Bethlen István 1921 és 1931 közötti miniszterelnöksége alatt sikerült stabilizálni az országot. Belpolitikában az Egységes Párt létrehozása, a választójog szűkítése és a Bethlen–Peyer paktum biztosította a kormány többségét. Külpolitikában Magyarország belépett a Népszövetségbe (1922), ami kitörést jelentett az elszigeteltségből, valamint Olaszországgal barátsági szerződést kötött (1927). A soproni népszavazás revíziós sikernek számított. Gazdaságilag a Népszövetségi kölcsön, a Magyar Nemzeti Bank felállítása (1924) és a pengő bevezetése (1927) stabilizálta az ország pénzügyeit. Oktatáspolitikában Klebelsberg Kunó nevéhez fűződik a népiskolák bővítése és az analfabetizmus csökkentése, valamint az egyetemek fejlesztése.</w:t>
        <w:br/>
        <w:br/>
        <w:t xml:space="preserve">Bethlen kormánya a világgazdasági válság következtében bukott meg 1931-ben, mivel az infláció, a munkanélküliség és a társadalmi feszültségek újra felerősödtek. </w:t>
        <w:br/>
        <w:br/>
        <w:t>Összességében Bethlen kormányzása idején sikerült egy évtizedre megszilárdítani a rendszert, de a társadalmi problémák mélyen megmaradtak, és a válság után a stabilitás gyorsan összeomlott.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LibreOffice/25.2.5.2$Windows_X86_64 LibreOffice_project/03d19516eb2e1dd5d4ccd751a0d6f35f35e08022</Application>
  <AppVersion>15.0000</AppVersion>
  <Pages>3</Pages>
  <Words>649</Words>
  <Characters>4655</Characters>
  <CharactersWithSpaces>5326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2025-09-14T14:21:17Z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