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5D" w:rsidRDefault="006470CA" w:rsidP="00AF41E2">
      <w:r>
        <w:t>Solutions to Exercises from Absorption Chillers and Heat Pumps</w:t>
      </w:r>
    </w:p>
    <w:p w:rsidR="00F26CB7" w:rsidRDefault="00F26CB7" w:rsidP="00F26CB7">
      <w:pPr>
        <w:pStyle w:val="Heading1"/>
      </w:pPr>
      <w:r>
        <w:t>Chapter 3</w:t>
      </w:r>
    </w:p>
    <w:p w:rsidR="00F26CB7" w:rsidRDefault="00F26CB7" w:rsidP="00F26CB7">
      <w:pPr>
        <w:pStyle w:val="Heading2"/>
      </w:pPr>
      <w:r>
        <w:t>3.1. Derive equations 3.20 and 3.21 from 3.19.</w:t>
      </w:r>
    </w:p>
    <w:p w:rsidR="00F26CB7" w:rsidRDefault="00F26CB7" w:rsidP="00AF41E2">
      <w:r>
        <w:t>Let us follow the math. Based on the total mass, we must have</w:t>
      </w:r>
    </w:p>
    <w:p w:rsidR="00F26CB7" w:rsidRPr="00F26CB7" w:rsidRDefault="00F26CB7" w:rsidP="00AF41E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F26CB7" w:rsidRDefault="00F26CB7" w:rsidP="00AF41E2">
      <w:r>
        <w:t>We will need a conversion from mole quantities to mass fraction. This is obvious:</w:t>
      </w:r>
    </w:p>
    <w:p w:rsidR="00F26CB7" w:rsidRPr="00F26CB7" w:rsidRDefault="00246B40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1133F" w:rsidRDefault="00F26CB7" w:rsidP="00AF41E2">
      <w:r>
        <w:t xml:space="preserve">Now we can start differentiating. </w:t>
      </w:r>
      <w:r w:rsidR="00E1133F">
        <w:t>First let us observe that</w:t>
      </w:r>
    </w:p>
    <w:p w:rsidR="00E1133F" w:rsidRDefault="00246B40" w:rsidP="00AF41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26CB7" w:rsidRDefault="00F26CB7" w:rsidP="00AF41E2">
      <w:r>
        <w:t xml:space="preserve">Note that partial </w:t>
      </w:r>
      <w:proofErr w:type="spellStart"/>
      <w:r>
        <w:t>molal</w:t>
      </w:r>
      <w:proofErr w:type="spellEnd"/>
      <w:r>
        <w:t xml:space="preserve"> Gibbs free energy in equation 3.19 should be denoted with an </w:t>
      </w:r>
      <w:proofErr w:type="spellStart"/>
      <w:r>
        <w:t>overbar</w:t>
      </w:r>
      <w:proofErr w:type="spellEnd"/>
      <w:r>
        <w:t xml:space="preserve">, </w:t>
      </w:r>
      <w:proofErr w:type="gramStart"/>
      <w:r>
        <w:t>and</w:t>
      </w:r>
      <w:proofErr w:type="gramEnd"/>
      <w:r>
        <w:t xml:space="preserve"> deriving partial mass quantities requires the equations shown in example 3.1.</w:t>
      </w:r>
      <w:r w:rsidR="00165DEE">
        <w:t xml:space="preserve"> So we have</w:t>
      </w:r>
    </w:p>
    <w:p w:rsidR="00F26CB7" w:rsidRPr="00C3471D" w:rsidRDefault="00246B40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=g+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3471D" w:rsidRDefault="00C3471D" w:rsidP="00AF41E2">
      <w:r>
        <w:t>And similarly</w:t>
      </w:r>
    </w:p>
    <w:p w:rsidR="00C3471D" w:rsidRPr="00C3471D" w:rsidRDefault="00246B40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=g-x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26CB7" w:rsidRDefault="00F26CB7" w:rsidP="00F26CB7">
      <w:pPr>
        <w:pStyle w:val="Heading2"/>
      </w:pPr>
      <w:r>
        <w:lastRenderedPageBreak/>
        <w:t>3.2. Evaluating chemical potential of NH3 in mixture with water.</w:t>
      </w:r>
    </w:p>
    <w:p w:rsidR="0076793F" w:rsidRDefault="0076793F" w:rsidP="00251237">
      <w:r>
        <w:t xml:space="preserve">We follow Example 3.1. However, note that using a </w:t>
      </w:r>
      <w:proofErr w:type="spellStart"/>
      <w:r>
        <w:t>fundamentalgleichung</w:t>
      </w:r>
      <w:proofErr w:type="spellEnd"/>
      <w:r>
        <w:t xml:space="preserve">, </w:t>
      </w:r>
      <w:proofErr w:type="spellStart"/>
      <w:r>
        <w:t>er</w:t>
      </w:r>
      <w:proofErr w:type="spellEnd"/>
      <w:r>
        <w:t>, equation of state as discussed in section 3.1.3, it may not be necessary to compute a numerical derivative, if an analytic derivative exists.</w:t>
      </w:r>
    </w:p>
    <w:p w:rsidR="00251237" w:rsidRDefault="0076793F" w:rsidP="00251237">
      <w:r>
        <w:t>To proceed using open software, we now need to implement the mixture p</w:t>
      </w:r>
      <w:r w:rsidR="00655DE1">
        <w:t>roperties. The IAPWS offers a formulation and guidelines</w:t>
      </w:r>
      <w:r w:rsidR="00296F63">
        <w:t xml:space="preserve"> in </w:t>
      </w:r>
      <w:sdt>
        <w:sdtPr>
          <w:id w:val="1434315933"/>
          <w:citation/>
        </w:sdtPr>
        <w:sdtContent>
          <w:r w:rsidR="00296F63">
            <w:fldChar w:fldCharType="begin"/>
          </w:r>
          <w:r w:rsidR="00296F63">
            <w:instrText xml:space="preserve"> CITATION The01 \l 1033 </w:instrText>
          </w:r>
          <w:r w:rsidR="00296F63">
            <w:fldChar w:fldCharType="separate"/>
          </w:r>
          <w:r w:rsidR="00296F63" w:rsidRPr="00296F63">
            <w:rPr>
              <w:noProof/>
            </w:rPr>
            <w:t>[1]</w:t>
          </w:r>
          <w:r w:rsidR="00296F63">
            <w:fldChar w:fldCharType="end"/>
          </w:r>
        </w:sdtContent>
      </w:sdt>
      <w:r w:rsidR="00296F63">
        <w:t xml:space="preserve">, based on </w:t>
      </w:r>
      <w:proofErr w:type="spellStart"/>
      <w:r w:rsidR="00296F63">
        <w:t>Tillner</w:t>
      </w:r>
      <w:proofErr w:type="spellEnd"/>
      <w:r w:rsidR="00296F63">
        <w:t xml:space="preserve">-Roth and Friend </w:t>
      </w:r>
      <w:sdt>
        <w:sdtPr>
          <w:id w:val="-716888256"/>
          <w:citation/>
        </w:sdtPr>
        <w:sdtContent>
          <w:r w:rsidR="00296F63">
            <w:fldChar w:fldCharType="begin"/>
          </w:r>
          <w:r w:rsidR="00296F63">
            <w:instrText xml:space="preserve"> CITATION Til98 \l 1033 </w:instrText>
          </w:r>
          <w:r w:rsidR="00296F63">
            <w:fldChar w:fldCharType="separate"/>
          </w:r>
          <w:r w:rsidR="00296F63" w:rsidRPr="00296F63">
            <w:rPr>
              <w:noProof/>
            </w:rPr>
            <w:t>[2]</w:t>
          </w:r>
          <w:r w:rsidR="00296F63">
            <w:fldChar w:fldCharType="end"/>
          </w:r>
        </w:sdtContent>
      </w:sdt>
      <w:r w:rsidR="00655DE1">
        <w:t>. These</w:t>
      </w:r>
      <w:r w:rsidR="00296F63">
        <w:t xml:space="preserve"> require</w:t>
      </w:r>
      <w:r w:rsidR="00655DE1">
        <w:t xml:space="preserve"> also an implementation of IAPWS pure water properties, which have already been implemented in an open manner by a number of projects.</w:t>
      </w:r>
    </w:p>
    <w:p w:rsidR="00CD357D" w:rsidRDefault="00CD357D" w:rsidP="00251237">
      <w:r>
        <w:t>Meanwhile, an alternative is to borrow some existing properties from EES’s externa</w:t>
      </w:r>
      <w:r w:rsidR="0027126C">
        <w:t>l library, NH3H2O, or REFPROP9.</w:t>
      </w:r>
      <w:r w:rsidR="004957DC">
        <w:t xml:space="preserve"> Here are some outputs.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57DC">
        <w:t xml:space="preserve"> is for ammonia,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57DC">
        <w:t xml:space="preserve"> for water.</w:t>
      </w:r>
      <w:r w:rsidR="002E3DBF">
        <w:t xml:space="preserve"> As can be seen, although the mass fraction is quite different, the chemical potentials are very similar at both points, which are in equilibrium. There difference is probably due to the </w:t>
      </w:r>
      <w:proofErr w:type="spellStart"/>
      <w:r w:rsidR="002E3DBF">
        <w:t>numerics</w:t>
      </w:r>
      <w:proofErr w:type="spellEnd"/>
      <w:r w:rsidR="002E3DBF">
        <w:t xml:space="preserve"> at the saturated vapor point, because the forward difference method used to evaluate </w:t>
      </w:r>
      <m:oMath>
        <m:r>
          <w:rPr>
            <w:rFonts w:ascii="Cambria Math" w:hAnsi="Cambria Math"/>
          </w:rPr>
          <m:t>∂g/∂x</m:t>
        </m:r>
      </m:oMath>
      <w:r w:rsidR="002E3DBF">
        <w:t xml:space="preserve"> fetches a superheated state. Reducing the quality of the second point to 0.999 brings the </w:t>
      </w:r>
      <w:r w:rsidR="000F0CB0">
        <w:t>potentials into very close agreement.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01"/>
        <w:gridCol w:w="897"/>
        <w:gridCol w:w="1008"/>
        <w:gridCol w:w="1008"/>
        <w:gridCol w:w="1008"/>
        <w:gridCol w:w="857"/>
        <w:gridCol w:w="830"/>
        <w:gridCol w:w="941"/>
        <w:gridCol w:w="830"/>
      </w:tblGrid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Qu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kJ/kg-K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m^3/kg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liquid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0.31568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240.46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1.2693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239.2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0.00122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0.92988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1563.20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5.1263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1391.5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0.17168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almost 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0.92926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1561.88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5.1224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1390.4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0.17151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0.9990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0CB0">
              <w:rPr>
                <w:rFonts w:ascii="Calibri" w:eastAsia="Times New Roman" w:hAnsi="Calibri" w:cs="Times New Roman"/>
                <w:color w:val="000000"/>
              </w:rPr>
              <w:t>dgdx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mu1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liquid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-233.18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-189.683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-362.983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-173.301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-349.68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-195.733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-363.408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-167.674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almost 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-349.57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-189.683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-362.983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-173.301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957DC" w:rsidRPr="00251237" w:rsidRDefault="004957DC" w:rsidP="00251237"/>
    <w:p w:rsidR="00F26CB7" w:rsidRDefault="00F26CB7" w:rsidP="00F26CB7">
      <w:pPr>
        <w:pStyle w:val="Heading2"/>
      </w:pPr>
      <w:r>
        <w:t>3.3. Evaluating chemical potential of H2O in mixture with ammonia.</w:t>
      </w:r>
    </w:p>
    <w:p w:rsidR="004957DC" w:rsidRPr="004957DC" w:rsidRDefault="004957DC" w:rsidP="004957DC">
      <w:r>
        <w:t xml:space="preserve">See </w:t>
      </w:r>
      <w:r w:rsidR="00165251">
        <w:t>previous.</w:t>
      </w:r>
    </w:p>
    <w:p w:rsidR="00C420E0" w:rsidRDefault="00F26CB7" w:rsidP="00F26CB7">
      <w:pPr>
        <w:pStyle w:val="Heading2"/>
      </w:pPr>
      <w:r>
        <w:t>3.</w:t>
      </w:r>
      <w:r w:rsidR="00C420E0">
        <w:t>4. Properties as mole fraction.</w:t>
      </w:r>
    </w:p>
    <w:p w:rsidR="00F26CB7" w:rsidRDefault="00F26CB7" w:rsidP="00C420E0">
      <w:r w:rsidRPr="00C420E0">
        <w:t>Not really useful, but we need to derive equation 3.51 anyway.</w:t>
      </w:r>
      <w:r w:rsidR="00C420E0">
        <w:t xml:space="preserve"> First derive equation 3.50. </w:t>
      </w:r>
      <w:r w:rsidR="00A95346">
        <w:t>From equation 3.14,</w:t>
      </w:r>
    </w:p>
    <w:p w:rsidR="00C420E0" w:rsidRPr="00A95346" w:rsidRDefault="00C420E0" w:rsidP="00C420E0"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dp.</m:t>
          </m:r>
        </m:oMath>
      </m:oMathPara>
    </w:p>
    <w:p w:rsidR="00A95346" w:rsidRDefault="00A95346" w:rsidP="00C420E0">
      <w:r>
        <w:t xml:space="preserve">Now, assuming an ideal gas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constant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pv=RT</m:t>
        </m:r>
      </m:oMath>
      <w:r>
        <w:t>, so</w:t>
      </w:r>
    </w:p>
    <w:p w:rsidR="00A95346" w:rsidRPr="00A95346" w:rsidRDefault="00A95346" w:rsidP="00C420E0">
      <m:oMathPara>
        <m:oMath>
          <m:r>
            <w:rPr>
              <w:rFonts w:ascii="Cambria Math" w:hAnsi="Cambria Math"/>
            </w:rPr>
            <w:lastRenderedPageBreak/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dT-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dp.</m:t>
          </m:r>
        </m:oMath>
      </m:oMathPara>
    </w:p>
    <w:p w:rsidR="00A95346" w:rsidRDefault="00A95346" w:rsidP="00C420E0">
      <w:r>
        <w:t>Integrating,</w:t>
      </w:r>
    </w:p>
    <w:p w:rsidR="00A95346" w:rsidRPr="00A95346" w:rsidRDefault="00A95346" w:rsidP="00C420E0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95346" w:rsidRDefault="00A95346" w:rsidP="00C420E0">
      <w:r>
        <w:t xml:space="preserve">The first equality in equations 3.51 can be assumed (as definition of partial entropies). Partial pressures are given by Dalton’s law,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p</m:t>
        </m:r>
      </m:oMath>
      <w:r>
        <w:t>. Then expanding the pressure terms shows how to obtain</w:t>
      </w:r>
      <w:r w:rsidR="00911716">
        <w:t xml:space="preserve"> the second equality and definition </w:t>
      </w:r>
      <w:proofErr w:type="gramStart"/>
      <w:r w:rsidR="00911716"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mix,ideal</m:t>
            </m:r>
          </m:sub>
        </m:sSub>
      </m:oMath>
      <w:r>
        <w:t>:</w:t>
      </w:r>
    </w:p>
    <w:p w:rsidR="00A95346" w:rsidRPr="00C420E0" w:rsidRDefault="00246B40" w:rsidP="00C420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26CB7" w:rsidRDefault="00F26CB7" w:rsidP="00F26CB7">
      <w:pPr>
        <w:pStyle w:val="Heading2"/>
      </w:pPr>
      <w:r>
        <w:t>3.5. Expression for mixture molecular weight (trivial).</w:t>
      </w:r>
    </w:p>
    <w:p w:rsidR="0068335B" w:rsidRDefault="0068335B" w:rsidP="0068335B">
      <w:r>
        <w:t>a. This is given in example 3.1 as</w:t>
      </w:r>
    </w:p>
    <w:p w:rsidR="0068335B" w:rsidRPr="0068335B" w:rsidRDefault="00246B40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8335B" w:rsidRDefault="0068335B" w:rsidP="0068335B">
      <w:proofErr w:type="gramStart"/>
      <w:r>
        <w:t>b</w:t>
      </w:r>
      <w:proofErr w:type="gramEnd"/>
      <w:r>
        <w:t xml:space="preserve">. Equation 3.53 (also used in example 3.1, just renaming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=f</m:t>
        </m:r>
      </m:oMath>
      <w:r>
        <w:t>) converts from mass fraction to mole fraction and makes it clear that</w:t>
      </w:r>
    </w:p>
    <w:p w:rsidR="0068335B" w:rsidRPr="0068335B" w:rsidRDefault="00246B40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26CB7" w:rsidRDefault="00F26CB7" w:rsidP="00F26CB7">
      <w:pPr>
        <w:pStyle w:val="Heading2"/>
      </w:pPr>
      <w:r>
        <w:lastRenderedPageBreak/>
        <w:t xml:space="preserve">3.6. </w:t>
      </w:r>
      <w:r w:rsidR="0068335B">
        <w:t>Mixture Enthalpy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198B" w:rsidTr="00B7198B">
        <w:tc>
          <w:tcPr>
            <w:tcW w:w="9576" w:type="dxa"/>
          </w:tcPr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 xml:space="preserve">(a) Mixture properties from </w:t>
            </w:r>
            <w:proofErr w:type="spellStart"/>
            <w:r w:rsidRPr="00B7198B">
              <w:t>TPx</w:t>
            </w:r>
            <w:proofErr w:type="spellEnd"/>
            <w:r w:rsidRPr="00B7198B">
              <w:t>: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NH3H2O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State(T=323.15, P=10.0, x=1e-08, h=210.3444081126644, s=0.7066350873326258, u=209.33622616490044, v=0.0010081819477639738, Qu=-0.001)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['K', 'bar', ' ', 'kJ/kg', 'kJ/kg-K', 'kJ/kg', 'm^3/kg', ' ']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(b) ... in molar units: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Meff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18.0149999896 kg/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hbar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3789.35450996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(c) Partial component enthalpies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State3(</w:t>
            </w:r>
            <w:proofErr w:type="spellStart"/>
            <w:r w:rsidRPr="00B7198B">
              <w:rPr>
                <w:rFonts w:ascii="Courier New" w:hAnsi="Courier New" w:cs="Courier New"/>
              </w:rPr>
              <w:t>dhdx</w:t>
            </w:r>
            <w:proofErr w:type="spellEnd"/>
            <w:r w:rsidRPr="00B7198B">
              <w:rPr>
                <w:rFonts w:ascii="Courier New" w:hAnsi="Courier New" w:cs="Courier New"/>
              </w:rPr>
              <w:t>=-645.5897376451958, h1=-435.245323076634, h2=210.34441456856177) kJ/kg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(d) Enthalpy of mixing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h_ideal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210.344419605 kJ/kg, </w:t>
            </w:r>
            <w:proofErr w:type="spellStart"/>
            <w:r w:rsidRPr="00B7198B">
              <w:rPr>
                <w:rFonts w:ascii="Courier New" w:hAnsi="Courier New" w:cs="Courier New"/>
              </w:rPr>
              <w:t>h_mix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-1.1492019695e-05 kJ/kg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</w:t>
            </w:r>
            <w:proofErr w:type="gramStart"/>
            <w:r w:rsidRPr="00B7198B">
              <w:t>e</w:t>
            </w:r>
            <w:proofErr w:type="gramEnd"/>
            <w:r w:rsidRPr="00B7198B">
              <w:t>) ... in molar units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h1bar = -7412.66309732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h2bar = 3789.35462845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</w:t>
            </w:r>
            <w:proofErr w:type="gramStart"/>
            <w:r w:rsidRPr="00B7198B">
              <w:t>f</w:t>
            </w:r>
            <w:proofErr w:type="gramEnd"/>
            <w:r w:rsidRPr="00B7198B">
              <w:t>) ... in molar units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h_mix_bar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-0.000207028734685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</w:tc>
      </w:tr>
    </w:tbl>
    <w:p w:rsidR="0068335B" w:rsidRDefault="00B7198B" w:rsidP="00A82BB1">
      <w:pPr>
        <w:pStyle w:val="Heading2"/>
      </w:pPr>
      <w:r>
        <w:t xml:space="preserve">3.7 </w:t>
      </w:r>
      <w:r w:rsidR="00A82BB1">
        <w:t>Aqueous lithium bromide along a saturated isotherm</w:t>
      </w:r>
    </w:p>
    <w:p w:rsidR="00B910C7" w:rsidRDefault="00A82BB1" w:rsidP="0068335B">
      <w:r>
        <w:t xml:space="preserve">To understand the comment, we must realize the implicit assumption in the chapter. </w:t>
      </w:r>
      <w:r w:rsidR="00B910C7">
        <w:t>Explicitly, it is that lithium bromide remains in solution, so that vapor in a lithium bromide and water mixture is only water. Then recall that to maintain equilibrium between two phases, pressure, temperature, and chemical potential must match</w:t>
      </w:r>
      <w:r w:rsidR="00246B40">
        <w:t xml:space="preserve"> (equations 3.58 to 3.60)</w:t>
      </w:r>
      <w:r w:rsidR="00B910C7">
        <w:t xml:space="preserve">. </w:t>
      </w:r>
      <w:r w:rsidR="00752583">
        <w:t xml:space="preserve">Let’s call the water component 2. </w:t>
      </w:r>
      <w:r w:rsidR="00B910C7">
        <w:t>So these two requirements give:</w:t>
      </w:r>
    </w:p>
    <w:p w:rsidR="00B910C7" w:rsidRPr="00752583" w:rsidRDefault="00246B40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sat,water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sat vapor,water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sat vapor,water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752583" w:rsidRDefault="00246B40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2,liquid</m:t>
              </m:r>
            </m:sub>
          </m:sSub>
        </m:oMath>
      </m:oMathPara>
    </w:p>
    <w:p w:rsidR="00A82BB1" w:rsidRDefault="00B910C7" w:rsidP="0068335B">
      <w:r>
        <w:t>Then our assumption means that the chemical potential of the single component phase is given by the Gibbs free energy. Next, to apply Gibbs-</w:t>
      </w:r>
      <w:proofErr w:type="spellStart"/>
      <w:r>
        <w:t>Duhem</w:t>
      </w:r>
      <w:proofErr w:type="spellEnd"/>
      <w:r>
        <w:t>,</w:t>
      </w:r>
      <w:r w:rsidR="003319B1">
        <w:t xml:space="preserve"> start with its representation as</w:t>
      </w:r>
      <w:r w:rsidR="00752583">
        <w:t xml:space="preserve"> equation 3.24</w:t>
      </w:r>
      <w:r w:rsidR="003319B1">
        <w:t>:</w:t>
      </w:r>
    </w:p>
    <w:p w:rsidR="003319B1" w:rsidRPr="00752583" w:rsidRDefault="00752583" w:rsidP="0068335B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52583" w:rsidRDefault="00752583" w:rsidP="0068335B">
      <w:proofErr w:type="gramStart"/>
      <w:r>
        <w:t xml:space="preserve">Now </w:t>
      </w:r>
      <m:oMath>
        <m:r>
          <w:rPr>
            <w:rFonts w:ascii="Cambria Math" w:hAnsi="Cambria Math"/>
          </w:rPr>
          <m:t>g</m:t>
        </m:r>
      </m:oMath>
      <w:r>
        <w:t xml:space="preserve"> can be computed from property lookups </w:t>
      </w:r>
      <w:r w:rsidR="00535764">
        <w:t xml:space="preserve">both </w:t>
      </w:r>
      <w:r>
        <w:t xml:space="preserve">for the liquid aqueous lithium bromide and for the </w:t>
      </w:r>
      <w:r w:rsidR="00535764">
        <w:t>water vapor.</w:t>
      </w:r>
      <w:proofErr w:type="gramEnd"/>
      <w:r w:rsidR="00535764">
        <w:t xml:space="preserve"> So to compute the chemical potential of lithium bromide component, rearrange as</w:t>
      </w:r>
    </w:p>
    <w:p w:rsidR="00535764" w:rsidRPr="00535764" w:rsidRDefault="00246B40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35764" w:rsidRDefault="00535764" w:rsidP="0068335B">
      <w:r>
        <w:lastRenderedPageBreak/>
        <w:t>For fun let’s also compute some values.</w:t>
      </w:r>
    </w:p>
    <w:p w:rsidR="00535764" w:rsidRDefault="00246B40" w:rsidP="0068335B">
      <w:r>
        <w:rPr>
          <w:noProof/>
        </w:rPr>
        <w:drawing>
          <wp:inline distT="0" distB="0" distL="0" distR="0">
            <wp:extent cx="4038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_7.py.fig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 w:rsidP="0068335B">
      <w:r>
        <w:t xml:space="preserve">To do: the functions for g = h – </w:t>
      </w:r>
      <w:proofErr w:type="spellStart"/>
      <w:r>
        <w:t>Ts</w:t>
      </w:r>
      <w:proofErr w:type="spellEnd"/>
      <w:r>
        <w:t xml:space="preserve"> may not be applying to the liquid, but to the equilibrium including the vapor. So we cannot really tell if the answer is correct…</w:t>
      </w:r>
    </w:p>
    <w:p w:rsidR="00A0028A" w:rsidRDefault="00A0028A" w:rsidP="00A0028A">
      <w:pPr>
        <w:pStyle w:val="Heading2"/>
      </w:pPr>
      <w:r>
        <w:t>3.8 Specific heats at constant pressure</w:t>
      </w:r>
    </w:p>
    <w:p w:rsidR="00A0028A" w:rsidRDefault="00A0028A" w:rsidP="0068335B">
      <w:r>
        <w:t xml:space="preserve">The requested function is already included in the available library functions for aqueous lithium bromide. For ammonia-water mixtures, it is simplest to use the form of equation 3.44 directly. We can use a simple forward difference formula for the derivative </w:t>
      </w:r>
      <w:proofErr w:type="spellStart"/>
      <w:r>
        <w:t>wrt</w:t>
      </w:r>
      <w:proofErr w:type="spellEnd"/>
      <w:r>
        <w:t xml:space="preserve"> temperature.</w:t>
      </w:r>
    </w:p>
    <w:p w:rsidR="00A0028A" w:rsidRDefault="00A0028A" w:rsidP="0068335B">
      <w:r>
        <w:t>3.9</w:t>
      </w:r>
      <w:r w:rsidR="00ED3554">
        <w:t>.</w:t>
      </w:r>
      <w:r>
        <w:t xml:space="preserve"> </w:t>
      </w:r>
      <w:r w:rsidR="00ED3554">
        <w:t>Evaluate exercise 3.7</w:t>
      </w:r>
    </w:p>
    <w:p w:rsidR="00ED3554" w:rsidRDefault="00ED3554" w:rsidP="0068335B">
      <w:r>
        <w:t>See exercise 3.7. Maybe identify what mass fraction corresponds to this pressure.</w:t>
      </w:r>
    </w:p>
    <w:p w:rsidR="00ED3554" w:rsidRDefault="00ED3554" w:rsidP="00ED3554">
      <w:r>
        <w:t xml:space="preserve">3.10. </w:t>
      </w:r>
      <w:r>
        <w:t>Evaluate exercise 3.7</w:t>
      </w:r>
    </w:p>
    <w:p w:rsidR="00ED3554" w:rsidRDefault="00ED3554" w:rsidP="0068335B">
      <w:r>
        <w:t>Now this is getting stupid.</w:t>
      </w:r>
    </w:p>
    <w:p w:rsidR="00ED3554" w:rsidRDefault="00ED3554" w:rsidP="00905EEC">
      <w:pPr>
        <w:pStyle w:val="Heading2"/>
      </w:pPr>
      <w:r>
        <w:t>3.11. Thermodynamic consistency</w:t>
      </w:r>
    </w:p>
    <w:p w:rsidR="00ED3554" w:rsidRDefault="00ED3554" w:rsidP="00905EEC">
      <w:pPr>
        <w:pStyle w:val="Heading3"/>
      </w:pPr>
      <w:r>
        <w:t xml:space="preserve">a. Ammonia-water at 100 </w:t>
      </w:r>
      <w:proofErr w:type="spellStart"/>
      <w:r>
        <w:t>deg</w:t>
      </w:r>
      <w:proofErr w:type="spellEnd"/>
      <w:r>
        <w:t xml:space="preserve"> C, 10 </w:t>
      </w:r>
      <w:proofErr w:type="gramStart"/>
      <w:r>
        <w:t>bar</w:t>
      </w:r>
      <w:proofErr w:type="gramEnd"/>
      <w:r>
        <w:t xml:space="preserve">, and 0.5 mass fraction to 120 </w:t>
      </w:r>
      <w:proofErr w:type="spellStart"/>
      <w:r>
        <w:t>deg</w:t>
      </w:r>
      <w:proofErr w:type="spellEnd"/>
      <w:r>
        <w:t xml:space="preserve"> C, 11 bar, and 0.5 mass fraction.</w:t>
      </w:r>
    </w:p>
    <w:p w:rsidR="00905EEC" w:rsidRPr="00905EEC" w:rsidRDefault="00905EEC" w:rsidP="00905EEC">
      <w:r>
        <w:t>Some results</w:t>
      </w:r>
    </w:p>
    <w:p w:rsidR="00ED3554" w:rsidRDefault="00ED3554" w:rsidP="00905EEC">
      <w:pPr>
        <w:pStyle w:val="Heading3"/>
      </w:pPr>
      <w:r>
        <w:t xml:space="preserve">b. Aqueous lithium bromide from 100 </w:t>
      </w:r>
      <w:proofErr w:type="spellStart"/>
      <w:r>
        <w:t>deg</w:t>
      </w:r>
      <w:proofErr w:type="spellEnd"/>
      <w:r>
        <w:t xml:space="preserve"> C, 1 kPa, 0.6 mass </w:t>
      </w:r>
      <w:proofErr w:type="gramStart"/>
      <w:r>
        <w:t>fraction</w:t>
      </w:r>
      <w:proofErr w:type="gramEnd"/>
      <w:r>
        <w:t xml:space="preserve"> </w:t>
      </w:r>
      <w:proofErr w:type="spellStart"/>
      <w:r>
        <w:t>LiBr</w:t>
      </w:r>
      <w:proofErr w:type="spellEnd"/>
      <w:r>
        <w:t xml:space="preserve"> to 120 </w:t>
      </w:r>
      <w:proofErr w:type="spellStart"/>
      <w:r>
        <w:t>deg</w:t>
      </w:r>
      <w:proofErr w:type="spellEnd"/>
      <w:r>
        <w:t xml:space="preserve"> C, 2 kPa, 0.6 mass fraction.</w:t>
      </w:r>
    </w:p>
    <w:p w:rsidR="00905EEC" w:rsidRPr="00905EEC" w:rsidRDefault="00905EEC" w:rsidP="00905EEC">
      <w:r>
        <w:t>Some results</w:t>
      </w:r>
    </w:p>
    <w:p w:rsidR="00ED3554" w:rsidRDefault="00ED3554" w:rsidP="00905EEC">
      <w:pPr>
        <w:pStyle w:val="Heading2"/>
      </w:pPr>
      <w:r>
        <w:lastRenderedPageBreak/>
        <w:t>3.12 Enthalpy-mass fraction for water/</w:t>
      </w:r>
      <w:proofErr w:type="spellStart"/>
      <w:r>
        <w:t>LiBr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fig 3.10)</w:t>
      </w:r>
    </w:p>
    <w:p w:rsidR="00905EEC" w:rsidRPr="00905EEC" w:rsidRDefault="00905EEC" w:rsidP="00905EEC">
      <w:r>
        <w:t>Some results</w:t>
      </w:r>
    </w:p>
    <w:p w:rsidR="00ED3554" w:rsidRDefault="00ED3554" w:rsidP="00905EEC">
      <w:pPr>
        <w:pStyle w:val="Heading2"/>
      </w:pPr>
      <w:r>
        <w:t>3.13 Pressure-temperature-mass fraction for water/</w:t>
      </w:r>
      <w:proofErr w:type="spellStart"/>
      <w:r>
        <w:t>LiBr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</w:t>
      </w:r>
      <w:r w:rsidR="00905EEC">
        <w:t>fig 3.18</w:t>
      </w:r>
      <w:r>
        <w:t>)</w:t>
      </w:r>
    </w:p>
    <w:p w:rsidR="00905EEC" w:rsidRPr="00905EEC" w:rsidRDefault="00905EEC" w:rsidP="00905EEC">
      <w:r>
        <w:t>Some results</w:t>
      </w:r>
    </w:p>
    <w:p w:rsidR="00ED3554" w:rsidRDefault="00ED3554" w:rsidP="00905EEC">
      <w:pPr>
        <w:pStyle w:val="Heading2"/>
      </w:pPr>
      <w:r>
        <w:t>3.14 Enthalpy-mass fraction for ammonia/water</w:t>
      </w:r>
      <w:r w:rsidR="00905EEC">
        <w:t xml:space="preserve"> (</w:t>
      </w:r>
      <w:proofErr w:type="spellStart"/>
      <w:r w:rsidR="00905EEC">
        <w:t>cf</w:t>
      </w:r>
      <w:proofErr w:type="spellEnd"/>
      <w:r w:rsidR="00905EEC">
        <w:t xml:space="preserve"> fig 3.11)</w:t>
      </w:r>
    </w:p>
    <w:p w:rsidR="00905EEC" w:rsidRPr="00905EEC" w:rsidRDefault="00905EEC" w:rsidP="00905EEC">
      <w:r>
        <w:t>Some results</w:t>
      </w:r>
    </w:p>
    <w:p w:rsidR="00ED3554" w:rsidRDefault="00ED3554" w:rsidP="00905EEC">
      <w:pPr>
        <w:pStyle w:val="Heading2"/>
      </w:pPr>
      <w:r>
        <w:t>3.15 Pressure-temperature-mass fraction for ammonia/water</w:t>
      </w:r>
      <w:r w:rsidR="00905EEC">
        <w:t xml:space="preserve"> (</w:t>
      </w:r>
      <w:proofErr w:type="spellStart"/>
      <w:r w:rsidR="00905EEC">
        <w:t>cf</w:t>
      </w:r>
      <w:proofErr w:type="spellEnd"/>
      <w:r w:rsidR="00905EEC">
        <w:t xml:space="preserve"> fig. 3.19)</w:t>
      </w:r>
    </w:p>
    <w:p w:rsidR="00905EEC" w:rsidRPr="00905EEC" w:rsidRDefault="00905EEC" w:rsidP="00905EEC">
      <w:r>
        <w:t>Some results</w:t>
      </w:r>
    </w:p>
    <w:p w:rsidR="00ED3554" w:rsidRDefault="00905EEC" w:rsidP="00905EEC">
      <w:pPr>
        <w:pStyle w:val="Heading2"/>
      </w:pPr>
      <w:r>
        <w:t xml:space="preserve">3.16 Custom exercise: Derive </w:t>
      </w:r>
      <w:proofErr w:type="spellStart"/>
      <w:r>
        <w:t>eqn</w:t>
      </w:r>
      <w:proofErr w:type="spellEnd"/>
      <w:r>
        <w:t xml:space="preserve"> 3.33</w:t>
      </w:r>
    </w:p>
    <w:p w:rsidR="00905EEC" w:rsidRPr="00905EEC" w:rsidRDefault="00905EEC" w:rsidP="00905EEC">
      <w:r>
        <w:t>Some results</w:t>
      </w:r>
    </w:p>
    <w:p w:rsidR="00905EEC" w:rsidRDefault="00905EEC" w:rsidP="00905EEC">
      <w:pPr>
        <w:pStyle w:val="Heading2"/>
      </w:pPr>
      <w:r>
        <w:t xml:space="preserve">3.17 </w:t>
      </w:r>
      <w:r>
        <w:t xml:space="preserve">Custom exercise: </w:t>
      </w:r>
      <w:r>
        <w:t xml:space="preserve">Derive </w:t>
      </w:r>
      <w:proofErr w:type="spellStart"/>
      <w:r>
        <w:t>eqn</w:t>
      </w:r>
      <w:proofErr w:type="spellEnd"/>
      <w:r>
        <w:t xml:space="preserve"> 3.51 (see answer for exercise 3.4)</w:t>
      </w:r>
    </w:p>
    <w:p w:rsidR="00905EEC" w:rsidRPr="00905EEC" w:rsidRDefault="00905EEC" w:rsidP="00905EEC">
      <w:r>
        <w:t>Some results</w:t>
      </w:r>
    </w:p>
    <w:p w:rsidR="00905EEC" w:rsidRPr="00905EEC" w:rsidRDefault="00905EEC" w:rsidP="00905EEC">
      <w:bookmarkStart w:id="0" w:name="_GoBack"/>
      <w:bookmarkEnd w:id="0"/>
    </w:p>
    <w:sectPr w:rsidR="00905EEC" w:rsidRPr="00905E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E12" w:rsidRDefault="00044E12" w:rsidP="00A850D9">
      <w:pPr>
        <w:spacing w:after="0" w:line="240" w:lineRule="auto"/>
      </w:pPr>
      <w:r>
        <w:separator/>
      </w:r>
    </w:p>
  </w:endnote>
  <w:endnote w:type="continuationSeparator" w:id="0">
    <w:p w:rsidR="00044E12" w:rsidRDefault="00044E12" w:rsidP="00A8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B40" w:rsidRDefault="00246B40">
    <w:pPr>
      <w:pStyle w:val="Footer"/>
    </w:pPr>
    <w:r>
      <w:ptab w:relativeTo="margin" w:alignment="center" w:leader="none"/>
    </w:r>
    <w:r>
      <w:t>Copyright © 2015 Nicholas Fette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E12" w:rsidRDefault="00044E12" w:rsidP="00A850D9">
      <w:pPr>
        <w:spacing w:after="0" w:line="240" w:lineRule="auto"/>
      </w:pPr>
      <w:r>
        <w:separator/>
      </w:r>
    </w:p>
  </w:footnote>
  <w:footnote w:type="continuationSeparator" w:id="0">
    <w:p w:rsidR="00044E12" w:rsidRDefault="00044E12" w:rsidP="00A8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B40" w:rsidRDefault="00246B40">
    <w:pPr>
      <w:pStyle w:val="Header"/>
    </w:pPr>
    <w:r>
      <w:t>Chapter 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05EEC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273"/>
    <w:multiLevelType w:val="hybridMultilevel"/>
    <w:tmpl w:val="9C0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A70DA"/>
    <w:multiLevelType w:val="hybridMultilevel"/>
    <w:tmpl w:val="41A8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CA"/>
    <w:rsid w:val="0001123C"/>
    <w:rsid w:val="00044E12"/>
    <w:rsid w:val="00085924"/>
    <w:rsid w:val="000D2DCF"/>
    <w:rsid w:val="000F0CB0"/>
    <w:rsid w:val="00165251"/>
    <w:rsid w:val="00165DEE"/>
    <w:rsid w:val="001B2275"/>
    <w:rsid w:val="001B27F3"/>
    <w:rsid w:val="001B7BE3"/>
    <w:rsid w:val="001E7DDD"/>
    <w:rsid w:val="001F1D68"/>
    <w:rsid w:val="00246B40"/>
    <w:rsid w:val="00251237"/>
    <w:rsid w:val="0027126C"/>
    <w:rsid w:val="002816C2"/>
    <w:rsid w:val="0028458D"/>
    <w:rsid w:val="00296F63"/>
    <w:rsid w:val="002A492E"/>
    <w:rsid w:val="002D1EF8"/>
    <w:rsid w:val="002E3DBF"/>
    <w:rsid w:val="003154B9"/>
    <w:rsid w:val="003319B1"/>
    <w:rsid w:val="003507F1"/>
    <w:rsid w:val="003B24C5"/>
    <w:rsid w:val="003C3202"/>
    <w:rsid w:val="003E3874"/>
    <w:rsid w:val="004002B1"/>
    <w:rsid w:val="00412DBF"/>
    <w:rsid w:val="0042371C"/>
    <w:rsid w:val="00442D34"/>
    <w:rsid w:val="00443A34"/>
    <w:rsid w:val="00491E65"/>
    <w:rsid w:val="004957DC"/>
    <w:rsid w:val="0049616D"/>
    <w:rsid w:val="004B0B29"/>
    <w:rsid w:val="004C4BD2"/>
    <w:rsid w:val="00513FAE"/>
    <w:rsid w:val="00535764"/>
    <w:rsid w:val="00540703"/>
    <w:rsid w:val="005411CA"/>
    <w:rsid w:val="00557D77"/>
    <w:rsid w:val="005F054D"/>
    <w:rsid w:val="006113AE"/>
    <w:rsid w:val="00635976"/>
    <w:rsid w:val="00636F5A"/>
    <w:rsid w:val="006470CA"/>
    <w:rsid w:val="00655DE1"/>
    <w:rsid w:val="00660242"/>
    <w:rsid w:val="00680BF0"/>
    <w:rsid w:val="0068335B"/>
    <w:rsid w:val="00696692"/>
    <w:rsid w:val="006E6235"/>
    <w:rsid w:val="00735B6A"/>
    <w:rsid w:val="0074561A"/>
    <w:rsid w:val="00752583"/>
    <w:rsid w:val="0076203E"/>
    <w:rsid w:val="0076793F"/>
    <w:rsid w:val="00786BB5"/>
    <w:rsid w:val="007C2496"/>
    <w:rsid w:val="007D0F90"/>
    <w:rsid w:val="007D357A"/>
    <w:rsid w:val="0080327D"/>
    <w:rsid w:val="00804B69"/>
    <w:rsid w:val="00805CF1"/>
    <w:rsid w:val="00806F83"/>
    <w:rsid w:val="0087047A"/>
    <w:rsid w:val="0088294B"/>
    <w:rsid w:val="0088539D"/>
    <w:rsid w:val="008A5C15"/>
    <w:rsid w:val="008B6626"/>
    <w:rsid w:val="008D3DFF"/>
    <w:rsid w:val="00905EEC"/>
    <w:rsid w:val="00911716"/>
    <w:rsid w:val="0091355D"/>
    <w:rsid w:val="009C41F0"/>
    <w:rsid w:val="00A0028A"/>
    <w:rsid w:val="00A2004C"/>
    <w:rsid w:val="00A4635B"/>
    <w:rsid w:val="00A82BB1"/>
    <w:rsid w:val="00A850D9"/>
    <w:rsid w:val="00A917DF"/>
    <w:rsid w:val="00A95346"/>
    <w:rsid w:val="00AA0BC0"/>
    <w:rsid w:val="00AA2DF3"/>
    <w:rsid w:val="00AB7F44"/>
    <w:rsid w:val="00AF41E2"/>
    <w:rsid w:val="00B17E29"/>
    <w:rsid w:val="00B42BAC"/>
    <w:rsid w:val="00B7198B"/>
    <w:rsid w:val="00B910C7"/>
    <w:rsid w:val="00BA45B3"/>
    <w:rsid w:val="00BD5EEE"/>
    <w:rsid w:val="00BF4FE6"/>
    <w:rsid w:val="00C3471D"/>
    <w:rsid w:val="00C420E0"/>
    <w:rsid w:val="00C515E6"/>
    <w:rsid w:val="00C60A2F"/>
    <w:rsid w:val="00C93588"/>
    <w:rsid w:val="00C975D9"/>
    <w:rsid w:val="00CA4266"/>
    <w:rsid w:val="00CB774E"/>
    <w:rsid w:val="00CD357D"/>
    <w:rsid w:val="00CE170B"/>
    <w:rsid w:val="00CF6621"/>
    <w:rsid w:val="00D002A8"/>
    <w:rsid w:val="00D01DE3"/>
    <w:rsid w:val="00D03825"/>
    <w:rsid w:val="00D55211"/>
    <w:rsid w:val="00DE6052"/>
    <w:rsid w:val="00E1133F"/>
    <w:rsid w:val="00E22400"/>
    <w:rsid w:val="00E261A3"/>
    <w:rsid w:val="00E362B3"/>
    <w:rsid w:val="00E55F4E"/>
    <w:rsid w:val="00E67C09"/>
    <w:rsid w:val="00E85664"/>
    <w:rsid w:val="00EA1B5D"/>
    <w:rsid w:val="00ED3554"/>
    <w:rsid w:val="00ED35BA"/>
    <w:rsid w:val="00F00AE1"/>
    <w:rsid w:val="00F02830"/>
    <w:rsid w:val="00F056EF"/>
    <w:rsid w:val="00F219C7"/>
    <w:rsid w:val="00F26CB7"/>
    <w:rsid w:val="00F27A0D"/>
    <w:rsid w:val="00F9794F"/>
    <w:rsid w:val="00FD568F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E2"/>
    <w:pPr>
      <w:ind w:right="7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0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D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E2"/>
    <w:pPr>
      <w:ind w:right="7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0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The01</b:Tag>
    <b:SourceType>DocumentFromInternetSite</b:SourceType>
    <b:Guid>{22214587-564E-4118-A23E-FFA7FF97AF3E}</b:Guid>
    <b:Title>Guideline on the IAPWS Formulation 2001 for the Thermodynamic Properties of Ammonia-Water Mixtures</b:Title>
    <b:Year>2001</b:Year>
    <b:Month>09</b:Month>
    <b:YearAccessed>2015</b:YearAccessed>
    <b:MonthAccessed>02</b:MonthAccessed>
    <b:DayAccessed>11</b:DayAccessed>
    <b:URL>http://www.iapws.org/relguide/nh3h2o.pdf</b:URL>
    <b:Author>
      <b:Author>
        <b:Corporate>The International Association for the Properties of Water and Steam (IAPWS)</b:Corporate>
      </b:Author>
    </b:Author>
    <b:RefOrder>1</b:RefOrder>
  </b:Source>
  <b:Source>
    <b:Tag>Til98</b:Tag>
    <b:SourceType>JournalArticle</b:SourceType>
    <b:Guid>{12186B5C-1D7A-444F-B627-B38EED026998}</b:Guid>
    <b:Author>
      <b:Author>
        <b:NameList>
          <b:Person>
            <b:Last>Tillner-Roth</b:Last>
            <b:First>Reiner</b:First>
          </b:Person>
          <b:Person>
            <b:Last>Friend</b:Last>
            <b:First>Daniel</b:First>
            <b:Middle>G.</b:Middle>
          </b:Person>
        </b:NameList>
      </b:Author>
    </b:Author>
    <b:Title>A Helmholtz Free Energy Formulation of the Thermodynamic Properties of the Mixture {Water + Ammonia}</b:Title>
    <b:JournalName>Journal of Physical and Chemical Reference Data</b:JournalName>
    <b:Year>1998</b:Year>
    <b:Pages>63-96</b:Pages>
    <b:Volume>27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24D27B0B-D3B6-489C-A4D9-D98CDBEB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nfette</dc:creator>
  <cp:lastModifiedBy>nfette</cp:lastModifiedBy>
  <cp:revision>62</cp:revision>
  <dcterms:created xsi:type="dcterms:W3CDTF">2015-02-06T22:02:00Z</dcterms:created>
  <dcterms:modified xsi:type="dcterms:W3CDTF">2015-03-04T05:39:00Z</dcterms:modified>
</cp:coreProperties>
</file>