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1.用户</w:t>
      </w:r>
    </w:p>
    <w:tbl>
      <w:tblPr>
        <w:tblStyle w:val="3"/>
        <w:tblW w:w="1046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126"/>
        <w:gridCol w:w="1391"/>
        <w:gridCol w:w="2024"/>
        <w:gridCol w:w="1812"/>
        <w:gridCol w:w="12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3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允许非空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自动递增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昵称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(11)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ail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(11)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(50)</w:t>
            </w:r>
          </w:p>
        </w:tc>
        <w:tc>
          <w:tcPr>
            <w:tcW w:w="13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地址</w:t>
            </w:r>
          </w:p>
        </w:tc>
      </w:tr>
    </w:tbl>
    <w:p/>
    <w:p>
      <w:r>
        <w:rPr>
          <w:rFonts w:hint="eastAsia"/>
        </w:rPr>
        <w:t>2.商品</w:t>
      </w:r>
    </w:p>
    <w:tbl>
      <w:tblPr>
        <w:tblStyle w:val="3"/>
        <w:tblW w:w="105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176"/>
        <w:gridCol w:w="1196"/>
        <w:gridCol w:w="1301"/>
        <w:gridCol w:w="1164"/>
        <w:gridCol w:w="1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3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允许非空</w:t>
            </w:r>
          </w:p>
        </w:tc>
        <w:tc>
          <w:tcPr>
            <w:tcW w:w="11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自动递增</w:t>
            </w:r>
          </w:p>
        </w:tc>
        <w:tc>
          <w:tcPr>
            <w:tcW w:w="1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ime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(11)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detail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(11)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详述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mg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expect</w:t>
            </w:r>
            <w:bookmarkStart w:id="0" w:name="_GoBack"/>
            <w:bookmarkEnd w:id="0"/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(50)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期望商品id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(50)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2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3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</w:tr>
    </w:tbl>
    <w:p/>
    <w:p>
      <w:r>
        <w:rPr>
          <w:rFonts w:hint="eastAsia"/>
        </w:rPr>
        <w:t>3.交换</w:t>
      </w:r>
    </w:p>
    <w:tbl>
      <w:tblPr>
        <w:tblStyle w:val="3"/>
        <w:tblW w:w="105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665"/>
        <w:gridCol w:w="1596"/>
        <w:gridCol w:w="1733"/>
        <w:gridCol w:w="1550"/>
        <w:gridCol w:w="18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5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允许非空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自动递增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uid_a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交换商品名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uid_b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被交换商品名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gid_a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交换商品名编号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gid_b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被交换商品编号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date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(200)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0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statu 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(5)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</w:tr>
    </w:tbl>
    <w:p/>
    <w:p>
      <w:r>
        <w:t>4.收藏</w:t>
      </w:r>
    </w:p>
    <w:tbl>
      <w:tblPr>
        <w:tblStyle w:val="3"/>
        <w:tblW w:w="105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1612"/>
        <w:gridCol w:w="1612"/>
        <w:gridCol w:w="1750"/>
        <w:gridCol w:w="1566"/>
        <w:gridCol w:w="18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允许非空</w:t>
            </w:r>
          </w:p>
        </w:tc>
        <w:tc>
          <w:tcPr>
            <w:tcW w:w="15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自动递增</w:t>
            </w:r>
          </w:p>
        </w:tc>
        <w:tc>
          <w:tcPr>
            <w:tcW w:w="18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1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交换商品编号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1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gid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  <w:r>
              <w:t>(</w:t>
            </w:r>
            <w:r>
              <w:rPr>
                <w:rStyle w:val="4"/>
              </w:rPr>
              <w:t>11</w:t>
            </w:r>
            <w:r>
              <w:t>)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被交换商品编号</w:t>
            </w:r>
          </w:p>
        </w:tc>
      </w:tr>
    </w:tbl>
    <w:p/>
    <w:p>
      <w:r>
        <w:rPr>
          <w:rFonts w:hint="eastAsia"/>
        </w:rPr>
        <w:t>5.评论</w:t>
      </w:r>
    </w:p>
    <w:tbl>
      <w:tblPr>
        <w:tblStyle w:val="3"/>
        <w:tblW w:w="105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619"/>
        <w:gridCol w:w="1619"/>
        <w:gridCol w:w="1758"/>
        <w:gridCol w:w="1573"/>
        <w:gridCol w:w="1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允许非空</w:t>
            </w:r>
          </w:p>
        </w:tc>
        <w:tc>
          <w:tcPr>
            <w:tcW w:w="15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自动递增</w:t>
            </w:r>
          </w:p>
        </w:tc>
        <w:tc>
          <w:tcPr>
            <w:tcW w:w="18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VARCHAR (20)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交换商品编号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gid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被交换商品编号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info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7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日期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19"/>
    <w:rsid w:val="008B58DF"/>
    <w:rsid w:val="00C81F19"/>
    <w:rsid w:val="00F33A6C"/>
    <w:rsid w:val="00FB5F08"/>
    <w:rsid w:val="505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-c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867</Characters>
  <Lines>7</Lines>
  <Paragraphs>2</Paragraphs>
  <TotalTime>0</TotalTime>
  <ScaleCrop>false</ScaleCrop>
  <LinksUpToDate>false</LinksUpToDate>
  <CharactersWithSpaces>1016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2017-12-13T10:42:00Z</dcterms:created>
  <dc:creator>冯新闻</dc:creator>
  <cp:lastModifiedBy>嘿嘿嘿</cp:lastModifiedBy>
  <dcterms:modified xsi:type="dcterms:W3CDTF">2017-12-13T14:33:06Z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