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AB496" w14:textId="77777777" w:rsidR="001E3DC5" w:rsidRDefault="00000000">
      <w:pPr>
        <w:pStyle w:val="1"/>
      </w:pPr>
      <w:bookmarkStart w:id="0" w:name="auto-homework-sender-使用指南"/>
      <w:r>
        <w:t xml:space="preserve">Auto Homework Sender </w:t>
      </w:r>
      <w:proofErr w:type="spellStart"/>
      <w:r>
        <w:rPr>
          <w:rFonts w:hint="eastAsia"/>
        </w:rPr>
        <w:t>使用指南</w:t>
      </w:r>
      <w:proofErr w:type="spellEnd"/>
    </w:p>
    <w:p w14:paraId="14DEAF1E" w14:textId="77777777" w:rsidR="001E3DC5" w:rsidRDefault="00000000">
      <w:pPr>
        <w:pStyle w:val="2"/>
      </w:pPr>
      <w:bookmarkStart w:id="1" w:name="安装"/>
      <w:r>
        <w:rPr>
          <w:rFonts w:hint="eastAsia"/>
        </w:rPr>
        <w:t>安装</w:t>
      </w:r>
    </w:p>
    <w:p w14:paraId="3DF0D675" w14:textId="77777777" w:rsidR="001E3DC5" w:rsidRDefault="00000000">
      <w:pPr>
        <w:pStyle w:val="FirstParagraph"/>
      </w:pPr>
      <w:r>
        <w:rPr>
          <w:rFonts w:hint="eastAsia"/>
        </w:rPr>
        <w:t>运行安装包</w:t>
      </w:r>
      <w:r>
        <w:t xml:space="preserve"> </w:t>
      </w:r>
      <w:r>
        <w:rPr>
          <w:rStyle w:val="VerbatimChar"/>
        </w:rPr>
        <w:t>AutoHomework_Setup_vX.Y.Z.exe</w:t>
      </w:r>
      <w:r>
        <w:t xml:space="preserve"> </w:t>
      </w:r>
      <w:r>
        <w:rPr>
          <w:rFonts w:hint="eastAsia"/>
        </w:rPr>
        <w:t>完成安装。</w:t>
      </w:r>
    </w:p>
    <w:p w14:paraId="5B60280F" w14:textId="77777777" w:rsidR="001E3DC5" w:rsidRDefault="00000000">
      <w:pPr>
        <w:pStyle w:val="2"/>
      </w:pPr>
      <w:bookmarkStart w:id="2" w:name="首次配置"/>
      <w:bookmarkEnd w:id="1"/>
      <w:r>
        <w:rPr>
          <w:rFonts w:hint="eastAsia"/>
        </w:rPr>
        <w:t>首次配置</w:t>
      </w:r>
    </w:p>
    <w:p w14:paraId="12EDB453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点击钉钉头像</w:t>
      </w:r>
      <w:r>
        <w:rPr>
          <w:lang w:eastAsia="zh-CN"/>
        </w:rPr>
        <w:t xml:space="preserve"> → </w:t>
      </w:r>
      <w:r>
        <w:rPr>
          <w:rFonts w:hint="eastAsia"/>
          <w:lang w:eastAsia="zh-CN"/>
        </w:rPr>
        <w:t>进入“设置与隐私”。</w:t>
      </w:r>
    </w:p>
    <w:p w14:paraId="442B84B5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19D49D" wp14:editId="5AE6B0C0">
            <wp:extent cx="2293649" cy="3301139"/>
            <wp:effectExtent l="0" t="0" r="0" b="0"/>
            <wp:docPr id="11" name="Picture" descr="步骤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92" cy="3315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EE23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打开“机器人管理”</w:t>
      </w:r>
      <w:r>
        <w:rPr>
          <w:lang w:eastAsia="zh-CN"/>
        </w:rPr>
        <w:t xml:space="preserve"> → </w:t>
      </w:r>
      <w:r>
        <w:rPr>
          <w:rFonts w:hint="eastAsia"/>
          <w:lang w:eastAsia="zh-CN"/>
        </w:rPr>
        <w:t>“前往设置”。</w:t>
      </w:r>
    </w:p>
    <w:p w14:paraId="0888C58D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4710E12" wp14:editId="4C855B83">
            <wp:extent cx="3086831" cy="2549471"/>
            <wp:effectExtent l="0" t="0" r="0" b="0"/>
            <wp:docPr id="14" name="Picture" descr="步骤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88" cy="255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F71D7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选择“自定义（</w:t>
      </w:r>
      <w:r>
        <w:rPr>
          <w:rFonts w:hint="eastAsia"/>
          <w:lang w:eastAsia="zh-CN"/>
        </w:rPr>
        <w:t>Webhook</w:t>
      </w:r>
      <w:r>
        <w:rPr>
          <w:rFonts w:hint="eastAsia"/>
          <w:lang w:eastAsia="zh-CN"/>
        </w:rPr>
        <w:t>）”。</w:t>
      </w:r>
    </w:p>
    <w:p w14:paraId="258F00C0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46FE2" wp14:editId="5AB6FAEF">
            <wp:extent cx="3828853" cy="3124200"/>
            <wp:effectExtent l="0" t="0" r="0" b="0"/>
            <wp:docPr id="17" name="Picture" descr="步骤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56" cy="312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C8FB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机器人名称任意，添加到群组自行选择。</w:t>
      </w:r>
    </w:p>
    <w:p w14:paraId="34C1E7F3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195308" wp14:editId="388A09A8">
            <wp:extent cx="3406128" cy="2750457"/>
            <wp:effectExtent l="0" t="0" r="0" b="0"/>
            <wp:docPr id="20" name="Picture" descr="步骤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500" cy="275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1CFD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安全设置仅勾选“自定义关键词”，并输入：作业。</w:t>
      </w:r>
    </w:p>
    <w:p w14:paraId="3620C2DE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095779" wp14:editId="6753F914">
            <wp:extent cx="3860800" cy="3117605"/>
            <wp:effectExtent l="0" t="0" r="0" b="0"/>
            <wp:docPr id="23" name="Picture" descr="步骤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74" cy="312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097E4" w14:textId="77777777" w:rsidR="001E3DC5" w:rsidRDefault="00000000">
      <w:pPr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完成后复制</w:t>
      </w:r>
      <w:r>
        <w:rPr>
          <w:lang w:eastAsia="zh-CN"/>
        </w:rPr>
        <w:t xml:space="preserve"> Webhook </w:t>
      </w:r>
      <w:r>
        <w:rPr>
          <w:rFonts w:hint="eastAsia"/>
          <w:lang w:eastAsia="zh-CN"/>
        </w:rPr>
        <w:t>链接，回到软件设置页粘贴即可（会自动解析）。</w:t>
      </w:r>
    </w:p>
    <w:p w14:paraId="402FC61E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10C292C" wp14:editId="76732948">
            <wp:extent cx="4034971" cy="3258249"/>
            <wp:effectExtent l="0" t="0" r="0" b="0"/>
            <wp:docPr id="26" name="Picture" descr="步骤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63" cy="326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040E6" w14:textId="77777777" w:rsidR="001E3DC5" w:rsidRDefault="00000000">
      <w:pPr>
        <w:pStyle w:val="3"/>
      </w:pPr>
      <w:bookmarkStart w:id="3" w:name="软件内配置演示"/>
      <w:r>
        <w:rPr>
          <w:rFonts w:hint="eastAsia"/>
        </w:rPr>
        <w:t>软件内配置（演示）</w:t>
      </w:r>
    </w:p>
    <w:p w14:paraId="67565C6B" w14:textId="77777777" w:rsidR="001E3DC5" w:rsidRDefault="00000000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在主界面点击右上角齿轮打开设置。</w:t>
      </w:r>
    </w:p>
    <w:p w14:paraId="77245CCB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B7A928" wp14:editId="177E7EAD">
            <wp:extent cx="4303485" cy="3079172"/>
            <wp:effectExtent l="0" t="0" r="0" b="0"/>
            <wp:docPr id="29" name="Picture" descr="主界面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09" cy="3085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8D57A" w14:textId="437544D1" w:rsidR="001E3DC5" w:rsidRDefault="00000000">
      <w:pPr>
        <w:numPr>
          <w:ilvl w:val="0"/>
          <w:numId w:val="3"/>
        </w:numPr>
      </w:pPr>
      <w:proofErr w:type="spellStart"/>
      <w:r>
        <w:rPr>
          <w:rFonts w:hint="eastAsia"/>
        </w:rPr>
        <w:t>将完整</w:t>
      </w:r>
      <w:proofErr w:type="spellEnd"/>
      <w:r>
        <w:t xml:space="preserve"> Webhook </w:t>
      </w:r>
      <w:proofErr w:type="spellStart"/>
      <w:r>
        <w:rPr>
          <w:rFonts w:hint="eastAsia"/>
        </w:rPr>
        <w:t>粘贴到</w:t>
      </w:r>
      <w:proofErr w:type="spellEnd"/>
      <w: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钉钉</w:t>
      </w:r>
      <w:proofErr w:type="spellEnd"/>
      <w:r>
        <w:t xml:space="preserve"> Access </w:t>
      </w:r>
      <w:r>
        <w:rPr>
          <w:rFonts w:hint="eastAsia"/>
        </w:rPr>
        <w:t>Token</w:t>
      </w:r>
      <w:r>
        <w:rPr>
          <w:rFonts w:hint="eastAsia"/>
        </w:rPr>
        <w:t>”，</w:t>
      </w:r>
      <w:proofErr w:type="spellStart"/>
      <w:r>
        <w:rPr>
          <w:rFonts w:hint="eastAsia"/>
        </w:rPr>
        <w:t>会自动解析为纯</w:t>
      </w:r>
      <w:proofErr w:type="spellEnd"/>
      <w:r>
        <w:t xml:space="preserve"> </w:t>
      </w:r>
      <w:proofErr w:type="spellStart"/>
      <w:r>
        <w:rPr>
          <w:rFonts w:hint="eastAsia"/>
        </w:rPr>
        <w:t>token</w:t>
      </w:r>
      <w:r>
        <w:rPr>
          <w:rFonts w:hint="eastAsia"/>
        </w:rPr>
        <w:t>；选择</w:t>
      </w:r>
      <w:proofErr w:type="spellEnd"/>
      <w:r>
        <w:t xml:space="preserve"> PPT </w:t>
      </w:r>
      <w:proofErr w:type="spellStart"/>
      <w:r>
        <w:rPr>
          <w:rFonts w:hint="eastAsia"/>
        </w:rPr>
        <w:t>文件路径、设置自动发送时间</w:t>
      </w:r>
      <w:proofErr w:type="spellEnd"/>
      <w:r w:rsidR="009741DD">
        <w:rPr>
          <w:rFonts w:hint="eastAsia"/>
          <w:lang w:eastAsia="zh-CN"/>
        </w:rPr>
        <w:t>（记得启用）</w:t>
      </w:r>
      <w:r>
        <w:rPr>
          <w:rFonts w:hint="eastAsia"/>
        </w:rPr>
        <w:t>，</w:t>
      </w:r>
      <w:proofErr w:type="spellStart"/>
      <w:r>
        <w:rPr>
          <w:rFonts w:hint="eastAsia"/>
        </w:rPr>
        <w:t>保存</w:t>
      </w:r>
      <w:proofErr w:type="spellEnd"/>
      <w:r>
        <w:rPr>
          <w:rFonts w:hint="eastAsia"/>
        </w:rPr>
        <w:t>。</w:t>
      </w:r>
    </w:p>
    <w:p w14:paraId="72F27B5D" w14:textId="77777777" w:rsidR="001E3DC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7D915E" wp14:editId="5EFAE950">
            <wp:extent cx="4310633" cy="3084286"/>
            <wp:effectExtent l="0" t="0" r="0" b="0"/>
            <wp:docPr id="32" name="Picture" descr="粘贴自动解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48" cy="3088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739B04" w14:textId="77777777" w:rsidR="001E3DC5" w:rsidRDefault="00000000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如需开机自启，首次建议“以管理员身份运行”后在设置中勾选开机自启并保存。</w:t>
      </w:r>
    </w:p>
    <w:p w14:paraId="7D0EC895" w14:textId="77777777" w:rsidR="001E3DC5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3CBF95" wp14:editId="6329C20F">
            <wp:extent cx="3737428" cy="3228934"/>
            <wp:effectExtent l="0" t="0" r="0" b="0"/>
            <wp:docPr id="35" name="Picture" descr="管理员运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402" cy="323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1FE0E" w14:textId="77777777" w:rsidR="001E3DC5" w:rsidRDefault="00000000">
      <w:pPr>
        <w:pStyle w:val="2"/>
      </w:pPr>
      <w:bookmarkStart w:id="4" w:name="单实例与后台运行"/>
      <w:bookmarkEnd w:id="2"/>
      <w:bookmarkEnd w:id="3"/>
      <w:r>
        <w:rPr>
          <w:rFonts w:hint="eastAsia"/>
        </w:rPr>
        <w:t>单实例与后台运行</w:t>
      </w:r>
    </w:p>
    <w:p w14:paraId="07EC37BB" w14:textId="77777777" w:rsidR="001E3DC5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再次启动会唤起已有窗口；关闭按钮会隐藏窗口，程序持续在后台运行。</w:t>
      </w:r>
    </w:p>
    <w:p w14:paraId="0C22AFD8" w14:textId="77777777" w:rsidR="001E3DC5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“彻底退出”在设置页。</w:t>
      </w:r>
    </w:p>
    <w:p w14:paraId="29C099B5" w14:textId="77777777" w:rsidR="001E3DC5" w:rsidRDefault="00000000">
      <w:pPr>
        <w:pStyle w:val="2"/>
      </w:pPr>
      <w:bookmarkStart w:id="5" w:name="自动更新"/>
      <w:bookmarkEnd w:id="4"/>
      <w:proofErr w:type="spellStart"/>
      <w:r>
        <w:rPr>
          <w:rFonts w:hint="eastAsia"/>
        </w:rPr>
        <w:lastRenderedPageBreak/>
        <w:t>自动更新</w:t>
      </w:r>
      <w:proofErr w:type="spellEnd"/>
    </w:p>
    <w:p w14:paraId="5CD57CFC" w14:textId="77777777" w:rsidR="001E3DC5" w:rsidRDefault="00000000">
      <w:pPr>
        <w:pStyle w:val="Compact"/>
        <w:numPr>
          <w:ilvl w:val="0"/>
          <w:numId w:val="5"/>
        </w:numPr>
      </w:pPr>
      <w:r>
        <w:rPr>
          <w:rFonts w:hint="eastAsia"/>
        </w:rPr>
        <w:t>程序会调用</w:t>
      </w:r>
      <w:r>
        <w:t xml:space="preserve"> </w:t>
      </w:r>
      <w:r>
        <w:rPr>
          <w:rStyle w:val="VerbatimChar"/>
        </w:rPr>
        <w:t>/api/update/check</w:t>
      </w:r>
      <w:r>
        <w:t xml:space="preserve"> </w:t>
      </w:r>
      <w:r>
        <w:rPr>
          <w:rFonts w:hint="eastAsia"/>
        </w:rPr>
        <w:t>获取</w:t>
      </w:r>
      <w:r>
        <w:t xml:space="preserve"> GitHub Releases </w:t>
      </w:r>
      <w:r>
        <w:rPr>
          <w:rFonts w:hint="eastAsia"/>
        </w:rPr>
        <w:t>最新版本信息；</w:t>
      </w:r>
    </w:p>
    <w:p w14:paraId="0528AD49" w14:textId="67D701A6" w:rsidR="001E3DC5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后续可在前端添加“有更新”提示按钮跳转下载（默认不强更）。</w:t>
      </w:r>
    </w:p>
    <w:p w14:paraId="048C85EA" w14:textId="77777777" w:rsidR="001E3DC5" w:rsidRDefault="00000000">
      <w:pPr>
        <w:pStyle w:val="2"/>
      </w:pPr>
      <w:bookmarkStart w:id="6" w:name="常见问题"/>
      <w:bookmarkEnd w:id="5"/>
      <w:proofErr w:type="spellStart"/>
      <w:r>
        <w:rPr>
          <w:rFonts w:hint="eastAsia"/>
        </w:rPr>
        <w:t>常见问题</w:t>
      </w:r>
      <w:proofErr w:type="spellEnd"/>
    </w:p>
    <w:p w14:paraId="1DFA24EC" w14:textId="77777777" w:rsidR="001E3DC5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开机不自启动：可能没有注册表写入权限。右键以管理员身份运行应用，再在设置中保存一次。</w:t>
      </w:r>
    </w:p>
    <w:p w14:paraId="20672D14" w14:textId="77777777" w:rsidR="001E3DC5" w:rsidRDefault="00000000">
      <w:pPr>
        <w:pStyle w:val="Compact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其它问题：还是来八</w:t>
      </w:r>
      <w:r>
        <w:rPr>
          <w:rFonts w:hint="eastAsia"/>
          <w:lang w:eastAsia="zh-CN"/>
        </w:rPr>
        <w:t>(4)</w:t>
      </w:r>
      <w:r>
        <w:rPr>
          <w:rFonts w:hint="eastAsia"/>
          <w:lang w:eastAsia="zh-CN"/>
        </w:rPr>
        <w:t>班问问我吧</w:t>
      </w:r>
      <w:r>
        <w:rPr>
          <w:rFonts w:hint="eastAsia"/>
          <w:lang w:eastAsia="zh-CN"/>
        </w:rPr>
        <w:t>~</w:t>
      </w:r>
      <w:bookmarkEnd w:id="0"/>
      <w:bookmarkEnd w:id="6"/>
    </w:p>
    <w:sectPr w:rsidR="001E3DC5"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586F9" w14:textId="77777777" w:rsidR="00E040E5" w:rsidRDefault="00E040E5" w:rsidP="00517A05">
      <w:pPr>
        <w:spacing w:after="0"/>
      </w:pPr>
      <w:r>
        <w:separator/>
      </w:r>
    </w:p>
  </w:endnote>
  <w:endnote w:type="continuationSeparator" w:id="0">
    <w:p w14:paraId="6DF00862" w14:textId="77777777" w:rsidR="00E040E5" w:rsidRDefault="00E040E5" w:rsidP="00517A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22843" w14:textId="77777777" w:rsidR="00E040E5" w:rsidRDefault="00E040E5" w:rsidP="00517A05">
      <w:pPr>
        <w:spacing w:after="0"/>
      </w:pPr>
      <w:r>
        <w:separator/>
      </w:r>
    </w:p>
  </w:footnote>
  <w:footnote w:type="continuationSeparator" w:id="0">
    <w:p w14:paraId="460E6055" w14:textId="77777777" w:rsidR="00E040E5" w:rsidRDefault="00E040E5" w:rsidP="00517A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978971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61E691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C3B214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595213989">
    <w:abstractNumId w:val="0"/>
  </w:num>
  <w:num w:numId="2" w16cid:durableId="13588907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754573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78407510">
    <w:abstractNumId w:val="1"/>
  </w:num>
  <w:num w:numId="5" w16cid:durableId="341860439">
    <w:abstractNumId w:val="1"/>
  </w:num>
  <w:num w:numId="6" w16cid:durableId="1933511461">
    <w:abstractNumId w:val="1"/>
  </w:num>
  <w:num w:numId="7" w16cid:durableId="1868063443">
    <w:abstractNumId w:val="1"/>
  </w:num>
  <w:num w:numId="8" w16cid:durableId="1875731643">
    <w:abstractNumId w:val="1"/>
  </w:num>
  <w:num w:numId="9" w16cid:durableId="1911425497">
    <w:abstractNumId w:val="1"/>
  </w:num>
  <w:num w:numId="10" w16cid:durableId="2010672913">
    <w:abstractNumId w:val="1"/>
  </w:num>
  <w:num w:numId="11" w16cid:durableId="9202144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30041466">
    <w:abstractNumId w:val="1"/>
  </w:num>
  <w:num w:numId="13" w16cid:durableId="1215386198">
    <w:abstractNumId w:val="1"/>
  </w:num>
  <w:num w:numId="14" w16cid:durableId="17125334">
    <w:abstractNumId w:val="1"/>
  </w:num>
  <w:num w:numId="15" w16cid:durableId="778064619">
    <w:abstractNumId w:val="1"/>
  </w:num>
  <w:num w:numId="16" w16cid:durableId="1843929054">
    <w:abstractNumId w:val="1"/>
  </w:num>
  <w:num w:numId="17" w16cid:durableId="2065638103">
    <w:abstractNumId w:val="1"/>
  </w:num>
  <w:num w:numId="18" w16cid:durableId="18488666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775630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85388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3DC5"/>
    <w:rsid w:val="00111E0E"/>
    <w:rsid w:val="001E3DC5"/>
    <w:rsid w:val="004672A4"/>
    <w:rsid w:val="00517A05"/>
    <w:rsid w:val="00522E17"/>
    <w:rsid w:val="009741DD"/>
    <w:rsid w:val="00E028E8"/>
    <w:rsid w:val="00E040E5"/>
    <w:rsid w:val="00F53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61A1E7"/>
  <w15:docId w15:val="{DBB51DA7-C818-4455-B547-0781EDFA6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a4"/>
    <w:next w:val="a0"/>
    <w:qFormat/>
    <w:pPr>
      <w:keepNext/>
      <w:keepLines/>
    </w:pPr>
    <w:rPr>
      <w:sz w:val="24"/>
      <w:szCs w:val="24"/>
    </w:rPr>
  </w:style>
  <w:style w:type="paragraph" w:styleId="a8">
    <w:name w:val="Date"/>
    <w:basedOn w:val="a4"/>
    <w:next w:val="a0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header"/>
    <w:basedOn w:val="a"/>
    <w:link w:val="af1"/>
    <w:rsid w:val="00517A0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517A05"/>
    <w:rPr>
      <w:sz w:val="18"/>
      <w:szCs w:val="18"/>
    </w:rPr>
  </w:style>
  <w:style w:type="paragraph" w:styleId="af2">
    <w:name w:val="footer"/>
    <w:basedOn w:val="a"/>
    <w:link w:val="af3"/>
    <w:rsid w:val="00517A0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517A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皓文 梁</cp:lastModifiedBy>
  <cp:revision>3</cp:revision>
  <dcterms:created xsi:type="dcterms:W3CDTF">2025-09-04T14:54:00Z</dcterms:created>
  <dcterms:modified xsi:type="dcterms:W3CDTF">2025-09-06T11:33:00Z</dcterms:modified>
</cp:coreProperties>
</file>