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734FA" w14:textId="7690BD6E" w:rsidR="00C14A3F" w:rsidRPr="00435967" w:rsidRDefault="00605ADA" w:rsidP="0043596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43596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Line Balancing</w:t>
      </w:r>
    </w:p>
    <w:p w14:paraId="14D2ABC9" w14:textId="45B8CA09" w:rsidR="00605ADA" w:rsidRPr="00435967" w:rsidRDefault="00605ADA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Line balancing in a layout means balancing the production line or an assembly line.</w:t>
      </w:r>
      <w:r w:rsidRPr="00435967">
        <w:rPr>
          <w:rFonts w:ascii="Times New Roman" w:hAnsi="Times New Roman" w:cs="Times New Roman"/>
          <w:sz w:val="24"/>
          <w:szCs w:val="24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The main objective of line balancing is to distribute tasks evenly over the workstation so that idle time of man and machines is minimized.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AA3B67C" w14:textId="34AABAF2" w:rsidR="00605ADA" w:rsidRPr="00435967" w:rsidRDefault="00605ADA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Suppose, there are three machines (work stations) A, B and C which can process 25, 50 and 100 pieces per hour respectively and the pieces flow from A to B to C (precedence constraint). Since, A has minimum capacity, i.e. of processing 25 pieces per hour, work station or machine B will remain idle for 50% of its time and machine C will also remain idle for 50% of its time. Such a layout will be unbalanced one and the production time needs to be balanced.</w:t>
      </w:r>
    </w:p>
    <w:p w14:paraId="79EF8FD8" w14:textId="2DD313E3" w:rsidR="00605ADA" w:rsidRPr="00435967" w:rsidRDefault="00605ADA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The actual production in the line will be decided </w:t>
      </w:r>
      <w:proofErr w:type="gramStart"/>
      <w:r w:rsidRPr="00435967">
        <w:rPr>
          <w:rFonts w:ascii="Times New Roman" w:hAnsi="Times New Roman" w:cs="Times New Roman"/>
          <w:sz w:val="24"/>
          <w:szCs w:val="24"/>
          <w:lang w:val="en-US"/>
        </w:rPr>
        <w:t>on the basis of</w:t>
      </w:r>
      <w:proofErr w:type="gramEnd"/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the machine with the maximum production capacity</w:t>
      </w:r>
      <w:r w:rsidRPr="00435967">
        <w:rPr>
          <w:rFonts w:ascii="Times New Roman" w:hAnsi="Times New Roman" w:cs="Times New Roman"/>
          <w:sz w:val="24"/>
          <w:szCs w:val="24"/>
          <w:u w:val="single"/>
          <w:lang w:val="en-US"/>
        </w:rPr>
        <w:t>. The production capacity of the other machines in the line will be adjusted through the increase in the number of machines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. In this case, machine C produces 100 units per hour, hence 100 units will be manufactured per hour with the help of two machines B and from machine A. Thus, the line balancing for the production 100 units per hour will be done by arranging four machines of type A, two machines of type B with one machine of type C. </w:t>
      </w:r>
      <w:proofErr w:type="gramStart"/>
      <w:r w:rsidRPr="00435967">
        <w:rPr>
          <w:rFonts w:ascii="Times New Roman" w:hAnsi="Times New Roman" w:cs="Times New Roman"/>
          <w:sz w:val="24"/>
          <w:szCs w:val="24"/>
          <w:lang w:val="en-US"/>
        </w:rPr>
        <w:t>Thus</w:t>
      </w:r>
      <w:proofErr w:type="gramEnd"/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the idle capacity will be totally eliminated. The arrangement is as shown in figure:</w:t>
      </w:r>
    </w:p>
    <w:p w14:paraId="6A6FCE8D" w14:textId="0693DA81" w:rsidR="00605ADA" w:rsidRPr="00435967" w:rsidRDefault="00605ADA" w:rsidP="0043596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23385" wp14:editId="1DE9B0DC">
            <wp:extent cx="4991100" cy="1949769"/>
            <wp:effectExtent l="0" t="0" r="0" b="0"/>
            <wp:docPr id="143615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55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6663" cy="195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95C8" w14:textId="77777777" w:rsidR="00605ADA" w:rsidRPr="00435967" w:rsidRDefault="00605ADA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8BFA96" w14:textId="23E6EC1E" w:rsidR="00605ADA" w:rsidRPr="00435967" w:rsidRDefault="00605ADA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Two important concepts in line balancing are the separation of the total work content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into minimum rational work elements and the precedence constraints that must be satisfied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by these elements.</w:t>
      </w:r>
    </w:p>
    <w:p w14:paraId="7384B198" w14:textId="378380A1" w:rsidR="00605ADA" w:rsidRPr="00435967" w:rsidRDefault="00605ADA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Minimum Rational Work Elements</w:t>
      </w:r>
      <w:r w:rsidR="0043596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435967" w:rsidRPr="0043596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minimum rational work element is a small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amount of work that has a specific limited objective, such as adding a component to the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base part, joining two components, or performing some other small portion of the total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work content. A minimum rational work element cannot be subdivided any further without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loss of practicality. For example, drilling a through-hole in a piece of sheet metal or fastening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two machined components together with a bolt or screw would be defined as minimum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rational work elements. It makes no sense to divide these tasks into smaller elements of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work.</w:t>
      </w:r>
    </w:p>
    <w:p w14:paraId="376FEB12" w14:textId="630A25BE" w:rsidR="00605ADA" w:rsidRPr="00435967" w:rsidRDefault="00605ADA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Precedence Constraints</w:t>
      </w:r>
      <w:r w:rsidR="00435967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In addition to the variation in element times that make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it difficult to obtain equal service times for all stations, there are restrictions on the order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in which the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lastRenderedPageBreak/>
        <w:t>work elements can be performed. Some elements must be done before others.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For example, to create a threaded hole, the hole must be drilled before it can be tapped.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5D6E2F7" w14:textId="23A1F1D5" w:rsidR="00605ADA" w:rsidRPr="00435967" w:rsidRDefault="00605ADA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Precedence constraints can be presented graphically in the form of a precedence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diagram, which is a network diagram that indicates the sequence in which the work elements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must be performed. Work elements are symbolized by nodes, and the precedence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requirements are indicated by arrows connecting the nodes. The sequence proceeds from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left to right.</w:t>
      </w:r>
    </w:p>
    <w:p w14:paraId="50AB175E" w14:textId="705011D6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A40E2F" wp14:editId="3C164B22">
            <wp:extent cx="5501640" cy="7498912"/>
            <wp:effectExtent l="0" t="0" r="0" b="0"/>
            <wp:docPr id="664498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0" b="955"/>
                    <a:stretch/>
                  </pic:blipFill>
                  <pic:spPr bwMode="auto">
                    <a:xfrm>
                      <a:off x="0" y="0"/>
                      <a:ext cx="5512407" cy="751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EAEBE" w14:textId="0EAC9107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2292103" wp14:editId="4CA4529E">
            <wp:extent cx="5722620" cy="4732020"/>
            <wp:effectExtent l="0" t="0" r="0" b="0"/>
            <wp:docPr id="928323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596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760427" wp14:editId="6269C4B7">
            <wp:extent cx="5341620" cy="3406140"/>
            <wp:effectExtent l="0" t="0" r="0" b="0"/>
            <wp:docPr id="1783731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7621" w14:textId="77777777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0DE908" w14:textId="77777777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610283" w14:textId="36A6C246" w:rsidR="00055BA7" w:rsidRPr="00435967" w:rsidRDefault="00435967" w:rsidP="00435967">
      <w:pPr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u w:val="single"/>
          <w:lang w:val="en-US"/>
        </w:rPr>
        <w:lastRenderedPageBreak/>
        <w:t>Line balancing algorithms</w:t>
      </w:r>
    </w:p>
    <w:p w14:paraId="67AFA6C7" w14:textId="053DE80A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The objective in line balancing is to distribute the total workload on the assembly line as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evenly as possible among the workers.</w:t>
      </w:r>
      <w:r w:rsidRPr="00435967">
        <w:rPr>
          <w:rFonts w:ascii="Times New Roman" w:hAnsi="Times New Roman" w:cs="Times New Roman"/>
          <w:sz w:val="24"/>
          <w:szCs w:val="24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several algorithms to solve the line balancing problem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E47450" w14:textId="77777777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(1) largest candidate rule</w:t>
      </w:r>
    </w:p>
    <w:p w14:paraId="4734DBEC" w14:textId="77777777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(2) Kilbridge and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Wester method</w:t>
      </w:r>
    </w:p>
    <w:p w14:paraId="0782BE4C" w14:textId="2DE912A3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(3) ranked positional weights method</w:t>
      </w:r>
    </w:p>
    <w:p w14:paraId="0E56E0AC" w14:textId="77777777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CBD651" w14:textId="10E03A54" w:rsidR="00055BA7" w:rsidRPr="00435967" w:rsidRDefault="00055BA7" w:rsidP="0055529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43596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</w:t>
      </w:r>
      <w:r w:rsidRPr="0043596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argest </w:t>
      </w:r>
      <w:r w:rsidRPr="0043596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</w:t>
      </w:r>
      <w:r w:rsidRPr="0043596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andidate </w:t>
      </w:r>
      <w:r w:rsidRPr="0043596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</w:t>
      </w:r>
      <w:r w:rsidRPr="0043596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ule</w:t>
      </w:r>
    </w:p>
    <w:p w14:paraId="78221A02" w14:textId="77777777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7FE0AC" w14:textId="628B579B" w:rsidR="00055BA7" w:rsidRPr="00435967" w:rsidRDefault="00055BA7" w:rsidP="00555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color w:val="FF0000"/>
          <w:sz w:val="24"/>
          <w:szCs w:val="24"/>
          <w:lang w:val="en-US"/>
        </w:rPr>
        <w:t>Step – 1</w:t>
      </w:r>
    </w:p>
    <w:p w14:paraId="3C58EA27" w14:textId="6FB89E5C" w:rsidR="00555298" w:rsidRPr="00435967" w:rsidRDefault="00555298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Draw the Precedence diagram</w:t>
      </w:r>
    </w:p>
    <w:p w14:paraId="473B1F6C" w14:textId="39BD2DB7" w:rsidR="00555298" w:rsidRPr="00435967" w:rsidRDefault="00555298" w:rsidP="00555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color w:val="FF0000"/>
          <w:sz w:val="24"/>
          <w:szCs w:val="24"/>
          <w:lang w:val="en-US"/>
        </w:rPr>
        <w:t>Step - 2</w:t>
      </w:r>
    </w:p>
    <w:p w14:paraId="7CE81448" w14:textId="3D5C6FBB" w:rsidR="00055BA7" w:rsidRPr="00435967" w:rsidRDefault="00055BA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work elements are arranged in descending order according to their </w:t>
      </w:r>
      <w:proofErr w:type="spellStart"/>
      <w:r w:rsidRPr="00435967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(work element </w:t>
      </w:r>
      <w:r w:rsidR="00555298" w:rsidRPr="00435967">
        <w:rPr>
          <w:rFonts w:ascii="Times New Roman" w:hAnsi="Times New Roman" w:cs="Times New Roman"/>
          <w:sz w:val="24"/>
          <w:szCs w:val="24"/>
          <w:lang w:val="en-US"/>
        </w:rPr>
        <w:t>time)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values</w:t>
      </w:r>
      <w:r w:rsidR="00555298" w:rsidRPr="00435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CEC5A9" w14:textId="051C6742" w:rsidR="00555298" w:rsidRPr="00435967" w:rsidRDefault="00555298" w:rsidP="00555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color w:val="FF0000"/>
          <w:sz w:val="24"/>
          <w:szCs w:val="24"/>
          <w:lang w:val="en-US"/>
        </w:rPr>
        <w:t>Step -3</w:t>
      </w:r>
    </w:p>
    <w:p w14:paraId="57D823FC" w14:textId="77777777" w:rsidR="00555298" w:rsidRPr="00435967" w:rsidRDefault="00555298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ssign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elements to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the first workstation by starting at the top of the list and selecting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the first element that satisfies precedence requirements and does not cause the total sum of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at that station to exceed the allowable Ts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(station time). </w:t>
      </w:r>
    </w:p>
    <w:p w14:paraId="36CA8B15" w14:textId="627D054D" w:rsidR="00555298" w:rsidRPr="00435967" w:rsidRDefault="00555298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hen an element is selected for assignment to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the station, start back at the top of the list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(descending order data in step - 1 and Precedence diagram)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for subsequent assignments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when no more elements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can be assigned without exceeding Ts, then proceed to the next station</w:t>
      </w:r>
    </w:p>
    <w:p w14:paraId="254CC2CB" w14:textId="22C41A6A" w:rsidR="00555298" w:rsidRPr="00435967" w:rsidRDefault="00555298" w:rsidP="00555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color w:val="FF0000"/>
          <w:sz w:val="24"/>
          <w:szCs w:val="24"/>
          <w:lang w:val="en-US"/>
        </w:rPr>
        <w:t>Step-4</w:t>
      </w:r>
    </w:p>
    <w:p w14:paraId="085ACF83" w14:textId="617CBA6C" w:rsidR="00555298" w:rsidRPr="00435967" w:rsidRDefault="00555298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epeat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steps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5BA7" w:rsidRPr="00435967">
        <w:rPr>
          <w:rFonts w:ascii="Times New Roman" w:hAnsi="Times New Roman" w:cs="Times New Roman"/>
          <w:sz w:val="24"/>
          <w:szCs w:val="24"/>
          <w:lang w:val="en-US"/>
        </w:rPr>
        <w:t>1 and 2 for as many additional stations as necessary until all elements have been assigned.</w:t>
      </w:r>
    </w:p>
    <w:p w14:paraId="4D0A6BAB" w14:textId="77777777" w:rsidR="00555298" w:rsidRPr="00435967" w:rsidRDefault="00555298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458BDD" w14:textId="56474413" w:rsidR="00793C07" w:rsidRPr="00435967" w:rsidRDefault="00793C07" w:rsidP="00793C0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</w:t>
      </w:r>
    </w:p>
    <w:p w14:paraId="304912CF" w14:textId="0D3F1642" w:rsidR="00555298" w:rsidRPr="00435967" w:rsidRDefault="00793C07" w:rsidP="00793C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A new small electrical appliance is to be assembled on a production flow line. The total job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of assembling the product has been divided into minimum rational work elements. The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industrial engineering department has developed time standards based on previous similar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jobs. This information is given in the table below. In the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right-hand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column are the immediate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predecessors for each element as determined by precedence requirements. Assuming a cycle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time of 1.0 min, find out the balance delay.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5298"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Solve above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the problems using Largest Candidate Rule</w:t>
      </w:r>
    </w:p>
    <w:p w14:paraId="32920962" w14:textId="03AF9E96" w:rsidR="00793C07" w:rsidRPr="00435967" w:rsidRDefault="00793C07" w:rsidP="0043596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63861C" wp14:editId="13A7CCBE">
            <wp:extent cx="5128260" cy="2277775"/>
            <wp:effectExtent l="0" t="0" r="0" b="0"/>
            <wp:docPr id="9632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6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637" cy="2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77BC" w14:textId="714A5FF8" w:rsidR="00793C07" w:rsidRPr="00435967" w:rsidRDefault="00793C07" w:rsidP="0055529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b/>
          <w:bCs/>
          <w:sz w:val="24"/>
          <w:szCs w:val="24"/>
          <w:lang w:val="en-US"/>
        </w:rPr>
        <w:t>Solution</w:t>
      </w:r>
    </w:p>
    <w:p w14:paraId="4565A5F4" w14:textId="3F3EE999" w:rsidR="00555298" w:rsidRPr="00435967" w:rsidRDefault="00793C07" w:rsidP="00555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color w:val="FF0000"/>
          <w:sz w:val="24"/>
          <w:szCs w:val="24"/>
          <w:lang w:val="en-US"/>
        </w:rPr>
        <w:t>Step – 1</w:t>
      </w:r>
    </w:p>
    <w:p w14:paraId="2B34AD03" w14:textId="1AA1166D" w:rsidR="00793C07" w:rsidRPr="00435967" w:rsidRDefault="00793C07" w:rsidP="00793C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Precedence diagram for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the above problem.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Nodes represent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work elements, and arrows indicate the sequence in which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the elements must be done. Element times are shown above each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node.</w:t>
      </w:r>
    </w:p>
    <w:p w14:paraId="05ACBE6E" w14:textId="0FB05A42" w:rsidR="00793C07" w:rsidRPr="00435967" w:rsidRDefault="00793C07" w:rsidP="0043596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834E3F" wp14:editId="123DADB4">
            <wp:extent cx="3779520" cy="2182638"/>
            <wp:effectExtent l="0" t="0" r="0" b="0"/>
            <wp:docPr id="183771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12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4706" cy="219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17A9" w14:textId="4571A02C" w:rsidR="00793C07" w:rsidRPr="00435967" w:rsidRDefault="00793C07" w:rsidP="00793C07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Step -2 </w:t>
      </w:r>
    </w:p>
    <w:p w14:paraId="1AC9BAD0" w14:textId="559B1A4E" w:rsidR="00793C07" w:rsidRPr="00435967" w:rsidRDefault="00793C07" w:rsidP="00793C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Work Elements Arranged According to </w:t>
      </w:r>
      <w:proofErr w:type="spellStart"/>
      <w:r w:rsidRPr="00435967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Value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5967">
        <w:rPr>
          <w:rFonts w:ascii="Times New Roman" w:hAnsi="Times New Roman" w:cs="Times New Roman"/>
          <w:sz w:val="24"/>
          <w:szCs w:val="24"/>
          <w:lang w:val="en-US"/>
        </w:rPr>
        <w:t>for the Largest Candidate Rule</w:t>
      </w:r>
    </w:p>
    <w:p w14:paraId="40741D01" w14:textId="0DE7FE9F" w:rsidR="00793C07" w:rsidRPr="00435967" w:rsidRDefault="00793C07" w:rsidP="00793C0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1FC60C" wp14:editId="42406959">
            <wp:extent cx="3325214" cy="2171700"/>
            <wp:effectExtent l="0" t="0" r="0" b="0"/>
            <wp:docPr id="127885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1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4450" cy="218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9F6F" w14:textId="00CCAD13" w:rsidR="00793C07" w:rsidRPr="00435967" w:rsidRDefault="00793C07" w:rsidP="00793C07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Step – 3</w:t>
      </w:r>
    </w:p>
    <w:p w14:paraId="2B4FE889" w14:textId="043535CB" w:rsidR="00793C07" w:rsidRPr="00435967" w:rsidRDefault="00793C07" w:rsidP="00793C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Work Elements Assigned to Stations According to the Largest Candidate Rule</w:t>
      </w:r>
    </w:p>
    <w:p w14:paraId="02B12BD4" w14:textId="01ACCD80" w:rsidR="00793C07" w:rsidRPr="00435967" w:rsidRDefault="00793C07" w:rsidP="00793C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544E89" wp14:editId="0964923C">
            <wp:extent cx="5731510" cy="2542540"/>
            <wp:effectExtent l="0" t="0" r="0" b="0"/>
            <wp:docPr id="35212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9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2A73" w14:textId="1A27A565" w:rsidR="00793C07" w:rsidRPr="00435967" w:rsidRDefault="00793C07" w:rsidP="00793C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sz w:val="24"/>
          <w:szCs w:val="24"/>
          <w:lang w:val="en-US"/>
        </w:rPr>
        <w:t>Based on the assignment the work flow is as given below</w:t>
      </w:r>
    </w:p>
    <w:p w14:paraId="3766F075" w14:textId="7BE260D5" w:rsidR="00793C07" w:rsidRPr="00435967" w:rsidRDefault="00793C07" w:rsidP="00793C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59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A9B5B4" wp14:editId="505160A3">
            <wp:extent cx="5731510" cy="968375"/>
            <wp:effectExtent l="0" t="0" r="0" b="0"/>
            <wp:docPr id="4503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2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E5B6" w14:textId="77777777" w:rsidR="00435967" w:rsidRPr="00435967" w:rsidRDefault="00435967" w:rsidP="00793C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991E71" w14:textId="77777777" w:rsidR="00555298" w:rsidRPr="00435967" w:rsidRDefault="00555298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9D037D" w14:textId="1CF45DA8" w:rsidR="00793C07" w:rsidRPr="00435967" w:rsidRDefault="00793C07" w:rsidP="005552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color w:val="FF0000"/>
              <w:sz w:val="24"/>
              <w:szCs w:val="24"/>
              <w:lang w:val="en-US"/>
            </w:rPr>
            <m:t>Balance delay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d=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wc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(5*1)-4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5*1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=0.2=20%</m:t>
          </m:r>
        </m:oMath>
      </m:oMathPara>
    </w:p>
    <w:sectPr w:rsidR="00793C07" w:rsidRPr="00435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DA"/>
    <w:rsid w:val="00055BA7"/>
    <w:rsid w:val="002153FF"/>
    <w:rsid w:val="00435967"/>
    <w:rsid w:val="00555298"/>
    <w:rsid w:val="00605ADA"/>
    <w:rsid w:val="00793C07"/>
    <w:rsid w:val="00C1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73FA"/>
  <w15:chartTrackingRefBased/>
  <w15:docId w15:val="{9C37E34F-7BC5-4C67-9546-5F43FC71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3C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Rojin Mathews</dc:creator>
  <cp:keywords/>
  <dc:description/>
  <cp:lastModifiedBy>Rojin Mathews</cp:lastModifiedBy>
  <cp:revision>1</cp:revision>
  <dcterms:created xsi:type="dcterms:W3CDTF">2024-04-02T12:52:00Z</dcterms:created>
  <dcterms:modified xsi:type="dcterms:W3CDTF">2024-04-02T14:08:00Z</dcterms:modified>
</cp:coreProperties>
</file>