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4DAA1" w14:textId="77777777" w:rsidR="00733D46" w:rsidRPr="00733D46" w:rsidRDefault="00733D46" w:rsidP="00733D4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ES"/>
        </w:rPr>
      </w:pPr>
      <w:r>
        <w:rPr>
          <w:rFonts w:ascii="Arial" w:eastAsia="Times New Roman" w:hAnsi="Arial" w:cs="Arial"/>
          <w:sz w:val="30"/>
          <w:szCs w:val="30"/>
          <w:lang w:eastAsia="es-ES"/>
        </w:rPr>
        <w:t>DIW 2</w:t>
      </w:r>
      <w:r w:rsidRPr="00733D46">
        <w:rPr>
          <w:rFonts w:ascii="Arial" w:eastAsia="Times New Roman" w:hAnsi="Arial" w:cs="Arial"/>
          <w:sz w:val="30"/>
          <w:szCs w:val="30"/>
          <w:lang w:eastAsia="es-ES"/>
        </w:rPr>
        <w:t xml:space="preserve">º </w:t>
      </w:r>
      <w:r>
        <w:rPr>
          <w:rFonts w:ascii="Arial" w:eastAsia="Times New Roman" w:hAnsi="Arial" w:cs="Arial"/>
          <w:sz w:val="30"/>
          <w:szCs w:val="30"/>
          <w:lang w:eastAsia="es-ES"/>
        </w:rPr>
        <w:t>DAW Tarde</w:t>
      </w:r>
    </w:p>
    <w:p w14:paraId="5A3445CD" w14:textId="215158AD" w:rsidR="00733D46" w:rsidRPr="00D1385D" w:rsidRDefault="00733D46" w:rsidP="00733D4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u w:val="single"/>
          <w:lang w:eastAsia="es-ES"/>
        </w:rPr>
      </w:pPr>
      <w:r w:rsidRPr="00733D46">
        <w:rPr>
          <w:rFonts w:ascii="Arial" w:eastAsia="Times New Roman" w:hAnsi="Arial" w:cs="Arial"/>
          <w:sz w:val="30"/>
          <w:szCs w:val="30"/>
          <w:lang w:eastAsia="es-ES"/>
        </w:rPr>
        <w:t xml:space="preserve">Práctica </w:t>
      </w:r>
      <w:proofErr w:type="spellStart"/>
      <w:r w:rsidRPr="00733D46">
        <w:rPr>
          <w:rFonts w:ascii="Arial" w:eastAsia="Times New Roman" w:hAnsi="Arial" w:cs="Arial"/>
          <w:sz w:val="30"/>
          <w:szCs w:val="30"/>
          <w:lang w:eastAsia="es-ES"/>
        </w:rPr>
        <w:t>nº</w:t>
      </w:r>
      <w:proofErr w:type="spellEnd"/>
      <w:r w:rsidRPr="00733D46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r w:rsidR="00DB63B4">
        <w:rPr>
          <w:rFonts w:ascii="Arial" w:eastAsia="Times New Roman" w:hAnsi="Arial" w:cs="Arial"/>
          <w:b/>
          <w:sz w:val="30"/>
          <w:szCs w:val="30"/>
          <w:lang w:eastAsia="es-ES"/>
        </w:rPr>
        <w:t>8</w:t>
      </w:r>
      <w:r w:rsidRPr="00733D46">
        <w:rPr>
          <w:rFonts w:ascii="Arial" w:eastAsia="Times New Roman" w:hAnsi="Arial" w:cs="Arial"/>
          <w:sz w:val="30"/>
          <w:szCs w:val="30"/>
          <w:lang w:eastAsia="es-ES"/>
        </w:rPr>
        <w:t xml:space="preserve">   </w:t>
      </w:r>
      <w:r w:rsidR="00DB63B4">
        <w:rPr>
          <w:rFonts w:ascii="Arial" w:eastAsia="Times New Roman" w:hAnsi="Arial" w:cs="Arial"/>
          <w:sz w:val="30"/>
          <w:szCs w:val="30"/>
          <w:lang w:eastAsia="es-ES"/>
        </w:rPr>
        <w:t>18</w:t>
      </w:r>
      <w:r w:rsidR="00D1385D">
        <w:rPr>
          <w:rFonts w:ascii="Arial" w:eastAsia="Times New Roman" w:hAnsi="Arial" w:cs="Arial"/>
          <w:sz w:val="30"/>
          <w:szCs w:val="30"/>
          <w:lang w:eastAsia="es-ES"/>
        </w:rPr>
        <w:t>/</w:t>
      </w:r>
      <w:r w:rsidR="000E23D7">
        <w:rPr>
          <w:rFonts w:ascii="Arial" w:eastAsia="Times New Roman" w:hAnsi="Arial" w:cs="Arial"/>
          <w:sz w:val="30"/>
          <w:szCs w:val="30"/>
          <w:lang w:eastAsia="es-ES"/>
        </w:rPr>
        <w:t>11</w:t>
      </w:r>
      <w:r w:rsidR="00D1385D">
        <w:rPr>
          <w:rFonts w:ascii="Arial" w:eastAsia="Times New Roman" w:hAnsi="Arial" w:cs="Arial"/>
          <w:sz w:val="30"/>
          <w:szCs w:val="30"/>
          <w:lang w:eastAsia="es-ES"/>
        </w:rPr>
        <w:t>/2022</w:t>
      </w:r>
    </w:p>
    <w:p w14:paraId="2266B838" w14:textId="2DB1F1E6" w:rsidR="000E23D7" w:rsidRDefault="00733D46" w:rsidP="00733D4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ES"/>
        </w:rPr>
      </w:pPr>
      <w:r w:rsidRPr="00733D46">
        <w:rPr>
          <w:rFonts w:ascii="Arial" w:eastAsia="Times New Roman" w:hAnsi="Arial" w:cs="Arial"/>
          <w:sz w:val="30"/>
          <w:szCs w:val="30"/>
          <w:lang w:eastAsia="es-ES"/>
        </w:rPr>
        <w:t xml:space="preserve">Unidad </w:t>
      </w:r>
      <w:r w:rsidR="00556009">
        <w:rPr>
          <w:rFonts w:ascii="Arial" w:eastAsia="Times New Roman" w:hAnsi="Arial" w:cs="Arial"/>
          <w:sz w:val="30"/>
          <w:szCs w:val="30"/>
          <w:lang w:eastAsia="es-ES"/>
        </w:rPr>
        <w:t>2</w:t>
      </w:r>
      <w:r w:rsidRPr="00733D46">
        <w:rPr>
          <w:rFonts w:ascii="Arial" w:eastAsia="Times New Roman" w:hAnsi="Arial" w:cs="Arial"/>
          <w:sz w:val="30"/>
          <w:szCs w:val="30"/>
          <w:lang w:eastAsia="es-ES"/>
        </w:rPr>
        <w:t xml:space="preserve">: </w:t>
      </w:r>
      <w:r w:rsidR="00556009">
        <w:rPr>
          <w:rFonts w:ascii="Arial" w:eastAsia="Times New Roman" w:hAnsi="Arial" w:cs="Arial"/>
          <w:sz w:val="30"/>
          <w:szCs w:val="30"/>
          <w:u w:val="single"/>
          <w:lang w:eastAsia="es-ES"/>
        </w:rPr>
        <w:t>Hojas de estilo</w:t>
      </w:r>
      <w:r w:rsidRPr="00733D46">
        <w:rPr>
          <w:rFonts w:ascii="Arial" w:eastAsia="Times New Roman" w:hAnsi="Arial" w:cs="Arial"/>
          <w:sz w:val="30"/>
          <w:szCs w:val="30"/>
          <w:lang w:eastAsia="es-ES"/>
        </w:rPr>
        <w:t>.</w:t>
      </w:r>
      <w:r w:rsidR="00DB63B4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="00DB63B4">
        <w:rPr>
          <w:rFonts w:ascii="Arial" w:eastAsia="Times New Roman" w:hAnsi="Arial" w:cs="Arial"/>
          <w:sz w:val="30"/>
          <w:szCs w:val="30"/>
          <w:lang w:eastAsia="es-ES"/>
        </w:rPr>
        <w:t>Pseudoclases</w:t>
      </w:r>
      <w:proofErr w:type="spellEnd"/>
      <w:r w:rsidR="00DB63B4">
        <w:rPr>
          <w:rFonts w:ascii="Arial" w:eastAsia="Times New Roman" w:hAnsi="Arial" w:cs="Arial"/>
          <w:sz w:val="30"/>
          <w:szCs w:val="30"/>
          <w:lang w:eastAsia="es-ES"/>
        </w:rPr>
        <w:t xml:space="preserve"> y </w:t>
      </w:r>
      <w:proofErr w:type="spellStart"/>
      <w:r w:rsidR="00DB63B4">
        <w:rPr>
          <w:rFonts w:ascii="Arial" w:eastAsia="Times New Roman" w:hAnsi="Arial" w:cs="Arial"/>
          <w:sz w:val="30"/>
          <w:szCs w:val="30"/>
          <w:lang w:eastAsia="es-ES"/>
        </w:rPr>
        <w:t>pseudoelementos</w:t>
      </w:r>
      <w:proofErr w:type="spellEnd"/>
      <w:r w:rsidR="00DB63B4">
        <w:rPr>
          <w:rFonts w:ascii="Arial" w:eastAsia="Times New Roman" w:hAnsi="Arial" w:cs="Arial"/>
          <w:sz w:val="30"/>
          <w:szCs w:val="30"/>
          <w:lang w:eastAsia="es-ES"/>
        </w:rPr>
        <w:t>.</w:t>
      </w:r>
    </w:p>
    <w:p w14:paraId="6B3FDFE4" w14:textId="05C9D111" w:rsidR="000E23D7" w:rsidRDefault="000E23D7" w:rsidP="000E23D7">
      <w:pPr>
        <w:rPr>
          <w:rFonts w:ascii="Arial" w:eastAsia="Times New Roman" w:hAnsi="Arial" w:cs="Arial"/>
          <w:sz w:val="30"/>
          <w:szCs w:val="30"/>
          <w:lang w:eastAsia="es-ES"/>
        </w:rPr>
      </w:pPr>
    </w:p>
    <w:p w14:paraId="739D148A" w14:textId="07F6FF17" w:rsidR="008D013B" w:rsidRDefault="00DB63B4" w:rsidP="00296FB6">
      <w:pPr>
        <w:pStyle w:val="Standard"/>
        <w:numPr>
          <w:ilvl w:val="0"/>
          <w:numId w:val="29"/>
        </w:numPr>
        <w:spacing w:after="85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Crea en HTML una tabla como la de la imagen</w:t>
      </w:r>
      <w:r w:rsidR="00565BDF">
        <w:rPr>
          <w:rFonts w:ascii="Calibri" w:hAnsi="Calibri"/>
          <w:bCs/>
          <w:sz w:val="22"/>
          <w:szCs w:val="22"/>
        </w:rPr>
        <w:t xml:space="preserve">, partiendo del código HTML del archivo Ejercicio1Tabla.html </w:t>
      </w:r>
      <w:r>
        <w:rPr>
          <w:rFonts w:ascii="Calibri" w:hAnsi="Calibri"/>
          <w:bCs/>
          <w:sz w:val="22"/>
          <w:szCs w:val="22"/>
        </w:rPr>
        <w:t xml:space="preserve">y aplica estilos para que se vea como la de la imagen usando </w:t>
      </w:r>
      <w:proofErr w:type="spellStart"/>
      <w:r>
        <w:rPr>
          <w:rFonts w:ascii="Calibri" w:hAnsi="Calibri"/>
          <w:bCs/>
          <w:sz w:val="22"/>
          <w:szCs w:val="22"/>
        </w:rPr>
        <w:t>pseudoclases</w:t>
      </w:r>
      <w:proofErr w:type="spellEnd"/>
      <w:r>
        <w:rPr>
          <w:rFonts w:ascii="Calibri" w:hAnsi="Calibri"/>
          <w:bCs/>
          <w:sz w:val="22"/>
          <w:szCs w:val="22"/>
        </w:rPr>
        <w:t xml:space="preserve">. </w:t>
      </w:r>
    </w:p>
    <w:p w14:paraId="29A4BF18" w14:textId="326A8063" w:rsidR="00565BDF" w:rsidRDefault="00565BDF" w:rsidP="00296FB6">
      <w:pPr>
        <w:pStyle w:val="Standard"/>
        <w:spacing w:after="85"/>
        <w:ind w:left="72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Además de los colores, fíjate en cómo está el texto alineado de los valores numéricos.</w:t>
      </w:r>
    </w:p>
    <w:p w14:paraId="24373B1B" w14:textId="54CF2DC1" w:rsidR="00DB63B4" w:rsidRDefault="00565BDF" w:rsidP="00DB63B4">
      <w:pPr>
        <w:pStyle w:val="Standard"/>
        <w:spacing w:after="85"/>
        <w:ind w:left="720"/>
        <w:jc w:val="both"/>
        <w:rPr>
          <w:rFonts w:ascii="Calibri" w:hAnsi="Calibri"/>
          <w:bCs/>
          <w:sz w:val="22"/>
          <w:szCs w:val="22"/>
        </w:rPr>
      </w:pPr>
      <w:r w:rsidRPr="00565BDF">
        <w:rPr>
          <w:rFonts w:ascii="Calibri" w:hAnsi="Calibri"/>
          <w:bCs/>
          <w:noProof/>
          <w:sz w:val="22"/>
          <w:szCs w:val="22"/>
        </w:rPr>
        <w:drawing>
          <wp:inline distT="0" distB="0" distL="0" distR="0" wp14:anchorId="2B1B2972" wp14:editId="18D90845">
            <wp:extent cx="5243334" cy="29108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5037" cy="291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4A22" w14:textId="744FC502" w:rsidR="00000CC4" w:rsidRDefault="00565BDF" w:rsidP="00FD29ED">
      <w:pPr>
        <w:pStyle w:val="Standard"/>
        <w:spacing w:after="85"/>
        <w:rPr>
          <w:rFonts w:ascii="Calibri" w:hAnsi="Calibri"/>
          <w:bCs/>
          <w:sz w:val="22"/>
          <w:szCs w:val="22"/>
        </w:rPr>
      </w:pPr>
      <w:r w:rsidRPr="00565BDF">
        <w:rPr>
          <w:rFonts w:ascii="Calibri" w:hAnsi="Calibri"/>
          <w:bCs/>
          <w:sz w:val="22"/>
          <w:szCs w:val="22"/>
        </w:rPr>
        <w:t>Piensa en cómo resolverías este mismo ejercicio utilizando clases.</w:t>
      </w:r>
    </w:p>
    <w:p w14:paraId="3345CFD8" w14:textId="77777777" w:rsidR="00B6082B" w:rsidRDefault="00B6082B" w:rsidP="00FD29ED">
      <w:pPr>
        <w:pStyle w:val="Standard"/>
        <w:spacing w:after="85"/>
        <w:rPr>
          <w:rFonts w:ascii="Calibri" w:hAnsi="Calibri"/>
          <w:bCs/>
          <w:sz w:val="22"/>
          <w:szCs w:val="22"/>
        </w:rPr>
      </w:pPr>
    </w:p>
    <w:p w14:paraId="740558B2" w14:textId="335E0C8B" w:rsidR="00AA0260" w:rsidRDefault="00AA0260" w:rsidP="00AA0260">
      <w:pPr>
        <w:pStyle w:val="Standard"/>
        <w:numPr>
          <w:ilvl w:val="0"/>
          <w:numId w:val="29"/>
        </w:numPr>
        <w:spacing w:after="85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En el mismo archivo anterior, aplica los siguientes estilos</w:t>
      </w:r>
      <w:r w:rsidR="00B6082B">
        <w:rPr>
          <w:rFonts w:ascii="Calibri" w:hAnsi="Calibri"/>
          <w:bCs/>
          <w:sz w:val="22"/>
          <w:szCs w:val="22"/>
        </w:rPr>
        <w:t xml:space="preserve"> al </w:t>
      </w:r>
      <w:proofErr w:type="spellStart"/>
      <w:r w:rsidR="00B6082B">
        <w:rPr>
          <w:rFonts w:ascii="Calibri" w:hAnsi="Calibri"/>
          <w:bCs/>
          <w:sz w:val="22"/>
          <w:szCs w:val="22"/>
        </w:rPr>
        <w:t>div</w:t>
      </w:r>
      <w:proofErr w:type="spellEnd"/>
      <w:r w:rsidR="00B6082B">
        <w:rPr>
          <w:rFonts w:ascii="Calibri" w:hAnsi="Calibri"/>
          <w:bCs/>
          <w:sz w:val="22"/>
          <w:szCs w:val="22"/>
        </w:rPr>
        <w:t xml:space="preserve"> con clase contenedor1</w:t>
      </w:r>
      <w:r>
        <w:rPr>
          <w:rFonts w:ascii="Calibri" w:hAnsi="Calibri"/>
          <w:bCs/>
          <w:sz w:val="22"/>
          <w:szCs w:val="22"/>
        </w:rPr>
        <w:t>:</w:t>
      </w:r>
    </w:p>
    <w:p w14:paraId="7B6AD027" w14:textId="1CE0737A" w:rsidR="00AA0260" w:rsidRDefault="00B6082B" w:rsidP="00B6082B">
      <w:pPr>
        <w:pStyle w:val="Standard"/>
        <w:numPr>
          <w:ilvl w:val="0"/>
          <w:numId w:val="33"/>
        </w:numPr>
        <w:spacing w:after="85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A los párrafos que no tienen la clase </w:t>
      </w:r>
      <w:proofErr w:type="spellStart"/>
      <w:r>
        <w:rPr>
          <w:rFonts w:ascii="Calibri" w:hAnsi="Calibri"/>
          <w:bCs/>
          <w:sz w:val="22"/>
          <w:szCs w:val="22"/>
        </w:rPr>
        <w:t>fancy</w:t>
      </w:r>
      <w:proofErr w:type="spellEnd"/>
      <w:r>
        <w:rPr>
          <w:rFonts w:ascii="Calibri" w:hAnsi="Calibri"/>
          <w:bCs/>
          <w:sz w:val="22"/>
          <w:szCs w:val="22"/>
        </w:rPr>
        <w:t>, texto de color verde</w:t>
      </w:r>
    </w:p>
    <w:p w14:paraId="69BADA06" w14:textId="3A140E9B" w:rsidR="00B6082B" w:rsidRDefault="00B6082B" w:rsidP="00B6082B">
      <w:pPr>
        <w:pStyle w:val="Standard"/>
        <w:numPr>
          <w:ilvl w:val="0"/>
          <w:numId w:val="33"/>
        </w:numPr>
        <w:spacing w:after="85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A los elementos que no son párrafos, texto subrayado (</w:t>
      </w:r>
      <w:proofErr w:type="spellStart"/>
      <w:r>
        <w:rPr>
          <w:rFonts w:ascii="Calibri" w:hAnsi="Calibri"/>
          <w:bCs/>
          <w:sz w:val="22"/>
          <w:szCs w:val="22"/>
        </w:rPr>
        <w:t>text-</w:t>
      </w:r>
      <w:proofErr w:type="gramStart"/>
      <w:r>
        <w:rPr>
          <w:rFonts w:ascii="Calibri" w:hAnsi="Calibri"/>
          <w:bCs/>
          <w:sz w:val="22"/>
          <w:szCs w:val="22"/>
        </w:rPr>
        <w:t>decoration:underline</w:t>
      </w:r>
      <w:proofErr w:type="spellEnd"/>
      <w:proofErr w:type="gramEnd"/>
      <w:r>
        <w:rPr>
          <w:rFonts w:ascii="Calibri" w:hAnsi="Calibri"/>
          <w:bCs/>
          <w:sz w:val="22"/>
          <w:szCs w:val="22"/>
        </w:rPr>
        <w:t>).</w:t>
      </w:r>
    </w:p>
    <w:p w14:paraId="74431113" w14:textId="77777777" w:rsidR="00B6082B" w:rsidRDefault="00B6082B" w:rsidP="00B6082B">
      <w:pPr>
        <w:pStyle w:val="Standard"/>
        <w:spacing w:after="85"/>
        <w:ind w:left="360"/>
        <w:rPr>
          <w:rFonts w:ascii="Calibri" w:hAnsi="Calibri"/>
          <w:bCs/>
          <w:sz w:val="22"/>
          <w:szCs w:val="22"/>
        </w:rPr>
      </w:pPr>
    </w:p>
    <w:p w14:paraId="54B9944A" w14:textId="579DCEC9" w:rsidR="00B6082B" w:rsidRDefault="00B6082B" w:rsidP="00B6082B">
      <w:pPr>
        <w:pStyle w:val="Standard"/>
        <w:numPr>
          <w:ilvl w:val="0"/>
          <w:numId w:val="29"/>
        </w:numPr>
        <w:spacing w:after="85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En el mismo archivo anterior, aplica los siguientes estilos al </w:t>
      </w:r>
      <w:proofErr w:type="spellStart"/>
      <w:r>
        <w:rPr>
          <w:rFonts w:ascii="Calibri" w:hAnsi="Calibri"/>
          <w:bCs/>
          <w:sz w:val="22"/>
          <w:szCs w:val="22"/>
        </w:rPr>
        <w:t>div</w:t>
      </w:r>
      <w:proofErr w:type="spellEnd"/>
      <w:r>
        <w:rPr>
          <w:rFonts w:ascii="Calibri" w:hAnsi="Calibri"/>
          <w:bCs/>
          <w:sz w:val="22"/>
          <w:szCs w:val="22"/>
        </w:rPr>
        <w:t xml:space="preserve"> con clase contenedor2:</w:t>
      </w:r>
    </w:p>
    <w:p w14:paraId="333368F6" w14:textId="41AE3FAC" w:rsidR="00B6082B" w:rsidRDefault="00B6082B" w:rsidP="00B6082B">
      <w:pPr>
        <w:pStyle w:val="Standard"/>
        <w:numPr>
          <w:ilvl w:val="0"/>
          <w:numId w:val="34"/>
        </w:numPr>
        <w:spacing w:after="85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Haz que el </w:t>
      </w:r>
      <w:r w:rsidR="00102B79">
        <w:rPr>
          <w:rFonts w:ascii="Calibri" w:hAnsi="Calibri"/>
          <w:bCs/>
          <w:sz w:val="22"/>
          <w:szCs w:val="22"/>
        </w:rPr>
        <w:t>tercer</w:t>
      </w:r>
      <w:r>
        <w:rPr>
          <w:rFonts w:ascii="Calibri" w:hAnsi="Calibri"/>
          <w:bCs/>
          <w:sz w:val="22"/>
          <w:szCs w:val="22"/>
        </w:rPr>
        <w:t xml:space="preserve"> elemento </w:t>
      </w:r>
      <w:proofErr w:type="spellStart"/>
      <w:r>
        <w:rPr>
          <w:rFonts w:ascii="Calibri" w:hAnsi="Calibri"/>
          <w:bCs/>
          <w:sz w:val="22"/>
          <w:szCs w:val="22"/>
        </w:rPr>
        <w:t>span</w:t>
      </w:r>
      <w:proofErr w:type="spellEnd"/>
      <w:r>
        <w:rPr>
          <w:rFonts w:ascii="Calibri" w:hAnsi="Calibri"/>
          <w:bCs/>
          <w:sz w:val="22"/>
          <w:szCs w:val="22"/>
        </w:rPr>
        <w:t xml:space="preserve"> se ponga el texto de color lima.</w:t>
      </w:r>
    </w:p>
    <w:p w14:paraId="116F05C6" w14:textId="591F0A4B" w:rsidR="00B6082B" w:rsidRDefault="00B6082B" w:rsidP="00B6082B">
      <w:pPr>
        <w:pStyle w:val="Standard"/>
        <w:numPr>
          <w:ilvl w:val="0"/>
          <w:numId w:val="34"/>
        </w:numPr>
        <w:spacing w:after="85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Haz que el último </w:t>
      </w:r>
      <w:proofErr w:type="spellStart"/>
      <w:r>
        <w:rPr>
          <w:rFonts w:ascii="Calibri" w:hAnsi="Calibri"/>
          <w:bCs/>
          <w:sz w:val="22"/>
          <w:szCs w:val="22"/>
        </w:rPr>
        <w:t>span</w:t>
      </w:r>
      <w:proofErr w:type="spellEnd"/>
      <w:r>
        <w:rPr>
          <w:rFonts w:ascii="Calibri" w:hAnsi="Calibri"/>
          <w:bCs/>
          <w:sz w:val="22"/>
          <w:szCs w:val="22"/>
        </w:rPr>
        <w:t xml:space="preserve"> se subraye.</w:t>
      </w:r>
    </w:p>
    <w:p w14:paraId="16DAC72D" w14:textId="10842961" w:rsidR="00B6082B" w:rsidRDefault="00B6082B" w:rsidP="00B6082B">
      <w:pPr>
        <w:pStyle w:val="Standard"/>
        <w:numPr>
          <w:ilvl w:val="0"/>
          <w:numId w:val="34"/>
        </w:numPr>
        <w:spacing w:after="85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Haz que el </w:t>
      </w:r>
      <w:r w:rsidR="002E6AB5">
        <w:rPr>
          <w:rFonts w:ascii="Calibri" w:hAnsi="Calibri"/>
          <w:bCs/>
          <w:sz w:val="22"/>
          <w:szCs w:val="22"/>
        </w:rPr>
        <w:t xml:space="preserve">primer </w:t>
      </w:r>
      <w:r>
        <w:rPr>
          <w:rFonts w:ascii="Calibri" w:hAnsi="Calibri"/>
          <w:bCs/>
          <w:sz w:val="22"/>
          <w:szCs w:val="22"/>
        </w:rPr>
        <w:t>elemento em tenga fondo rojo, indicándolo de dos formas diferentes.</w:t>
      </w:r>
    </w:p>
    <w:p w14:paraId="0A72BD7D" w14:textId="74F3F30D" w:rsidR="002C4A4F" w:rsidRDefault="002C4A4F" w:rsidP="00B6082B">
      <w:pPr>
        <w:pStyle w:val="Standard"/>
        <w:numPr>
          <w:ilvl w:val="0"/>
          <w:numId w:val="34"/>
        </w:numPr>
        <w:spacing w:after="85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Que el </w:t>
      </w:r>
      <w:r w:rsidR="002E6AB5">
        <w:rPr>
          <w:rFonts w:ascii="Calibri" w:hAnsi="Calibri"/>
          <w:bCs/>
          <w:sz w:val="22"/>
          <w:szCs w:val="22"/>
        </w:rPr>
        <w:t xml:space="preserve">último </w:t>
      </w:r>
      <w:r>
        <w:rPr>
          <w:rFonts w:ascii="Calibri" w:hAnsi="Calibri"/>
          <w:bCs/>
          <w:sz w:val="22"/>
          <w:szCs w:val="22"/>
        </w:rPr>
        <w:t>elemento sub esté tachado.</w:t>
      </w:r>
    </w:p>
    <w:p w14:paraId="4DCAB35D" w14:textId="77777777" w:rsidR="00B6082B" w:rsidRDefault="00B6082B" w:rsidP="00B6082B">
      <w:pPr>
        <w:pStyle w:val="Standard"/>
        <w:spacing w:after="85"/>
        <w:ind w:left="720"/>
        <w:rPr>
          <w:rFonts w:ascii="Calibri" w:hAnsi="Calibri"/>
          <w:bCs/>
          <w:sz w:val="22"/>
          <w:szCs w:val="22"/>
        </w:rPr>
      </w:pPr>
    </w:p>
    <w:p w14:paraId="75076B23" w14:textId="74A6BCF1" w:rsidR="00565BDF" w:rsidRDefault="00565BDF" w:rsidP="00296FB6">
      <w:pPr>
        <w:pStyle w:val="Standard"/>
        <w:numPr>
          <w:ilvl w:val="0"/>
          <w:numId w:val="29"/>
        </w:numPr>
        <w:spacing w:after="85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Crea en HTML algo parecido a esto. Hazlo con contenedores </w:t>
      </w:r>
      <w:proofErr w:type="spellStart"/>
      <w:r>
        <w:rPr>
          <w:rFonts w:ascii="Calibri" w:hAnsi="Calibri"/>
          <w:bCs/>
          <w:sz w:val="22"/>
          <w:szCs w:val="22"/>
        </w:rPr>
        <w:t>div</w:t>
      </w:r>
      <w:proofErr w:type="spellEnd"/>
      <w:r>
        <w:rPr>
          <w:rFonts w:ascii="Calibri" w:hAnsi="Calibri"/>
          <w:bCs/>
          <w:sz w:val="22"/>
          <w:szCs w:val="22"/>
        </w:rPr>
        <w:t>, dándoles dimensiones de ancho:50px, ponles un margen</w:t>
      </w:r>
      <w:r w:rsidR="00396E32">
        <w:rPr>
          <w:rFonts w:ascii="Calibri" w:hAnsi="Calibri"/>
          <w:bCs/>
          <w:sz w:val="22"/>
          <w:szCs w:val="22"/>
        </w:rPr>
        <w:t xml:space="preserve"> (</w:t>
      </w:r>
      <w:proofErr w:type="spellStart"/>
      <w:r w:rsidR="00396E32">
        <w:rPr>
          <w:rFonts w:ascii="Calibri" w:hAnsi="Calibri"/>
          <w:bCs/>
          <w:sz w:val="22"/>
          <w:szCs w:val="22"/>
        </w:rPr>
        <w:t>margin</w:t>
      </w:r>
      <w:proofErr w:type="spellEnd"/>
      <w:r w:rsidR="00396E32">
        <w:rPr>
          <w:rFonts w:ascii="Calibri" w:hAnsi="Calibri"/>
          <w:bCs/>
          <w:sz w:val="22"/>
          <w:szCs w:val="22"/>
        </w:rPr>
        <w:t>)</w:t>
      </w:r>
      <w:r>
        <w:rPr>
          <w:rFonts w:ascii="Calibri" w:hAnsi="Calibri"/>
          <w:bCs/>
          <w:sz w:val="22"/>
          <w:szCs w:val="22"/>
        </w:rPr>
        <w:t xml:space="preserve"> de 20px y el texto centrado</w:t>
      </w:r>
      <w:r w:rsidR="00296FB6">
        <w:rPr>
          <w:rFonts w:ascii="Calibri" w:hAnsi="Calibri"/>
          <w:bCs/>
          <w:sz w:val="22"/>
          <w:szCs w:val="22"/>
        </w:rPr>
        <w:t xml:space="preserve">. Para que te queden en varias filas agrega la propiedad </w:t>
      </w:r>
      <w:proofErr w:type="spellStart"/>
      <w:proofErr w:type="gramStart"/>
      <w:r w:rsidR="00296FB6">
        <w:rPr>
          <w:rFonts w:ascii="Calibri" w:hAnsi="Calibri"/>
          <w:bCs/>
          <w:sz w:val="22"/>
          <w:szCs w:val="22"/>
        </w:rPr>
        <w:t>float:left</w:t>
      </w:r>
      <w:proofErr w:type="spellEnd"/>
      <w:proofErr w:type="gramEnd"/>
      <w:r w:rsidR="00296FB6">
        <w:rPr>
          <w:rFonts w:ascii="Calibri" w:hAnsi="Calibri"/>
          <w:bCs/>
          <w:sz w:val="22"/>
          <w:szCs w:val="22"/>
        </w:rPr>
        <w:t>;</w:t>
      </w:r>
    </w:p>
    <w:p w14:paraId="505FE8CC" w14:textId="33D32312" w:rsidR="00296FB6" w:rsidRDefault="00296FB6" w:rsidP="00296FB6">
      <w:pPr>
        <w:pStyle w:val="Standard"/>
        <w:spacing w:after="85"/>
        <w:ind w:left="72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Ten en cuenta que al redimensionar la ventana te puede cambiar el número de columnas.</w:t>
      </w:r>
    </w:p>
    <w:p w14:paraId="5069DA82" w14:textId="68BFF01B" w:rsidR="00565BDF" w:rsidRDefault="00565BDF" w:rsidP="00565BDF">
      <w:pPr>
        <w:pStyle w:val="Standard"/>
        <w:spacing w:after="85"/>
        <w:rPr>
          <w:rFonts w:ascii="Calibri" w:hAnsi="Calibri"/>
          <w:bCs/>
          <w:sz w:val="22"/>
          <w:szCs w:val="22"/>
        </w:rPr>
      </w:pPr>
      <w:r w:rsidRPr="00565BDF">
        <w:rPr>
          <w:rFonts w:ascii="Calibri" w:hAnsi="Calibri"/>
          <w:bCs/>
          <w:noProof/>
          <w:sz w:val="22"/>
          <w:szCs w:val="22"/>
        </w:rPr>
        <w:lastRenderedPageBreak/>
        <w:drawing>
          <wp:inline distT="0" distB="0" distL="0" distR="0" wp14:anchorId="1534AA2E" wp14:editId="17E1253B">
            <wp:extent cx="4663440" cy="1722468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953" cy="172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2802" w14:textId="6DB99D68" w:rsidR="00296FB6" w:rsidRDefault="00296FB6" w:rsidP="00565BDF">
      <w:pPr>
        <w:pStyle w:val="Standard"/>
        <w:spacing w:after="85"/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Ahora vamos a colorear cuadros con el color </w:t>
      </w:r>
      <w:r>
        <w:rPr>
          <w:rFonts w:ascii="Calibri" w:hAnsi="Calibri"/>
          <w:sz w:val="22"/>
          <w:szCs w:val="22"/>
        </w:rPr>
        <w:t>#e91e63, utilizando los selectores vistos:</w:t>
      </w:r>
    </w:p>
    <w:p w14:paraId="04D89300" w14:textId="71A5F216" w:rsidR="00296FB6" w:rsidRDefault="00296FB6" w:rsidP="00296FB6">
      <w:pPr>
        <w:pStyle w:val="Standard"/>
        <w:numPr>
          <w:ilvl w:val="0"/>
          <w:numId w:val="31"/>
        </w:numPr>
        <w:spacing w:after="85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Colorea el cuadro número 6</w:t>
      </w:r>
    </w:p>
    <w:p w14:paraId="06453513" w14:textId="17FD3AC7" w:rsidR="00296FB6" w:rsidRDefault="00296FB6" w:rsidP="00296FB6">
      <w:pPr>
        <w:pStyle w:val="Standard"/>
        <w:numPr>
          <w:ilvl w:val="0"/>
          <w:numId w:val="31"/>
        </w:numPr>
        <w:spacing w:after="85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Colorea los pares</w:t>
      </w:r>
    </w:p>
    <w:p w14:paraId="68C4AA0D" w14:textId="21F640F6" w:rsidR="00296FB6" w:rsidRDefault="00296FB6" w:rsidP="00296FB6">
      <w:pPr>
        <w:pStyle w:val="Standard"/>
        <w:numPr>
          <w:ilvl w:val="0"/>
          <w:numId w:val="31"/>
        </w:numPr>
        <w:spacing w:after="85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Colorea los impares</w:t>
      </w:r>
    </w:p>
    <w:p w14:paraId="7F26DA21" w14:textId="15C27D67" w:rsidR="00296FB6" w:rsidRDefault="00296FB6" w:rsidP="00296FB6">
      <w:pPr>
        <w:pStyle w:val="Standard"/>
        <w:numPr>
          <w:ilvl w:val="0"/>
          <w:numId w:val="31"/>
        </w:numPr>
        <w:spacing w:after="85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Colorea los cuadros múltiplos de 3, empezando en el tercero</w:t>
      </w:r>
    </w:p>
    <w:p w14:paraId="61518D04" w14:textId="08331E3D" w:rsidR="00296FB6" w:rsidRDefault="00296FB6" w:rsidP="00296FB6">
      <w:pPr>
        <w:pStyle w:val="Standard"/>
        <w:numPr>
          <w:ilvl w:val="0"/>
          <w:numId w:val="31"/>
        </w:numPr>
        <w:spacing w:after="85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Colorea los cuadros del 8 al 20 incluidos</w:t>
      </w:r>
    </w:p>
    <w:p w14:paraId="2C1BC907" w14:textId="4BAD0385" w:rsidR="00296FB6" w:rsidRDefault="00296FB6" w:rsidP="00296FB6">
      <w:pPr>
        <w:pStyle w:val="Standard"/>
        <w:numPr>
          <w:ilvl w:val="0"/>
          <w:numId w:val="31"/>
        </w:numPr>
        <w:spacing w:after="85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A partir del 5 colorea uno de cada 3: 5, 8, 11, 14, 17, 20</w:t>
      </w:r>
    </w:p>
    <w:p w14:paraId="476CD9D6" w14:textId="26BE2944" w:rsidR="00296FB6" w:rsidRDefault="00296FB6" w:rsidP="00296FB6">
      <w:pPr>
        <w:pStyle w:val="Standard"/>
        <w:numPr>
          <w:ilvl w:val="0"/>
          <w:numId w:val="31"/>
        </w:numPr>
        <w:spacing w:after="85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Colorea el último cuadro</w:t>
      </w:r>
    </w:p>
    <w:p w14:paraId="52A70E5A" w14:textId="26D73A56" w:rsidR="00296FB6" w:rsidRDefault="00296FB6" w:rsidP="00565BDF">
      <w:pPr>
        <w:pStyle w:val="Standard"/>
        <w:spacing w:after="85"/>
        <w:rPr>
          <w:rFonts w:ascii="Calibri" w:hAnsi="Calibri"/>
          <w:bCs/>
          <w:sz w:val="22"/>
          <w:szCs w:val="22"/>
        </w:rPr>
      </w:pPr>
    </w:p>
    <w:p w14:paraId="29E5BA41" w14:textId="6F85B61A" w:rsidR="00396E32" w:rsidRDefault="00396E32" w:rsidP="009F5198">
      <w:pPr>
        <w:pStyle w:val="Standard"/>
        <w:numPr>
          <w:ilvl w:val="0"/>
          <w:numId w:val="29"/>
        </w:numPr>
        <w:spacing w:after="85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Sobre el formulario del ejercicio 1 de la práctica 4, aplica los siguientes estilos</w:t>
      </w:r>
      <w:r w:rsidR="00051B5E">
        <w:rPr>
          <w:rFonts w:ascii="Calibri" w:hAnsi="Calibri"/>
          <w:bCs/>
          <w:sz w:val="22"/>
          <w:szCs w:val="22"/>
        </w:rPr>
        <w:t xml:space="preserve"> (</w:t>
      </w:r>
      <w:r w:rsidR="002E6AB5">
        <w:rPr>
          <w:rFonts w:ascii="Calibri" w:hAnsi="Calibri"/>
          <w:bCs/>
          <w:sz w:val="22"/>
          <w:szCs w:val="22"/>
        </w:rPr>
        <w:t xml:space="preserve">aunque no </w:t>
      </w:r>
      <w:r w:rsidR="00051B5E">
        <w:rPr>
          <w:rFonts w:ascii="Calibri" w:hAnsi="Calibri"/>
          <w:bCs/>
          <w:sz w:val="22"/>
          <w:szCs w:val="22"/>
        </w:rPr>
        <w:t>mejore el diseño del formulario)</w:t>
      </w:r>
      <w:r>
        <w:rPr>
          <w:rFonts w:ascii="Calibri" w:hAnsi="Calibri"/>
          <w:bCs/>
          <w:sz w:val="22"/>
          <w:szCs w:val="22"/>
        </w:rPr>
        <w:t>:</w:t>
      </w:r>
    </w:p>
    <w:p w14:paraId="52F37A66" w14:textId="097BFFCB" w:rsidR="00396E32" w:rsidRDefault="00396E32" w:rsidP="009F5198">
      <w:pPr>
        <w:pStyle w:val="Standard"/>
        <w:numPr>
          <w:ilvl w:val="0"/>
          <w:numId w:val="35"/>
        </w:numPr>
        <w:spacing w:after="85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A los campos que son opcionales ponles un borde de 2px, punteados y en negro.</w:t>
      </w:r>
    </w:p>
    <w:p w14:paraId="0184E25A" w14:textId="049E5117" w:rsidR="00396E32" w:rsidRDefault="00396E32" w:rsidP="009F5198">
      <w:pPr>
        <w:pStyle w:val="Standard"/>
        <w:numPr>
          <w:ilvl w:val="0"/>
          <w:numId w:val="35"/>
        </w:numPr>
        <w:spacing w:after="85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A los obligatorios también un borde, pero de 3px, continuo y azul.</w:t>
      </w:r>
    </w:p>
    <w:p w14:paraId="4380D126" w14:textId="34567234" w:rsidR="00396E32" w:rsidRDefault="00396E32" w:rsidP="009F5198">
      <w:pPr>
        <w:pStyle w:val="Standard"/>
        <w:numPr>
          <w:ilvl w:val="0"/>
          <w:numId w:val="35"/>
        </w:numPr>
        <w:spacing w:after="85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El número de viajeros cuando es un número dentro del rango permitido, que su color sea verde y si no rojo.</w:t>
      </w:r>
    </w:p>
    <w:p w14:paraId="73681240" w14:textId="67526982" w:rsidR="00396E32" w:rsidRDefault="009F5198" w:rsidP="009F5198">
      <w:pPr>
        <w:pStyle w:val="Standard"/>
        <w:numPr>
          <w:ilvl w:val="0"/>
          <w:numId w:val="35"/>
        </w:numPr>
        <w:spacing w:after="85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Los </w:t>
      </w:r>
      <w:proofErr w:type="spellStart"/>
      <w:r>
        <w:rPr>
          <w:rFonts w:ascii="Calibri" w:hAnsi="Calibri"/>
          <w:bCs/>
          <w:sz w:val="22"/>
          <w:szCs w:val="22"/>
        </w:rPr>
        <w:t>checkbox</w:t>
      </w:r>
      <w:proofErr w:type="spellEnd"/>
      <w:r>
        <w:rPr>
          <w:rFonts w:ascii="Calibri" w:hAnsi="Calibri"/>
          <w:bCs/>
          <w:sz w:val="22"/>
          <w:szCs w:val="22"/>
        </w:rPr>
        <w:t xml:space="preserve"> marcados por defecto, </w:t>
      </w:r>
      <w:r w:rsidR="00051B5E">
        <w:rPr>
          <w:rFonts w:ascii="Calibri" w:hAnsi="Calibri"/>
          <w:bCs/>
          <w:sz w:val="22"/>
          <w:szCs w:val="22"/>
        </w:rPr>
        <w:t>ponles unas dimensiones de un cuadrado de 40 px</w:t>
      </w:r>
      <w:bookmarkStart w:id="0" w:name="_GoBack"/>
      <w:bookmarkEnd w:id="0"/>
      <w:r>
        <w:rPr>
          <w:rFonts w:ascii="Calibri" w:hAnsi="Calibri"/>
          <w:bCs/>
          <w:sz w:val="22"/>
          <w:szCs w:val="22"/>
        </w:rPr>
        <w:t>.</w:t>
      </w:r>
    </w:p>
    <w:p w14:paraId="569A35A2" w14:textId="7148FFDA" w:rsidR="009F5198" w:rsidRPr="00565BDF" w:rsidRDefault="009F5198" w:rsidP="009F5198">
      <w:pPr>
        <w:pStyle w:val="Standard"/>
        <w:numPr>
          <w:ilvl w:val="0"/>
          <w:numId w:val="35"/>
        </w:numPr>
        <w:spacing w:after="85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Haz que algún input tipo texto esté deshabilitado. Después haz que su fondo sea amarillo</w:t>
      </w:r>
    </w:p>
    <w:sectPr w:rsidR="009F5198" w:rsidRPr="00565BDF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FEEF5" w14:textId="77777777" w:rsidR="00490BDE" w:rsidRDefault="00490BDE" w:rsidP="00733D46">
      <w:pPr>
        <w:spacing w:after="0" w:line="240" w:lineRule="auto"/>
      </w:pPr>
      <w:r>
        <w:separator/>
      </w:r>
    </w:p>
  </w:endnote>
  <w:endnote w:type="continuationSeparator" w:id="0">
    <w:p w14:paraId="65E689A6" w14:textId="77777777" w:rsidR="00490BDE" w:rsidRDefault="00490BDE" w:rsidP="00733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434885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51ADDC7" w14:textId="77777777" w:rsidR="002613D5" w:rsidRDefault="002613D5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BAEC5E" w14:textId="77777777" w:rsidR="002613D5" w:rsidRDefault="00261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52DDA" w14:textId="77777777" w:rsidR="00490BDE" w:rsidRDefault="00490BDE" w:rsidP="00733D46">
      <w:pPr>
        <w:spacing w:after="0" w:line="240" w:lineRule="auto"/>
      </w:pPr>
      <w:r>
        <w:separator/>
      </w:r>
    </w:p>
  </w:footnote>
  <w:footnote w:type="continuationSeparator" w:id="0">
    <w:p w14:paraId="3B693069" w14:textId="77777777" w:rsidR="00490BDE" w:rsidRDefault="00490BDE" w:rsidP="00733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A4EDD" w14:textId="77777777" w:rsidR="002613D5" w:rsidRDefault="002613D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47BED8A" wp14:editId="0154AF4A">
          <wp:simplePos x="0" y="0"/>
          <wp:positionH relativeFrom="column">
            <wp:posOffset>5076825</wp:posOffset>
          </wp:positionH>
          <wp:positionV relativeFrom="paragraph">
            <wp:posOffset>-175260</wp:posOffset>
          </wp:positionV>
          <wp:extent cx="784860" cy="396240"/>
          <wp:effectExtent l="0" t="0" r="0" b="381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031" t="24242" r="-1010" b="23232"/>
                  <a:stretch/>
                </pic:blipFill>
                <pic:spPr bwMode="auto">
                  <a:xfrm>
                    <a:off x="0" y="0"/>
                    <a:ext cx="784860" cy="3962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F41"/>
    <w:multiLevelType w:val="hybridMultilevel"/>
    <w:tmpl w:val="5F78DF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80355"/>
    <w:multiLevelType w:val="multilevel"/>
    <w:tmpl w:val="E260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B0FCD"/>
    <w:multiLevelType w:val="hybridMultilevel"/>
    <w:tmpl w:val="C7FE1868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030709"/>
    <w:multiLevelType w:val="hybridMultilevel"/>
    <w:tmpl w:val="47341086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4540623"/>
    <w:multiLevelType w:val="hybridMultilevel"/>
    <w:tmpl w:val="FD66FD42"/>
    <w:lvl w:ilvl="0" w:tplc="9D3EF092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7189F"/>
    <w:multiLevelType w:val="multilevel"/>
    <w:tmpl w:val="6056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66889"/>
    <w:multiLevelType w:val="hybridMultilevel"/>
    <w:tmpl w:val="76AACAB4"/>
    <w:lvl w:ilvl="0" w:tplc="F94EB9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63C04"/>
    <w:multiLevelType w:val="hybridMultilevel"/>
    <w:tmpl w:val="4076462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CD9627F"/>
    <w:multiLevelType w:val="hybridMultilevel"/>
    <w:tmpl w:val="0F3AA3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6155EA"/>
    <w:multiLevelType w:val="multilevel"/>
    <w:tmpl w:val="3222A9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1E542499"/>
    <w:multiLevelType w:val="hybridMultilevel"/>
    <w:tmpl w:val="57E42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F1102"/>
    <w:multiLevelType w:val="multilevel"/>
    <w:tmpl w:val="35E4ECB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29F55E25"/>
    <w:multiLevelType w:val="hybridMultilevel"/>
    <w:tmpl w:val="F2EA953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E7DDB"/>
    <w:multiLevelType w:val="hybridMultilevel"/>
    <w:tmpl w:val="49A25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05372"/>
    <w:multiLevelType w:val="hybridMultilevel"/>
    <w:tmpl w:val="18E203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41B12"/>
    <w:multiLevelType w:val="hybridMultilevel"/>
    <w:tmpl w:val="810AF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774FA"/>
    <w:multiLevelType w:val="hybridMultilevel"/>
    <w:tmpl w:val="DD7A0A0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AE11579"/>
    <w:multiLevelType w:val="hybridMultilevel"/>
    <w:tmpl w:val="C9B818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526F7"/>
    <w:multiLevelType w:val="hybridMultilevel"/>
    <w:tmpl w:val="3B302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97CBA"/>
    <w:multiLevelType w:val="hybridMultilevel"/>
    <w:tmpl w:val="7E6681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C6B5A"/>
    <w:multiLevelType w:val="hybridMultilevel"/>
    <w:tmpl w:val="78A4C35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EE3985"/>
    <w:multiLevelType w:val="hybridMultilevel"/>
    <w:tmpl w:val="50C888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E25AE"/>
    <w:multiLevelType w:val="hybridMultilevel"/>
    <w:tmpl w:val="B8E0E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2D37D6"/>
    <w:multiLevelType w:val="hybridMultilevel"/>
    <w:tmpl w:val="97F4E81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2A132E5"/>
    <w:multiLevelType w:val="hybridMultilevel"/>
    <w:tmpl w:val="73782828"/>
    <w:lvl w:ilvl="0" w:tplc="56961CE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EC2B75"/>
    <w:multiLevelType w:val="multilevel"/>
    <w:tmpl w:val="A50C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6723CE"/>
    <w:multiLevelType w:val="hybridMultilevel"/>
    <w:tmpl w:val="80AEFCA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C65876"/>
    <w:multiLevelType w:val="hybridMultilevel"/>
    <w:tmpl w:val="CDC46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009FA"/>
    <w:multiLevelType w:val="hybridMultilevel"/>
    <w:tmpl w:val="AC4208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95124"/>
    <w:multiLevelType w:val="hybridMultilevel"/>
    <w:tmpl w:val="0C243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71723B"/>
    <w:multiLevelType w:val="hybridMultilevel"/>
    <w:tmpl w:val="21FE65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257C03"/>
    <w:multiLevelType w:val="hybridMultilevel"/>
    <w:tmpl w:val="3702BF5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3D27DC"/>
    <w:multiLevelType w:val="hybridMultilevel"/>
    <w:tmpl w:val="F8601A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C7E4C2B"/>
    <w:multiLevelType w:val="hybridMultilevel"/>
    <w:tmpl w:val="C4EE66C2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D7C64D9"/>
    <w:multiLevelType w:val="multilevel"/>
    <w:tmpl w:val="2EFC06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9"/>
  </w:num>
  <w:num w:numId="2">
    <w:abstractNumId w:val="8"/>
  </w:num>
  <w:num w:numId="3">
    <w:abstractNumId w:val="27"/>
  </w:num>
  <w:num w:numId="4">
    <w:abstractNumId w:val="18"/>
  </w:num>
  <w:num w:numId="5">
    <w:abstractNumId w:val="31"/>
  </w:num>
  <w:num w:numId="6">
    <w:abstractNumId w:val="25"/>
  </w:num>
  <w:num w:numId="7">
    <w:abstractNumId w:val="15"/>
  </w:num>
  <w:num w:numId="8">
    <w:abstractNumId w:val="3"/>
  </w:num>
  <w:num w:numId="9">
    <w:abstractNumId w:val="16"/>
  </w:num>
  <w:num w:numId="10">
    <w:abstractNumId w:val="32"/>
  </w:num>
  <w:num w:numId="11">
    <w:abstractNumId w:val="2"/>
  </w:num>
  <w:num w:numId="12">
    <w:abstractNumId w:val="23"/>
  </w:num>
  <w:num w:numId="13">
    <w:abstractNumId w:val="7"/>
  </w:num>
  <w:num w:numId="14">
    <w:abstractNumId w:val="33"/>
  </w:num>
  <w:num w:numId="15">
    <w:abstractNumId w:val="4"/>
  </w:num>
  <w:num w:numId="16">
    <w:abstractNumId w:val="24"/>
  </w:num>
  <w:num w:numId="17">
    <w:abstractNumId w:val="1"/>
  </w:num>
  <w:num w:numId="18">
    <w:abstractNumId w:val="5"/>
  </w:num>
  <w:num w:numId="19">
    <w:abstractNumId w:val="21"/>
  </w:num>
  <w:num w:numId="20">
    <w:abstractNumId w:val="22"/>
  </w:num>
  <w:num w:numId="21">
    <w:abstractNumId w:val="10"/>
  </w:num>
  <w:num w:numId="22">
    <w:abstractNumId w:val="0"/>
  </w:num>
  <w:num w:numId="23">
    <w:abstractNumId w:val="9"/>
  </w:num>
  <w:num w:numId="24">
    <w:abstractNumId w:val="28"/>
  </w:num>
  <w:num w:numId="25">
    <w:abstractNumId w:val="6"/>
  </w:num>
  <w:num w:numId="26">
    <w:abstractNumId w:val="11"/>
  </w:num>
  <w:num w:numId="27">
    <w:abstractNumId w:val="14"/>
  </w:num>
  <w:num w:numId="28">
    <w:abstractNumId w:val="20"/>
  </w:num>
  <w:num w:numId="29">
    <w:abstractNumId w:val="13"/>
  </w:num>
  <w:num w:numId="30">
    <w:abstractNumId w:val="19"/>
  </w:num>
  <w:num w:numId="31">
    <w:abstractNumId w:val="17"/>
  </w:num>
  <w:num w:numId="32">
    <w:abstractNumId w:val="34"/>
  </w:num>
  <w:num w:numId="33">
    <w:abstractNumId w:val="30"/>
  </w:num>
  <w:num w:numId="34">
    <w:abstractNumId w:val="26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15"/>
    <w:rsid w:val="00000CC4"/>
    <w:rsid w:val="000144D3"/>
    <w:rsid w:val="00051B5E"/>
    <w:rsid w:val="00095299"/>
    <w:rsid w:val="000C2ECB"/>
    <w:rsid w:val="000D1EA1"/>
    <w:rsid w:val="000E23D7"/>
    <w:rsid w:val="00102B79"/>
    <w:rsid w:val="0011307C"/>
    <w:rsid w:val="001248E5"/>
    <w:rsid w:val="0015710C"/>
    <w:rsid w:val="00176EBF"/>
    <w:rsid w:val="001938A9"/>
    <w:rsid w:val="00193B01"/>
    <w:rsid w:val="001A29BC"/>
    <w:rsid w:val="001B54DC"/>
    <w:rsid w:val="002203F1"/>
    <w:rsid w:val="002315CE"/>
    <w:rsid w:val="0025251D"/>
    <w:rsid w:val="002613D5"/>
    <w:rsid w:val="00273FE2"/>
    <w:rsid w:val="002800D2"/>
    <w:rsid w:val="00296FB6"/>
    <w:rsid w:val="00297E78"/>
    <w:rsid w:val="002A5A9F"/>
    <w:rsid w:val="002C0029"/>
    <w:rsid w:val="002C4A4F"/>
    <w:rsid w:val="002E3504"/>
    <w:rsid w:val="002E6AB5"/>
    <w:rsid w:val="00306482"/>
    <w:rsid w:val="00325871"/>
    <w:rsid w:val="003460BD"/>
    <w:rsid w:val="00396E32"/>
    <w:rsid w:val="003B0463"/>
    <w:rsid w:val="003B57F7"/>
    <w:rsid w:val="0043702A"/>
    <w:rsid w:val="00444823"/>
    <w:rsid w:val="00463F7D"/>
    <w:rsid w:val="00490BDE"/>
    <w:rsid w:val="00495CDE"/>
    <w:rsid w:val="004A55A1"/>
    <w:rsid w:val="004C48E7"/>
    <w:rsid w:val="004D1DB0"/>
    <w:rsid w:val="00537476"/>
    <w:rsid w:val="00556009"/>
    <w:rsid w:val="00565BDF"/>
    <w:rsid w:val="005F63DE"/>
    <w:rsid w:val="00642BDD"/>
    <w:rsid w:val="00662B72"/>
    <w:rsid w:val="006C1B3F"/>
    <w:rsid w:val="006C7CD0"/>
    <w:rsid w:val="006D77C4"/>
    <w:rsid w:val="00721A95"/>
    <w:rsid w:val="00733D46"/>
    <w:rsid w:val="00790385"/>
    <w:rsid w:val="007909EB"/>
    <w:rsid w:val="007B27F6"/>
    <w:rsid w:val="007B64D2"/>
    <w:rsid w:val="007E690E"/>
    <w:rsid w:val="00804E38"/>
    <w:rsid w:val="008058D3"/>
    <w:rsid w:val="00820D48"/>
    <w:rsid w:val="00865700"/>
    <w:rsid w:val="00895942"/>
    <w:rsid w:val="008B35FE"/>
    <w:rsid w:val="008D013B"/>
    <w:rsid w:val="008D72E3"/>
    <w:rsid w:val="008E57F9"/>
    <w:rsid w:val="0098159A"/>
    <w:rsid w:val="00995184"/>
    <w:rsid w:val="009C1117"/>
    <w:rsid w:val="009D05FA"/>
    <w:rsid w:val="009F5198"/>
    <w:rsid w:val="00A34959"/>
    <w:rsid w:val="00A95711"/>
    <w:rsid w:val="00A972A9"/>
    <w:rsid w:val="00AA0260"/>
    <w:rsid w:val="00B6082B"/>
    <w:rsid w:val="00B631A3"/>
    <w:rsid w:val="00B807D8"/>
    <w:rsid w:val="00BF69B6"/>
    <w:rsid w:val="00C54836"/>
    <w:rsid w:val="00C54CBC"/>
    <w:rsid w:val="00C70572"/>
    <w:rsid w:val="00C72744"/>
    <w:rsid w:val="00C77994"/>
    <w:rsid w:val="00D04B94"/>
    <w:rsid w:val="00D1385D"/>
    <w:rsid w:val="00D40EBE"/>
    <w:rsid w:val="00D66A08"/>
    <w:rsid w:val="00D70933"/>
    <w:rsid w:val="00D8497A"/>
    <w:rsid w:val="00DB63B4"/>
    <w:rsid w:val="00DD6CA0"/>
    <w:rsid w:val="00DE3215"/>
    <w:rsid w:val="00DF3F76"/>
    <w:rsid w:val="00E867B3"/>
    <w:rsid w:val="00EB0273"/>
    <w:rsid w:val="00EC3A1C"/>
    <w:rsid w:val="00EE1805"/>
    <w:rsid w:val="00EE7B43"/>
    <w:rsid w:val="00F25306"/>
    <w:rsid w:val="00F36EE0"/>
    <w:rsid w:val="00F37C0E"/>
    <w:rsid w:val="00FA7886"/>
    <w:rsid w:val="00FC627B"/>
    <w:rsid w:val="00FD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6EC680"/>
  <w15:chartTrackingRefBased/>
  <w15:docId w15:val="{7D735E29-F24F-47BF-91BE-421CD9D9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B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32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64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64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C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C1B3F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33D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D46"/>
  </w:style>
  <w:style w:type="paragraph" w:styleId="Piedepgina">
    <w:name w:val="footer"/>
    <w:basedOn w:val="Normal"/>
    <w:link w:val="PiedepginaCar"/>
    <w:uiPriority w:val="99"/>
    <w:unhideWhenUsed/>
    <w:rsid w:val="00733D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D46"/>
  </w:style>
  <w:style w:type="character" w:styleId="Textoennegrita">
    <w:name w:val="Strong"/>
    <w:basedOn w:val="Fuentedeprrafopredeter"/>
    <w:uiPriority w:val="22"/>
    <w:qFormat/>
    <w:rsid w:val="00D8497A"/>
    <w:rPr>
      <w:b/>
      <w:bCs/>
    </w:rPr>
  </w:style>
  <w:style w:type="character" w:styleId="nfasis">
    <w:name w:val="Emphasis"/>
    <w:basedOn w:val="Fuentedeprrafopredeter"/>
    <w:uiPriority w:val="20"/>
    <w:qFormat/>
    <w:rsid w:val="00D8497A"/>
    <w:rPr>
      <w:i/>
      <w:iCs/>
    </w:rPr>
  </w:style>
  <w:style w:type="paragraph" w:customStyle="1" w:styleId="centrado">
    <w:name w:val="centrado"/>
    <w:basedOn w:val="Normal"/>
    <w:rsid w:val="00D84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tandard">
    <w:name w:val="Standard"/>
    <w:rsid w:val="00C7799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2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12</cp:revision>
  <cp:lastPrinted>2022-11-04T13:13:00Z</cp:lastPrinted>
  <dcterms:created xsi:type="dcterms:W3CDTF">2022-11-07T11:59:00Z</dcterms:created>
  <dcterms:modified xsi:type="dcterms:W3CDTF">2022-11-18T11:17:00Z</dcterms:modified>
</cp:coreProperties>
</file>