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D5D8F" w14:textId="6DC164A0" w:rsidR="005935C2" w:rsidRPr="004F57F0" w:rsidRDefault="005935C2" w:rsidP="005935C2">
      <w:pPr>
        <w:pStyle w:val="2"/>
        <w:spacing w:before="0" w:after="0" w:line="276" w:lineRule="auto"/>
        <w:jc w:val="center"/>
        <w:rPr>
          <w:rFonts w:eastAsia="新宋体"/>
          <w:color w:val="000000"/>
          <w:sz w:val="28"/>
        </w:rPr>
      </w:pPr>
      <w:bookmarkStart w:id="0" w:name="_Toc19173098"/>
      <w:r w:rsidRPr="004F57F0">
        <w:rPr>
          <w:rFonts w:hint="eastAsia"/>
          <w:color w:val="000000"/>
        </w:rPr>
        <w:t>实验</w:t>
      </w:r>
      <w:r>
        <w:rPr>
          <w:rFonts w:hint="eastAsia"/>
          <w:color w:val="000000"/>
        </w:rPr>
        <w:t>二</w:t>
      </w:r>
      <w:r w:rsidRPr="004F57F0">
        <w:rPr>
          <w:rFonts w:hint="eastAsia"/>
          <w:color w:val="000000"/>
        </w:rPr>
        <w:t xml:space="preserve">  </w:t>
      </w:r>
      <w:r w:rsidRPr="004F57F0">
        <w:rPr>
          <w:rFonts w:hint="eastAsia"/>
          <w:color w:val="000000"/>
        </w:rPr>
        <w:t>高频谐振功率放大器仿真实验</w:t>
      </w:r>
      <w:bookmarkEnd w:id="0"/>
    </w:p>
    <w:p w14:paraId="4EFB1788" w14:textId="77777777" w:rsidR="005935C2" w:rsidRPr="00902BE6" w:rsidRDefault="005935C2" w:rsidP="005935C2">
      <w:pPr>
        <w:spacing w:before="40" w:after="40" w:line="276" w:lineRule="auto"/>
        <w:rPr>
          <w:b/>
          <w:color w:val="000000"/>
        </w:rPr>
      </w:pPr>
      <w:r w:rsidRPr="00902BE6">
        <w:rPr>
          <w:rFonts w:hint="eastAsia"/>
          <w:b/>
          <w:color w:val="000000"/>
        </w:rPr>
        <w:t>一、实验目的</w:t>
      </w:r>
    </w:p>
    <w:p w14:paraId="11C29B7E" w14:textId="77777777" w:rsidR="005935C2" w:rsidRPr="004F57F0" w:rsidRDefault="005935C2" w:rsidP="005935C2">
      <w:pPr>
        <w:spacing w:line="276" w:lineRule="auto"/>
        <w:rPr>
          <w:color w:val="000000"/>
        </w:rPr>
      </w:pPr>
      <w:r w:rsidRPr="004F57F0">
        <w:rPr>
          <w:rFonts w:hint="eastAsia"/>
          <w:color w:val="000000"/>
        </w:rPr>
        <w:t>1</w:t>
      </w:r>
      <w:r w:rsidRPr="004F57F0">
        <w:rPr>
          <w:rFonts w:hint="eastAsia"/>
          <w:color w:val="000000"/>
        </w:rPr>
        <w:t>、进一步熟悉</w:t>
      </w:r>
      <w:r w:rsidRPr="004F57F0">
        <w:rPr>
          <w:rFonts w:hint="eastAsia"/>
          <w:color w:val="000000"/>
        </w:rPr>
        <w:t>Multisim13</w:t>
      </w:r>
      <w:r w:rsidRPr="004F57F0">
        <w:rPr>
          <w:rFonts w:hint="eastAsia"/>
          <w:color w:val="000000"/>
        </w:rPr>
        <w:t>软件的应用；</w:t>
      </w:r>
    </w:p>
    <w:p w14:paraId="71D3F781" w14:textId="77777777" w:rsidR="005935C2" w:rsidRPr="004F57F0" w:rsidRDefault="005935C2" w:rsidP="005935C2">
      <w:pPr>
        <w:spacing w:line="276" w:lineRule="auto"/>
        <w:rPr>
          <w:color w:val="000000"/>
        </w:rPr>
      </w:pPr>
      <w:r w:rsidRPr="004F57F0">
        <w:rPr>
          <w:rFonts w:hint="eastAsia"/>
          <w:color w:val="000000"/>
        </w:rPr>
        <w:t>2</w:t>
      </w:r>
      <w:r w:rsidRPr="004F57F0">
        <w:rPr>
          <w:rFonts w:hint="eastAsia"/>
          <w:color w:val="000000"/>
        </w:rPr>
        <w:t>、利用仿真仪器测量高频谐振功放的主要性能；</w:t>
      </w:r>
    </w:p>
    <w:p w14:paraId="6BCAFBAF" w14:textId="77777777" w:rsidR="005935C2" w:rsidRPr="004F57F0" w:rsidRDefault="005935C2" w:rsidP="005935C2">
      <w:pPr>
        <w:spacing w:line="276" w:lineRule="auto"/>
        <w:rPr>
          <w:color w:val="000000"/>
        </w:rPr>
      </w:pPr>
      <w:r w:rsidRPr="004F57F0">
        <w:rPr>
          <w:rFonts w:hint="eastAsia"/>
          <w:color w:val="000000"/>
        </w:rPr>
        <w:t>3</w:t>
      </w:r>
      <w:r w:rsidRPr="004F57F0">
        <w:rPr>
          <w:rFonts w:hint="eastAsia"/>
          <w:color w:val="000000"/>
        </w:rPr>
        <w:t>、熟悉高频谐振功放的工作特点及调整方法。</w:t>
      </w:r>
    </w:p>
    <w:p w14:paraId="65265119" w14:textId="77777777" w:rsidR="005935C2" w:rsidRPr="00902BE6" w:rsidRDefault="005935C2" w:rsidP="005935C2">
      <w:pPr>
        <w:spacing w:before="40" w:after="40" w:line="276" w:lineRule="auto"/>
        <w:rPr>
          <w:b/>
          <w:color w:val="000000"/>
        </w:rPr>
      </w:pPr>
      <w:r w:rsidRPr="00902BE6">
        <w:rPr>
          <w:rFonts w:hint="eastAsia"/>
          <w:b/>
          <w:color w:val="000000"/>
        </w:rPr>
        <w:t>二、实验内容及要求</w:t>
      </w:r>
    </w:p>
    <w:p w14:paraId="0A0214E9" w14:textId="77777777" w:rsidR="005935C2" w:rsidRPr="004F57F0" w:rsidRDefault="005935C2" w:rsidP="005935C2">
      <w:pPr>
        <w:spacing w:line="276" w:lineRule="auto"/>
        <w:rPr>
          <w:color w:val="000000"/>
        </w:rPr>
      </w:pPr>
      <w:r w:rsidRPr="004F57F0">
        <w:rPr>
          <w:rFonts w:hint="eastAsia"/>
          <w:color w:val="000000"/>
        </w:rPr>
        <w:t>1</w:t>
      </w:r>
      <w:r w:rsidRPr="004F57F0">
        <w:rPr>
          <w:rFonts w:hint="eastAsia"/>
          <w:color w:val="000000"/>
        </w:rPr>
        <w:t>、创建仿真实验电路</w:t>
      </w:r>
    </w:p>
    <w:p w14:paraId="0CE8E68B" w14:textId="77777777" w:rsidR="005935C2" w:rsidRPr="004F57F0" w:rsidRDefault="005935C2" w:rsidP="005935C2">
      <w:pPr>
        <w:spacing w:line="276" w:lineRule="auto"/>
        <w:ind w:firstLine="420"/>
        <w:rPr>
          <w:color w:val="000000"/>
        </w:rPr>
      </w:pPr>
      <w:r w:rsidRPr="004F57F0">
        <w:rPr>
          <w:rFonts w:hint="eastAsia"/>
          <w:color w:val="000000"/>
        </w:rPr>
        <w:t>在</w:t>
      </w:r>
      <w:r w:rsidRPr="004F57F0">
        <w:rPr>
          <w:rFonts w:hint="eastAsia"/>
          <w:color w:val="000000"/>
        </w:rPr>
        <w:t>Multisim13</w:t>
      </w:r>
      <w:r w:rsidRPr="004F57F0">
        <w:rPr>
          <w:rFonts w:hint="eastAsia"/>
          <w:color w:val="000000"/>
        </w:rPr>
        <w:t>电路窗口中，创建图</w:t>
      </w:r>
      <w:r w:rsidRPr="004F57F0">
        <w:rPr>
          <w:rFonts w:hint="eastAsia"/>
          <w:color w:val="000000"/>
        </w:rPr>
        <w:t>2-</w:t>
      </w:r>
      <w:r>
        <w:rPr>
          <w:rFonts w:hint="eastAsia"/>
          <w:color w:val="000000"/>
        </w:rPr>
        <w:t>7</w:t>
      </w:r>
      <w:r w:rsidRPr="004F57F0">
        <w:rPr>
          <w:rFonts w:hint="eastAsia"/>
          <w:color w:val="000000"/>
        </w:rPr>
        <w:t>所示的高频谐振功率放大器仿真电路，其中晶体管</w:t>
      </w:r>
      <w:r w:rsidRPr="004F57F0">
        <w:rPr>
          <w:rFonts w:hint="eastAsia"/>
          <w:color w:val="000000"/>
        </w:rPr>
        <w:t>Q1</w:t>
      </w:r>
      <w:r w:rsidRPr="004F57F0">
        <w:rPr>
          <w:rFonts w:hint="eastAsia"/>
          <w:color w:val="000000"/>
        </w:rPr>
        <w:t>选用理想的</w:t>
      </w:r>
      <w:r w:rsidRPr="004F57F0">
        <w:rPr>
          <w:rFonts w:hint="eastAsia"/>
          <w:color w:val="000000"/>
        </w:rPr>
        <w:t>NPN</w:t>
      </w:r>
      <w:r w:rsidRPr="004F57F0">
        <w:rPr>
          <w:rFonts w:hint="eastAsia"/>
          <w:color w:val="000000"/>
        </w:rPr>
        <w:t>型晶体管，点击</w:t>
      </w:r>
      <w:r w:rsidRPr="004F57F0">
        <w:rPr>
          <w:rFonts w:hint="eastAsia"/>
          <w:color w:val="000000"/>
        </w:rPr>
        <w:t>Place Component</w:t>
      </w:r>
      <w:r w:rsidRPr="004F57F0">
        <w:rPr>
          <w:rFonts w:hint="eastAsia"/>
          <w:color w:val="000000"/>
        </w:rPr>
        <w:t>，在</w:t>
      </w:r>
      <w:r w:rsidRPr="004F57F0">
        <w:rPr>
          <w:rFonts w:hint="eastAsia"/>
          <w:color w:val="000000"/>
        </w:rPr>
        <w:t>Master Database</w:t>
      </w:r>
      <w:r w:rsidRPr="004F57F0">
        <w:rPr>
          <w:rFonts w:hint="eastAsia"/>
          <w:color w:val="000000"/>
        </w:rPr>
        <w:t>中选择</w:t>
      </w:r>
      <w:r w:rsidRPr="004F57F0">
        <w:rPr>
          <w:rFonts w:hint="eastAsia"/>
          <w:color w:val="000000"/>
        </w:rPr>
        <w:t>Transistors</w:t>
      </w:r>
      <w:r w:rsidRPr="004F57F0">
        <w:rPr>
          <w:rFonts w:hint="eastAsia"/>
          <w:color w:val="000000"/>
        </w:rPr>
        <w:t>，在第二项</w:t>
      </w:r>
      <w:r w:rsidRPr="004F57F0">
        <w:rPr>
          <w:rFonts w:hint="eastAsia"/>
          <w:color w:val="000000"/>
        </w:rPr>
        <w:t>TRANSISTORS_VIRTUAL</w:t>
      </w:r>
      <w:r w:rsidRPr="004F57F0">
        <w:rPr>
          <w:rFonts w:hint="eastAsia"/>
          <w:color w:val="000000"/>
        </w:rPr>
        <w:t>中选择</w:t>
      </w:r>
      <w:r w:rsidRPr="004F57F0">
        <w:rPr>
          <w:rFonts w:hint="eastAsia"/>
          <w:color w:val="000000"/>
        </w:rPr>
        <w:t>BJT_NPN</w:t>
      </w:r>
      <w:r w:rsidRPr="004F57F0">
        <w:rPr>
          <w:rFonts w:hint="eastAsia"/>
          <w:color w:val="000000"/>
        </w:rPr>
        <w:t>型器件。</w:t>
      </w:r>
    </w:p>
    <w:p w14:paraId="5DE1294D" w14:textId="40E9230F" w:rsidR="005935C2" w:rsidRPr="004F57F0" w:rsidRDefault="005935C2" w:rsidP="005935C2">
      <w:pPr>
        <w:spacing w:line="276" w:lineRule="auto"/>
        <w:jc w:val="center"/>
        <w:rPr>
          <w:color w:val="000000"/>
        </w:rPr>
      </w:pPr>
      <w:r w:rsidRPr="004F57F0">
        <w:rPr>
          <w:rFonts w:hint="eastAsia"/>
          <w:noProof/>
          <w:color w:val="000000"/>
        </w:rPr>
        <w:drawing>
          <wp:inline distT="0" distB="0" distL="0" distR="0" wp14:anchorId="685FDD03" wp14:editId="77422DEF">
            <wp:extent cx="3776980" cy="1781175"/>
            <wp:effectExtent l="0" t="0" r="0" b="0"/>
            <wp:docPr id="4748798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76980" cy="1781175"/>
                    </a:xfrm>
                    <a:prstGeom prst="rect">
                      <a:avLst/>
                    </a:prstGeom>
                    <a:noFill/>
                    <a:ln>
                      <a:noFill/>
                    </a:ln>
                  </pic:spPr>
                </pic:pic>
              </a:graphicData>
            </a:graphic>
          </wp:inline>
        </w:drawing>
      </w:r>
    </w:p>
    <w:p w14:paraId="21FA61C4" w14:textId="77777777" w:rsidR="005935C2" w:rsidRPr="004F57F0" w:rsidRDefault="005935C2" w:rsidP="005935C2">
      <w:pPr>
        <w:spacing w:line="276" w:lineRule="auto"/>
        <w:jc w:val="center"/>
        <w:rPr>
          <w:color w:val="000000"/>
          <w:sz w:val="18"/>
          <w:szCs w:val="18"/>
        </w:rPr>
      </w:pPr>
      <w:r w:rsidRPr="004F57F0">
        <w:rPr>
          <w:rFonts w:hint="eastAsia"/>
          <w:color w:val="000000"/>
          <w:sz w:val="18"/>
          <w:szCs w:val="18"/>
        </w:rPr>
        <w:t>图</w:t>
      </w:r>
      <w:r w:rsidRPr="004F57F0">
        <w:rPr>
          <w:rFonts w:hint="eastAsia"/>
          <w:color w:val="000000"/>
          <w:sz w:val="18"/>
          <w:szCs w:val="18"/>
        </w:rPr>
        <w:t>2-</w:t>
      </w:r>
      <w:r>
        <w:rPr>
          <w:rFonts w:hint="eastAsia"/>
          <w:color w:val="000000"/>
          <w:sz w:val="18"/>
          <w:szCs w:val="18"/>
        </w:rPr>
        <w:t>7</w:t>
      </w:r>
      <w:r w:rsidRPr="004F57F0">
        <w:rPr>
          <w:rFonts w:hint="eastAsia"/>
          <w:color w:val="000000"/>
          <w:sz w:val="18"/>
          <w:szCs w:val="18"/>
        </w:rPr>
        <w:t xml:space="preserve"> </w:t>
      </w:r>
      <w:r w:rsidRPr="004F57F0">
        <w:rPr>
          <w:rFonts w:hint="eastAsia"/>
          <w:color w:val="000000"/>
          <w:sz w:val="18"/>
          <w:szCs w:val="18"/>
        </w:rPr>
        <w:t>高频功率放大器的基本仿真电路</w:t>
      </w:r>
    </w:p>
    <w:p w14:paraId="1D855A2C" w14:textId="77777777" w:rsidR="005935C2" w:rsidRPr="004F57F0" w:rsidRDefault="005935C2" w:rsidP="005935C2">
      <w:pPr>
        <w:spacing w:line="276" w:lineRule="auto"/>
        <w:rPr>
          <w:color w:val="000000"/>
        </w:rPr>
      </w:pPr>
      <w:r w:rsidRPr="004F57F0">
        <w:rPr>
          <w:rFonts w:hint="eastAsia"/>
          <w:color w:val="000000"/>
        </w:rPr>
        <w:t>2</w:t>
      </w:r>
      <w:r w:rsidRPr="004F57F0">
        <w:rPr>
          <w:rFonts w:hint="eastAsia"/>
          <w:color w:val="000000"/>
        </w:rPr>
        <w:t>、输入与输出信号之间的线性关系</w:t>
      </w:r>
    </w:p>
    <w:p w14:paraId="1FE105C8" w14:textId="77777777" w:rsidR="005935C2" w:rsidRDefault="005935C2" w:rsidP="005935C2">
      <w:pPr>
        <w:spacing w:line="276" w:lineRule="auto"/>
        <w:ind w:firstLineChars="198" w:firstLine="416"/>
        <w:rPr>
          <w:color w:val="000000"/>
        </w:rPr>
      </w:pPr>
      <w:r w:rsidRPr="004F57F0">
        <w:rPr>
          <w:rFonts w:hint="eastAsia"/>
          <w:color w:val="000000"/>
        </w:rPr>
        <w:t>运行图</w:t>
      </w:r>
      <w:r w:rsidRPr="004F57F0">
        <w:rPr>
          <w:rFonts w:hint="eastAsia"/>
          <w:color w:val="000000"/>
        </w:rPr>
        <w:t>2-</w:t>
      </w:r>
      <w:r>
        <w:rPr>
          <w:rFonts w:hint="eastAsia"/>
          <w:color w:val="000000"/>
        </w:rPr>
        <w:t>7</w:t>
      </w:r>
      <w:r w:rsidRPr="004F57F0">
        <w:rPr>
          <w:rFonts w:hint="eastAsia"/>
          <w:color w:val="000000"/>
        </w:rPr>
        <w:t>所示的高频功率放大器的基本仿真电路，用示波器观察并记录输入与输出信号的波形，并对结果进行分析。</w:t>
      </w:r>
    </w:p>
    <w:p w14:paraId="214E4787" w14:textId="6AA8D0F1" w:rsidR="00FE4374" w:rsidRDefault="00FE4374" w:rsidP="005935C2">
      <w:pPr>
        <w:spacing w:line="276" w:lineRule="auto"/>
        <w:ind w:firstLineChars="198" w:firstLine="416"/>
        <w:rPr>
          <w:rFonts w:hint="eastAsia"/>
          <w:color w:val="000000"/>
        </w:rPr>
      </w:pPr>
      <w:r w:rsidRPr="00FE4374">
        <w:rPr>
          <w:color w:val="000000"/>
        </w:rPr>
        <w:drawing>
          <wp:inline distT="0" distB="0" distL="0" distR="0" wp14:anchorId="696491F4" wp14:editId="437E2684">
            <wp:extent cx="4660054" cy="3343277"/>
            <wp:effectExtent l="0" t="0" r="7620" b="0"/>
            <wp:docPr id="3994899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89937" name=""/>
                    <pic:cNvPicPr/>
                  </pic:nvPicPr>
                  <pic:blipFill>
                    <a:blip r:embed="rId7"/>
                    <a:stretch>
                      <a:fillRect/>
                    </a:stretch>
                  </pic:blipFill>
                  <pic:spPr>
                    <a:xfrm>
                      <a:off x="0" y="0"/>
                      <a:ext cx="4663868" cy="3346014"/>
                    </a:xfrm>
                    <a:prstGeom prst="rect">
                      <a:avLst/>
                    </a:prstGeom>
                  </pic:spPr>
                </pic:pic>
              </a:graphicData>
            </a:graphic>
          </wp:inline>
        </w:drawing>
      </w:r>
    </w:p>
    <w:p w14:paraId="0F8C75A3" w14:textId="1F4FB61E" w:rsidR="008B7FBD" w:rsidRDefault="00AA74A7" w:rsidP="005935C2">
      <w:pPr>
        <w:spacing w:line="276" w:lineRule="auto"/>
        <w:ind w:firstLineChars="198" w:firstLine="416"/>
        <w:rPr>
          <w:color w:val="000000"/>
        </w:rPr>
      </w:pPr>
      <w:r w:rsidRPr="00AA74A7">
        <w:rPr>
          <w:noProof/>
          <w:color w:val="000000"/>
        </w:rPr>
        <w:lastRenderedPageBreak/>
        <w:drawing>
          <wp:inline distT="0" distB="0" distL="0" distR="0" wp14:anchorId="6A2441E6" wp14:editId="6E219E1B">
            <wp:extent cx="2478361" cy="1974850"/>
            <wp:effectExtent l="0" t="0" r="0" b="6350"/>
            <wp:docPr id="1174762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62067" name=""/>
                    <pic:cNvPicPr/>
                  </pic:nvPicPr>
                  <pic:blipFill>
                    <a:blip r:embed="rId8"/>
                    <a:stretch>
                      <a:fillRect/>
                    </a:stretch>
                  </pic:blipFill>
                  <pic:spPr>
                    <a:xfrm>
                      <a:off x="0" y="0"/>
                      <a:ext cx="2484018" cy="1979358"/>
                    </a:xfrm>
                    <a:prstGeom prst="rect">
                      <a:avLst/>
                    </a:prstGeom>
                  </pic:spPr>
                </pic:pic>
              </a:graphicData>
            </a:graphic>
          </wp:inline>
        </w:drawing>
      </w:r>
    </w:p>
    <w:p w14:paraId="2091A9B2" w14:textId="77777777" w:rsidR="0033365D" w:rsidRPr="008B5D0D" w:rsidRDefault="0033365D" w:rsidP="0033365D">
      <w:pPr>
        <w:spacing w:line="276" w:lineRule="auto"/>
        <w:ind w:firstLineChars="198" w:firstLine="417"/>
        <w:rPr>
          <w:color w:val="000000"/>
        </w:rPr>
      </w:pPr>
      <w:r w:rsidRPr="008B5D0D">
        <w:rPr>
          <w:rFonts w:hint="eastAsia"/>
          <w:b/>
          <w:bCs/>
          <w:color w:val="000000"/>
        </w:rPr>
        <w:t>结果分析；</w:t>
      </w:r>
      <w:r w:rsidRPr="008B5D0D">
        <w:rPr>
          <w:rFonts w:hint="eastAsia"/>
          <w:color w:val="000000"/>
        </w:rPr>
        <w:t>输入信号经过高频功率放大器后，功率被放大</w:t>
      </w:r>
      <w:r>
        <w:rPr>
          <w:rFonts w:hint="eastAsia"/>
          <w:color w:val="000000"/>
        </w:rPr>
        <w:t>了</w:t>
      </w:r>
      <w:r w:rsidRPr="008B5D0D">
        <w:rPr>
          <w:rFonts w:hint="eastAsia"/>
          <w:color w:val="000000"/>
        </w:rPr>
        <w:t>；从波形上来看，输出信号与输入信号相比，</w:t>
      </w:r>
      <w:r>
        <w:rPr>
          <w:rFonts w:hint="eastAsia"/>
          <w:color w:val="000000"/>
        </w:rPr>
        <w:t>出现</w:t>
      </w:r>
      <w:r w:rsidRPr="008B5D0D">
        <w:rPr>
          <w:rFonts w:hint="eastAsia"/>
          <w:color w:val="000000"/>
        </w:rPr>
        <w:t>了比较明显的失真，但是频率由于选频网络的原因与输入信号一致。</w:t>
      </w:r>
      <w:r>
        <w:rPr>
          <w:rFonts w:hint="eastAsia"/>
          <w:color w:val="000000"/>
        </w:rPr>
        <w:t>也可由图看出，</w:t>
      </w:r>
      <w:r w:rsidRPr="008B5D0D">
        <w:rPr>
          <w:rFonts w:hint="eastAsia"/>
          <w:color w:val="000000"/>
        </w:rPr>
        <w:t>由于该电路为共射放大器，所以输入和输出的信号是反相的。</w:t>
      </w:r>
    </w:p>
    <w:p w14:paraId="06E52A3A" w14:textId="77777777" w:rsidR="0033365D" w:rsidRPr="0033365D" w:rsidRDefault="0033365D" w:rsidP="005935C2">
      <w:pPr>
        <w:spacing w:line="276" w:lineRule="auto"/>
        <w:ind w:firstLineChars="198" w:firstLine="416"/>
        <w:rPr>
          <w:rFonts w:hint="eastAsia"/>
          <w:color w:val="000000"/>
        </w:rPr>
      </w:pPr>
    </w:p>
    <w:p w14:paraId="16A77B30" w14:textId="77777777" w:rsidR="005935C2" w:rsidRPr="004F57F0" w:rsidRDefault="005935C2" w:rsidP="005935C2">
      <w:pPr>
        <w:spacing w:line="276" w:lineRule="auto"/>
        <w:rPr>
          <w:color w:val="000000"/>
        </w:rPr>
      </w:pPr>
      <w:r w:rsidRPr="004F57F0">
        <w:rPr>
          <w:rFonts w:hint="eastAsia"/>
          <w:color w:val="000000"/>
        </w:rPr>
        <w:t>3</w:t>
      </w:r>
      <w:r w:rsidRPr="004F57F0">
        <w:rPr>
          <w:rFonts w:hint="eastAsia"/>
          <w:color w:val="000000"/>
        </w:rPr>
        <w:t>、高频功率放大器调谐特性的仿真</w:t>
      </w:r>
    </w:p>
    <w:p w14:paraId="322D9663" w14:textId="400FA044" w:rsidR="005935C2" w:rsidRPr="004F57F0" w:rsidRDefault="005935C2" w:rsidP="005935C2">
      <w:pPr>
        <w:spacing w:line="276" w:lineRule="auto"/>
        <w:jc w:val="center"/>
        <w:rPr>
          <w:color w:val="000000"/>
        </w:rPr>
      </w:pPr>
      <w:r w:rsidRPr="004F57F0">
        <w:rPr>
          <w:rFonts w:hint="eastAsia"/>
          <w:noProof/>
          <w:color w:val="000000"/>
        </w:rPr>
        <w:drawing>
          <wp:inline distT="0" distB="0" distL="0" distR="0" wp14:anchorId="40AEBC38" wp14:editId="515EE1F7">
            <wp:extent cx="3752850" cy="1955800"/>
            <wp:effectExtent l="0" t="0" r="0" b="0"/>
            <wp:docPr id="12988196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2850" cy="1955800"/>
                    </a:xfrm>
                    <a:prstGeom prst="rect">
                      <a:avLst/>
                    </a:prstGeom>
                    <a:noFill/>
                    <a:ln>
                      <a:noFill/>
                    </a:ln>
                  </pic:spPr>
                </pic:pic>
              </a:graphicData>
            </a:graphic>
          </wp:inline>
        </w:drawing>
      </w:r>
    </w:p>
    <w:p w14:paraId="19EF256A" w14:textId="77777777" w:rsidR="005935C2" w:rsidRDefault="005935C2" w:rsidP="005935C2">
      <w:pPr>
        <w:spacing w:line="276" w:lineRule="auto"/>
        <w:jc w:val="center"/>
        <w:rPr>
          <w:color w:val="000000"/>
          <w:sz w:val="18"/>
          <w:szCs w:val="18"/>
        </w:rPr>
      </w:pPr>
      <w:r w:rsidRPr="004F57F0">
        <w:rPr>
          <w:rFonts w:hint="eastAsia"/>
          <w:color w:val="000000"/>
          <w:sz w:val="18"/>
          <w:szCs w:val="18"/>
        </w:rPr>
        <w:t>图</w:t>
      </w:r>
      <w:r w:rsidRPr="004F57F0">
        <w:rPr>
          <w:rFonts w:hint="eastAsia"/>
          <w:color w:val="000000"/>
          <w:sz w:val="18"/>
          <w:szCs w:val="18"/>
        </w:rPr>
        <w:t>2-</w:t>
      </w:r>
      <w:r>
        <w:rPr>
          <w:rFonts w:hint="eastAsia"/>
          <w:color w:val="000000"/>
          <w:sz w:val="18"/>
          <w:szCs w:val="18"/>
        </w:rPr>
        <w:t>8</w:t>
      </w:r>
      <w:r w:rsidRPr="004F57F0">
        <w:rPr>
          <w:rFonts w:hint="eastAsia"/>
          <w:color w:val="000000"/>
          <w:sz w:val="18"/>
          <w:szCs w:val="18"/>
        </w:rPr>
        <w:t xml:space="preserve"> </w:t>
      </w:r>
      <w:r w:rsidRPr="004F57F0">
        <w:rPr>
          <w:rFonts w:hint="eastAsia"/>
          <w:color w:val="000000"/>
          <w:sz w:val="18"/>
          <w:szCs w:val="18"/>
        </w:rPr>
        <w:t>高频功率放大器调谐特性的仿真电路</w:t>
      </w:r>
    </w:p>
    <w:p w14:paraId="067B17FF" w14:textId="77777777" w:rsidR="005935C2" w:rsidRDefault="005935C2" w:rsidP="005935C2">
      <w:pPr>
        <w:spacing w:line="276" w:lineRule="auto"/>
        <w:rPr>
          <w:color w:val="000000"/>
        </w:rPr>
      </w:pPr>
      <w:r>
        <w:rPr>
          <w:rFonts w:hint="eastAsia"/>
          <w:color w:val="000000"/>
        </w:rPr>
        <w:t xml:space="preserve">    </w:t>
      </w:r>
      <w:r w:rsidRPr="004F57F0">
        <w:rPr>
          <w:rFonts w:hint="eastAsia"/>
          <w:color w:val="000000"/>
        </w:rPr>
        <w:t>高频功放的外部电流</w:t>
      </w:r>
      <w:r w:rsidRPr="004F57F0">
        <w:rPr>
          <w:rFonts w:hint="eastAsia"/>
          <w:color w:val="000000"/>
        </w:rPr>
        <w:t>I</w:t>
      </w:r>
      <w:r w:rsidRPr="004F57F0">
        <w:rPr>
          <w:rFonts w:hint="eastAsia"/>
          <w:color w:val="000000"/>
          <w:vertAlign w:val="subscript"/>
        </w:rPr>
        <w:t>c0</w:t>
      </w:r>
      <w:r w:rsidRPr="004F57F0">
        <w:rPr>
          <w:rFonts w:hint="eastAsia"/>
          <w:color w:val="000000"/>
        </w:rPr>
        <w:t>、</w:t>
      </w:r>
      <w:r w:rsidRPr="004F57F0">
        <w:rPr>
          <w:rFonts w:hint="eastAsia"/>
          <w:color w:val="000000"/>
        </w:rPr>
        <w:t>I</w:t>
      </w:r>
      <w:r w:rsidRPr="004F57F0">
        <w:rPr>
          <w:rFonts w:hint="eastAsia"/>
          <w:color w:val="000000"/>
          <w:vertAlign w:val="subscript"/>
        </w:rPr>
        <w:t>c1</w:t>
      </w:r>
      <w:r w:rsidRPr="004F57F0">
        <w:rPr>
          <w:rFonts w:hint="eastAsia"/>
          <w:color w:val="000000"/>
        </w:rPr>
        <w:t>和电压</w:t>
      </w:r>
      <w:r w:rsidRPr="004F57F0">
        <w:rPr>
          <w:rFonts w:hint="eastAsia"/>
          <w:color w:val="000000"/>
        </w:rPr>
        <w:t>U</w:t>
      </w:r>
      <w:r w:rsidRPr="004F57F0">
        <w:rPr>
          <w:rFonts w:hint="eastAsia"/>
          <w:color w:val="000000"/>
          <w:vertAlign w:val="subscript"/>
        </w:rPr>
        <w:t>c</w:t>
      </w:r>
      <w:r w:rsidRPr="004F57F0">
        <w:rPr>
          <w:rFonts w:hint="eastAsia"/>
          <w:color w:val="000000"/>
        </w:rPr>
        <w:t>等随着回路电容的变化特性称为调谐特性。改变基本仿真电路中的回路电容，使其变为可调电容，如图</w:t>
      </w:r>
      <w:r w:rsidRPr="004F57F0">
        <w:rPr>
          <w:rFonts w:hint="eastAsia"/>
          <w:color w:val="000000"/>
        </w:rPr>
        <w:t>2-</w:t>
      </w:r>
      <w:r>
        <w:rPr>
          <w:rFonts w:hint="eastAsia"/>
          <w:color w:val="000000"/>
        </w:rPr>
        <w:t>8</w:t>
      </w:r>
      <w:r w:rsidRPr="004F57F0">
        <w:rPr>
          <w:rFonts w:hint="eastAsia"/>
          <w:color w:val="000000"/>
        </w:rPr>
        <w:t>所示。观察并记录万用表的电流值随着电容</w:t>
      </w:r>
      <w:r w:rsidRPr="004F57F0">
        <w:rPr>
          <w:rFonts w:hint="eastAsia"/>
          <w:color w:val="000000"/>
        </w:rPr>
        <w:t>C1</w:t>
      </w:r>
      <w:r w:rsidRPr="004F57F0">
        <w:rPr>
          <w:rFonts w:hint="eastAsia"/>
          <w:color w:val="000000"/>
        </w:rPr>
        <w:t>的变化情况，以及示波器的输入输出波形随着</w:t>
      </w:r>
      <w:r w:rsidRPr="004F57F0">
        <w:rPr>
          <w:rFonts w:hint="eastAsia"/>
          <w:color w:val="000000"/>
        </w:rPr>
        <w:t>C1</w:t>
      </w:r>
      <w:r w:rsidRPr="004F57F0">
        <w:rPr>
          <w:rFonts w:hint="eastAsia"/>
          <w:color w:val="000000"/>
        </w:rPr>
        <w:t>的变化情况，填入自行设计的表格中，并对结果进行分析。</w:t>
      </w:r>
    </w:p>
    <w:p w14:paraId="4366BE31" w14:textId="3782E288" w:rsidR="00616673" w:rsidRDefault="00D23AA8" w:rsidP="005935C2">
      <w:pPr>
        <w:spacing w:line="276" w:lineRule="auto"/>
        <w:rPr>
          <w:color w:val="000000"/>
        </w:rPr>
      </w:pPr>
      <w:r w:rsidRPr="00D23AA8">
        <w:rPr>
          <w:noProof/>
          <w:color w:val="000000"/>
        </w:rPr>
        <w:drawing>
          <wp:inline distT="0" distB="0" distL="0" distR="0" wp14:anchorId="09234074" wp14:editId="48704AA4">
            <wp:extent cx="2510237" cy="2000250"/>
            <wp:effectExtent l="0" t="0" r="4445" b="0"/>
            <wp:docPr id="1655268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68575" name=""/>
                    <pic:cNvPicPr/>
                  </pic:nvPicPr>
                  <pic:blipFill>
                    <a:blip r:embed="rId10"/>
                    <a:stretch>
                      <a:fillRect/>
                    </a:stretch>
                  </pic:blipFill>
                  <pic:spPr>
                    <a:xfrm>
                      <a:off x="0" y="0"/>
                      <a:ext cx="2519685" cy="2007779"/>
                    </a:xfrm>
                    <a:prstGeom prst="rect">
                      <a:avLst/>
                    </a:prstGeom>
                  </pic:spPr>
                </pic:pic>
              </a:graphicData>
            </a:graphic>
          </wp:inline>
        </w:drawing>
      </w:r>
      <w:r w:rsidR="00924534" w:rsidRPr="00924534">
        <w:rPr>
          <w:noProof/>
          <w:color w:val="000000"/>
        </w:rPr>
        <w:drawing>
          <wp:inline distT="0" distB="0" distL="0" distR="0" wp14:anchorId="7EABC26A" wp14:editId="51ED7029">
            <wp:extent cx="2470150" cy="1993614"/>
            <wp:effectExtent l="0" t="0" r="6350" b="6985"/>
            <wp:docPr id="3358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6034" name=""/>
                    <pic:cNvPicPr/>
                  </pic:nvPicPr>
                  <pic:blipFill>
                    <a:blip r:embed="rId11"/>
                    <a:stretch>
                      <a:fillRect/>
                    </a:stretch>
                  </pic:blipFill>
                  <pic:spPr>
                    <a:xfrm>
                      <a:off x="0" y="0"/>
                      <a:ext cx="2482762" cy="2003793"/>
                    </a:xfrm>
                    <a:prstGeom prst="rect">
                      <a:avLst/>
                    </a:prstGeom>
                  </pic:spPr>
                </pic:pic>
              </a:graphicData>
            </a:graphic>
          </wp:inline>
        </w:drawing>
      </w:r>
      <w:r w:rsidR="00942AF5" w:rsidRPr="00942AF5">
        <w:rPr>
          <w:noProof/>
          <w:color w:val="000000"/>
        </w:rPr>
        <w:lastRenderedPageBreak/>
        <w:drawing>
          <wp:inline distT="0" distB="0" distL="0" distR="0" wp14:anchorId="4FD8A345" wp14:editId="60CCD31C">
            <wp:extent cx="2571750" cy="2046776"/>
            <wp:effectExtent l="0" t="0" r="0" b="0"/>
            <wp:docPr id="6546620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62019" name=""/>
                    <pic:cNvPicPr/>
                  </pic:nvPicPr>
                  <pic:blipFill>
                    <a:blip r:embed="rId12"/>
                    <a:stretch>
                      <a:fillRect/>
                    </a:stretch>
                  </pic:blipFill>
                  <pic:spPr>
                    <a:xfrm>
                      <a:off x="0" y="0"/>
                      <a:ext cx="2592803" cy="2063531"/>
                    </a:xfrm>
                    <a:prstGeom prst="rect">
                      <a:avLst/>
                    </a:prstGeom>
                  </pic:spPr>
                </pic:pic>
              </a:graphicData>
            </a:graphic>
          </wp:inline>
        </w:drawing>
      </w:r>
      <w:r w:rsidR="00942AF5" w:rsidRPr="00942AF5">
        <w:rPr>
          <w:noProof/>
          <w:color w:val="000000"/>
        </w:rPr>
        <w:drawing>
          <wp:inline distT="0" distB="0" distL="0" distR="0" wp14:anchorId="0E125865" wp14:editId="0C2CFB86">
            <wp:extent cx="2552700" cy="2034036"/>
            <wp:effectExtent l="0" t="0" r="0" b="4445"/>
            <wp:docPr id="2643575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57518" name=""/>
                    <pic:cNvPicPr/>
                  </pic:nvPicPr>
                  <pic:blipFill>
                    <a:blip r:embed="rId13"/>
                    <a:stretch>
                      <a:fillRect/>
                    </a:stretch>
                  </pic:blipFill>
                  <pic:spPr>
                    <a:xfrm>
                      <a:off x="0" y="0"/>
                      <a:ext cx="2561006" cy="2040654"/>
                    </a:xfrm>
                    <a:prstGeom prst="rect">
                      <a:avLst/>
                    </a:prstGeom>
                  </pic:spPr>
                </pic:pic>
              </a:graphicData>
            </a:graphic>
          </wp:inline>
        </w:drawing>
      </w:r>
    </w:p>
    <w:tbl>
      <w:tblPr>
        <w:tblStyle w:val="a7"/>
        <w:tblW w:w="0" w:type="auto"/>
        <w:tblLook w:val="04A0" w:firstRow="1" w:lastRow="0" w:firstColumn="1" w:lastColumn="0" w:noHBand="0" w:noVBand="1"/>
      </w:tblPr>
      <w:tblGrid>
        <w:gridCol w:w="836"/>
        <w:gridCol w:w="829"/>
        <w:gridCol w:w="829"/>
        <w:gridCol w:w="829"/>
        <w:gridCol w:w="830"/>
        <w:gridCol w:w="830"/>
      </w:tblGrid>
      <w:tr w:rsidR="008B7FBD" w14:paraId="32BF4AA9" w14:textId="77777777" w:rsidTr="00616673">
        <w:tc>
          <w:tcPr>
            <w:tcW w:w="829" w:type="dxa"/>
          </w:tcPr>
          <w:p w14:paraId="16F3667B" w14:textId="6CC7FFE3" w:rsidR="008B7FBD" w:rsidRDefault="008B7FBD" w:rsidP="005935C2">
            <w:pPr>
              <w:spacing w:line="276" w:lineRule="auto"/>
              <w:rPr>
                <w:color w:val="000000"/>
                <w:sz w:val="18"/>
                <w:szCs w:val="18"/>
              </w:rPr>
            </w:pPr>
            <w:r>
              <w:rPr>
                <w:rFonts w:hint="eastAsia"/>
                <w:color w:val="000000"/>
                <w:sz w:val="18"/>
                <w:szCs w:val="18"/>
              </w:rPr>
              <w:t>C</w:t>
            </w:r>
            <w:r>
              <w:rPr>
                <w:color w:val="000000"/>
                <w:sz w:val="18"/>
                <w:szCs w:val="18"/>
              </w:rPr>
              <w:t>1(pF)</w:t>
            </w:r>
          </w:p>
        </w:tc>
        <w:tc>
          <w:tcPr>
            <w:tcW w:w="829" w:type="dxa"/>
          </w:tcPr>
          <w:p w14:paraId="12AF2E97" w14:textId="16EC49A7" w:rsidR="008B7FBD" w:rsidRDefault="00D23AA8" w:rsidP="005935C2">
            <w:pPr>
              <w:spacing w:line="276" w:lineRule="auto"/>
              <w:rPr>
                <w:color w:val="000000"/>
                <w:sz w:val="18"/>
                <w:szCs w:val="18"/>
              </w:rPr>
            </w:pPr>
            <w:r>
              <w:rPr>
                <w:rFonts w:hint="eastAsia"/>
                <w:color w:val="000000"/>
                <w:sz w:val="18"/>
                <w:szCs w:val="18"/>
              </w:rPr>
              <w:t>0</w:t>
            </w:r>
          </w:p>
        </w:tc>
        <w:tc>
          <w:tcPr>
            <w:tcW w:w="829" w:type="dxa"/>
          </w:tcPr>
          <w:p w14:paraId="659B0948" w14:textId="7EABCCC0" w:rsidR="008B7FBD" w:rsidRDefault="00D23AA8" w:rsidP="005935C2">
            <w:pPr>
              <w:spacing w:line="276" w:lineRule="auto"/>
              <w:rPr>
                <w:color w:val="000000"/>
                <w:sz w:val="18"/>
                <w:szCs w:val="18"/>
              </w:rPr>
            </w:pPr>
            <w:r>
              <w:rPr>
                <w:rFonts w:hint="eastAsia"/>
                <w:color w:val="000000"/>
                <w:sz w:val="18"/>
                <w:szCs w:val="18"/>
              </w:rPr>
              <w:t>3</w:t>
            </w:r>
            <w:r>
              <w:rPr>
                <w:color w:val="000000"/>
                <w:sz w:val="18"/>
                <w:szCs w:val="18"/>
              </w:rPr>
              <w:t>5</w:t>
            </w:r>
          </w:p>
        </w:tc>
        <w:tc>
          <w:tcPr>
            <w:tcW w:w="829" w:type="dxa"/>
          </w:tcPr>
          <w:p w14:paraId="07BFF25D" w14:textId="28EA9888" w:rsidR="008B7FBD" w:rsidRDefault="00D23AA8" w:rsidP="005935C2">
            <w:pPr>
              <w:spacing w:line="276" w:lineRule="auto"/>
              <w:rPr>
                <w:color w:val="000000"/>
                <w:sz w:val="18"/>
                <w:szCs w:val="18"/>
              </w:rPr>
            </w:pPr>
            <w:r>
              <w:rPr>
                <w:rFonts w:hint="eastAsia"/>
                <w:color w:val="000000"/>
                <w:sz w:val="18"/>
                <w:szCs w:val="18"/>
              </w:rPr>
              <w:t>7</w:t>
            </w:r>
            <w:r>
              <w:rPr>
                <w:color w:val="000000"/>
                <w:sz w:val="18"/>
                <w:szCs w:val="18"/>
              </w:rPr>
              <w:t>0</w:t>
            </w:r>
          </w:p>
        </w:tc>
        <w:tc>
          <w:tcPr>
            <w:tcW w:w="830" w:type="dxa"/>
          </w:tcPr>
          <w:p w14:paraId="69C1A024" w14:textId="3EEBE5F2" w:rsidR="008B7FBD" w:rsidRDefault="00D23AA8" w:rsidP="005935C2">
            <w:pPr>
              <w:spacing w:line="276" w:lineRule="auto"/>
              <w:rPr>
                <w:color w:val="000000"/>
                <w:sz w:val="18"/>
                <w:szCs w:val="18"/>
              </w:rPr>
            </w:pPr>
            <w:r>
              <w:rPr>
                <w:rFonts w:hint="eastAsia"/>
                <w:color w:val="000000"/>
                <w:sz w:val="18"/>
                <w:szCs w:val="18"/>
              </w:rPr>
              <w:t>1</w:t>
            </w:r>
            <w:r>
              <w:rPr>
                <w:color w:val="000000"/>
                <w:sz w:val="18"/>
                <w:szCs w:val="18"/>
              </w:rPr>
              <w:t>05</w:t>
            </w:r>
          </w:p>
        </w:tc>
        <w:tc>
          <w:tcPr>
            <w:tcW w:w="830" w:type="dxa"/>
          </w:tcPr>
          <w:p w14:paraId="4429746C" w14:textId="63AE4A90" w:rsidR="008B7FBD" w:rsidRDefault="00D23AA8" w:rsidP="005935C2">
            <w:pPr>
              <w:spacing w:line="276" w:lineRule="auto"/>
              <w:rPr>
                <w:color w:val="000000"/>
                <w:sz w:val="18"/>
                <w:szCs w:val="18"/>
              </w:rPr>
            </w:pPr>
            <w:r>
              <w:rPr>
                <w:rFonts w:hint="eastAsia"/>
                <w:color w:val="000000"/>
                <w:sz w:val="18"/>
                <w:szCs w:val="18"/>
              </w:rPr>
              <w:t>1</w:t>
            </w:r>
            <w:r>
              <w:rPr>
                <w:color w:val="000000"/>
                <w:sz w:val="18"/>
                <w:szCs w:val="18"/>
              </w:rPr>
              <w:t>40</w:t>
            </w:r>
          </w:p>
        </w:tc>
      </w:tr>
      <w:tr w:rsidR="008B7FBD" w14:paraId="508DF13B" w14:textId="77777777" w:rsidTr="00616673">
        <w:tc>
          <w:tcPr>
            <w:tcW w:w="829" w:type="dxa"/>
          </w:tcPr>
          <w:p w14:paraId="6F9FF348" w14:textId="5F316786" w:rsidR="008B7FBD" w:rsidRDefault="008B7FBD" w:rsidP="005935C2">
            <w:pPr>
              <w:spacing w:line="276" w:lineRule="auto"/>
              <w:rPr>
                <w:color w:val="000000"/>
                <w:sz w:val="18"/>
                <w:szCs w:val="18"/>
              </w:rPr>
            </w:pPr>
            <w:r>
              <w:rPr>
                <w:rFonts w:hint="eastAsia"/>
                <w:color w:val="000000"/>
                <w:sz w:val="18"/>
                <w:szCs w:val="18"/>
              </w:rPr>
              <w:t>I</w:t>
            </w:r>
            <w:r w:rsidR="00924534">
              <w:rPr>
                <w:color w:val="000000"/>
                <w:sz w:val="18"/>
                <w:szCs w:val="18"/>
              </w:rPr>
              <w:t>c</w:t>
            </w:r>
            <w:r w:rsidR="007515B3">
              <w:rPr>
                <w:color w:val="000000"/>
                <w:sz w:val="18"/>
                <w:szCs w:val="18"/>
              </w:rPr>
              <w:t>0</w:t>
            </w:r>
            <w:r w:rsidR="00D23AA8">
              <w:rPr>
                <w:color w:val="000000"/>
                <w:sz w:val="18"/>
                <w:szCs w:val="18"/>
              </w:rPr>
              <w:t>(mA)</w:t>
            </w:r>
          </w:p>
        </w:tc>
        <w:tc>
          <w:tcPr>
            <w:tcW w:w="829" w:type="dxa"/>
          </w:tcPr>
          <w:p w14:paraId="664512B5" w14:textId="78A546E5" w:rsidR="008B7FBD" w:rsidRDefault="00D23AA8" w:rsidP="005935C2">
            <w:pPr>
              <w:spacing w:line="276" w:lineRule="auto"/>
              <w:rPr>
                <w:color w:val="000000"/>
                <w:sz w:val="18"/>
                <w:szCs w:val="18"/>
              </w:rPr>
            </w:pPr>
            <w:r>
              <w:rPr>
                <w:rFonts w:hint="eastAsia"/>
                <w:color w:val="000000"/>
                <w:sz w:val="18"/>
                <w:szCs w:val="18"/>
              </w:rPr>
              <w:t>1</w:t>
            </w:r>
            <w:r>
              <w:rPr>
                <w:color w:val="000000"/>
                <w:sz w:val="18"/>
                <w:szCs w:val="18"/>
              </w:rPr>
              <w:t>.465</w:t>
            </w:r>
          </w:p>
        </w:tc>
        <w:tc>
          <w:tcPr>
            <w:tcW w:w="829" w:type="dxa"/>
          </w:tcPr>
          <w:p w14:paraId="02EB85D8" w14:textId="25A09449" w:rsidR="008B7FBD" w:rsidRDefault="00D23AA8" w:rsidP="005935C2">
            <w:pPr>
              <w:spacing w:line="276" w:lineRule="auto"/>
              <w:rPr>
                <w:color w:val="000000"/>
                <w:sz w:val="18"/>
                <w:szCs w:val="18"/>
              </w:rPr>
            </w:pPr>
            <w:r>
              <w:rPr>
                <w:rFonts w:hint="eastAsia"/>
                <w:color w:val="000000"/>
                <w:sz w:val="18"/>
                <w:szCs w:val="18"/>
              </w:rPr>
              <w:t>1</w:t>
            </w:r>
            <w:r>
              <w:rPr>
                <w:color w:val="000000"/>
                <w:sz w:val="18"/>
                <w:szCs w:val="18"/>
              </w:rPr>
              <w:t>.832</w:t>
            </w:r>
          </w:p>
        </w:tc>
        <w:tc>
          <w:tcPr>
            <w:tcW w:w="829" w:type="dxa"/>
          </w:tcPr>
          <w:p w14:paraId="207A6C03" w14:textId="36DDFE02" w:rsidR="008B7FBD" w:rsidRDefault="00D23AA8" w:rsidP="005935C2">
            <w:pPr>
              <w:spacing w:line="276" w:lineRule="auto"/>
              <w:rPr>
                <w:color w:val="000000"/>
                <w:sz w:val="18"/>
                <w:szCs w:val="18"/>
              </w:rPr>
            </w:pPr>
            <w:r>
              <w:rPr>
                <w:rFonts w:hint="eastAsia"/>
                <w:color w:val="000000"/>
                <w:sz w:val="18"/>
                <w:szCs w:val="18"/>
              </w:rPr>
              <w:t>2</w:t>
            </w:r>
            <w:r>
              <w:rPr>
                <w:color w:val="000000"/>
                <w:sz w:val="18"/>
                <w:szCs w:val="18"/>
              </w:rPr>
              <w:t>.027</w:t>
            </w:r>
          </w:p>
        </w:tc>
        <w:tc>
          <w:tcPr>
            <w:tcW w:w="830" w:type="dxa"/>
          </w:tcPr>
          <w:p w14:paraId="138E7FF1" w14:textId="785A9540" w:rsidR="008B7FBD" w:rsidRDefault="00D23AA8" w:rsidP="005935C2">
            <w:pPr>
              <w:spacing w:line="276" w:lineRule="auto"/>
              <w:rPr>
                <w:color w:val="000000"/>
                <w:sz w:val="18"/>
                <w:szCs w:val="18"/>
              </w:rPr>
            </w:pPr>
            <w:r>
              <w:rPr>
                <w:rFonts w:hint="eastAsia"/>
                <w:color w:val="000000"/>
                <w:sz w:val="18"/>
                <w:szCs w:val="18"/>
              </w:rPr>
              <w:t>2</w:t>
            </w:r>
            <w:r>
              <w:rPr>
                <w:color w:val="000000"/>
                <w:sz w:val="18"/>
                <w:szCs w:val="18"/>
              </w:rPr>
              <w:t>.544</w:t>
            </w:r>
          </w:p>
        </w:tc>
        <w:tc>
          <w:tcPr>
            <w:tcW w:w="830" w:type="dxa"/>
          </w:tcPr>
          <w:p w14:paraId="5CCF0AA7" w14:textId="22C86738" w:rsidR="008B7FBD" w:rsidRDefault="00924534" w:rsidP="005935C2">
            <w:pPr>
              <w:spacing w:line="276" w:lineRule="auto"/>
              <w:rPr>
                <w:color w:val="000000"/>
                <w:sz w:val="18"/>
                <w:szCs w:val="18"/>
              </w:rPr>
            </w:pPr>
            <w:r>
              <w:rPr>
                <w:rFonts w:hint="eastAsia"/>
                <w:color w:val="000000"/>
                <w:sz w:val="18"/>
                <w:szCs w:val="18"/>
              </w:rPr>
              <w:t>2</w:t>
            </w:r>
            <w:r>
              <w:rPr>
                <w:color w:val="000000"/>
                <w:sz w:val="18"/>
                <w:szCs w:val="18"/>
              </w:rPr>
              <w:t>.333</w:t>
            </w:r>
          </w:p>
        </w:tc>
      </w:tr>
      <w:tr w:rsidR="00924534" w14:paraId="6B276D44" w14:textId="77777777" w:rsidTr="00616673">
        <w:tc>
          <w:tcPr>
            <w:tcW w:w="829" w:type="dxa"/>
          </w:tcPr>
          <w:p w14:paraId="0911A96D" w14:textId="69235648" w:rsidR="00924534" w:rsidRDefault="007515B3" w:rsidP="005935C2">
            <w:pPr>
              <w:spacing w:line="276" w:lineRule="auto"/>
              <w:rPr>
                <w:color w:val="000000"/>
                <w:sz w:val="18"/>
                <w:szCs w:val="18"/>
              </w:rPr>
            </w:pPr>
            <w:r>
              <w:rPr>
                <w:color w:val="000000"/>
                <w:sz w:val="18"/>
                <w:szCs w:val="18"/>
              </w:rPr>
              <w:t>I</w:t>
            </w:r>
            <w:r w:rsidR="00924534">
              <w:rPr>
                <w:color w:val="000000"/>
                <w:sz w:val="18"/>
                <w:szCs w:val="18"/>
              </w:rPr>
              <w:t>c1(mA)</w:t>
            </w:r>
          </w:p>
        </w:tc>
        <w:tc>
          <w:tcPr>
            <w:tcW w:w="829" w:type="dxa"/>
          </w:tcPr>
          <w:p w14:paraId="059D7C04" w14:textId="0EA91CD1" w:rsidR="00924534" w:rsidRDefault="00924534" w:rsidP="005935C2">
            <w:pPr>
              <w:spacing w:line="276" w:lineRule="auto"/>
              <w:rPr>
                <w:color w:val="000000"/>
                <w:sz w:val="18"/>
                <w:szCs w:val="18"/>
              </w:rPr>
            </w:pPr>
            <w:r>
              <w:rPr>
                <w:rFonts w:hint="eastAsia"/>
                <w:color w:val="000000"/>
                <w:sz w:val="18"/>
                <w:szCs w:val="18"/>
              </w:rPr>
              <w:t>3</w:t>
            </w:r>
            <w:r>
              <w:rPr>
                <w:color w:val="000000"/>
                <w:sz w:val="18"/>
                <w:szCs w:val="18"/>
              </w:rPr>
              <w:t>.654</w:t>
            </w:r>
          </w:p>
        </w:tc>
        <w:tc>
          <w:tcPr>
            <w:tcW w:w="829" w:type="dxa"/>
          </w:tcPr>
          <w:p w14:paraId="05AB4886" w14:textId="6BA42DB5" w:rsidR="00924534" w:rsidRDefault="00924534" w:rsidP="005935C2">
            <w:pPr>
              <w:spacing w:line="276" w:lineRule="auto"/>
              <w:rPr>
                <w:color w:val="000000"/>
                <w:sz w:val="18"/>
                <w:szCs w:val="18"/>
              </w:rPr>
            </w:pPr>
            <w:r>
              <w:rPr>
                <w:rFonts w:hint="eastAsia"/>
                <w:color w:val="000000"/>
                <w:sz w:val="18"/>
                <w:szCs w:val="18"/>
              </w:rPr>
              <w:t>5</w:t>
            </w:r>
            <w:r>
              <w:rPr>
                <w:color w:val="000000"/>
                <w:sz w:val="18"/>
                <w:szCs w:val="18"/>
              </w:rPr>
              <w:t>.679</w:t>
            </w:r>
          </w:p>
        </w:tc>
        <w:tc>
          <w:tcPr>
            <w:tcW w:w="829" w:type="dxa"/>
          </w:tcPr>
          <w:p w14:paraId="1709F075" w14:textId="54702DCD" w:rsidR="00924534" w:rsidRDefault="00924534" w:rsidP="005935C2">
            <w:pPr>
              <w:spacing w:line="276" w:lineRule="auto"/>
              <w:rPr>
                <w:color w:val="000000"/>
                <w:sz w:val="18"/>
                <w:szCs w:val="18"/>
              </w:rPr>
            </w:pPr>
            <w:r>
              <w:rPr>
                <w:rFonts w:hint="eastAsia"/>
                <w:color w:val="000000"/>
                <w:sz w:val="18"/>
                <w:szCs w:val="18"/>
              </w:rPr>
              <w:t>1</w:t>
            </w:r>
            <w:r>
              <w:rPr>
                <w:color w:val="000000"/>
                <w:sz w:val="18"/>
                <w:szCs w:val="18"/>
              </w:rPr>
              <w:t>1.273</w:t>
            </w:r>
          </w:p>
        </w:tc>
        <w:tc>
          <w:tcPr>
            <w:tcW w:w="830" w:type="dxa"/>
          </w:tcPr>
          <w:p w14:paraId="735A7FAF" w14:textId="54D445B9" w:rsidR="00924534" w:rsidRDefault="00924534" w:rsidP="005935C2">
            <w:pPr>
              <w:spacing w:line="276" w:lineRule="auto"/>
              <w:rPr>
                <w:color w:val="000000"/>
                <w:sz w:val="18"/>
                <w:szCs w:val="18"/>
              </w:rPr>
            </w:pPr>
            <w:r>
              <w:rPr>
                <w:rFonts w:hint="eastAsia"/>
                <w:color w:val="000000"/>
                <w:sz w:val="18"/>
                <w:szCs w:val="18"/>
              </w:rPr>
              <w:t>1</w:t>
            </w:r>
            <w:r>
              <w:rPr>
                <w:color w:val="000000"/>
                <w:sz w:val="18"/>
                <w:szCs w:val="18"/>
              </w:rPr>
              <w:t>4.358</w:t>
            </w:r>
          </w:p>
        </w:tc>
        <w:tc>
          <w:tcPr>
            <w:tcW w:w="830" w:type="dxa"/>
          </w:tcPr>
          <w:p w14:paraId="71E14BD7" w14:textId="7C5889CE" w:rsidR="00924534" w:rsidRDefault="00924534" w:rsidP="005935C2">
            <w:pPr>
              <w:spacing w:line="276" w:lineRule="auto"/>
              <w:rPr>
                <w:color w:val="000000"/>
                <w:sz w:val="18"/>
                <w:szCs w:val="18"/>
              </w:rPr>
            </w:pPr>
            <w:r>
              <w:rPr>
                <w:rFonts w:hint="eastAsia"/>
                <w:color w:val="000000"/>
                <w:sz w:val="18"/>
                <w:szCs w:val="18"/>
              </w:rPr>
              <w:t>1</w:t>
            </w:r>
            <w:r>
              <w:rPr>
                <w:color w:val="000000"/>
                <w:sz w:val="18"/>
                <w:szCs w:val="18"/>
              </w:rPr>
              <w:t>4.028</w:t>
            </w:r>
          </w:p>
        </w:tc>
      </w:tr>
    </w:tbl>
    <w:p w14:paraId="1C215E87" w14:textId="77777777" w:rsidR="00881CCB" w:rsidRDefault="00881CCB" w:rsidP="005935C2">
      <w:pPr>
        <w:spacing w:line="276" w:lineRule="auto"/>
        <w:rPr>
          <w:color w:val="000000"/>
          <w:sz w:val="18"/>
          <w:szCs w:val="18"/>
        </w:rPr>
      </w:pPr>
    </w:p>
    <w:tbl>
      <w:tblPr>
        <w:tblStyle w:val="a7"/>
        <w:tblW w:w="0" w:type="auto"/>
        <w:tblLook w:val="04A0" w:firstRow="1" w:lastRow="0" w:firstColumn="1" w:lastColumn="0" w:noHBand="0" w:noVBand="1"/>
      </w:tblPr>
      <w:tblGrid>
        <w:gridCol w:w="836"/>
        <w:gridCol w:w="725"/>
        <w:gridCol w:w="725"/>
        <w:gridCol w:w="725"/>
        <w:gridCol w:w="725"/>
        <w:gridCol w:w="725"/>
        <w:gridCol w:w="711"/>
      </w:tblGrid>
      <w:tr w:rsidR="00D23AA8" w14:paraId="2A78C8E3" w14:textId="280C2F56" w:rsidTr="000A7C92">
        <w:tc>
          <w:tcPr>
            <w:tcW w:w="836" w:type="dxa"/>
          </w:tcPr>
          <w:p w14:paraId="6FC347FA" w14:textId="77777777" w:rsidR="00D23AA8" w:rsidRDefault="00D23AA8" w:rsidP="00892BE1">
            <w:pPr>
              <w:spacing w:line="276" w:lineRule="auto"/>
              <w:rPr>
                <w:color w:val="000000"/>
                <w:sz w:val="18"/>
                <w:szCs w:val="18"/>
              </w:rPr>
            </w:pPr>
            <w:r>
              <w:rPr>
                <w:rFonts w:hint="eastAsia"/>
                <w:color w:val="000000"/>
                <w:sz w:val="18"/>
                <w:szCs w:val="18"/>
              </w:rPr>
              <w:t>C</w:t>
            </w:r>
            <w:r>
              <w:rPr>
                <w:color w:val="000000"/>
                <w:sz w:val="18"/>
                <w:szCs w:val="18"/>
              </w:rPr>
              <w:t>1(pF)</w:t>
            </w:r>
          </w:p>
        </w:tc>
        <w:tc>
          <w:tcPr>
            <w:tcW w:w="725" w:type="dxa"/>
          </w:tcPr>
          <w:p w14:paraId="31AD313D" w14:textId="7140681F" w:rsidR="00D23AA8" w:rsidRDefault="00D23AA8" w:rsidP="00892BE1">
            <w:pPr>
              <w:spacing w:line="276" w:lineRule="auto"/>
              <w:rPr>
                <w:color w:val="000000"/>
                <w:sz w:val="18"/>
                <w:szCs w:val="18"/>
              </w:rPr>
            </w:pPr>
            <w:r>
              <w:rPr>
                <w:rFonts w:hint="eastAsia"/>
                <w:color w:val="000000"/>
                <w:sz w:val="18"/>
                <w:szCs w:val="18"/>
              </w:rPr>
              <w:t>1</w:t>
            </w:r>
            <w:r>
              <w:rPr>
                <w:color w:val="000000"/>
                <w:sz w:val="18"/>
                <w:szCs w:val="18"/>
              </w:rPr>
              <w:t>75</w:t>
            </w:r>
          </w:p>
        </w:tc>
        <w:tc>
          <w:tcPr>
            <w:tcW w:w="725" w:type="dxa"/>
          </w:tcPr>
          <w:p w14:paraId="5C46CEE5" w14:textId="4C21DD2A" w:rsidR="00D23AA8" w:rsidRDefault="00D23AA8" w:rsidP="00892BE1">
            <w:pPr>
              <w:spacing w:line="276" w:lineRule="auto"/>
              <w:rPr>
                <w:color w:val="000000"/>
                <w:sz w:val="18"/>
                <w:szCs w:val="18"/>
              </w:rPr>
            </w:pPr>
            <w:r>
              <w:rPr>
                <w:rFonts w:hint="eastAsia"/>
                <w:color w:val="000000"/>
                <w:sz w:val="18"/>
                <w:szCs w:val="18"/>
              </w:rPr>
              <w:t>2</w:t>
            </w:r>
            <w:r>
              <w:rPr>
                <w:color w:val="000000"/>
                <w:sz w:val="18"/>
                <w:szCs w:val="18"/>
              </w:rPr>
              <w:t>10</w:t>
            </w:r>
          </w:p>
        </w:tc>
        <w:tc>
          <w:tcPr>
            <w:tcW w:w="725" w:type="dxa"/>
          </w:tcPr>
          <w:p w14:paraId="237C09F3" w14:textId="02AEE57C" w:rsidR="00D23AA8" w:rsidRDefault="00D23AA8" w:rsidP="00892BE1">
            <w:pPr>
              <w:spacing w:line="276" w:lineRule="auto"/>
              <w:rPr>
                <w:color w:val="000000"/>
                <w:sz w:val="18"/>
                <w:szCs w:val="18"/>
              </w:rPr>
            </w:pPr>
            <w:r>
              <w:rPr>
                <w:rFonts w:hint="eastAsia"/>
                <w:color w:val="000000"/>
                <w:sz w:val="18"/>
                <w:szCs w:val="18"/>
              </w:rPr>
              <w:t>2</w:t>
            </w:r>
            <w:r>
              <w:rPr>
                <w:color w:val="000000"/>
                <w:sz w:val="18"/>
                <w:szCs w:val="18"/>
              </w:rPr>
              <w:t>45</w:t>
            </w:r>
          </w:p>
        </w:tc>
        <w:tc>
          <w:tcPr>
            <w:tcW w:w="725" w:type="dxa"/>
          </w:tcPr>
          <w:p w14:paraId="68967230" w14:textId="0E88F2C5" w:rsidR="00D23AA8" w:rsidRDefault="00D23AA8" w:rsidP="00892BE1">
            <w:pPr>
              <w:spacing w:line="276" w:lineRule="auto"/>
              <w:rPr>
                <w:color w:val="000000"/>
                <w:sz w:val="18"/>
                <w:szCs w:val="18"/>
              </w:rPr>
            </w:pPr>
            <w:r>
              <w:rPr>
                <w:rFonts w:hint="eastAsia"/>
                <w:color w:val="000000"/>
                <w:sz w:val="18"/>
                <w:szCs w:val="18"/>
              </w:rPr>
              <w:t>2</w:t>
            </w:r>
            <w:r>
              <w:rPr>
                <w:color w:val="000000"/>
                <w:sz w:val="18"/>
                <w:szCs w:val="18"/>
              </w:rPr>
              <w:t>80</w:t>
            </w:r>
          </w:p>
        </w:tc>
        <w:tc>
          <w:tcPr>
            <w:tcW w:w="725" w:type="dxa"/>
          </w:tcPr>
          <w:p w14:paraId="6EA77D24" w14:textId="3717CFA6" w:rsidR="00D23AA8" w:rsidRDefault="00D23AA8" w:rsidP="00892BE1">
            <w:pPr>
              <w:spacing w:line="276" w:lineRule="auto"/>
              <w:rPr>
                <w:color w:val="000000"/>
                <w:sz w:val="18"/>
                <w:szCs w:val="18"/>
              </w:rPr>
            </w:pPr>
            <w:r>
              <w:rPr>
                <w:rFonts w:hint="eastAsia"/>
                <w:color w:val="000000"/>
                <w:sz w:val="18"/>
                <w:szCs w:val="18"/>
              </w:rPr>
              <w:t>3</w:t>
            </w:r>
            <w:r>
              <w:rPr>
                <w:color w:val="000000"/>
                <w:sz w:val="18"/>
                <w:szCs w:val="18"/>
              </w:rPr>
              <w:t>15</w:t>
            </w:r>
          </w:p>
        </w:tc>
        <w:tc>
          <w:tcPr>
            <w:tcW w:w="711" w:type="dxa"/>
          </w:tcPr>
          <w:p w14:paraId="7680B0C2" w14:textId="6927F5BE" w:rsidR="00D23AA8" w:rsidRDefault="00D23AA8" w:rsidP="00892BE1">
            <w:pPr>
              <w:spacing w:line="276" w:lineRule="auto"/>
              <w:rPr>
                <w:color w:val="000000"/>
                <w:sz w:val="18"/>
                <w:szCs w:val="18"/>
              </w:rPr>
            </w:pPr>
            <w:r>
              <w:rPr>
                <w:rFonts w:hint="eastAsia"/>
                <w:color w:val="000000"/>
                <w:sz w:val="18"/>
                <w:szCs w:val="18"/>
              </w:rPr>
              <w:t>3</w:t>
            </w:r>
            <w:r>
              <w:rPr>
                <w:color w:val="000000"/>
                <w:sz w:val="18"/>
                <w:szCs w:val="18"/>
              </w:rPr>
              <w:t>50</w:t>
            </w:r>
          </w:p>
        </w:tc>
      </w:tr>
      <w:tr w:rsidR="00D23AA8" w14:paraId="11FBF187" w14:textId="467FA9BC" w:rsidTr="000A7C92">
        <w:tc>
          <w:tcPr>
            <w:tcW w:w="836" w:type="dxa"/>
          </w:tcPr>
          <w:p w14:paraId="76BF7B36" w14:textId="4293C12C" w:rsidR="00D23AA8" w:rsidRDefault="00D23AA8" w:rsidP="00892BE1">
            <w:pPr>
              <w:spacing w:line="276" w:lineRule="auto"/>
              <w:rPr>
                <w:color w:val="000000"/>
                <w:sz w:val="18"/>
                <w:szCs w:val="18"/>
              </w:rPr>
            </w:pPr>
            <w:r>
              <w:rPr>
                <w:rFonts w:hint="eastAsia"/>
                <w:color w:val="000000"/>
                <w:sz w:val="18"/>
                <w:szCs w:val="18"/>
              </w:rPr>
              <w:t>I</w:t>
            </w:r>
            <w:r w:rsidR="00924534">
              <w:rPr>
                <w:color w:val="000000"/>
                <w:sz w:val="18"/>
                <w:szCs w:val="18"/>
              </w:rPr>
              <w:t>c</w:t>
            </w:r>
            <w:r w:rsidR="007515B3">
              <w:rPr>
                <w:color w:val="000000"/>
                <w:sz w:val="18"/>
                <w:szCs w:val="18"/>
              </w:rPr>
              <w:t>0</w:t>
            </w:r>
            <w:r w:rsidR="00924534">
              <w:rPr>
                <w:color w:val="000000"/>
                <w:sz w:val="18"/>
                <w:szCs w:val="18"/>
              </w:rPr>
              <w:t>(mA)</w:t>
            </w:r>
          </w:p>
        </w:tc>
        <w:tc>
          <w:tcPr>
            <w:tcW w:w="725" w:type="dxa"/>
          </w:tcPr>
          <w:p w14:paraId="2AE6C326" w14:textId="3D690448" w:rsidR="00D23AA8" w:rsidRDefault="00924534" w:rsidP="00892BE1">
            <w:pPr>
              <w:spacing w:line="276" w:lineRule="auto"/>
              <w:rPr>
                <w:color w:val="000000"/>
                <w:sz w:val="18"/>
                <w:szCs w:val="18"/>
              </w:rPr>
            </w:pPr>
            <w:r>
              <w:rPr>
                <w:rFonts w:hint="eastAsia"/>
                <w:color w:val="000000"/>
                <w:sz w:val="18"/>
                <w:szCs w:val="18"/>
              </w:rPr>
              <w:t>2</w:t>
            </w:r>
            <w:r>
              <w:rPr>
                <w:color w:val="000000"/>
                <w:sz w:val="18"/>
                <w:szCs w:val="18"/>
              </w:rPr>
              <w:t>.015</w:t>
            </w:r>
          </w:p>
        </w:tc>
        <w:tc>
          <w:tcPr>
            <w:tcW w:w="725" w:type="dxa"/>
          </w:tcPr>
          <w:p w14:paraId="71D95E72" w14:textId="58ED203C" w:rsidR="00D23AA8" w:rsidRDefault="00924534" w:rsidP="00892BE1">
            <w:pPr>
              <w:spacing w:line="276" w:lineRule="auto"/>
              <w:rPr>
                <w:color w:val="000000"/>
                <w:sz w:val="18"/>
                <w:szCs w:val="18"/>
              </w:rPr>
            </w:pPr>
            <w:r>
              <w:rPr>
                <w:rFonts w:hint="eastAsia"/>
                <w:color w:val="000000"/>
                <w:sz w:val="18"/>
                <w:szCs w:val="18"/>
              </w:rPr>
              <w:t>1</w:t>
            </w:r>
            <w:r>
              <w:rPr>
                <w:color w:val="000000"/>
                <w:sz w:val="18"/>
                <w:szCs w:val="18"/>
              </w:rPr>
              <w:t>.822</w:t>
            </w:r>
          </w:p>
        </w:tc>
        <w:tc>
          <w:tcPr>
            <w:tcW w:w="725" w:type="dxa"/>
          </w:tcPr>
          <w:p w14:paraId="3B092CDB" w14:textId="3E6748F3" w:rsidR="00D23AA8" w:rsidRDefault="00924534" w:rsidP="00892BE1">
            <w:pPr>
              <w:spacing w:line="276" w:lineRule="auto"/>
              <w:rPr>
                <w:color w:val="000000"/>
                <w:sz w:val="18"/>
                <w:szCs w:val="18"/>
              </w:rPr>
            </w:pPr>
            <w:r>
              <w:rPr>
                <w:rFonts w:hint="eastAsia"/>
                <w:color w:val="000000"/>
                <w:sz w:val="18"/>
                <w:szCs w:val="18"/>
              </w:rPr>
              <w:t>2</w:t>
            </w:r>
            <w:r>
              <w:rPr>
                <w:color w:val="000000"/>
                <w:sz w:val="18"/>
                <w:szCs w:val="18"/>
              </w:rPr>
              <w:t>.386</w:t>
            </w:r>
          </w:p>
        </w:tc>
        <w:tc>
          <w:tcPr>
            <w:tcW w:w="725" w:type="dxa"/>
          </w:tcPr>
          <w:p w14:paraId="6A0AA7B2" w14:textId="0C2955B7" w:rsidR="00D23AA8" w:rsidRDefault="00FF2948" w:rsidP="00892BE1">
            <w:pPr>
              <w:spacing w:line="276" w:lineRule="auto"/>
              <w:rPr>
                <w:color w:val="000000"/>
                <w:sz w:val="18"/>
                <w:szCs w:val="18"/>
              </w:rPr>
            </w:pPr>
            <w:r>
              <w:rPr>
                <w:rFonts w:hint="eastAsia"/>
                <w:color w:val="000000"/>
                <w:sz w:val="18"/>
                <w:szCs w:val="18"/>
              </w:rPr>
              <w:t>2</w:t>
            </w:r>
            <w:r>
              <w:rPr>
                <w:color w:val="000000"/>
                <w:sz w:val="18"/>
                <w:szCs w:val="18"/>
              </w:rPr>
              <w:t>.174</w:t>
            </w:r>
          </w:p>
        </w:tc>
        <w:tc>
          <w:tcPr>
            <w:tcW w:w="725" w:type="dxa"/>
          </w:tcPr>
          <w:p w14:paraId="35D04536" w14:textId="10F00977" w:rsidR="00D23AA8" w:rsidRDefault="00FF2948" w:rsidP="00892BE1">
            <w:pPr>
              <w:spacing w:line="276" w:lineRule="auto"/>
              <w:rPr>
                <w:color w:val="000000"/>
                <w:sz w:val="18"/>
                <w:szCs w:val="18"/>
              </w:rPr>
            </w:pPr>
            <w:r>
              <w:rPr>
                <w:rFonts w:hint="eastAsia"/>
                <w:color w:val="000000"/>
                <w:sz w:val="18"/>
                <w:szCs w:val="18"/>
              </w:rPr>
              <w:t>3</w:t>
            </w:r>
            <w:r>
              <w:rPr>
                <w:color w:val="000000"/>
                <w:sz w:val="18"/>
                <w:szCs w:val="18"/>
              </w:rPr>
              <w:t>.001</w:t>
            </w:r>
          </w:p>
        </w:tc>
        <w:tc>
          <w:tcPr>
            <w:tcW w:w="711" w:type="dxa"/>
          </w:tcPr>
          <w:p w14:paraId="2A9F6046" w14:textId="6C4631C9" w:rsidR="00D23AA8" w:rsidRDefault="00FF2948" w:rsidP="00892BE1">
            <w:pPr>
              <w:spacing w:line="276" w:lineRule="auto"/>
              <w:rPr>
                <w:color w:val="000000"/>
                <w:sz w:val="18"/>
                <w:szCs w:val="18"/>
              </w:rPr>
            </w:pPr>
            <w:r>
              <w:rPr>
                <w:rFonts w:hint="eastAsia"/>
                <w:color w:val="000000"/>
                <w:sz w:val="18"/>
                <w:szCs w:val="18"/>
              </w:rPr>
              <w:t>3</w:t>
            </w:r>
            <w:r>
              <w:rPr>
                <w:color w:val="000000"/>
                <w:sz w:val="18"/>
                <w:szCs w:val="18"/>
              </w:rPr>
              <w:t>.583</w:t>
            </w:r>
          </w:p>
        </w:tc>
      </w:tr>
      <w:tr w:rsidR="00924534" w14:paraId="7060A7F8" w14:textId="77777777" w:rsidTr="000A7C92">
        <w:tc>
          <w:tcPr>
            <w:tcW w:w="836" w:type="dxa"/>
          </w:tcPr>
          <w:p w14:paraId="05DE4C71" w14:textId="2BECE412" w:rsidR="00924534" w:rsidRDefault="007515B3" w:rsidP="00924534">
            <w:pPr>
              <w:spacing w:line="276" w:lineRule="auto"/>
              <w:rPr>
                <w:color w:val="000000"/>
                <w:sz w:val="18"/>
                <w:szCs w:val="18"/>
              </w:rPr>
            </w:pPr>
            <w:r>
              <w:rPr>
                <w:color w:val="000000"/>
                <w:sz w:val="18"/>
                <w:szCs w:val="18"/>
              </w:rPr>
              <w:t>I</w:t>
            </w:r>
            <w:r w:rsidR="00924534">
              <w:rPr>
                <w:color w:val="000000"/>
                <w:sz w:val="18"/>
                <w:szCs w:val="18"/>
              </w:rPr>
              <w:t>c1(mA)</w:t>
            </w:r>
          </w:p>
        </w:tc>
        <w:tc>
          <w:tcPr>
            <w:tcW w:w="725" w:type="dxa"/>
          </w:tcPr>
          <w:p w14:paraId="3C27487E" w14:textId="541AE4B9" w:rsidR="00924534" w:rsidRDefault="00924534" w:rsidP="00924534">
            <w:pPr>
              <w:spacing w:line="276" w:lineRule="auto"/>
              <w:rPr>
                <w:color w:val="000000"/>
                <w:sz w:val="18"/>
                <w:szCs w:val="18"/>
              </w:rPr>
            </w:pPr>
            <w:r>
              <w:rPr>
                <w:rFonts w:hint="eastAsia"/>
                <w:color w:val="000000"/>
                <w:sz w:val="18"/>
                <w:szCs w:val="18"/>
              </w:rPr>
              <w:t>4</w:t>
            </w:r>
            <w:r>
              <w:rPr>
                <w:color w:val="000000"/>
                <w:sz w:val="18"/>
                <w:szCs w:val="18"/>
              </w:rPr>
              <w:t>.921</w:t>
            </w:r>
          </w:p>
        </w:tc>
        <w:tc>
          <w:tcPr>
            <w:tcW w:w="725" w:type="dxa"/>
          </w:tcPr>
          <w:p w14:paraId="4A14E184" w14:textId="2BB0C571" w:rsidR="00924534" w:rsidRDefault="00924534" w:rsidP="00924534">
            <w:pPr>
              <w:spacing w:line="276" w:lineRule="auto"/>
              <w:rPr>
                <w:color w:val="000000"/>
                <w:sz w:val="18"/>
                <w:szCs w:val="18"/>
              </w:rPr>
            </w:pPr>
            <w:r>
              <w:rPr>
                <w:rFonts w:hint="eastAsia"/>
                <w:color w:val="000000"/>
                <w:sz w:val="18"/>
                <w:szCs w:val="18"/>
              </w:rPr>
              <w:t>4</w:t>
            </w:r>
            <w:r>
              <w:rPr>
                <w:color w:val="000000"/>
                <w:sz w:val="18"/>
                <w:szCs w:val="18"/>
              </w:rPr>
              <w:t>.751</w:t>
            </w:r>
          </w:p>
        </w:tc>
        <w:tc>
          <w:tcPr>
            <w:tcW w:w="725" w:type="dxa"/>
          </w:tcPr>
          <w:p w14:paraId="1E1C5355" w14:textId="01B0E680" w:rsidR="00924534" w:rsidRDefault="00924534" w:rsidP="00924534">
            <w:pPr>
              <w:spacing w:line="276" w:lineRule="auto"/>
              <w:rPr>
                <w:color w:val="000000"/>
                <w:sz w:val="18"/>
                <w:szCs w:val="18"/>
              </w:rPr>
            </w:pPr>
            <w:r>
              <w:rPr>
                <w:rFonts w:hint="eastAsia"/>
                <w:color w:val="000000"/>
                <w:sz w:val="18"/>
                <w:szCs w:val="18"/>
              </w:rPr>
              <w:t>7</w:t>
            </w:r>
            <w:r>
              <w:rPr>
                <w:color w:val="000000"/>
                <w:sz w:val="18"/>
                <w:szCs w:val="18"/>
              </w:rPr>
              <w:t>.854</w:t>
            </w:r>
          </w:p>
        </w:tc>
        <w:tc>
          <w:tcPr>
            <w:tcW w:w="725" w:type="dxa"/>
          </w:tcPr>
          <w:p w14:paraId="3FB59735" w14:textId="4EBF4A31" w:rsidR="00924534" w:rsidRDefault="00FF2948" w:rsidP="00924534">
            <w:pPr>
              <w:spacing w:line="276" w:lineRule="auto"/>
              <w:rPr>
                <w:color w:val="000000"/>
                <w:sz w:val="18"/>
                <w:szCs w:val="18"/>
              </w:rPr>
            </w:pPr>
            <w:r>
              <w:rPr>
                <w:rFonts w:hint="eastAsia"/>
                <w:color w:val="000000"/>
                <w:sz w:val="18"/>
                <w:szCs w:val="18"/>
              </w:rPr>
              <w:t>2</w:t>
            </w:r>
            <w:r>
              <w:rPr>
                <w:color w:val="000000"/>
                <w:sz w:val="18"/>
                <w:szCs w:val="18"/>
              </w:rPr>
              <w:t>1.533</w:t>
            </w:r>
          </w:p>
        </w:tc>
        <w:tc>
          <w:tcPr>
            <w:tcW w:w="725" w:type="dxa"/>
          </w:tcPr>
          <w:p w14:paraId="34768FFD" w14:textId="5249A27C" w:rsidR="00924534" w:rsidRDefault="00FF2948" w:rsidP="00924534">
            <w:pPr>
              <w:spacing w:line="276" w:lineRule="auto"/>
              <w:rPr>
                <w:color w:val="000000"/>
                <w:sz w:val="18"/>
                <w:szCs w:val="18"/>
              </w:rPr>
            </w:pPr>
            <w:r>
              <w:rPr>
                <w:rFonts w:hint="eastAsia"/>
                <w:color w:val="000000"/>
                <w:sz w:val="18"/>
                <w:szCs w:val="18"/>
              </w:rPr>
              <w:t>2</w:t>
            </w:r>
            <w:r>
              <w:rPr>
                <w:color w:val="000000"/>
                <w:sz w:val="18"/>
                <w:szCs w:val="18"/>
              </w:rPr>
              <w:t>5.053</w:t>
            </w:r>
          </w:p>
        </w:tc>
        <w:tc>
          <w:tcPr>
            <w:tcW w:w="711" w:type="dxa"/>
          </w:tcPr>
          <w:p w14:paraId="437EBE8B" w14:textId="2428FC9B" w:rsidR="00924534" w:rsidRDefault="00FF2948" w:rsidP="00924534">
            <w:pPr>
              <w:spacing w:line="276" w:lineRule="auto"/>
              <w:rPr>
                <w:color w:val="000000"/>
                <w:sz w:val="18"/>
                <w:szCs w:val="18"/>
              </w:rPr>
            </w:pPr>
            <w:r>
              <w:rPr>
                <w:rFonts w:hint="eastAsia"/>
                <w:color w:val="000000"/>
                <w:sz w:val="18"/>
                <w:szCs w:val="18"/>
              </w:rPr>
              <w:t>2</w:t>
            </w:r>
            <w:r>
              <w:rPr>
                <w:color w:val="000000"/>
                <w:sz w:val="18"/>
                <w:szCs w:val="18"/>
              </w:rPr>
              <w:t>9.039</w:t>
            </w:r>
          </w:p>
        </w:tc>
      </w:tr>
    </w:tbl>
    <w:p w14:paraId="122D5284" w14:textId="1557444D" w:rsidR="008B7FBD" w:rsidRDefault="000A7C92" w:rsidP="005935C2">
      <w:pPr>
        <w:spacing w:line="276" w:lineRule="auto"/>
        <w:rPr>
          <w:color w:val="000000"/>
          <w:sz w:val="18"/>
          <w:szCs w:val="18"/>
        </w:rPr>
      </w:pPr>
      <w:r w:rsidRPr="000A7C92">
        <w:rPr>
          <w:noProof/>
          <w:color w:val="000000"/>
          <w:sz w:val="18"/>
          <w:szCs w:val="18"/>
        </w:rPr>
        <w:drawing>
          <wp:inline distT="0" distB="0" distL="0" distR="0" wp14:anchorId="4FE4006F" wp14:editId="2F05A16D">
            <wp:extent cx="3786294" cy="2261035"/>
            <wp:effectExtent l="0" t="0" r="5080" b="6350"/>
            <wp:docPr id="1636089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89236" name=""/>
                    <pic:cNvPicPr/>
                  </pic:nvPicPr>
                  <pic:blipFill>
                    <a:blip r:embed="rId14"/>
                    <a:stretch>
                      <a:fillRect/>
                    </a:stretch>
                  </pic:blipFill>
                  <pic:spPr>
                    <a:xfrm>
                      <a:off x="0" y="0"/>
                      <a:ext cx="3794694" cy="2266051"/>
                    </a:xfrm>
                    <a:prstGeom prst="rect">
                      <a:avLst/>
                    </a:prstGeom>
                  </pic:spPr>
                </pic:pic>
              </a:graphicData>
            </a:graphic>
          </wp:inline>
        </w:drawing>
      </w:r>
    </w:p>
    <w:p w14:paraId="75CC5F96" w14:textId="58D376BF" w:rsidR="004F6AFC" w:rsidRPr="00E861DF" w:rsidRDefault="004F6AFC" w:rsidP="004F6AFC">
      <w:pPr>
        <w:spacing w:line="276" w:lineRule="auto"/>
        <w:ind w:firstLine="200"/>
        <w:rPr>
          <w:b/>
          <w:bCs/>
          <w:color w:val="000000"/>
          <w:szCs w:val="21"/>
        </w:rPr>
      </w:pPr>
      <w:r w:rsidRPr="00E861DF">
        <w:rPr>
          <w:rFonts w:hint="eastAsia"/>
          <w:b/>
          <w:bCs/>
          <w:color w:val="000000"/>
          <w:szCs w:val="21"/>
        </w:rPr>
        <w:t>结果分析</w:t>
      </w:r>
      <w:r>
        <w:rPr>
          <w:rFonts w:hint="eastAsia"/>
          <w:b/>
          <w:bCs/>
          <w:color w:val="000000"/>
          <w:szCs w:val="21"/>
        </w:rPr>
        <w:t>：</w:t>
      </w:r>
      <w:r w:rsidRPr="00E861DF">
        <w:rPr>
          <w:rFonts w:hint="eastAsia"/>
          <w:color w:val="000000"/>
          <w:szCs w:val="21"/>
        </w:rPr>
        <w:t>当电容在</w:t>
      </w:r>
      <w:r w:rsidR="000B1B12">
        <w:rPr>
          <w:color w:val="000000"/>
          <w:szCs w:val="21"/>
        </w:rPr>
        <w:t>175</w:t>
      </w:r>
      <w:r w:rsidRPr="00E861DF">
        <w:rPr>
          <w:rFonts w:hint="eastAsia"/>
          <w:color w:val="000000"/>
          <w:szCs w:val="21"/>
        </w:rPr>
        <w:t>~2</w:t>
      </w:r>
      <w:r>
        <w:rPr>
          <w:color w:val="000000"/>
          <w:szCs w:val="21"/>
        </w:rPr>
        <w:t>8</w:t>
      </w:r>
      <w:r w:rsidRPr="00E861DF">
        <w:rPr>
          <w:rFonts w:hint="eastAsia"/>
          <w:color w:val="000000"/>
          <w:szCs w:val="21"/>
        </w:rPr>
        <w:t>0</w:t>
      </w:r>
      <w:r w:rsidRPr="00E861DF">
        <w:rPr>
          <w:rFonts w:hint="eastAsia"/>
          <w:color w:val="000000"/>
          <w:szCs w:val="21"/>
        </w:rPr>
        <w:t>的区间时，该电路处于谐振状态，谐振回路相当于纯电阻，波形失真不明显。当电容在其他范围时，有较明显失真。</w:t>
      </w:r>
    </w:p>
    <w:p w14:paraId="682BDD0E" w14:textId="77777777" w:rsidR="004F6AFC" w:rsidRPr="004F6AFC" w:rsidRDefault="004F6AFC" w:rsidP="005935C2">
      <w:pPr>
        <w:spacing w:line="276" w:lineRule="auto"/>
        <w:rPr>
          <w:rFonts w:hint="eastAsia"/>
          <w:color w:val="000000"/>
          <w:sz w:val="18"/>
          <w:szCs w:val="18"/>
        </w:rPr>
      </w:pPr>
    </w:p>
    <w:p w14:paraId="3B5445DD" w14:textId="77777777" w:rsidR="005935C2" w:rsidRPr="004F57F0" w:rsidRDefault="005935C2" w:rsidP="005935C2">
      <w:pPr>
        <w:spacing w:line="276" w:lineRule="auto"/>
        <w:rPr>
          <w:color w:val="000000"/>
        </w:rPr>
      </w:pPr>
      <w:r w:rsidRPr="004F57F0">
        <w:rPr>
          <w:rFonts w:hint="eastAsia"/>
          <w:color w:val="000000"/>
        </w:rPr>
        <w:t>4</w:t>
      </w:r>
      <w:r w:rsidRPr="004F57F0">
        <w:rPr>
          <w:rFonts w:hint="eastAsia"/>
          <w:color w:val="000000"/>
        </w:rPr>
        <w:t>、高频功率放大器负载特性的仿真</w:t>
      </w:r>
    </w:p>
    <w:p w14:paraId="2B08F9EA" w14:textId="5421F2FF" w:rsidR="005935C2" w:rsidRPr="004F57F0" w:rsidRDefault="005935C2" w:rsidP="005935C2">
      <w:pPr>
        <w:spacing w:line="276" w:lineRule="auto"/>
        <w:jc w:val="center"/>
        <w:rPr>
          <w:color w:val="000000"/>
        </w:rPr>
      </w:pPr>
      <w:r w:rsidRPr="004F57F0">
        <w:rPr>
          <w:rFonts w:hint="eastAsia"/>
          <w:noProof/>
          <w:color w:val="000000"/>
        </w:rPr>
        <w:drawing>
          <wp:inline distT="0" distB="0" distL="0" distR="0" wp14:anchorId="0A777B0D" wp14:editId="021E013B">
            <wp:extent cx="3689350" cy="1964055"/>
            <wp:effectExtent l="0" t="0" r="0" b="0"/>
            <wp:docPr id="2431836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9350" cy="1964055"/>
                    </a:xfrm>
                    <a:prstGeom prst="rect">
                      <a:avLst/>
                    </a:prstGeom>
                    <a:noFill/>
                    <a:ln>
                      <a:noFill/>
                    </a:ln>
                  </pic:spPr>
                </pic:pic>
              </a:graphicData>
            </a:graphic>
          </wp:inline>
        </w:drawing>
      </w:r>
    </w:p>
    <w:p w14:paraId="12685C8E" w14:textId="77777777" w:rsidR="005935C2" w:rsidRPr="004F57F0" w:rsidRDefault="005935C2" w:rsidP="005935C2">
      <w:pPr>
        <w:spacing w:line="276" w:lineRule="auto"/>
        <w:jc w:val="center"/>
        <w:rPr>
          <w:color w:val="000000"/>
          <w:sz w:val="18"/>
          <w:szCs w:val="18"/>
        </w:rPr>
      </w:pPr>
      <w:r w:rsidRPr="004F57F0">
        <w:rPr>
          <w:rFonts w:hint="eastAsia"/>
          <w:color w:val="000000"/>
          <w:sz w:val="18"/>
          <w:szCs w:val="18"/>
        </w:rPr>
        <w:t>图</w:t>
      </w:r>
      <w:r w:rsidRPr="004F57F0">
        <w:rPr>
          <w:rFonts w:hint="eastAsia"/>
          <w:color w:val="000000"/>
          <w:sz w:val="18"/>
          <w:szCs w:val="18"/>
        </w:rPr>
        <w:t>2-</w:t>
      </w:r>
      <w:r>
        <w:rPr>
          <w:rFonts w:hint="eastAsia"/>
          <w:color w:val="000000"/>
          <w:sz w:val="18"/>
          <w:szCs w:val="18"/>
        </w:rPr>
        <w:t>9</w:t>
      </w:r>
      <w:r w:rsidRPr="004F57F0">
        <w:rPr>
          <w:rFonts w:hint="eastAsia"/>
          <w:color w:val="000000"/>
          <w:sz w:val="18"/>
          <w:szCs w:val="18"/>
        </w:rPr>
        <w:t xml:space="preserve"> </w:t>
      </w:r>
      <w:r w:rsidRPr="004F57F0">
        <w:rPr>
          <w:rFonts w:hint="eastAsia"/>
          <w:color w:val="000000"/>
          <w:sz w:val="18"/>
          <w:szCs w:val="18"/>
        </w:rPr>
        <w:t>高频功率放大器负载特性的仿真电路</w:t>
      </w:r>
    </w:p>
    <w:p w14:paraId="48B35F32" w14:textId="77777777" w:rsidR="005935C2" w:rsidRDefault="005935C2" w:rsidP="005935C2">
      <w:pPr>
        <w:spacing w:line="276" w:lineRule="auto"/>
        <w:ind w:firstLine="420"/>
        <w:rPr>
          <w:color w:val="000000"/>
        </w:rPr>
      </w:pPr>
      <w:r w:rsidRPr="004F57F0">
        <w:rPr>
          <w:rFonts w:hint="eastAsia"/>
          <w:color w:val="000000"/>
        </w:rPr>
        <w:lastRenderedPageBreak/>
        <w:t>高频功放的负载特性是指只改变负载电阻</w:t>
      </w:r>
      <w:r w:rsidRPr="004F57F0">
        <w:rPr>
          <w:rFonts w:hint="eastAsia"/>
          <w:color w:val="000000"/>
        </w:rPr>
        <w:t>R1</w:t>
      </w:r>
      <w:r w:rsidRPr="004F57F0">
        <w:rPr>
          <w:rFonts w:hint="eastAsia"/>
          <w:color w:val="000000"/>
        </w:rPr>
        <w:t>，放大器的工作状态以及</w:t>
      </w:r>
      <w:r w:rsidRPr="004F57F0">
        <w:rPr>
          <w:rFonts w:hint="eastAsia"/>
          <w:color w:val="000000"/>
        </w:rPr>
        <w:t>I</w:t>
      </w:r>
      <w:r w:rsidRPr="004F57F0">
        <w:rPr>
          <w:rFonts w:hint="eastAsia"/>
          <w:color w:val="000000"/>
          <w:vertAlign w:val="subscript"/>
        </w:rPr>
        <w:t>c0</w:t>
      </w:r>
      <w:r w:rsidRPr="004F57F0">
        <w:rPr>
          <w:rFonts w:hint="eastAsia"/>
          <w:color w:val="000000"/>
        </w:rPr>
        <w:t>、</w:t>
      </w:r>
      <w:r w:rsidRPr="004F57F0">
        <w:rPr>
          <w:rFonts w:hint="eastAsia"/>
          <w:color w:val="000000"/>
        </w:rPr>
        <w:t>I</w:t>
      </w:r>
      <w:r w:rsidRPr="004F57F0">
        <w:rPr>
          <w:rFonts w:hint="eastAsia"/>
          <w:color w:val="000000"/>
          <w:vertAlign w:val="subscript"/>
        </w:rPr>
        <w:t>c1</w:t>
      </w:r>
      <w:r w:rsidRPr="004F57F0">
        <w:rPr>
          <w:rFonts w:hint="eastAsia"/>
          <w:color w:val="000000"/>
        </w:rPr>
        <w:t>和电压</w:t>
      </w:r>
      <w:r w:rsidRPr="004F57F0">
        <w:rPr>
          <w:rFonts w:hint="eastAsia"/>
          <w:color w:val="000000"/>
        </w:rPr>
        <w:t>U</w:t>
      </w:r>
      <w:r w:rsidRPr="004F57F0">
        <w:rPr>
          <w:rFonts w:hint="eastAsia"/>
          <w:color w:val="000000"/>
          <w:vertAlign w:val="subscript"/>
        </w:rPr>
        <w:t>c</w:t>
      </w:r>
      <w:r w:rsidRPr="004F57F0">
        <w:rPr>
          <w:rFonts w:hint="eastAsia"/>
          <w:color w:val="000000"/>
        </w:rPr>
        <w:t>等的变化特性。改变基本仿真电路中的回路电阻，使其变为可调电阻，如图</w:t>
      </w:r>
      <w:r w:rsidRPr="004F57F0">
        <w:rPr>
          <w:rFonts w:hint="eastAsia"/>
          <w:color w:val="000000"/>
        </w:rPr>
        <w:t>2-</w:t>
      </w:r>
      <w:r>
        <w:rPr>
          <w:rFonts w:hint="eastAsia"/>
          <w:color w:val="000000"/>
        </w:rPr>
        <w:t>9</w:t>
      </w:r>
      <w:r w:rsidRPr="004F57F0">
        <w:rPr>
          <w:rFonts w:hint="eastAsia"/>
          <w:color w:val="000000"/>
        </w:rPr>
        <w:t>所示。观察并记录万用表的电压值随着电阻</w:t>
      </w:r>
      <w:r w:rsidRPr="004F57F0">
        <w:rPr>
          <w:rFonts w:hint="eastAsia"/>
          <w:color w:val="000000"/>
        </w:rPr>
        <w:t>R1</w:t>
      </w:r>
      <w:r w:rsidRPr="004F57F0">
        <w:rPr>
          <w:rFonts w:hint="eastAsia"/>
          <w:color w:val="000000"/>
        </w:rPr>
        <w:t>的变化情况，以及示波器的输入输出波形随着</w:t>
      </w:r>
      <w:r w:rsidRPr="004F57F0">
        <w:rPr>
          <w:rFonts w:hint="eastAsia"/>
          <w:color w:val="000000"/>
        </w:rPr>
        <w:t>R1</w:t>
      </w:r>
      <w:r w:rsidRPr="004F57F0">
        <w:rPr>
          <w:rFonts w:hint="eastAsia"/>
          <w:color w:val="000000"/>
        </w:rPr>
        <w:t>的变化情况，填入自行设计的表格中，并对结果进行分析。</w:t>
      </w:r>
    </w:p>
    <w:p w14:paraId="1DD16BAD" w14:textId="4D3E41CA" w:rsidR="00A4358B" w:rsidRDefault="00A4358B" w:rsidP="005935C2">
      <w:pPr>
        <w:spacing w:line="276" w:lineRule="auto"/>
        <w:ind w:firstLine="420"/>
        <w:rPr>
          <w:color w:val="000000"/>
        </w:rPr>
      </w:pPr>
      <w:r w:rsidRPr="00A4358B">
        <w:rPr>
          <w:noProof/>
          <w:color w:val="000000"/>
        </w:rPr>
        <w:drawing>
          <wp:inline distT="0" distB="0" distL="0" distR="0" wp14:anchorId="28113FE9" wp14:editId="3B4F5B7D">
            <wp:extent cx="2070100" cy="1655074"/>
            <wp:effectExtent l="0" t="0" r="6350" b="2540"/>
            <wp:docPr id="460797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97692" name=""/>
                    <pic:cNvPicPr/>
                  </pic:nvPicPr>
                  <pic:blipFill>
                    <a:blip r:embed="rId16"/>
                    <a:stretch>
                      <a:fillRect/>
                    </a:stretch>
                  </pic:blipFill>
                  <pic:spPr>
                    <a:xfrm>
                      <a:off x="0" y="0"/>
                      <a:ext cx="2079988" cy="1662979"/>
                    </a:xfrm>
                    <a:prstGeom prst="rect">
                      <a:avLst/>
                    </a:prstGeom>
                  </pic:spPr>
                </pic:pic>
              </a:graphicData>
            </a:graphic>
          </wp:inline>
        </w:drawing>
      </w:r>
      <w:r w:rsidR="007C5914" w:rsidRPr="007C5914">
        <w:rPr>
          <w:noProof/>
          <w:color w:val="000000"/>
        </w:rPr>
        <w:drawing>
          <wp:inline distT="0" distB="0" distL="0" distR="0" wp14:anchorId="7250F252" wp14:editId="6E3E59EC">
            <wp:extent cx="2051050" cy="1625314"/>
            <wp:effectExtent l="0" t="0" r="6350" b="0"/>
            <wp:docPr id="605778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78457" name=""/>
                    <pic:cNvPicPr/>
                  </pic:nvPicPr>
                  <pic:blipFill>
                    <a:blip r:embed="rId17"/>
                    <a:stretch>
                      <a:fillRect/>
                    </a:stretch>
                  </pic:blipFill>
                  <pic:spPr>
                    <a:xfrm>
                      <a:off x="0" y="0"/>
                      <a:ext cx="2071758" cy="1641724"/>
                    </a:xfrm>
                    <a:prstGeom prst="rect">
                      <a:avLst/>
                    </a:prstGeom>
                  </pic:spPr>
                </pic:pic>
              </a:graphicData>
            </a:graphic>
          </wp:inline>
        </w:drawing>
      </w:r>
      <w:r w:rsidR="00C90964" w:rsidRPr="00C90964">
        <w:rPr>
          <w:noProof/>
          <w:color w:val="000000"/>
        </w:rPr>
        <w:drawing>
          <wp:inline distT="0" distB="0" distL="0" distR="0" wp14:anchorId="686EBA6C" wp14:editId="448C252F">
            <wp:extent cx="2336800" cy="1844842"/>
            <wp:effectExtent l="0" t="0" r="6350" b="3175"/>
            <wp:docPr id="429771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71840" name=""/>
                    <pic:cNvPicPr/>
                  </pic:nvPicPr>
                  <pic:blipFill>
                    <a:blip r:embed="rId18"/>
                    <a:stretch>
                      <a:fillRect/>
                    </a:stretch>
                  </pic:blipFill>
                  <pic:spPr>
                    <a:xfrm>
                      <a:off x="0" y="0"/>
                      <a:ext cx="2347243" cy="1853087"/>
                    </a:xfrm>
                    <a:prstGeom prst="rect">
                      <a:avLst/>
                    </a:prstGeom>
                  </pic:spPr>
                </pic:pic>
              </a:graphicData>
            </a:graphic>
          </wp:inline>
        </w:drawing>
      </w:r>
    </w:p>
    <w:tbl>
      <w:tblPr>
        <w:tblStyle w:val="a7"/>
        <w:tblW w:w="0" w:type="auto"/>
        <w:tblLook w:val="04A0" w:firstRow="1" w:lastRow="0" w:firstColumn="1" w:lastColumn="0" w:noHBand="0" w:noVBand="1"/>
      </w:tblPr>
      <w:tblGrid>
        <w:gridCol w:w="878"/>
        <w:gridCol w:w="829"/>
        <w:gridCol w:w="829"/>
        <w:gridCol w:w="829"/>
        <w:gridCol w:w="830"/>
        <w:gridCol w:w="830"/>
      </w:tblGrid>
      <w:tr w:rsidR="008B7FBD" w14:paraId="5B87E727" w14:textId="77777777" w:rsidTr="00A4358B">
        <w:tc>
          <w:tcPr>
            <w:tcW w:w="836" w:type="dxa"/>
          </w:tcPr>
          <w:p w14:paraId="5ADE3E77" w14:textId="267DC082" w:rsidR="008B7FBD" w:rsidRDefault="008B7FBD" w:rsidP="005935C2">
            <w:pPr>
              <w:spacing w:line="276" w:lineRule="auto"/>
              <w:rPr>
                <w:color w:val="000000"/>
              </w:rPr>
            </w:pPr>
            <w:r>
              <w:rPr>
                <w:rFonts w:hint="eastAsia"/>
                <w:color w:val="000000"/>
              </w:rPr>
              <w:t>R</w:t>
            </w:r>
            <w:r>
              <w:rPr>
                <w:color w:val="000000"/>
              </w:rPr>
              <w:t>1</w:t>
            </w:r>
            <w:r w:rsidR="00A4358B">
              <w:rPr>
                <w:color w:val="000000"/>
              </w:rPr>
              <w:t>(k</w:t>
            </w:r>
            <w:r w:rsidR="00A4358B">
              <w:rPr>
                <w:rFonts w:ascii="Verdana" w:hAnsi="Verdana"/>
                <w:color w:val="000000"/>
              </w:rPr>
              <w:t>Ω</w:t>
            </w:r>
            <w:r w:rsidR="00A4358B">
              <w:rPr>
                <w:color w:val="000000"/>
              </w:rPr>
              <w:t>)</w:t>
            </w:r>
          </w:p>
        </w:tc>
        <w:tc>
          <w:tcPr>
            <w:tcW w:w="829" w:type="dxa"/>
          </w:tcPr>
          <w:p w14:paraId="1B0F4E66" w14:textId="6E7593EA" w:rsidR="008B7FBD" w:rsidRDefault="00A4358B" w:rsidP="005935C2">
            <w:pPr>
              <w:spacing w:line="276" w:lineRule="auto"/>
              <w:rPr>
                <w:color w:val="000000"/>
              </w:rPr>
            </w:pPr>
            <w:r>
              <w:rPr>
                <w:rFonts w:hint="eastAsia"/>
                <w:color w:val="000000"/>
              </w:rPr>
              <w:t>0</w:t>
            </w:r>
          </w:p>
        </w:tc>
        <w:tc>
          <w:tcPr>
            <w:tcW w:w="829" w:type="dxa"/>
          </w:tcPr>
          <w:p w14:paraId="353F5980" w14:textId="64BDE332" w:rsidR="008B7FBD" w:rsidRDefault="00EE3724" w:rsidP="005935C2">
            <w:pPr>
              <w:spacing w:line="276" w:lineRule="auto"/>
              <w:rPr>
                <w:color w:val="000000"/>
              </w:rPr>
            </w:pPr>
            <w:r>
              <w:rPr>
                <w:rFonts w:hint="eastAsia"/>
                <w:color w:val="000000"/>
              </w:rPr>
              <w:t>1</w:t>
            </w:r>
          </w:p>
        </w:tc>
        <w:tc>
          <w:tcPr>
            <w:tcW w:w="829" w:type="dxa"/>
          </w:tcPr>
          <w:p w14:paraId="5A59510D" w14:textId="321C91ED" w:rsidR="008B7FBD" w:rsidRDefault="00EE3724" w:rsidP="005935C2">
            <w:pPr>
              <w:spacing w:line="276" w:lineRule="auto"/>
              <w:rPr>
                <w:color w:val="000000"/>
              </w:rPr>
            </w:pPr>
            <w:r>
              <w:rPr>
                <w:rFonts w:hint="eastAsia"/>
                <w:color w:val="000000"/>
              </w:rPr>
              <w:t>2</w:t>
            </w:r>
          </w:p>
        </w:tc>
        <w:tc>
          <w:tcPr>
            <w:tcW w:w="830" w:type="dxa"/>
          </w:tcPr>
          <w:p w14:paraId="2F87397D" w14:textId="0EEB082E" w:rsidR="008B7FBD" w:rsidRDefault="00EE3724" w:rsidP="005935C2">
            <w:pPr>
              <w:spacing w:line="276" w:lineRule="auto"/>
              <w:rPr>
                <w:color w:val="000000"/>
              </w:rPr>
            </w:pPr>
            <w:r>
              <w:rPr>
                <w:rFonts w:hint="eastAsia"/>
                <w:color w:val="000000"/>
              </w:rPr>
              <w:t>4</w:t>
            </w:r>
          </w:p>
        </w:tc>
        <w:tc>
          <w:tcPr>
            <w:tcW w:w="830" w:type="dxa"/>
          </w:tcPr>
          <w:p w14:paraId="71B53B1C" w14:textId="3C5A72C6" w:rsidR="008B7FBD" w:rsidRDefault="00EE3724" w:rsidP="005935C2">
            <w:pPr>
              <w:spacing w:line="276" w:lineRule="auto"/>
              <w:rPr>
                <w:color w:val="000000"/>
              </w:rPr>
            </w:pPr>
            <w:r>
              <w:rPr>
                <w:rFonts w:hint="eastAsia"/>
                <w:color w:val="000000"/>
              </w:rPr>
              <w:t>6</w:t>
            </w:r>
          </w:p>
        </w:tc>
      </w:tr>
      <w:tr w:rsidR="008B7FBD" w14:paraId="6FF64A66" w14:textId="77777777" w:rsidTr="00A4358B">
        <w:tc>
          <w:tcPr>
            <w:tcW w:w="836" w:type="dxa"/>
          </w:tcPr>
          <w:p w14:paraId="07BBA94D" w14:textId="76F8DD63" w:rsidR="008B7FBD" w:rsidRDefault="008B7FBD" w:rsidP="005935C2">
            <w:pPr>
              <w:spacing w:line="276" w:lineRule="auto"/>
              <w:rPr>
                <w:color w:val="000000"/>
              </w:rPr>
            </w:pPr>
            <w:r>
              <w:rPr>
                <w:rFonts w:hint="eastAsia"/>
                <w:color w:val="000000"/>
              </w:rPr>
              <w:t>U</w:t>
            </w:r>
            <w:r w:rsidR="00A4358B">
              <w:rPr>
                <w:color w:val="000000"/>
              </w:rPr>
              <w:t>c(V)</w:t>
            </w:r>
          </w:p>
        </w:tc>
        <w:tc>
          <w:tcPr>
            <w:tcW w:w="829" w:type="dxa"/>
          </w:tcPr>
          <w:p w14:paraId="455A9230" w14:textId="126527E1" w:rsidR="008B7FBD" w:rsidRDefault="00EE3724" w:rsidP="005935C2">
            <w:pPr>
              <w:spacing w:line="276" w:lineRule="auto"/>
              <w:rPr>
                <w:color w:val="000000"/>
              </w:rPr>
            </w:pPr>
            <w:r>
              <w:rPr>
                <w:rFonts w:hint="eastAsia"/>
                <w:color w:val="000000"/>
              </w:rPr>
              <w:t>0</w:t>
            </w:r>
            <w:r>
              <w:rPr>
                <w:color w:val="000000"/>
              </w:rPr>
              <w:t>.0147</w:t>
            </w:r>
          </w:p>
        </w:tc>
        <w:tc>
          <w:tcPr>
            <w:tcW w:w="829" w:type="dxa"/>
          </w:tcPr>
          <w:p w14:paraId="3EA72383" w14:textId="078D4555" w:rsidR="008B7FBD" w:rsidRDefault="00EE3724" w:rsidP="005935C2">
            <w:pPr>
              <w:spacing w:line="276" w:lineRule="auto"/>
              <w:rPr>
                <w:color w:val="000000"/>
              </w:rPr>
            </w:pPr>
            <w:r>
              <w:rPr>
                <w:rFonts w:hint="eastAsia"/>
                <w:color w:val="000000"/>
              </w:rPr>
              <w:t>4</w:t>
            </w:r>
            <w:r>
              <w:rPr>
                <w:color w:val="000000"/>
              </w:rPr>
              <w:t>.837</w:t>
            </w:r>
          </w:p>
        </w:tc>
        <w:tc>
          <w:tcPr>
            <w:tcW w:w="829" w:type="dxa"/>
          </w:tcPr>
          <w:p w14:paraId="2D0A3DE5" w14:textId="0CAF017C" w:rsidR="008B7FBD" w:rsidRDefault="00EE3724" w:rsidP="005935C2">
            <w:pPr>
              <w:spacing w:line="276" w:lineRule="auto"/>
              <w:rPr>
                <w:color w:val="000000"/>
              </w:rPr>
            </w:pPr>
            <w:r>
              <w:rPr>
                <w:rFonts w:hint="eastAsia"/>
                <w:color w:val="000000"/>
              </w:rPr>
              <w:t>6</w:t>
            </w:r>
            <w:r>
              <w:rPr>
                <w:color w:val="000000"/>
              </w:rPr>
              <w:t>.923</w:t>
            </w:r>
          </w:p>
        </w:tc>
        <w:tc>
          <w:tcPr>
            <w:tcW w:w="830" w:type="dxa"/>
          </w:tcPr>
          <w:p w14:paraId="7CF543D8" w14:textId="4DDF326F" w:rsidR="008B7FBD" w:rsidRDefault="00EE3724" w:rsidP="005935C2">
            <w:pPr>
              <w:spacing w:line="276" w:lineRule="auto"/>
              <w:rPr>
                <w:color w:val="000000"/>
              </w:rPr>
            </w:pPr>
            <w:r>
              <w:rPr>
                <w:rFonts w:hint="eastAsia"/>
                <w:color w:val="000000"/>
              </w:rPr>
              <w:t>7</w:t>
            </w:r>
            <w:r>
              <w:rPr>
                <w:color w:val="000000"/>
              </w:rPr>
              <w:t>.653</w:t>
            </w:r>
          </w:p>
        </w:tc>
        <w:tc>
          <w:tcPr>
            <w:tcW w:w="830" w:type="dxa"/>
          </w:tcPr>
          <w:p w14:paraId="6838A483" w14:textId="44036600" w:rsidR="008B7FBD" w:rsidRDefault="00EE3724" w:rsidP="005935C2">
            <w:pPr>
              <w:spacing w:line="276" w:lineRule="auto"/>
              <w:rPr>
                <w:color w:val="000000"/>
              </w:rPr>
            </w:pPr>
            <w:r>
              <w:rPr>
                <w:rFonts w:hint="eastAsia"/>
                <w:color w:val="000000"/>
              </w:rPr>
              <w:t>7</w:t>
            </w:r>
            <w:r>
              <w:rPr>
                <w:color w:val="000000"/>
              </w:rPr>
              <w:t>.696</w:t>
            </w:r>
          </w:p>
        </w:tc>
      </w:tr>
      <w:tr w:rsidR="00A4358B" w14:paraId="4315BE7C" w14:textId="77777777" w:rsidTr="00A4358B">
        <w:tc>
          <w:tcPr>
            <w:tcW w:w="836" w:type="dxa"/>
          </w:tcPr>
          <w:p w14:paraId="77C2C9D1" w14:textId="65969656" w:rsidR="00A4358B" w:rsidRDefault="00A4358B" w:rsidP="00A4358B">
            <w:pPr>
              <w:spacing w:line="276" w:lineRule="auto"/>
              <w:rPr>
                <w:color w:val="000000"/>
              </w:rPr>
            </w:pPr>
            <w:r>
              <w:rPr>
                <w:rFonts w:hint="eastAsia"/>
                <w:color w:val="000000"/>
                <w:sz w:val="18"/>
                <w:szCs w:val="18"/>
              </w:rPr>
              <w:t>I</w:t>
            </w:r>
            <w:r>
              <w:rPr>
                <w:color w:val="000000"/>
                <w:sz w:val="18"/>
                <w:szCs w:val="18"/>
              </w:rPr>
              <w:t>c0(mA)</w:t>
            </w:r>
          </w:p>
        </w:tc>
        <w:tc>
          <w:tcPr>
            <w:tcW w:w="829" w:type="dxa"/>
          </w:tcPr>
          <w:p w14:paraId="06C53D0F" w14:textId="0427B95D" w:rsidR="00A4358B" w:rsidRDefault="00EE3724" w:rsidP="00A4358B">
            <w:pPr>
              <w:spacing w:line="276" w:lineRule="auto"/>
              <w:rPr>
                <w:color w:val="000000"/>
              </w:rPr>
            </w:pPr>
            <w:r>
              <w:rPr>
                <w:rFonts w:hint="eastAsia"/>
                <w:color w:val="000000"/>
              </w:rPr>
              <w:t>8</w:t>
            </w:r>
            <w:r>
              <w:rPr>
                <w:color w:val="000000"/>
              </w:rPr>
              <w:t>.747</w:t>
            </w:r>
          </w:p>
        </w:tc>
        <w:tc>
          <w:tcPr>
            <w:tcW w:w="829" w:type="dxa"/>
          </w:tcPr>
          <w:p w14:paraId="57C40BBD" w14:textId="341008EC" w:rsidR="00A4358B" w:rsidRDefault="00EE3724" w:rsidP="00A4358B">
            <w:pPr>
              <w:spacing w:line="276" w:lineRule="auto"/>
              <w:rPr>
                <w:color w:val="000000"/>
              </w:rPr>
            </w:pPr>
            <w:r>
              <w:rPr>
                <w:rFonts w:hint="eastAsia"/>
                <w:color w:val="000000"/>
              </w:rPr>
              <w:t>2</w:t>
            </w:r>
            <w:r>
              <w:rPr>
                <w:color w:val="000000"/>
              </w:rPr>
              <w:t>.807</w:t>
            </w:r>
          </w:p>
        </w:tc>
        <w:tc>
          <w:tcPr>
            <w:tcW w:w="829" w:type="dxa"/>
          </w:tcPr>
          <w:p w14:paraId="170340B5" w14:textId="1078413F" w:rsidR="00A4358B" w:rsidRDefault="00EE3724" w:rsidP="00A4358B">
            <w:pPr>
              <w:spacing w:line="276" w:lineRule="auto"/>
              <w:rPr>
                <w:color w:val="000000"/>
              </w:rPr>
            </w:pPr>
            <w:r>
              <w:rPr>
                <w:rFonts w:hint="eastAsia"/>
                <w:color w:val="000000"/>
              </w:rPr>
              <w:t>2</w:t>
            </w:r>
            <w:r>
              <w:rPr>
                <w:color w:val="000000"/>
              </w:rPr>
              <w:t>.452</w:t>
            </w:r>
          </w:p>
        </w:tc>
        <w:tc>
          <w:tcPr>
            <w:tcW w:w="830" w:type="dxa"/>
          </w:tcPr>
          <w:p w14:paraId="72D61A92" w14:textId="52D9F12E" w:rsidR="00A4358B" w:rsidRDefault="00EE3724" w:rsidP="00A4358B">
            <w:pPr>
              <w:spacing w:line="276" w:lineRule="auto"/>
              <w:rPr>
                <w:color w:val="000000"/>
              </w:rPr>
            </w:pPr>
            <w:r>
              <w:rPr>
                <w:rFonts w:hint="eastAsia"/>
                <w:color w:val="000000"/>
              </w:rPr>
              <w:t>1</w:t>
            </w:r>
            <w:r>
              <w:rPr>
                <w:color w:val="000000"/>
              </w:rPr>
              <w:t>.423</w:t>
            </w:r>
          </w:p>
        </w:tc>
        <w:tc>
          <w:tcPr>
            <w:tcW w:w="830" w:type="dxa"/>
          </w:tcPr>
          <w:p w14:paraId="1AC6436F" w14:textId="481CCC73" w:rsidR="00A4358B" w:rsidRDefault="00EE3724" w:rsidP="00A4358B">
            <w:pPr>
              <w:spacing w:line="276" w:lineRule="auto"/>
              <w:rPr>
                <w:color w:val="000000"/>
              </w:rPr>
            </w:pPr>
            <w:r>
              <w:rPr>
                <w:rFonts w:hint="eastAsia"/>
                <w:color w:val="000000"/>
              </w:rPr>
              <w:t>0</w:t>
            </w:r>
            <w:r>
              <w:rPr>
                <w:color w:val="000000"/>
              </w:rPr>
              <w:t>.987</w:t>
            </w:r>
          </w:p>
        </w:tc>
      </w:tr>
      <w:tr w:rsidR="00A4358B" w14:paraId="2C27B2F2" w14:textId="77777777" w:rsidTr="00A4358B">
        <w:tc>
          <w:tcPr>
            <w:tcW w:w="836" w:type="dxa"/>
          </w:tcPr>
          <w:p w14:paraId="0F1B4D32" w14:textId="239A7116" w:rsidR="00A4358B" w:rsidRDefault="00A4358B" w:rsidP="00A4358B">
            <w:pPr>
              <w:spacing w:line="276" w:lineRule="auto"/>
              <w:rPr>
                <w:color w:val="000000"/>
              </w:rPr>
            </w:pPr>
            <w:r>
              <w:rPr>
                <w:color w:val="000000"/>
                <w:sz w:val="18"/>
                <w:szCs w:val="18"/>
              </w:rPr>
              <w:t>Ic1(mA)</w:t>
            </w:r>
          </w:p>
        </w:tc>
        <w:tc>
          <w:tcPr>
            <w:tcW w:w="829" w:type="dxa"/>
          </w:tcPr>
          <w:p w14:paraId="256D31C3" w14:textId="52DC33D9" w:rsidR="00A4358B" w:rsidRDefault="00EE3724" w:rsidP="00A4358B">
            <w:pPr>
              <w:spacing w:line="276" w:lineRule="auto"/>
              <w:rPr>
                <w:color w:val="000000"/>
              </w:rPr>
            </w:pPr>
            <w:r>
              <w:rPr>
                <w:rFonts w:hint="eastAsia"/>
                <w:color w:val="000000"/>
              </w:rPr>
              <w:t>2</w:t>
            </w:r>
            <w:r>
              <w:rPr>
                <w:color w:val="000000"/>
              </w:rPr>
              <w:t>9.468</w:t>
            </w:r>
          </w:p>
        </w:tc>
        <w:tc>
          <w:tcPr>
            <w:tcW w:w="829" w:type="dxa"/>
          </w:tcPr>
          <w:p w14:paraId="691ABAF6" w14:textId="39F9757A" w:rsidR="00A4358B" w:rsidRDefault="00EE3724" w:rsidP="00A4358B">
            <w:pPr>
              <w:spacing w:line="276" w:lineRule="auto"/>
              <w:rPr>
                <w:color w:val="000000"/>
              </w:rPr>
            </w:pPr>
            <w:r>
              <w:rPr>
                <w:rFonts w:hint="eastAsia"/>
                <w:color w:val="000000"/>
              </w:rPr>
              <w:t>1</w:t>
            </w:r>
            <w:r>
              <w:rPr>
                <w:color w:val="000000"/>
              </w:rPr>
              <w:t>8.181</w:t>
            </w:r>
          </w:p>
        </w:tc>
        <w:tc>
          <w:tcPr>
            <w:tcW w:w="829" w:type="dxa"/>
          </w:tcPr>
          <w:p w14:paraId="41836741" w14:textId="21492A5D" w:rsidR="00A4358B" w:rsidRDefault="00EE3724" w:rsidP="00A4358B">
            <w:pPr>
              <w:spacing w:line="276" w:lineRule="auto"/>
              <w:rPr>
                <w:color w:val="000000"/>
              </w:rPr>
            </w:pPr>
            <w:r>
              <w:rPr>
                <w:rFonts w:hint="eastAsia"/>
                <w:color w:val="000000"/>
              </w:rPr>
              <w:t>6</w:t>
            </w:r>
            <w:r>
              <w:rPr>
                <w:color w:val="000000"/>
              </w:rPr>
              <w:t>.142</w:t>
            </w:r>
          </w:p>
        </w:tc>
        <w:tc>
          <w:tcPr>
            <w:tcW w:w="830" w:type="dxa"/>
          </w:tcPr>
          <w:p w14:paraId="691CF410" w14:textId="44B3AF57" w:rsidR="00A4358B" w:rsidRDefault="00EE3724" w:rsidP="00A4358B">
            <w:pPr>
              <w:spacing w:line="276" w:lineRule="auto"/>
              <w:rPr>
                <w:color w:val="000000"/>
              </w:rPr>
            </w:pPr>
            <w:r>
              <w:rPr>
                <w:rFonts w:hint="eastAsia"/>
                <w:color w:val="000000"/>
              </w:rPr>
              <w:t>3</w:t>
            </w:r>
            <w:r>
              <w:rPr>
                <w:color w:val="000000"/>
              </w:rPr>
              <w:t>.436</w:t>
            </w:r>
          </w:p>
        </w:tc>
        <w:tc>
          <w:tcPr>
            <w:tcW w:w="830" w:type="dxa"/>
          </w:tcPr>
          <w:p w14:paraId="16CC06A5" w14:textId="1F5E8B75" w:rsidR="00A4358B" w:rsidRDefault="00EE3724" w:rsidP="00A4358B">
            <w:pPr>
              <w:spacing w:line="276" w:lineRule="auto"/>
              <w:rPr>
                <w:color w:val="000000"/>
              </w:rPr>
            </w:pPr>
            <w:r>
              <w:rPr>
                <w:rFonts w:hint="eastAsia"/>
                <w:color w:val="000000"/>
              </w:rPr>
              <w:t>3</w:t>
            </w:r>
            <w:r>
              <w:rPr>
                <w:color w:val="000000"/>
              </w:rPr>
              <w:t>.203</w:t>
            </w:r>
          </w:p>
        </w:tc>
      </w:tr>
    </w:tbl>
    <w:p w14:paraId="32804390" w14:textId="77777777" w:rsidR="008B7FBD" w:rsidRDefault="008B7FBD" w:rsidP="008B7FBD">
      <w:pPr>
        <w:spacing w:line="276" w:lineRule="auto"/>
        <w:rPr>
          <w:color w:val="000000"/>
        </w:rPr>
      </w:pPr>
    </w:p>
    <w:tbl>
      <w:tblPr>
        <w:tblStyle w:val="a7"/>
        <w:tblW w:w="0" w:type="auto"/>
        <w:tblLook w:val="04A0" w:firstRow="1" w:lastRow="0" w:firstColumn="1" w:lastColumn="0" w:noHBand="0" w:noVBand="1"/>
      </w:tblPr>
      <w:tblGrid>
        <w:gridCol w:w="878"/>
        <w:gridCol w:w="829"/>
        <w:gridCol w:w="829"/>
        <w:gridCol w:w="829"/>
        <w:gridCol w:w="830"/>
        <w:gridCol w:w="830"/>
      </w:tblGrid>
      <w:tr w:rsidR="008B7FBD" w14:paraId="015A5424" w14:textId="77777777" w:rsidTr="006E1D4F">
        <w:tc>
          <w:tcPr>
            <w:tcW w:w="878" w:type="dxa"/>
          </w:tcPr>
          <w:p w14:paraId="72DCD0EE" w14:textId="1A338F50" w:rsidR="008B7FBD" w:rsidRDefault="008B7FBD" w:rsidP="00892BE1">
            <w:pPr>
              <w:spacing w:line="276" w:lineRule="auto"/>
              <w:rPr>
                <w:color w:val="000000"/>
              </w:rPr>
            </w:pPr>
            <w:r>
              <w:rPr>
                <w:rFonts w:hint="eastAsia"/>
                <w:color w:val="000000"/>
              </w:rPr>
              <w:t>R</w:t>
            </w:r>
            <w:r>
              <w:rPr>
                <w:color w:val="000000"/>
              </w:rPr>
              <w:t>1</w:t>
            </w:r>
            <w:r w:rsidR="00A4358B">
              <w:rPr>
                <w:color w:val="000000"/>
              </w:rPr>
              <w:t>(k</w:t>
            </w:r>
            <w:r w:rsidR="00A4358B">
              <w:rPr>
                <w:rFonts w:ascii="Verdana" w:hAnsi="Verdana"/>
                <w:color w:val="000000"/>
              </w:rPr>
              <w:t>Ω</w:t>
            </w:r>
            <w:r w:rsidR="00A4358B">
              <w:rPr>
                <w:color w:val="000000"/>
              </w:rPr>
              <w:t>)</w:t>
            </w:r>
          </w:p>
        </w:tc>
        <w:tc>
          <w:tcPr>
            <w:tcW w:w="829" w:type="dxa"/>
          </w:tcPr>
          <w:p w14:paraId="1C482D41" w14:textId="0918D7AE" w:rsidR="008B7FBD" w:rsidRDefault="00EE3724" w:rsidP="00892BE1">
            <w:pPr>
              <w:spacing w:line="276" w:lineRule="auto"/>
              <w:rPr>
                <w:color w:val="000000"/>
              </w:rPr>
            </w:pPr>
            <w:r>
              <w:rPr>
                <w:rFonts w:hint="eastAsia"/>
                <w:color w:val="000000"/>
              </w:rPr>
              <w:t>8</w:t>
            </w:r>
          </w:p>
        </w:tc>
        <w:tc>
          <w:tcPr>
            <w:tcW w:w="829" w:type="dxa"/>
          </w:tcPr>
          <w:p w14:paraId="17FCD495" w14:textId="618AB8E5" w:rsidR="008B7FBD" w:rsidRDefault="00EE3724" w:rsidP="00892BE1">
            <w:pPr>
              <w:spacing w:line="276" w:lineRule="auto"/>
              <w:rPr>
                <w:color w:val="000000"/>
              </w:rPr>
            </w:pPr>
            <w:r>
              <w:rPr>
                <w:rFonts w:hint="eastAsia"/>
                <w:color w:val="000000"/>
              </w:rPr>
              <w:t>1</w:t>
            </w:r>
            <w:r>
              <w:rPr>
                <w:color w:val="000000"/>
              </w:rPr>
              <w:t>0</w:t>
            </w:r>
          </w:p>
        </w:tc>
        <w:tc>
          <w:tcPr>
            <w:tcW w:w="829" w:type="dxa"/>
          </w:tcPr>
          <w:p w14:paraId="597413EC" w14:textId="724CA671" w:rsidR="008B7FBD" w:rsidRDefault="00EE3724" w:rsidP="00892BE1">
            <w:pPr>
              <w:spacing w:line="276" w:lineRule="auto"/>
              <w:rPr>
                <w:color w:val="000000"/>
              </w:rPr>
            </w:pPr>
            <w:r>
              <w:rPr>
                <w:rFonts w:hint="eastAsia"/>
                <w:color w:val="000000"/>
              </w:rPr>
              <w:t>2</w:t>
            </w:r>
            <w:r>
              <w:rPr>
                <w:color w:val="000000"/>
              </w:rPr>
              <w:t>0</w:t>
            </w:r>
          </w:p>
        </w:tc>
        <w:tc>
          <w:tcPr>
            <w:tcW w:w="830" w:type="dxa"/>
          </w:tcPr>
          <w:p w14:paraId="552D1CA0" w14:textId="1B7AECC1" w:rsidR="008B7FBD" w:rsidRDefault="00C518BA" w:rsidP="00892BE1">
            <w:pPr>
              <w:spacing w:line="276" w:lineRule="auto"/>
              <w:rPr>
                <w:color w:val="000000"/>
              </w:rPr>
            </w:pPr>
            <w:r>
              <w:rPr>
                <w:rFonts w:hint="eastAsia"/>
                <w:color w:val="000000"/>
              </w:rPr>
              <w:t>3</w:t>
            </w:r>
            <w:r>
              <w:rPr>
                <w:color w:val="000000"/>
              </w:rPr>
              <w:t>5</w:t>
            </w:r>
          </w:p>
        </w:tc>
        <w:tc>
          <w:tcPr>
            <w:tcW w:w="830" w:type="dxa"/>
          </w:tcPr>
          <w:p w14:paraId="3EB00270" w14:textId="7F2DA992" w:rsidR="008B7FBD" w:rsidRDefault="00C518BA" w:rsidP="00892BE1">
            <w:pPr>
              <w:spacing w:line="276" w:lineRule="auto"/>
              <w:rPr>
                <w:color w:val="000000"/>
              </w:rPr>
            </w:pPr>
            <w:r>
              <w:rPr>
                <w:rFonts w:hint="eastAsia"/>
                <w:color w:val="000000"/>
              </w:rPr>
              <w:t>5</w:t>
            </w:r>
            <w:r>
              <w:rPr>
                <w:color w:val="000000"/>
              </w:rPr>
              <w:t>0</w:t>
            </w:r>
          </w:p>
        </w:tc>
      </w:tr>
      <w:tr w:rsidR="008B7FBD" w14:paraId="2C1977C6" w14:textId="77777777" w:rsidTr="006E1D4F">
        <w:tc>
          <w:tcPr>
            <w:tcW w:w="878" w:type="dxa"/>
          </w:tcPr>
          <w:p w14:paraId="015A8734" w14:textId="44521A72" w:rsidR="008B7FBD" w:rsidRDefault="008B7FBD" w:rsidP="00892BE1">
            <w:pPr>
              <w:spacing w:line="276" w:lineRule="auto"/>
              <w:rPr>
                <w:color w:val="000000"/>
              </w:rPr>
            </w:pPr>
            <w:r>
              <w:rPr>
                <w:rFonts w:hint="eastAsia"/>
                <w:color w:val="000000"/>
              </w:rPr>
              <w:t>U</w:t>
            </w:r>
            <w:r w:rsidR="00A4358B">
              <w:rPr>
                <w:color w:val="000000"/>
              </w:rPr>
              <w:t>c(V)</w:t>
            </w:r>
          </w:p>
        </w:tc>
        <w:tc>
          <w:tcPr>
            <w:tcW w:w="829" w:type="dxa"/>
          </w:tcPr>
          <w:p w14:paraId="09018A1F" w14:textId="15297C8C" w:rsidR="008B7FBD" w:rsidRDefault="00EE3724" w:rsidP="00892BE1">
            <w:pPr>
              <w:spacing w:line="276" w:lineRule="auto"/>
              <w:rPr>
                <w:color w:val="000000"/>
              </w:rPr>
            </w:pPr>
            <w:r>
              <w:rPr>
                <w:rFonts w:hint="eastAsia"/>
                <w:color w:val="000000"/>
              </w:rPr>
              <w:t>7</w:t>
            </w:r>
            <w:r>
              <w:rPr>
                <w:color w:val="000000"/>
              </w:rPr>
              <w:t>.713</w:t>
            </w:r>
          </w:p>
        </w:tc>
        <w:tc>
          <w:tcPr>
            <w:tcW w:w="829" w:type="dxa"/>
          </w:tcPr>
          <w:p w14:paraId="1B1C7707" w14:textId="015D20CA" w:rsidR="008B7FBD" w:rsidRDefault="00EE3724" w:rsidP="00892BE1">
            <w:pPr>
              <w:spacing w:line="276" w:lineRule="auto"/>
              <w:rPr>
                <w:color w:val="000000"/>
              </w:rPr>
            </w:pPr>
            <w:r>
              <w:rPr>
                <w:rFonts w:hint="eastAsia"/>
                <w:color w:val="000000"/>
              </w:rPr>
              <w:t>7</w:t>
            </w:r>
            <w:r>
              <w:rPr>
                <w:color w:val="000000"/>
              </w:rPr>
              <w:t>.789</w:t>
            </w:r>
          </w:p>
        </w:tc>
        <w:tc>
          <w:tcPr>
            <w:tcW w:w="829" w:type="dxa"/>
          </w:tcPr>
          <w:p w14:paraId="2E0F15BE" w14:textId="2A5911A7" w:rsidR="008B7FBD" w:rsidRDefault="00EE3724" w:rsidP="00892BE1">
            <w:pPr>
              <w:spacing w:line="276" w:lineRule="auto"/>
              <w:rPr>
                <w:color w:val="000000"/>
              </w:rPr>
            </w:pPr>
            <w:r>
              <w:rPr>
                <w:rFonts w:hint="eastAsia"/>
                <w:color w:val="000000"/>
              </w:rPr>
              <w:t>7</w:t>
            </w:r>
            <w:r>
              <w:rPr>
                <w:color w:val="000000"/>
              </w:rPr>
              <w:t>.911</w:t>
            </w:r>
          </w:p>
        </w:tc>
        <w:tc>
          <w:tcPr>
            <w:tcW w:w="830" w:type="dxa"/>
          </w:tcPr>
          <w:p w14:paraId="13C1DE5C" w14:textId="48896051" w:rsidR="008B7FBD" w:rsidRDefault="00C518BA" w:rsidP="00892BE1">
            <w:pPr>
              <w:spacing w:line="276" w:lineRule="auto"/>
              <w:rPr>
                <w:color w:val="000000"/>
              </w:rPr>
            </w:pPr>
            <w:r>
              <w:rPr>
                <w:rFonts w:hint="eastAsia"/>
                <w:color w:val="000000"/>
              </w:rPr>
              <w:t>7</w:t>
            </w:r>
            <w:r>
              <w:rPr>
                <w:color w:val="000000"/>
              </w:rPr>
              <w:t>.940</w:t>
            </w:r>
          </w:p>
        </w:tc>
        <w:tc>
          <w:tcPr>
            <w:tcW w:w="830" w:type="dxa"/>
          </w:tcPr>
          <w:p w14:paraId="0F7C3C14" w14:textId="42D66A1A" w:rsidR="008B7FBD" w:rsidRDefault="00C518BA" w:rsidP="00892BE1">
            <w:pPr>
              <w:spacing w:line="276" w:lineRule="auto"/>
              <w:rPr>
                <w:color w:val="000000"/>
              </w:rPr>
            </w:pPr>
            <w:r>
              <w:rPr>
                <w:rFonts w:hint="eastAsia"/>
                <w:color w:val="000000"/>
              </w:rPr>
              <w:t>7</w:t>
            </w:r>
            <w:r>
              <w:rPr>
                <w:color w:val="000000"/>
              </w:rPr>
              <w:t>.948</w:t>
            </w:r>
          </w:p>
        </w:tc>
      </w:tr>
      <w:tr w:rsidR="00A4358B" w14:paraId="3DB43A3C" w14:textId="77777777" w:rsidTr="006E1D4F">
        <w:tc>
          <w:tcPr>
            <w:tcW w:w="878" w:type="dxa"/>
          </w:tcPr>
          <w:p w14:paraId="1BE00C1D" w14:textId="4FDBE209" w:rsidR="00A4358B" w:rsidRDefault="00A4358B" w:rsidP="00A4358B">
            <w:pPr>
              <w:spacing w:line="276" w:lineRule="auto"/>
              <w:rPr>
                <w:color w:val="000000"/>
              </w:rPr>
            </w:pPr>
            <w:r>
              <w:rPr>
                <w:rFonts w:hint="eastAsia"/>
                <w:color w:val="000000"/>
                <w:sz w:val="18"/>
                <w:szCs w:val="18"/>
              </w:rPr>
              <w:t>I</w:t>
            </w:r>
            <w:r>
              <w:rPr>
                <w:color w:val="000000"/>
                <w:sz w:val="18"/>
                <w:szCs w:val="18"/>
              </w:rPr>
              <w:t>c0(mA)</w:t>
            </w:r>
          </w:p>
        </w:tc>
        <w:tc>
          <w:tcPr>
            <w:tcW w:w="829" w:type="dxa"/>
          </w:tcPr>
          <w:p w14:paraId="7D3D871A" w14:textId="1764D008" w:rsidR="00A4358B" w:rsidRDefault="00EE3724" w:rsidP="00A4358B">
            <w:pPr>
              <w:spacing w:line="276" w:lineRule="auto"/>
              <w:rPr>
                <w:color w:val="000000"/>
              </w:rPr>
            </w:pPr>
            <w:r>
              <w:rPr>
                <w:rFonts w:hint="eastAsia"/>
                <w:color w:val="000000"/>
              </w:rPr>
              <w:t>0</w:t>
            </w:r>
            <w:r>
              <w:rPr>
                <w:color w:val="000000"/>
              </w:rPr>
              <w:t>.764</w:t>
            </w:r>
          </w:p>
        </w:tc>
        <w:tc>
          <w:tcPr>
            <w:tcW w:w="829" w:type="dxa"/>
          </w:tcPr>
          <w:p w14:paraId="3C74F718" w14:textId="7CB46E15" w:rsidR="00A4358B" w:rsidRDefault="00EE3724" w:rsidP="00A4358B">
            <w:pPr>
              <w:spacing w:line="276" w:lineRule="auto"/>
              <w:rPr>
                <w:color w:val="000000"/>
              </w:rPr>
            </w:pPr>
            <w:r>
              <w:rPr>
                <w:rFonts w:hint="eastAsia"/>
                <w:color w:val="000000"/>
              </w:rPr>
              <w:t>0</w:t>
            </w:r>
            <w:r>
              <w:rPr>
                <w:color w:val="000000"/>
              </w:rPr>
              <w:t>.547</w:t>
            </w:r>
          </w:p>
        </w:tc>
        <w:tc>
          <w:tcPr>
            <w:tcW w:w="829" w:type="dxa"/>
          </w:tcPr>
          <w:p w14:paraId="6E3816ED" w14:textId="7159451E" w:rsidR="00A4358B" w:rsidRDefault="00EE3724" w:rsidP="00A4358B">
            <w:pPr>
              <w:spacing w:line="276" w:lineRule="auto"/>
              <w:rPr>
                <w:color w:val="000000"/>
              </w:rPr>
            </w:pPr>
            <w:r>
              <w:rPr>
                <w:rFonts w:hint="eastAsia"/>
                <w:color w:val="000000"/>
              </w:rPr>
              <w:t>0</w:t>
            </w:r>
            <w:r>
              <w:rPr>
                <w:color w:val="000000"/>
              </w:rPr>
              <w:t>.301</w:t>
            </w:r>
          </w:p>
        </w:tc>
        <w:tc>
          <w:tcPr>
            <w:tcW w:w="830" w:type="dxa"/>
          </w:tcPr>
          <w:p w14:paraId="78D47FAD" w14:textId="09FAEE7E" w:rsidR="00A4358B" w:rsidRDefault="00C518BA" w:rsidP="00A4358B">
            <w:pPr>
              <w:spacing w:line="276" w:lineRule="auto"/>
              <w:rPr>
                <w:color w:val="000000"/>
              </w:rPr>
            </w:pPr>
            <w:r>
              <w:rPr>
                <w:rFonts w:hint="eastAsia"/>
                <w:color w:val="000000"/>
              </w:rPr>
              <w:t>0</w:t>
            </w:r>
            <w:r>
              <w:rPr>
                <w:color w:val="000000"/>
              </w:rPr>
              <w:t>.191</w:t>
            </w:r>
          </w:p>
        </w:tc>
        <w:tc>
          <w:tcPr>
            <w:tcW w:w="830" w:type="dxa"/>
          </w:tcPr>
          <w:p w14:paraId="0B32FA2D" w14:textId="72F5B53F" w:rsidR="00A4358B" w:rsidRDefault="00C518BA" w:rsidP="00A4358B">
            <w:pPr>
              <w:spacing w:line="276" w:lineRule="auto"/>
              <w:rPr>
                <w:color w:val="000000"/>
              </w:rPr>
            </w:pPr>
            <w:r>
              <w:rPr>
                <w:rFonts w:hint="eastAsia"/>
                <w:color w:val="000000"/>
              </w:rPr>
              <w:t>0</w:t>
            </w:r>
            <w:r>
              <w:rPr>
                <w:color w:val="000000"/>
              </w:rPr>
              <w:t>.146</w:t>
            </w:r>
          </w:p>
        </w:tc>
      </w:tr>
      <w:tr w:rsidR="00A4358B" w14:paraId="30CF703B" w14:textId="77777777" w:rsidTr="006E1D4F">
        <w:tc>
          <w:tcPr>
            <w:tcW w:w="878" w:type="dxa"/>
          </w:tcPr>
          <w:p w14:paraId="3751648F" w14:textId="7C68FF93" w:rsidR="00A4358B" w:rsidRDefault="00A4358B" w:rsidP="00A4358B">
            <w:pPr>
              <w:spacing w:line="276" w:lineRule="auto"/>
              <w:rPr>
                <w:color w:val="000000"/>
              </w:rPr>
            </w:pPr>
            <w:r>
              <w:rPr>
                <w:color w:val="000000"/>
                <w:sz w:val="18"/>
                <w:szCs w:val="18"/>
              </w:rPr>
              <w:t>Ic1(mA)</w:t>
            </w:r>
          </w:p>
        </w:tc>
        <w:tc>
          <w:tcPr>
            <w:tcW w:w="829" w:type="dxa"/>
          </w:tcPr>
          <w:p w14:paraId="488B8E00" w14:textId="076AAD49" w:rsidR="00A4358B" w:rsidRDefault="00EE3724" w:rsidP="00A4358B">
            <w:pPr>
              <w:spacing w:line="276" w:lineRule="auto"/>
              <w:rPr>
                <w:color w:val="000000"/>
              </w:rPr>
            </w:pPr>
            <w:r>
              <w:rPr>
                <w:rFonts w:hint="eastAsia"/>
                <w:color w:val="000000"/>
              </w:rPr>
              <w:t>3</w:t>
            </w:r>
            <w:r>
              <w:rPr>
                <w:color w:val="000000"/>
              </w:rPr>
              <w:t>.416</w:t>
            </w:r>
          </w:p>
        </w:tc>
        <w:tc>
          <w:tcPr>
            <w:tcW w:w="829" w:type="dxa"/>
          </w:tcPr>
          <w:p w14:paraId="2CD37DDA" w14:textId="4DC7B719" w:rsidR="00A4358B" w:rsidRDefault="00EE3724" w:rsidP="00A4358B">
            <w:pPr>
              <w:spacing w:line="276" w:lineRule="auto"/>
              <w:rPr>
                <w:color w:val="000000"/>
              </w:rPr>
            </w:pPr>
            <w:r>
              <w:rPr>
                <w:rFonts w:hint="eastAsia"/>
                <w:color w:val="000000"/>
              </w:rPr>
              <w:t>3</w:t>
            </w:r>
            <w:r>
              <w:rPr>
                <w:color w:val="000000"/>
              </w:rPr>
              <w:t>.556</w:t>
            </w:r>
          </w:p>
        </w:tc>
        <w:tc>
          <w:tcPr>
            <w:tcW w:w="829" w:type="dxa"/>
          </w:tcPr>
          <w:p w14:paraId="488FE498" w14:textId="3C196171" w:rsidR="00A4358B" w:rsidRDefault="00EE3724" w:rsidP="00A4358B">
            <w:pPr>
              <w:spacing w:line="276" w:lineRule="auto"/>
              <w:rPr>
                <w:color w:val="000000"/>
              </w:rPr>
            </w:pPr>
            <w:r>
              <w:rPr>
                <w:rFonts w:hint="eastAsia"/>
                <w:color w:val="000000"/>
              </w:rPr>
              <w:t>2</w:t>
            </w:r>
            <w:r>
              <w:rPr>
                <w:color w:val="000000"/>
              </w:rPr>
              <w:t>.669</w:t>
            </w:r>
          </w:p>
        </w:tc>
        <w:tc>
          <w:tcPr>
            <w:tcW w:w="830" w:type="dxa"/>
          </w:tcPr>
          <w:p w14:paraId="5341713C" w14:textId="556B5B29" w:rsidR="00A4358B" w:rsidRDefault="00C518BA" w:rsidP="00A4358B">
            <w:pPr>
              <w:spacing w:line="276" w:lineRule="auto"/>
              <w:rPr>
                <w:color w:val="000000"/>
              </w:rPr>
            </w:pPr>
            <w:r>
              <w:rPr>
                <w:rFonts w:hint="eastAsia"/>
                <w:color w:val="000000"/>
              </w:rPr>
              <w:t>2</w:t>
            </w:r>
            <w:r>
              <w:rPr>
                <w:color w:val="000000"/>
              </w:rPr>
              <w:t>.520</w:t>
            </w:r>
          </w:p>
        </w:tc>
        <w:tc>
          <w:tcPr>
            <w:tcW w:w="830" w:type="dxa"/>
          </w:tcPr>
          <w:p w14:paraId="10A1F8B8" w14:textId="4CCE5145" w:rsidR="00A4358B" w:rsidRDefault="00C518BA" w:rsidP="00A4358B">
            <w:pPr>
              <w:spacing w:line="276" w:lineRule="auto"/>
              <w:rPr>
                <w:color w:val="000000"/>
              </w:rPr>
            </w:pPr>
            <w:r>
              <w:rPr>
                <w:rFonts w:hint="eastAsia"/>
                <w:color w:val="000000"/>
              </w:rPr>
              <w:t>2</w:t>
            </w:r>
            <w:r>
              <w:rPr>
                <w:color w:val="000000"/>
              </w:rPr>
              <w:t>.506</w:t>
            </w:r>
          </w:p>
        </w:tc>
      </w:tr>
    </w:tbl>
    <w:p w14:paraId="68F7509F" w14:textId="0304472B" w:rsidR="008B7FBD" w:rsidRDefault="006E1D4F" w:rsidP="005935C2">
      <w:pPr>
        <w:spacing w:line="276" w:lineRule="auto"/>
        <w:ind w:firstLine="420"/>
        <w:rPr>
          <w:color w:val="000000"/>
        </w:rPr>
      </w:pPr>
      <w:r w:rsidRPr="006E1D4F">
        <w:rPr>
          <w:noProof/>
          <w:color w:val="000000"/>
        </w:rPr>
        <w:drawing>
          <wp:inline distT="0" distB="0" distL="0" distR="0" wp14:anchorId="562AFF15" wp14:editId="13B5A06B">
            <wp:extent cx="5274310" cy="2339340"/>
            <wp:effectExtent l="0" t="0" r="2540" b="3810"/>
            <wp:docPr id="1058919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19532" name=""/>
                    <pic:cNvPicPr/>
                  </pic:nvPicPr>
                  <pic:blipFill>
                    <a:blip r:embed="rId19"/>
                    <a:stretch>
                      <a:fillRect/>
                    </a:stretch>
                  </pic:blipFill>
                  <pic:spPr>
                    <a:xfrm>
                      <a:off x="0" y="0"/>
                      <a:ext cx="5274310" cy="2339340"/>
                    </a:xfrm>
                    <a:prstGeom prst="rect">
                      <a:avLst/>
                    </a:prstGeom>
                  </pic:spPr>
                </pic:pic>
              </a:graphicData>
            </a:graphic>
          </wp:inline>
        </w:drawing>
      </w:r>
    </w:p>
    <w:p w14:paraId="5FFA3E6E" w14:textId="59B8B6FB" w:rsidR="004F6AFC" w:rsidRPr="000601AE" w:rsidRDefault="004F6AFC" w:rsidP="004F6AFC">
      <w:pPr>
        <w:spacing w:line="276" w:lineRule="auto"/>
        <w:ind w:firstLine="420"/>
        <w:rPr>
          <w:color w:val="000000"/>
        </w:rPr>
      </w:pPr>
      <w:r w:rsidRPr="000601AE">
        <w:rPr>
          <w:rFonts w:hint="eastAsia"/>
          <w:b/>
          <w:bCs/>
          <w:color w:val="000000"/>
        </w:rPr>
        <w:lastRenderedPageBreak/>
        <w:t>结果分析：</w:t>
      </w:r>
      <w:r w:rsidRPr="000601AE">
        <w:rPr>
          <w:rFonts w:hint="eastAsia"/>
          <w:color w:val="000000"/>
        </w:rPr>
        <w:t>当负载电阻为</w:t>
      </w:r>
      <w:r w:rsidRPr="000601AE">
        <w:rPr>
          <w:rFonts w:hint="eastAsia"/>
          <w:color w:val="000000"/>
        </w:rPr>
        <w:t>0</w:t>
      </w:r>
      <w:r w:rsidRPr="000601AE">
        <w:rPr>
          <w:rFonts w:hint="eastAsia"/>
          <w:color w:val="000000"/>
        </w:rPr>
        <w:t>时，输出电压也几乎为</w:t>
      </w:r>
      <w:r w:rsidRPr="000601AE">
        <w:rPr>
          <w:rFonts w:hint="eastAsia"/>
          <w:color w:val="000000"/>
        </w:rPr>
        <w:t>0</w:t>
      </w:r>
      <w:r w:rsidRPr="000601AE">
        <w:rPr>
          <w:rFonts w:hint="eastAsia"/>
          <w:color w:val="000000"/>
        </w:rPr>
        <w:t>。在负载电阻从小逐渐增大的过程中，电路工作状态开始从欠压状态转变为临界状态，再</w:t>
      </w:r>
      <w:r>
        <w:rPr>
          <w:rFonts w:hint="eastAsia"/>
          <w:color w:val="000000"/>
        </w:rPr>
        <w:t>由临界状态向</w:t>
      </w:r>
      <w:r w:rsidRPr="000601AE">
        <w:rPr>
          <w:rFonts w:hint="eastAsia"/>
          <w:color w:val="000000"/>
        </w:rPr>
        <w:t>过压状态转变，输出电压先随着负载电阻从无到有大幅增大，</w:t>
      </w:r>
      <w:r>
        <w:rPr>
          <w:rFonts w:hint="eastAsia"/>
          <w:color w:val="000000"/>
        </w:rPr>
        <w:t>然</w:t>
      </w:r>
      <w:r w:rsidRPr="000601AE">
        <w:rPr>
          <w:rFonts w:hint="eastAsia"/>
          <w:color w:val="000000"/>
        </w:rPr>
        <w:t>后其增长趋势越来越不明显，最终趋于平稳。</w:t>
      </w:r>
    </w:p>
    <w:p w14:paraId="744A4306" w14:textId="77777777" w:rsidR="004F6AFC" w:rsidRPr="004F6AFC" w:rsidRDefault="004F6AFC" w:rsidP="005935C2">
      <w:pPr>
        <w:spacing w:line="276" w:lineRule="auto"/>
        <w:ind w:firstLine="420"/>
        <w:rPr>
          <w:rFonts w:hint="eastAsia"/>
          <w:color w:val="000000"/>
        </w:rPr>
      </w:pPr>
    </w:p>
    <w:p w14:paraId="2457D011" w14:textId="77777777" w:rsidR="005935C2" w:rsidRPr="004F57F0" w:rsidRDefault="005935C2" w:rsidP="005935C2">
      <w:pPr>
        <w:spacing w:line="276" w:lineRule="auto"/>
        <w:rPr>
          <w:color w:val="000000"/>
        </w:rPr>
      </w:pPr>
      <w:r w:rsidRPr="004F57F0">
        <w:rPr>
          <w:rFonts w:hint="eastAsia"/>
          <w:color w:val="000000"/>
        </w:rPr>
        <w:t>5</w:t>
      </w:r>
      <w:r w:rsidRPr="004F57F0">
        <w:rPr>
          <w:rFonts w:hint="eastAsia"/>
          <w:color w:val="000000"/>
        </w:rPr>
        <w:t>、高频功率放大器振幅特性的仿真</w:t>
      </w:r>
    </w:p>
    <w:p w14:paraId="57D5D9EA" w14:textId="77777777" w:rsidR="005935C2" w:rsidRPr="004F57F0" w:rsidRDefault="005935C2" w:rsidP="005935C2">
      <w:pPr>
        <w:spacing w:line="276" w:lineRule="auto"/>
        <w:rPr>
          <w:color w:val="000000"/>
        </w:rPr>
      </w:pPr>
      <w:r w:rsidRPr="004F57F0">
        <w:rPr>
          <w:rFonts w:hint="eastAsia"/>
          <w:color w:val="000000"/>
        </w:rPr>
        <w:t xml:space="preserve">    </w:t>
      </w:r>
      <w:r w:rsidRPr="004F57F0">
        <w:rPr>
          <w:rFonts w:hint="eastAsia"/>
          <w:color w:val="000000"/>
        </w:rPr>
        <w:t>高频功放的振幅特性是指只改变激励信号幅度时，放大器的工作状态以及</w:t>
      </w:r>
      <w:r w:rsidRPr="004F57F0">
        <w:rPr>
          <w:rFonts w:hint="eastAsia"/>
          <w:color w:val="000000"/>
        </w:rPr>
        <w:t>I</w:t>
      </w:r>
      <w:r w:rsidRPr="004F57F0">
        <w:rPr>
          <w:rFonts w:hint="eastAsia"/>
          <w:color w:val="000000"/>
          <w:vertAlign w:val="subscript"/>
        </w:rPr>
        <w:t>c0</w:t>
      </w:r>
      <w:r w:rsidRPr="004F57F0">
        <w:rPr>
          <w:rFonts w:hint="eastAsia"/>
          <w:color w:val="000000"/>
        </w:rPr>
        <w:t>、</w:t>
      </w:r>
      <w:r w:rsidRPr="004F57F0">
        <w:rPr>
          <w:rFonts w:hint="eastAsia"/>
          <w:color w:val="000000"/>
        </w:rPr>
        <w:t>I</w:t>
      </w:r>
      <w:r w:rsidRPr="004F57F0">
        <w:rPr>
          <w:rFonts w:hint="eastAsia"/>
          <w:color w:val="000000"/>
          <w:vertAlign w:val="subscript"/>
        </w:rPr>
        <w:t>c1</w:t>
      </w:r>
      <w:r w:rsidRPr="004F57F0">
        <w:rPr>
          <w:rFonts w:hint="eastAsia"/>
          <w:color w:val="000000"/>
        </w:rPr>
        <w:t>和电压</w:t>
      </w:r>
      <w:r w:rsidRPr="004F57F0">
        <w:rPr>
          <w:rFonts w:hint="eastAsia"/>
          <w:color w:val="000000"/>
        </w:rPr>
        <w:t>U</w:t>
      </w:r>
      <w:r w:rsidRPr="004F57F0">
        <w:rPr>
          <w:rFonts w:hint="eastAsia"/>
          <w:color w:val="000000"/>
          <w:vertAlign w:val="subscript"/>
        </w:rPr>
        <w:t>c</w:t>
      </w:r>
      <w:r w:rsidRPr="004F57F0">
        <w:rPr>
          <w:rFonts w:hint="eastAsia"/>
          <w:color w:val="000000"/>
        </w:rPr>
        <w:t>等的变化特性。更改电路仿真图，如图</w:t>
      </w:r>
      <w:r w:rsidRPr="004F57F0">
        <w:rPr>
          <w:rFonts w:hint="eastAsia"/>
          <w:color w:val="000000"/>
        </w:rPr>
        <w:t>2-1</w:t>
      </w:r>
      <w:r>
        <w:rPr>
          <w:rFonts w:hint="eastAsia"/>
          <w:color w:val="000000"/>
        </w:rPr>
        <w:t>0</w:t>
      </w:r>
      <w:r w:rsidRPr="004F57F0">
        <w:rPr>
          <w:rFonts w:hint="eastAsia"/>
          <w:color w:val="000000"/>
        </w:rPr>
        <w:t>所示。改变激励电压</w:t>
      </w:r>
      <w:r w:rsidRPr="004F57F0">
        <w:rPr>
          <w:rFonts w:hint="eastAsia"/>
          <w:color w:val="000000"/>
        </w:rPr>
        <w:t>V1</w:t>
      </w:r>
      <w:r w:rsidRPr="004F57F0">
        <w:rPr>
          <w:rFonts w:hint="eastAsia"/>
          <w:color w:val="000000"/>
        </w:rPr>
        <w:t>的幅度，由</w:t>
      </w:r>
      <w:r w:rsidRPr="004F57F0">
        <w:rPr>
          <w:rFonts w:hint="eastAsia"/>
          <w:color w:val="000000"/>
        </w:rPr>
        <w:t>0.5V</w:t>
      </w:r>
      <w:r w:rsidRPr="004F57F0">
        <w:rPr>
          <w:rFonts w:hint="eastAsia"/>
          <w:color w:val="000000"/>
        </w:rPr>
        <w:t>逐渐增大到</w:t>
      </w:r>
      <w:r w:rsidRPr="004F57F0">
        <w:rPr>
          <w:rFonts w:hint="eastAsia"/>
          <w:color w:val="000000"/>
        </w:rPr>
        <w:t>1.4V</w:t>
      </w:r>
      <w:r w:rsidRPr="004F57F0">
        <w:rPr>
          <w:rFonts w:hint="eastAsia"/>
          <w:color w:val="000000"/>
        </w:rPr>
        <w:t>，观察并记录万用表的电流值随着激励电压</w:t>
      </w:r>
      <w:r w:rsidRPr="004F57F0">
        <w:rPr>
          <w:rFonts w:hint="eastAsia"/>
          <w:color w:val="000000"/>
        </w:rPr>
        <w:t>V1</w:t>
      </w:r>
      <w:r w:rsidRPr="004F57F0">
        <w:rPr>
          <w:rFonts w:hint="eastAsia"/>
          <w:color w:val="000000"/>
        </w:rPr>
        <w:t>幅度的变化情况，以及示波器的输入输出波形随着</w:t>
      </w:r>
      <w:r w:rsidRPr="004F57F0">
        <w:rPr>
          <w:rFonts w:hint="eastAsia"/>
          <w:color w:val="000000"/>
        </w:rPr>
        <w:t>V1</w:t>
      </w:r>
      <w:r w:rsidRPr="004F57F0">
        <w:rPr>
          <w:rFonts w:hint="eastAsia"/>
          <w:color w:val="000000"/>
        </w:rPr>
        <w:t>幅度的变化情况，填入自行设计的表格中，并对结果进行分析。</w:t>
      </w:r>
    </w:p>
    <w:p w14:paraId="246D28C9" w14:textId="0AC25ED8" w:rsidR="005A35DC" w:rsidRPr="004F57F0" w:rsidRDefault="005935C2" w:rsidP="005A35DC">
      <w:pPr>
        <w:spacing w:line="276" w:lineRule="auto"/>
        <w:jc w:val="center"/>
        <w:rPr>
          <w:color w:val="000000"/>
        </w:rPr>
      </w:pPr>
      <w:r w:rsidRPr="004F57F0">
        <w:rPr>
          <w:rFonts w:hint="eastAsia"/>
          <w:noProof/>
          <w:color w:val="000000"/>
        </w:rPr>
        <w:drawing>
          <wp:inline distT="0" distB="0" distL="0" distR="0" wp14:anchorId="24B858DF" wp14:editId="7BE44B58">
            <wp:extent cx="3792855" cy="1995805"/>
            <wp:effectExtent l="0" t="0" r="0" b="0"/>
            <wp:docPr id="8467462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2855" cy="1995805"/>
                    </a:xfrm>
                    <a:prstGeom prst="rect">
                      <a:avLst/>
                    </a:prstGeom>
                    <a:noFill/>
                    <a:ln>
                      <a:noFill/>
                    </a:ln>
                  </pic:spPr>
                </pic:pic>
              </a:graphicData>
            </a:graphic>
          </wp:inline>
        </w:drawing>
      </w:r>
    </w:p>
    <w:p w14:paraId="5B4A8D04" w14:textId="77777777" w:rsidR="005935C2" w:rsidRDefault="005935C2" w:rsidP="005935C2">
      <w:pPr>
        <w:spacing w:line="276" w:lineRule="auto"/>
        <w:jc w:val="center"/>
        <w:rPr>
          <w:color w:val="000000"/>
          <w:sz w:val="18"/>
          <w:szCs w:val="18"/>
        </w:rPr>
      </w:pPr>
      <w:r w:rsidRPr="004F57F0">
        <w:rPr>
          <w:rFonts w:hint="eastAsia"/>
          <w:color w:val="000000"/>
          <w:sz w:val="18"/>
          <w:szCs w:val="18"/>
        </w:rPr>
        <w:t>图</w:t>
      </w:r>
      <w:r w:rsidRPr="004F57F0">
        <w:rPr>
          <w:rFonts w:hint="eastAsia"/>
          <w:color w:val="000000"/>
          <w:sz w:val="18"/>
          <w:szCs w:val="18"/>
        </w:rPr>
        <w:t>2-1</w:t>
      </w:r>
      <w:r>
        <w:rPr>
          <w:rFonts w:hint="eastAsia"/>
          <w:color w:val="000000"/>
          <w:sz w:val="18"/>
          <w:szCs w:val="18"/>
        </w:rPr>
        <w:t>0</w:t>
      </w:r>
      <w:r w:rsidRPr="004F57F0">
        <w:rPr>
          <w:rFonts w:hint="eastAsia"/>
          <w:color w:val="000000"/>
          <w:sz w:val="18"/>
          <w:szCs w:val="18"/>
        </w:rPr>
        <w:t xml:space="preserve"> </w:t>
      </w:r>
      <w:r w:rsidRPr="004F57F0">
        <w:rPr>
          <w:rFonts w:hint="eastAsia"/>
          <w:color w:val="000000"/>
          <w:sz w:val="18"/>
          <w:szCs w:val="18"/>
        </w:rPr>
        <w:t>高频功率放大器振幅特性的仿真电路</w:t>
      </w:r>
    </w:p>
    <w:p w14:paraId="40F25B3F" w14:textId="027E5BBE" w:rsidR="005A35DC" w:rsidRDefault="008D4E4A" w:rsidP="005A35DC">
      <w:pPr>
        <w:spacing w:line="276" w:lineRule="auto"/>
        <w:rPr>
          <w:color w:val="000000"/>
          <w:sz w:val="18"/>
          <w:szCs w:val="18"/>
        </w:rPr>
      </w:pPr>
      <w:r w:rsidRPr="008D4E4A">
        <w:rPr>
          <w:noProof/>
          <w:color w:val="000000"/>
          <w:sz w:val="18"/>
          <w:szCs w:val="18"/>
        </w:rPr>
        <w:drawing>
          <wp:inline distT="0" distB="0" distL="0" distR="0" wp14:anchorId="0F9E8671" wp14:editId="111225FB">
            <wp:extent cx="2330450" cy="1825567"/>
            <wp:effectExtent l="0" t="0" r="0" b="3810"/>
            <wp:docPr id="1543917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17403" name=""/>
                    <pic:cNvPicPr/>
                  </pic:nvPicPr>
                  <pic:blipFill>
                    <a:blip r:embed="rId21"/>
                    <a:stretch>
                      <a:fillRect/>
                    </a:stretch>
                  </pic:blipFill>
                  <pic:spPr>
                    <a:xfrm>
                      <a:off x="0" y="0"/>
                      <a:ext cx="2342868" cy="1835295"/>
                    </a:xfrm>
                    <a:prstGeom prst="rect">
                      <a:avLst/>
                    </a:prstGeom>
                  </pic:spPr>
                </pic:pic>
              </a:graphicData>
            </a:graphic>
          </wp:inline>
        </w:drawing>
      </w:r>
      <w:r w:rsidR="005A35DC" w:rsidRPr="005A35DC">
        <w:rPr>
          <w:noProof/>
          <w:color w:val="000000"/>
          <w:sz w:val="18"/>
          <w:szCs w:val="18"/>
        </w:rPr>
        <w:drawing>
          <wp:inline distT="0" distB="0" distL="0" distR="0" wp14:anchorId="7E414042" wp14:editId="24402A24">
            <wp:extent cx="2305050" cy="1807497"/>
            <wp:effectExtent l="0" t="0" r="0" b="2540"/>
            <wp:docPr id="1262894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94911" name=""/>
                    <pic:cNvPicPr/>
                  </pic:nvPicPr>
                  <pic:blipFill>
                    <a:blip r:embed="rId22"/>
                    <a:stretch>
                      <a:fillRect/>
                    </a:stretch>
                  </pic:blipFill>
                  <pic:spPr>
                    <a:xfrm>
                      <a:off x="0" y="0"/>
                      <a:ext cx="2312736" cy="1813524"/>
                    </a:xfrm>
                    <a:prstGeom prst="rect">
                      <a:avLst/>
                    </a:prstGeom>
                  </pic:spPr>
                </pic:pic>
              </a:graphicData>
            </a:graphic>
          </wp:inline>
        </w:drawing>
      </w:r>
      <w:r w:rsidR="00596B4F" w:rsidRPr="00596B4F">
        <w:rPr>
          <w:noProof/>
          <w:color w:val="000000"/>
          <w:sz w:val="18"/>
          <w:szCs w:val="18"/>
        </w:rPr>
        <w:drawing>
          <wp:inline distT="0" distB="0" distL="0" distR="0" wp14:anchorId="2BD6A43B" wp14:editId="5F8D4D52">
            <wp:extent cx="2368550" cy="1861004"/>
            <wp:effectExtent l="0" t="0" r="0" b="6350"/>
            <wp:docPr id="499741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41082" name=""/>
                    <pic:cNvPicPr/>
                  </pic:nvPicPr>
                  <pic:blipFill>
                    <a:blip r:embed="rId23"/>
                    <a:stretch>
                      <a:fillRect/>
                    </a:stretch>
                  </pic:blipFill>
                  <pic:spPr>
                    <a:xfrm>
                      <a:off x="0" y="0"/>
                      <a:ext cx="2381544" cy="1871213"/>
                    </a:xfrm>
                    <a:prstGeom prst="rect">
                      <a:avLst/>
                    </a:prstGeom>
                  </pic:spPr>
                </pic:pic>
              </a:graphicData>
            </a:graphic>
          </wp:inline>
        </w:drawing>
      </w:r>
      <w:r w:rsidR="00596B4F">
        <w:rPr>
          <w:rFonts w:hint="eastAsia"/>
          <w:color w:val="000000"/>
          <w:sz w:val="18"/>
          <w:szCs w:val="18"/>
        </w:rPr>
        <w:t xml:space="preserve"> </w:t>
      </w:r>
      <w:r w:rsidR="00596B4F" w:rsidRPr="00596B4F">
        <w:rPr>
          <w:noProof/>
          <w:color w:val="000000"/>
          <w:sz w:val="18"/>
          <w:szCs w:val="18"/>
        </w:rPr>
        <w:drawing>
          <wp:inline distT="0" distB="0" distL="0" distR="0" wp14:anchorId="35DF06F4" wp14:editId="12BFB42E">
            <wp:extent cx="2322149" cy="1860550"/>
            <wp:effectExtent l="0" t="0" r="2540" b="6350"/>
            <wp:docPr id="1831823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23752" name=""/>
                    <pic:cNvPicPr/>
                  </pic:nvPicPr>
                  <pic:blipFill>
                    <a:blip r:embed="rId24"/>
                    <a:stretch>
                      <a:fillRect/>
                    </a:stretch>
                  </pic:blipFill>
                  <pic:spPr>
                    <a:xfrm>
                      <a:off x="0" y="0"/>
                      <a:ext cx="2340484" cy="1875240"/>
                    </a:xfrm>
                    <a:prstGeom prst="rect">
                      <a:avLst/>
                    </a:prstGeom>
                  </pic:spPr>
                </pic:pic>
              </a:graphicData>
            </a:graphic>
          </wp:inline>
        </w:drawing>
      </w:r>
      <w:r w:rsidR="00596B4F" w:rsidRPr="00596B4F">
        <w:rPr>
          <w:noProof/>
          <w:color w:val="000000"/>
          <w:sz w:val="18"/>
          <w:szCs w:val="18"/>
        </w:rPr>
        <w:lastRenderedPageBreak/>
        <w:drawing>
          <wp:inline distT="0" distB="0" distL="0" distR="0" wp14:anchorId="449245EA" wp14:editId="1D08D50D">
            <wp:extent cx="2590800" cy="2037885"/>
            <wp:effectExtent l="0" t="0" r="0" b="635"/>
            <wp:docPr id="12122607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60779" name=""/>
                    <pic:cNvPicPr/>
                  </pic:nvPicPr>
                  <pic:blipFill>
                    <a:blip r:embed="rId25"/>
                    <a:stretch>
                      <a:fillRect/>
                    </a:stretch>
                  </pic:blipFill>
                  <pic:spPr>
                    <a:xfrm>
                      <a:off x="0" y="0"/>
                      <a:ext cx="2601575" cy="2046361"/>
                    </a:xfrm>
                    <a:prstGeom prst="rect">
                      <a:avLst/>
                    </a:prstGeom>
                  </pic:spPr>
                </pic:pic>
              </a:graphicData>
            </a:graphic>
          </wp:inline>
        </w:drawing>
      </w:r>
    </w:p>
    <w:p w14:paraId="2B7499C1" w14:textId="77777777" w:rsidR="006E1D4F" w:rsidRPr="004F57F0" w:rsidRDefault="006E1D4F" w:rsidP="005A35DC">
      <w:pPr>
        <w:spacing w:line="276" w:lineRule="auto"/>
        <w:rPr>
          <w:color w:val="000000"/>
          <w:sz w:val="18"/>
          <w:szCs w:val="18"/>
        </w:rPr>
      </w:pPr>
    </w:p>
    <w:tbl>
      <w:tblPr>
        <w:tblStyle w:val="a7"/>
        <w:tblW w:w="0" w:type="auto"/>
        <w:tblLook w:val="04A0" w:firstRow="1" w:lastRow="0" w:firstColumn="1" w:lastColumn="0" w:noHBand="0" w:noVBand="1"/>
      </w:tblPr>
      <w:tblGrid>
        <w:gridCol w:w="916"/>
        <w:gridCol w:w="946"/>
        <w:gridCol w:w="1051"/>
        <w:gridCol w:w="829"/>
        <w:gridCol w:w="830"/>
        <w:gridCol w:w="830"/>
      </w:tblGrid>
      <w:tr w:rsidR="008B7FBD" w14:paraId="090AAF13" w14:textId="77777777" w:rsidTr="00596B4F">
        <w:tc>
          <w:tcPr>
            <w:tcW w:w="836" w:type="dxa"/>
          </w:tcPr>
          <w:p w14:paraId="22B2E894" w14:textId="3ED7FE46" w:rsidR="008B7FBD" w:rsidRDefault="008B7FBD" w:rsidP="005935C2">
            <w:pPr>
              <w:spacing w:line="276" w:lineRule="auto"/>
              <w:rPr>
                <w:color w:val="000000"/>
              </w:rPr>
            </w:pPr>
            <w:r>
              <w:rPr>
                <w:rFonts w:hint="eastAsia"/>
                <w:color w:val="000000"/>
              </w:rPr>
              <w:t>V</w:t>
            </w:r>
            <w:r>
              <w:rPr>
                <w:color w:val="000000"/>
              </w:rPr>
              <w:t>1</w:t>
            </w:r>
            <w:r w:rsidR="004D51AA">
              <w:rPr>
                <w:color w:val="000000"/>
              </w:rPr>
              <w:t>(V)</w:t>
            </w:r>
          </w:p>
        </w:tc>
        <w:tc>
          <w:tcPr>
            <w:tcW w:w="946" w:type="dxa"/>
          </w:tcPr>
          <w:p w14:paraId="44914BB5" w14:textId="53540ABA" w:rsidR="008B7FBD" w:rsidRDefault="00A64D3D" w:rsidP="005935C2">
            <w:pPr>
              <w:spacing w:line="276" w:lineRule="auto"/>
              <w:rPr>
                <w:color w:val="000000"/>
              </w:rPr>
            </w:pPr>
            <w:r>
              <w:rPr>
                <w:rFonts w:hint="eastAsia"/>
                <w:color w:val="000000"/>
              </w:rPr>
              <w:t>0</w:t>
            </w:r>
            <w:r>
              <w:rPr>
                <w:color w:val="000000"/>
              </w:rPr>
              <w:t>.5</w:t>
            </w:r>
          </w:p>
        </w:tc>
        <w:tc>
          <w:tcPr>
            <w:tcW w:w="1051" w:type="dxa"/>
          </w:tcPr>
          <w:p w14:paraId="151245B5" w14:textId="324E895D" w:rsidR="008B7FBD" w:rsidRDefault="00A64D3D" w:rsidP="005935C2">
            <w:pPr>
              <w:spacing w:line="276" w:lineRule="auto"/>
              <w:rPr>
                <w:color w:val="000000"/>
              </w:rPr>
            </w:pPr>
            <w:r>
              <w:rPr>
                <w:rFonts w:hint="eastAsia"/>
                <w:color w:val="000000"/>
              </w:rPr>
              <w:t>0</w:t>
            </w:r>
            <w:r>
              <w:rPr>
                <w:color w:val="000000"/>
              </w:rPr>
              <w:t>.6</w:t>
            </w:r>
          </w:p>
        </w:tc>
        <w:tc>
          <w:tcPr>
            <w:tcW w:w="829" w:type="dxa"/>
          </w:tcPr>
          <w:p w14:paraId="7908FA41" w14:textId="3F2405AC" w:rsidR="008B7FBD" w:rsidRDefault="00A64D3D" w:rsidP="005935C2">
            <w:pPr>
              <w:spacing w:line="276" w:lineRule="auto"/>
              <w:rPr>
                <w:color w:val="000000"/>
              </w:rPr>
            </w:pPr>
            <w:r>
              <w:rPr>
                <w:rFonts w:hint="eastAsia"/>
                <w:color w:val="000000"/>
              </w:rPr>
              <w:t>0</w:t>
            </w:r>
            <w:r>
              <w:rPr>
                <w:color w:val="000000"/>
              </w:rPr>
              <w:t>.7</w:t>
            </w:r>
          </w:p>
        </w:tc>
        <w:tc>
          <w:tcPr>
            <w:tcW w:w="830" w:type="dxa"/>
          </w:tcPr>
          <w:p w14:paraId="68759715" w14:textId="0A24A2F2" w:rsidR="008B7FBD" w:rsidRDefault="00A64D3D" w:rsidP="005935C2">
            <w:pPr>
              <w:spacing w:line="276" w:lineRule="auto"/>
              <w:rPr>
                <w:color w:val="000000"/>
              </w:rPr>
            </w:pPr>
            <w:r>
              <w:rPr>
                <w:rFonts w:hint="eastAsia"/>
                <w:color w:val="000000"/>
              </w:rPr>
              <w:t>0</w:t>
            </w:r>
            <w:r>
              <w:rPr>
                <w:color w:val="000000"/>
              </w:rPr>
              <w:t>.8</w:t>
            </w:r>
          </w:p>
        </w:tc>
        <w:tc>
          <w:tcPr>
            <w:tcW w:w="830" w:type="dxa"/>
          </w:tcPr>
          <w:p w14:paraId="0231EA0F" w14:textId="05F243CB" w:rsidR="008B7FBD" w:rsidRDefault="00A64D3D" w:rsidP="005935C2">
            <w:pPr>
              <w:spacing w:line="276" w:lineRule="auto"/>
              <w:rPr>
                <w:color w:val="000000"/>
              </w:rPr>
            </w:pPr>
            <w:r>
              <w:rPr>
                <w:rFonts w:hint="eastAsia"/>
                <w:color w:val="000000"/>
              </w:rPr>
              <w:t>0</w:t>
            </w:r>
            <w:r>
              <w:rPr>
                <w:color w:val="000000"/>
              </w:rPr>
              <w:t>.9</w:t>
            </w:r>
          </w:p>
        </w:tc>
      </w:tr>
      <w:tr w:rsidR="008B7FBD" w14:paraId="11ADC8CB" w14:textId="77777777" w:rsidTr="00596B4F">
        <w:tc>
          <w:tcPr>
            <w:tcW w:w="836" w:type="dxa"/>
          </w:tcPr>
          <w:p w14:paraId="79EB2C56" w14:textId="3F8B6DFA" w:rsidR="008B7FBD" w:rsidRDefault="00640740" w:rsidP="005935C2">
            <w:pPr>
              <w:spacing w:line="276" w:lineRule="auto"/>
              <w:rPr>
                <w:color w:val="000000"/>
              </w:rPr>
            </w:pPr>
            <w:r>
              <w:rPr>
                <w:rFonts w:hint="eastAsia"/>
                <w:color w:val="000000"/>
              </w:rPr>
              <w:t>U</w:t>
            </w:r>
            <w:r>
              <w:rPr>
                <w:color w:val="000000"/>
              </w:rPr>
              <w:t>c</w:t>
            </w:r>
            <w:r w:rsidR="008D4E4A">
              <w:rPr>
                <w:color w:val="000000"/>
              </w:rPr>
              <w:t>(</w:t>
            </w:r>
            <w:r w:rsidR="00191516">
              <w:rPr>
                <w:color w:val="000000"/>
              </w:rPr>
              <w:t>m</w:t>
            </w:r>
            <w:r w:rsidR="008D4E4A">
              <w:rPr>
                <w:color w:val="000000"/>
              </w:rPr>
              <w:t>V)</w:t>
            </w:r>
          </w:p>
        </w:tc>
        <w:tc>
          <w:tcPr>
            <w:tcW w:w="946" w:type="dxa"/>
          </w:tcPr>
          <w:p w14:paraId="4E10E789" w14:textId="562ADA34" w:rsidR="008B7FBD" w:rsidRDefault="00191516" w:rsidP="005935C2">
            <w:pPr>
              <w:spacing w:line="276" w:lineRule="auto"/>
              <w:rPr>
                <w:color w:val="000000"/>
              </w:rPr>
            </w:pPr>
            <w:r>
              <w:rPr>
                <w:color w:val="000000"/>
              </w:rPr>
              <w:t>0.00</w:t>
            </w:r>
            <w:r w:rsidR="008D4E4A">
              <w:rPr>
                <w:rFonts w:hint="eastAsia"/>
                <w:color w:val="000000"/>
              </w:rPr>
              <w:t>1</w:t>
            </w:r>
            <w:r w:rsidR="008D4E4A">
              <w:rPr>
                <w:color w:val="000000"/>
              </w:rPr>
              <w:t>15</w:t>
            </w:r>
          </w:p>
        </w:tc>
        <w:tc>
          <w:tcPr>
            <w:tcW w:w="1051" w:type="dxa"/>
          </w:tcPr>
          <w:p w14:paraId="798F5C31" w14:textId="103331AC" w:rsidR="008B7FBD" w:rsidRDefault="00191516" w:rsidP="005935C2">
            <w:pPr>
              <w:spacing w:line="276" w:lineRule="auto"/>
              <w:rPr>
                <w:color w:val="000000"/>
              </w:rPr>
            </w:pPr>
            <w:r>
              <w:rPr>
                <w:color w:val="000000"/>
              </w:rPr>
              <w:t>0.0</w:t>
            </w:r>
            <w:r w:rsidR="00596B4F">
              <w:rPr>
                <w:rFonts w:hint="eastAsia"/>
                <w:color w:val="000000"/>
              </w:rPr>
              <w:t>5</w:t>
            </w:r>
            <w:r w:rsidR="00596B4F">
              <w:rPr>
                <w:color w:val="000000"/>
              </w:rPr>
              <w:t>02</w:t>
            </w:r>
          </w:p>
        </w:tc>
        <w:tc>
          <w:tcPr>
            <w:tcW w:w="829" w:type="dxa"/>
          </w:tcPr>
          <w:p w14:paraId="0BD0B373" w14:textId="1F57876C" w:rsidR="008B7FBD" w:rsidRDefault="00596B4F" w:rsidP="005935C2">
            <w:pPr>
              <w:spacing w:line="276" w:lineRule="auto"/>
              <w:rPr>
                <w:color w:val="000000"/>
              </w:rPr>
            </w:pPr>
            <w:r>
              <w:rPr>
                <w:rFonts w:hint="eastAsia"/>
                <w:color w:val="000000"/>
              </w:rPr>
              <w:t>2</w:t>
            </w:r>
            <w:r>
              <w:rPr>
                <w:color w:val="000000"/>
              </w:rPr>
              <w:t>.203</w:t>
            </w:r>
          </w:p>
        </w:tc>
        <w:tc>
          <w:tcPr>
            <w:tcW w:w="830" w:type="dxa"/>
          </w:tcPr>
          <w:p w14:paraId="6080E8C4" w14:textId="7946091C" w:rsidR="008B7FBD" w:rsidRDefault="00596B4F" w:rsidP="005935C2">
            <w:pPr>
              <w:spacing w:line="276" w:lineRule="auto"/>
              <w:rPr>
                <w:color w:val="000000"/>
              </w:rPr>
            </w:pPr>
            <w:r>
              <w:rPr>
                <w:rFonts w:hint="eastAsia"/>
                <w:color w:val="000000"/>
              </w:rPr>
              <w:t>9</w:t>
            </w:r>
            <w:r>
              <w:rPr>
                <w:color w:val="000000"/>
              </w:rPr>
              <w:t>7.488</w:t>
            </w:r>
          </w:p>
        </w:tc>
        <w:tc>
          <w:tcPr>
            <w:tcW w:w="830" w:type="dxa"/>
          </w:tcPr>
          <w:p w14:paraId="4C6E8490" w14:textId="2516EE70" w:rsidR="008B7FBD" w:rsidRDefault="008D4E4A" w:rsidP="005935C2">
            <w:pPr>
              <w:spacing w:line="276" w:lineRule="auto"/>
              <w:rPr>
                <w:color w:val="000000"/>
              </w:rPr>
            </w:pPr>
            <w:r>
              <w:rPr>
                <w:rFonts w:hint="eastAsia"/>
                <w:color w:val="000000"/>
              </w:rPr>
              <w:t>4</w:t>
            </w:r>
            <w:r>
              <w:rPr>
                <w:color w:val="000000"/>
              </w:rPr>
              <w:t>603</w:t>
            </w:r>
          </w:p>
        </w:tc>
      </w:tr>
    </w:tbl>
    <w:p w14:paraId="12B9E02C" w14:textId="77777777" w:rsidR="00616673" w:rsidRDefault="00616673" w:rsidP="005935C2">
      <w:pPr>
        <w:spacing w:line="276" w:lineRule="auto"/>
        <w:rPr>
          <w:color w:val="000000"/>
        </w:rPr>
      </w:pPr>
    </w:p>
    <w:tbl>
      <w:tblPr>
        <w:tblStyle w:val="a7"/>
        <w:tblW w:w="0" w:type="auto"/>
        <w:tblLook w:val="04A0" w:firstRow="1" w:lastRow="0" w:firstColumn="1" w:lastColumn="0" w:noHBand="0" w:noVBand="1"/>
      </w:tblPr>
      <w:tblGrid>
        <w:gridCol w:w="916"/>
        <w:gridCol w:w="829"/>
        <w:gridCol w:w="829"/>
        <w:gridCol w:w="829"/>
        <w:gridCol w:w="830"/>
        <w:gridCol w:w="830"/>
      </w:tblGrid>
      <w:tr w:rsidR="008B7FBD" w14:paraId="2A88B067" w14:textId="77777777" w:rsidTr="006E1D4F">
        <w:tc>
          <w:tcPr>
            <w:tcW w:w="916" w:type="dxa"/>
          </w:tcPr>
          <w:p w14:paraId="56B3BAEF" w14:textId="582FF802" w:rsidR="008B7FBD" w:rsidRDefault="008B7FBD" w:rsidP="00892BE1">
            <w:pPr>
              <w:spacing w:line="276" w:lineRule="auto"/>
              <w:rPr>
                <w:color w:val="000000"/>
              </w:rPr>
            </w:pPr>
            <w:r>
              <w:rPr>
                <w:rFonts w:hint="eastAsia"/>
                <w:color w:val="000000"/>
              </w:rPr>
              <w:t>V</w:t>
            </w:r>
            <w:r>
              <w:rPr>
                <w:color w:val="000000"/>
              </w:rPr>
              <w:t>1</w:t>
            </w:r>
            <w:r w:rsidR="004D51AA">
              <w:rPr>
                <w:color w:val="000000"/>
              </w:rPr>
              <w:t>(V)</w:t>
            </w:r>
          </w:p>
        </w:tc>
        <w:tc>
          <w:tcPr>
            <w:tcW w:w="829" w:type="dxa"/>
          </w:tcPr>
          <w:p w14:paraId="48174175" w14:textId="6F0E509A" w:rsidR="008B7FBD" w:rsidRDefault="00A64D3D" w:rsidP="00892BE1">
            <w:pPr>
              <w:spacing w:line="276" w:lineRule="auto"/>
              <w:rPr>
                <w:color w:val="000000"/>
              </w:rPr>
            </w:pPr>
            <w:r>
              <w:rPr>
                <w:rFonts w:hint="eastAsia"/>
                <w:color w:val="000000"/>
              </w:rPr>
              <w:t>1</w:t>
            </w:r>
            <w:r>
              <w:rPr>
                <w:color w:val="000000"/>
              </w:rPr>
              <w:t>.0</w:t>
            </w:r>
          </w:p>
        </w:tc>
        <w:tc>
          <w:tcPr>
            <w:tcW w:w="829" w:type="dxa"/>
          </w:tcPr>
          <w:p w14:paraId="3F370F27" w14:textId="42C49B73" w:rsidR="008B7FBD" w:rsidRDefault="00A64D3D" w:rsidP="00892BE1">
            <w:pPr>
              <w:spacing w:line="276" w:lineRule="auto"/>
              <w:rPr>
                <w:color w:val="000000"/>
              </w:rPr>
            </w:pPr>
            <w:r>
              <w:rPr>
                <w:rFonts w:hint="eastAsia"/>
                <w:color w:val="000000"/>
              </w:rPr>
              <w:t>1</w:t>
            </w:r>
            <w:r>
              <w:rPr>
                <w:color w:val="000000"/>
              </w:rPr>
              <w:t>.1</w:t>
            </w:r>
          </w:p>
        </w:tc>
        <w:tc>
          <w:tcPr>
            <w:tcW w:w="829" w:type="dxa"/>
          </w:tcPr>
          <w:p w14:paraId="3E4D295A" w14:textId="6E15A046" w:rsidR="008B7FBD" w:rsidRDefault="00A64D3D" w:rsidP="00892BE1">
            <w:pPr>
              <w:spacing w:line="276" w:lineRule="auto"/>
              <w:rPr>
                <w:color w:val="000000"/>
              </w:rPr>
            </w:pPr>
            <w:r>
              <w:rPr>
                <w:rFonts w:hint="eastAsia"/>
                <w:color w:val="000000"/>
              </w:rPr>
              <w:t>1</w:t>
            </w:r>
            <w:r>
              <w:rPr>
                <w:color w:val="000000"/>
              </w:rPr>
              <w:t>.2</w:t>
            </w:r>
          </w:p>
        </w:tc>
        <w:tc>
          <w:tcPr>
            <w:tcW w:w="830" w:type="dxa"/>
          </w:tcPr>
          <w:p w14:paraId="313847E6" w14:textId="0F29E87C" w:rsidR="008B7FBD" w:rsidRDefault="00A64D3D" w:rsidP="00892BE1">
            <w:pPr>
              <w:spacing w:line="276" w:lineRule="auto"/>
              <w:rPr>
                <w:color w:val="000000"/>
              </w:rPr>
            </w:pPr>
            <w:r>
              <w:rPr>
                <w:rFonts w:hint="eastAsia"/>
                <w:color w:val="000000"/>
              </w:rPr>
              <w:t>1</w:t>
            </w:r>
            <w:r>
              <w:rPr>
                <w:color w:val="000000"/>
              </w:rPr>
              <w:t>.3</w:t>
            </w:r>
          </w:p>
        </w:tc>
        <w:tc>
          <w:tcPr>
            <w:tcW w:w="830" w:type="dxa"/>
          </w:tcPr>
          <w:p w14:paraId="572B131A" w14:textId="110B5371" w:rsidR="008B7FBD" w:rsidRDefault="00A64D3D" w:rsidP="00892BE1">
            <w:pPr>
              <w:spacing w:line="276" w:lineRule="auto"/>
              <w:rPr>
                <w:color w:val="000000"/>
              </w:rPr>
            </w:pPr>
            <w:r>
              <w:rPr>
                <w:rFonts w:hint="eastAsia"/>
                <w:color w:val="000000"/>
              </w:rPr>
              <w:t>1</w:t>
            </w:r>
            <w:r>
              <w:rPr>
                <w:color w:val="000000"/>
              </w:rPr>
              <w:t>.4</w:t>
            </w:r>
          </w:p>
        </w:tc>
      </w:tr>
      <w:tr w:rsidR="008B7FBD" w14:paraId="6D3A8903" w14:textId="77777777" w:rsidTr="006E1D4F">
        <w:tc>
          <w:tcPr>
            <w:tcW w:w="916" w:type="dxa"/>
          </w:tcPr>
          <w:p w14:paraId="58E41EBB" w14:textId="7F8229D3" w:rsidR="008B7FBD" w:rsidRDefault="00640740" w:rsidP="00892BE1">
            <w:pPr>
              <w:spacing w:line="276" w:lineRule="auto"/>
              <w:rPr>
                <w:color w:val="000000"/>
              </w:rPr>
            </w:pPr>
            <w:r>
              <w:rPr>
                <w:rFonts w:hint="eastAsia"/>
                <w:color w:val="000000"/>
              </w:rPr>
              <w:t>U</w:t>
            </w:r>
            <w:r>
              <w:rPr>
                <w:color w:val="000000"/>
              </w:rPr>
              <w:t>c</w:t>
            </w:r>
            <w:r w:rsidR="008D4E4A">
              <w:rPr>
                <w:color w:val="000000"/>
              </w:rPr>
              <w:t>(</w:t>
            </w:r>
            <w:r w:rsidR="00191516">
              <w:rPr>
                <w:color w:val="000000"/>
              </w:rPr>
              <w:t>m</w:t>
            </w:r>
            <w:r w:rsidR="008D4E4A">
              <w:rPr>
                <w:color w:val="000000"/>
              </w:rPr>
              <w:t>V)</w:t>
            </w:r>
          </w:p>
        </w:tc>
        <w:tc>
          <w:tcPr>
            <w:tcW w:w="829" w:type="dxa"/>
          </w:tcPr>
          <w:p w14:paraId="427BD86E" w14:textId="6306E011" w:rsidR="008B7FBD" w:rsidRDefault="00596B4F" w:rsidP="00892BE1">
            <w:pPr>
              <w:spacing w:line="276" w:lineRule="auto"/>
              <w:rPr>
                <w:color w:val="000000"/>
              </w:rPr>
            </w:pPr>
            <w:r>
              <w:rPr>
                <w:rFonts w:hint="eastAsia"/>
                <w:color w:val="000000"/>
              </w:rPr>
              <w:t>7</w:t>
            </w:r>
            <w:r>
              <w:rPr>
                <w:color w:val="000000"/>
              </w:rPr>
              <w:t>950</w:t>
            </w:r>
          </w:p>
        </w:tc>
        <w:tc>
          <w:tcPr>
            <w:tcW w:w="829" w:type="dxa"/>
          </w:tcPr>
          <w:p w14:paraId="242ACE67" w14:textId="19CEDA9F" w:rsidR="008B7FBD" w:rsidRDefault="00596B4F" w:rsidP="00892BE1">
            <w:pPr>
              <w:spacing w:line="276" w:lineRule="auto"/>
              <w:rPr>
                <w:color w:val="000000"/>
              </w:rPr>
            </w:pPr>
            <w:r>
              <w:rPr>
                <w:rFonts w:hint="eastAsia"/>
                <w:color w:val="000000"/>
              </w:rPr>
              <w:t>8</w:t>
            </w:r>
            <w:r>
              <w:rPr>
                <w:color w:val="000000"/>
              </w:rPr>
              <w:t>523</w:t>
            </w:r>
          </w:p>
        </w:tc>
        <w:tc>
          <w:tcPr>
            <w:tcW w:w="829" w:type="dxa"/>
          </w:tcPr>
          <w:p w14:paraId="193D021D" w14:textId="2FA5D590" w:rsidR="008B7FBD" w:rsidRDefault="00596B4F" w:rsidP="00892BE1">
            <w:pPr>
              <w:spacing w:line="276" w:lineRule="auto"/>
              <w:rPr>
                <w:color w:val="000000"/>
              </w:rPr>
            </w:pPr>
            <w:r>
              <w:rPr>
                <w:rFonts w:hint="eastAsia"/>
                <w:color w:val="000000"/>
              </w:rPr>
              <w:t>9</w:t>
            </w:r>
            <w:r>
              <w:rPr>
                <w:color w:val="000000"/>
              </w:rPr>
              <w:t>328</w:t>
            </w:r>
          </w:p>
        </w:tc>
        <w:tc>
          <w:tcPr>
            <w:tcW w:w="830" w:type="dxa"/>
          </w:tcPr>
          <w:p w14:paraId="5486CAF5" w14:textId="07FEB9F3" w:rsidR="008B7FBD" w:rsidRDefault="00596B4F" w:rsidP="00892BE1">
            <w:pPr>
              <w:spacing w:line="276" w:lineRule="auto"/>
              <w:rPr>
                <w:color w:val="000000"/>
              </w:rPr>
            </w:pPr>
            <w:r>
              <w:rPr>
                <w:rFonts w:hint="eastAsia"/>
                <w:color w:val="000000"/>
              </w:rPr>
              <w:t>9</w:t>
            </w:r>
            <w:r>
              <w:rPr>
                <w:color w:val="000000"/>
              </w:rPr>
              <w:t>406</w:t>
            </w:r>
          </w:p>
        </w:tc>
        <w:tc>
          <w:tcPr>
            <w:tcW w:w="830" w:type="dxa"/>
          </w:tcPr>
          <w:p w14:paraId="5224EA3A" w14:textId="52306170" w:rsidR="008B7FBD" w:rsidRDefault="00596B4F" w:rsidP="00892BE1">
            <w:pPr>
              <w:spacing w:line="276" w:lineRule="auto"/>
              <w:rPr>
                <w:color w:val="000000"/>
              </w:rPr>
            </w:pPr>
            <w:r>
              <w:rPr>
                <w:rFonts w:hint="eastAsia"/>
                <w:color w:val="000000"/>
              </w:rPr>
              <w:t>9</w:t>
            </w:r>
            <w:r>
              <w:rPr>
                <w:color w:val="000000"/>
              </w:rPr>
              <w:t>608</w:t>
            </w:r>
          </w:p>
        </w:tc>
      </w:tr>
    </w:tbl>
    <w:p w14:paraId="0876F578" w14:textId="3B0A1A51" w:rsidR="008B7FBD" w:rsidRDefault="006E1D4F" w:rsidP="005935C2">
      <w:pPr>
        <w:spacing w:line="276" w:lineRule="auto"/>
        <w:rPr>
          <w:color w:val="000000"/>
        </w:rPr>
      </w:pPr>
      <w:r w:rsidRPr="006E1D4F">
        <w:rPr>
          <w:noProof/>
          <w:color w:val="000000"/>
        </w:rPr>
        <w:drawing>
          <wp:inline distT="0" distB="0" distL="0" distR="0" wp14:anchorId="0DA061B5" wp14:editId="07DB3B6E">
            <wp:extent cx="5274310" cy="2901315"/>
            <wp:effectExtent l="0" t="0" r="2540" b="0"/>
            <wp:docPr id="1265510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10752" name=""/>
                    <pic:cNvPicPr/>
                  </pic:nvPicPr>
                  <pic:blipFill>
                    <a:blip r:embed="rId26"/>
                    <a:stretch>
                      <a:fillRect/>
                    </a:stretch>
                  </pic:blipFill>
                  <pic:spPr>
                    <a:xfrm>
                      <a:off x="0" y="0"/>
                      <a:ext cx="5274310" cy="2901315"/>
                    </a:xfrm>
                    <a:prstGeom prst="rect">
                      <a:avLst/>
                    </a:prstGeom>
                  </pic:spPr>
                </pic:pic>
              </a:graphicData>
            </a:graphic>
          </wp:inline>
        </w:drawing>
      </w:r>
    </w:p>
    <w:p w14:paraId="768F8B13" w14:textId="4FC2E636" w:rsidR="004F6AFC" w:rsidRPr="00AF0C75" w:rsidRDefault="004F6AFC" w:rsidP="004F6AFC">
      <w:pPr>
        <w:spacing w:line="276" w:lineRule="auto"/>
        <w:rPr>
          <w:color w:val="000000"/>
          <w:szCs w:val="21"/>
        </w:rPr>
      </w:pPr>
      <w:r w:rsidRPr="00AF0C75">
        <w:rPr>
          <w:rFonts w:hint="eastAsia"/>
          <w:b/>
          <w:bCs/>
          <w:color w:val="000000"/>
          <w:szCs w:val="21"/>
        </w:rPr>
        <w:t>结果分析</w:t>
      </w:r>
      <w:r w:rsidRPr="00AF0C75">
        <w:rPr>
          <w:rFonts w:hint="eastAsia"/>
          <w:color w:val="000000"/>
          <w:szCs w:val="21"/>
        </w:rPr>
        <w:t>：当激励源为</w:t>
      </w:r>
      <w:r w:rsidRPr="00AF0C75">
        <w:rPr>
          <w:rFonts w:hint="eastAsia"/>
          <w:color w:val="000000"/>
          <w:szCs w:val="21"/>
        </w:rPr>
        <w:t>0.</w:t>
      </w:r>
      <w:r>
        <w:rPr>
          <w:color w:val="000000"/>
          <w:szCs w:val="21"/>
        </w:rPr>
        <w:t>5</w:t>
      </w:r>
      <w:r w:rsidRPr="00AF0C75">
        <w:rPr>
          <w:rFonts w:hint="eastAsia"/>
          <w:color w:val="000000"/>
          <w:szCs w:val="21"/>
        </w:rPr>
        <w:t>-0.</w:t>
      </w:r>
      <w:r>
        <w:rPr>
          <w:color w:val="000000"/>
          <w:szCs w:val="21"/>
        </w:rPr>
        <w:t>6</w:t>
      </w:r>
      <w:r w:rsidRPr="00AF0C75">
        <w:rPr>
          <w:rFonts w:hint="eastAsia"/>
          <w:color w:val="000000"/>
          <w:szCs w:val="21"/>
        </w:rPr>
        <w:t>V</w:t>
      </w:r>
      <w:r w:rsidRPr="00AF0C75">
        <w:rPr>
          <w:rFonts w:hint="eastAsia"/>
          <w:color w:val="000000"/>
          <w:szCs w:val="21"/>
        </w:rPr>
        <w:t>时由于</w:t>
      </w:r>
      <w:r w:rsidRPr="00AF0C75">
        <w:rPr>
          <w:rFonts w:hint="eastAsia"/>
          <w:color w:val="000000"/>
          <w:szCs w:val="21"/>
        </w:rPr>
        <w:t>Ubb</w:t>
      </w:r>
      <w:r w:rsidRPr="00AF0C75">
        <w:rPr>
          <w:rFonts w:hint="eastAsia"/>
          <w:color w:val="000000"/>
          <w:szCs w:val="21"/>
        </w:rPr>
        <w:t>太小，导致三极管处于截止区。当激励源为</w:t>
      </w:r>
      <w:r w:rsidRPr="00AF0C75">
        <w:rPr>
          <w:rFonts w:hint="eastAsia"/>
          <w:color w:val="000000"/>
          <w:szCs w:val="21"/>
        </w:rPr>
        <w:t>0.</w:t>
      </w:r>
      <w:r w:rsidR="000B1B12">
        <w:rPr>
          <w:color w:val="000000"/>
          <w:szCs w:val="21"/>
        </w:rPr>
        <w:t>8</w:t>
      </w:r>
      <w:r w:rsidRPr="00AF0C75">
        <w:rPr>
          <w:rFonts w:hint="eastAsia"/>
          <w:color w:val="000000"/>
          <w:szCs w:val="21"/>
        </w:rPr>
        <w:t>-1.0V</w:t>
      </w:r>
      <w:r w:rsidRPr="00AF0C75">
        <w:rPr>
          <w:rFonts w:hint="eastAsia"/>
          <w:color w:val="000000"/>
          <w:szCs w:val="21"/>
        </w:rPr>
        <w:t>时，</w:t>
      </w:r>
      <w:r w:rsidR="000B1B12">
        <w:rPr>
          <w:color w:val="000000"/>
          <w:szCs w:val="21"/>
        </w:rPr>
        <w:t>U</w:t>
      </w:r>
      <w:r w:rsidRPr="00AF0C75">
        <w:rPr>
          <w:rFonts w:hint="eastAsia"/>
          <w:color w:val="000000"/>
          <w:szCs w:val="21"/>
        </w:rPr>
        <w:t>bb</w:t>
      </w:r>
      <w:r w:rsidRPr="00AF0C75">
        <w:rPr>
          <w:rFonts w:hint="eastAsia"/>
          <w:color w:val="000000"/>
          <w:szCs w:val="21"/>
        </w:rPr>
        <w:t>适中，随着激励源的振幅增加，放大电路从欠压区慢慢到临界区再到弱过压区，使得电路的输出波形无明显失真并且峰峰值在慢慢增加。</w:t>
      </w:r>
    </w:p>
    <w:p w14:paraId="680A84A5" w14:textId="77777777" w:rsidR="004F6AFC" w:rsidRPr="004F6AFC" w:rsidRDefault="004F6AFC" w:rsidP="005935C2">
      <w:pPr>
        <w:spacing w:line="276" w:lineRule="auto"/>
        <w:rPr>
          <w:rFonts w:hint="eastAsia"/>
          <w:color w:val="000000"/>
        </w:rPr>
      </w:pPr>
    </w:p>
    <w:p w14:paraId="5610ADA4" w14:textId="1AD5AF7C" w:rsidR="005935C2" w:rsidRPr="004F57F0" w:rsidRDefault="005935C2" w:rsidP="005935C2">
      <w:pPr>
        <w:spacing w:line="276" w:lineRule="auto"/>
        <w:rPr>
          <w:color w:val="000000"/>
        </w:rPr>
      </w:pPr>
      <w:r w:rsidRPr="004F57F0">
        <w:rPr>
          <w:rFonts w:hint="eastAsia"/>
          <w:color w:val="000000"/>
        </w:rPr>
        <w:t>6</w:t>
      </w:r>
      <w:r w:rsidRPr="004F57F0">
        <w:rPr>
          <w:rFonts w:hint="eastAsia"/>
          <w:color w:val="000000"/>
        </w:rPr>
        <w:t>、高频功率放大器调制特性的仿真</w:t>
      </w:r>
    </w:p>
    <w:p w14:paraId="58E24897" w14:textId="77777777" w:rsidR="005935C2" w:rsidRPr="004F57F0" w:rsidRDefault="005935C2" w:rsidP="005935C2">
      <w:pPr>
        <w:spacing w:line="276" w:lineRule="auto"/>
        <w:rPr>
          <w:color w:val="000000"/>
        </w:rPr>
      </w:pPr>
      <w:r w:rsidRPr="004F57F0">
        <w:rPr>
          <w:rFonts w:hint="eastAsia"/>
          <w:color w:val="000000"/>
        </w:rPr>
        <w:t>（</w:t>
      </w:r>
      <w:r w:rsidRPr="004F57F0">
        <w:rPr>
          <w:rFonts w:hint="eastAsia"/>
          <w:color w:val="000000"/>
        </w:rPr>
        <w:t>1</w:t>
      </w:r>
      <w:r w:rsidRPr="004F57F0">
        <w:rPr>
          <w:rFonts w:hint="eastAsia"/>
          <w:color w:val="000000"/>
        </w:rPr>
        <w:t>）集电极调制特性</w:t>
      </w:r>
    </w:p>
    <w:p w14:paraId="7C07A4CA" w14:textId="4065DD96" w:rsidR="005935C2" w:rsidRPr="004F57F0" w:rsidRDefault="005935C2" w:rsidP="005935C2">
      <w:pPr>
        <w:spacing w:line="276" w:lineRule="auto"/>
        <w:jc w:val="center"/>
        <w:rPr>
          <w:color w:val="000000"/>
        </w:rPr>
      </w:pPr>
      <w:r w:rsidRPr="004F57F0">
        <w:rPr>
          <w:rFonts w:hint="eastAsia"/>
          <w:noProof/>
          <w:color w:val="000000"/>
        </w:rPr>
        <w:lastRenderedPageBreak/>
        <w:drawing>
          <wp:inline distT="0" distB="0" distL="0" distR="0" wp14:anchorId="4F3630DD" wp14:editId="6D06FEB2">
            <wp:extent cx="4015105" cy="1932305"/>
            <wp:effectExtent l="0" t="0" r="0" b="0"/>
            <wp:docPr id="646056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5105" cy="1932305"/>
                    </a:xfrm>
                    <a:prstGeom prst="rect">
                      <a:avLst/>
                    </a:prstGeom>
                    <a:noFill/>
                    <a:ln>
                      <a:noFill/>
                    </a:ln>
                  </pic:spPr>
                </pic:pic>
              </a:graphicData>
            </a:graphic>
          </wp:inline>
        </w:drawing>
      </w:r>
    </w:p>
    <w:p w14:paraId="4C49D4B7" w14:textId="77777777" w:rsidR="005935C2" w:rsidRPr="004F57F0" w:rsidRDefault="005935C2" w:rsidP="005935C2">
      <w:pPr>
        <w:spacing w:line="276" w:lineRule="auto"/>
        <w:jc w:val="center"/>
        <w:rPr>
          <w:color w:val="000000"/>
          <w:sz w:val="18"/>
          <w:szCs w:val="18"/>
        </w:rPr>
      </w:pPr>
      <w:r w:rsidRPr="004F57F0">
        <w:rPr>
          <w:rFonts w:hint="eastAsia"/>
          <w:color w:val="000000"/>
          <w:sz w:val="18"/>
          <w:szCs w:val="18"/>
        </w:rPr>
        <w:t>图</w:t>
      </w:r>
      <w:r w:rsidRPr="004F57F0">
        <w:rPr>
          <w:rFonts w:hint="eastAsia"/>
          <w:color w:val="000000"/>
          <w:sz w:val="18"/>
          <w:szCs w:val="18"/>
        </w:rPr>
        <w:t>2-1</w:t>
      </w:r>
      <w:r>
        <w:rPr>
          <w:rFonts w:hint="eastAsia"/>
          <w:color w:val="000000"/>
          <w:sz w:val="18"/>
          <w:szCs w:val="18"/>
        </w:rPr>
        <w:t>1</w:t>
      </w:r>
      <w:r w:rsidRPr="004F57F0">
        <w:rPr>
          <w:rFonts w:hint="eastAsia"/>
          <w:color w:val="000000"/>
          <w:sz w:val="18"/>
          <w:szCs w:val="18"/>
        </w:rPr>
        <w:t xml:space="preserve"> </w:t>
      </w:r>
      <w:r w:rsidRPr="004F57F0">
        <w:rPr>
          <w:rFonts w:hint="eastAsia"/>
          <w:color w:val="000000"/>
          <w:sz w:val="18"/>
          <w:szCs w:val="18"/>
        </w:rPr>
        <w:t>高频功率放大器集电极调制特性的仿真电路</w:t>
      </w:r>
    </w:p>
    <w:p w14:paraId="477249B8" w14:textId="77777777" w:rsidR="005935C2" w:rsidRDefault="005935C2" w:rsidP="005935C2">
      <w:pPr>
        <w:spacing w:line="276" w:lineRule="auto"/>
        <w:ind w:firstLineChars="198" w:firstLine="416"/>
        <w:rPr>
          <w:color w:val="000000"/>
        </w:rPr>
      </w:pPr>
      <w:r w:rsidRPr="004F57F0">
        <w:rPr>
          <w:rFonts w:hint="eastAsia"/>
          <w:color w:val="000000"/>
        </w:rPr>
        <w:t>高频功放的集电极调制特性是指只改变电源电压</w:t>
      </w:r>
      <w:r w:rsidRPr="004F57F0">
        <w:rPr>
          <w:rFonts w:hint="eastAsia"/>
          <w:color w:val="000000"/>
        </w:rPr>
        <w:t>U</w:t>
      </w:r>
      <w:r w:rsidRPr="004F57F0">
        <w:rPr>
          <w:rFonts w:hint="eastAsia"/>
          <w:color w:val="000000"/>
          <w:vertAlign w:val="subscript"/>
        </w:rPr>
        <w:t>cc</w:t>
      </w:r>
      <w:r w:rsidRPr="004F57F0">
        <w:rPr>
          <w:rFonts w:hint="eastAsia"/>
          <w:color w:val="000000"/>
        </w:rPr>
        <w:t>时，放大器的工作状态以及</w:t>
      </w:r>
      <w:r w:rsidRPr="004F57F0">
        <w:rPr>
          <w:rFonts w:hint="eastAsia"/>
          <w:color w:val="000000"/>
        </w:rPr>
        <w:t>I</w:t>
      </w:r>
      <w:r w:rsidRPr="004F57F0">
        <w:rPr>
          <w:rFonts w:hint="eastAsia"/>
          <w:color w:val="000000"/>
          <w:vertAlign w:val="subscript"/>
        </w:rPr>
        <w:t>c0</w:t>
      </w:r>
      <w:r w:rsidRPr="004F57F0">
        <w:rPr>
          <w:rFonts w:hint="eastAsia"/>
          <w:color w:val="000000"/>
        </w:rPr>
        <w:t>、</w:t>
      </w:r>
      <w:r w:rsidRPr="004F57F0">
        <w:rPr>
          <w:rFonts w:hint="eastAsia"/>
          <w:color w:val="000000"/>
        </w:rPr>
        <w:t>I</w:t>
      </w:r>
      <w:r w:rsidRPr="004F57F0">
        <w:rPr>
          <w:rFonts w:hint="eastAsia"/>
          <w:color w:val="000000"/>
          <w:vertAlign w:val="subscript"/>
        </w:rPr>
        <w:t>c1</w:t>
      </w:r>
      <w:r w:rsidRPr="004F57F0">
        <w:rPr>
          <w:rFonts w:hint="eastAsia"/>
          <w:color w:val="000000"/>
        </w:rPr>
        <w:t>和电压</w:t>
      </w:r>
      <w:r w:rsidRPr="004F57F0">
        <w:rPr>
          <w:rFonts w:hint="eastAsia"/>
          <w:color w:val="000000"/>
        </w:rPr>
        <w:t>U</w:t>
      </w:r>
      <w:r w:rsidRPr="004F57F0">
        <w:rPr>
          <w:rFonts w:hint="eastAsia"/>
          <w:color w:val="000000"/>
          <w:vertAlign w:val="subscript"/>
        </w:rPr>
        <w:t>c</w:t>
      </w:r>
      <w:r w:rsidRPr="004F57F0">
        <w:rPr>
          <w:rFonts w:hint="eastAsia"/>
          <w:color w:val="000000"/>
        </w:rPr>
        <w:t>等的变化特性。更改电路仿真图，如图</w:t>
      </w:r>
      <w:r w:rsidRPr="004F57F0">
        <w:rPr>
          <w:rFonts w:hint="eastAsia"/>
          <w:color w:val="000000"/>
        </w:rPr>
        <w:t>2-1</w:t>
      </w:r>
      <w:r>
        <w:rPr>
          <w:rFonts w:hint="eastAsia"/>
          <w:color w:val="000000"/>
        </w:rPr>
        <w:t>1</w:t>
      </w:r>
      <w:r w:rsidRPr="004F57F0">
        <w:rPr>
          <w:rFonts w:hint="eastAsia"/>
          <w:color w:val="000000"/>
        </w:rPr>
        <w:t>所示。由小到大改变电源电压</w:t>
      </w:r>
      <w:r w:rsidRPr="004F57F0">
        <w:rPr>
          <w:rFonts w:hint="eastAsia"/>
          <w:color w:val="000000"/>
        </w:rPr>
        <w:t>V3</w:t>
      </w:r>
      <w:r w:rsidRPr="004F57F0">
        <w:rPr>
          <w:rFonts w:hint="eastAsia"/>
          <w:color w:val="000000"/>
        </w:rPr>
        <w:t>，观察并记录万用表的电压值随着</w:t>
      </w:r>
      <w:r w:rsidRPr="004F57F0">
        <w:rPr>
          <w:rFonts w:hint="eastAsia"/>
          <w:color w:val="000000"/>
        </w:rPr>
        <w:t>V3</w:t>
      </w:r>
      <w:r w:rsidRPr="004F57F0">
        <w:rPr>
          <w:rFonts w:hint="eastAsia"/>
          <w:color w:val="000000"/>
        </w:rPr>
        <w:t>的变化情况，以及示波器的输出波形随着</w:t>
      </w:r>
      <w:r w:rsidRPr="004F57F0">
        <w:rPr>
          <w:rFonts w:hint="eastAsia"/>
          <w:color w:val="000000"/>
        </w:rPr>
        <w:t>V3</w:t>
      </w:r>
      <w:r w:rsidRPr="004F57F0">
        <w:rPr>
          <w:rFonts w:hint="eastAsia"/>
          <w:color w:val="000000"/>
        </w:rPr>
        <w:t>的变化情况，填入自行设计的表格中，并对结果进行分析。</w:t>
      </w:r>
    </w:p>
    <w:p w14:paraId="61195E92" w14:textId="04079FB9" w:rsidR="00E91B78" w:rsidRDefault="00E91B78" w:rsidP="005935C2">
      <w:pPr>
        <w:spacing w:line="276" w:lineRule="auto"/>
        <w:ind w:firstLineChars="198" w:firstLine="416"/>
        <w:rPr>
          <w:color w:val="000000"/>
        </w:rPr>
      </w:pPr>
      <w:r w:rsidRPr="00E91B78">
        <w:rPr>
          <w:noProof/>
          <w:color w:val="000000"/>
        </w:rPr>
        <w:drawing>
          <wp:inline distT="0" distB="0" distL="0" distR="0" wp14:anchorId="50B4F71D" wp14:editId="21847A3F">
            <wp:extent cx="2425536" cy="1841500"/>
            <wp:effectExtent l="0" t="0" r="0" b="6350"/>
            <wp:docPr id="2142748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48025" name=""/>
                    <pic:cNvPicPr/>
                  </pic:nvPicPr>
                  <pic:blipFill>
                    <a:blip r:embed="rId28"/>
                    <a:stretch>
                      <a:fillRect/>
                    </a:stretch>
                  </pic:blipFill>
                  <pic:spPr>
                    <a:xfrm>
                      <a:off x="0" y="0"/>
                      <a:ext cx="2431981" cy="1846393"/>
                    </a:xfrm>
                    <a:prstGeom prst="rect">
                      <a:avLst/>
                    </a:prstGeom>
                  </pic:spPr>
                </pic:pic>
              </a:graphicData>
            </a:graphic>
          </wp:inline>
        </w:drawing>
      </w:r>
      <w:r w:rsidRPr="00E91B78">
        <w:rPr>
          <w:noProof/>
          <w:color w:val="000000"/>
        </w:rPr>
        <w:drawing>
          <wp:inline distT="0" distB="0" distL="0" distR="0" wp14:anchorId="1488D743" wp14:editId="44F73593">
            <wp:extent cx="2222500" cy="1750897"/>
            <wp:effectExtent l="0" t="0" r="6350" b="1905"/>
            <wp:docPr id="1270298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98915" name=""/>
                    <pic:cNvPicPr/>
                  </pic:nvPicPr>
                  <pic:blipFill>
                    <a:blip r:embed="rId29"/>
                    <a:stretch>
                      <a:fillRect/>
                    </a:stretch>
                  </pic:blipFill>
                  <pic:spPr>
                    <a:xfrm>
                      <a:off x="0" y="0"/>
                      <a:ext cx="2230385" cy="1757109"/>
                    </a:xfrm>
                    <a:prstGeom prst="rect">
                      <a:avLst/>
                    </a:prstGeom>
                  </pic:spPr>
                </pic:pic>
              </a:graphicData>
            </a:graphic>
          </wp:inline>
        </w:drawing>
      </w:r>
      <w:r w:rsidR="00996514" w:rsidRPr="00996514">
        <w:rPr>
          <w:noProof/>
          <w:color w:val="000000"/>
        </w:rPr>
        <w:drawing>
          <wp:inline distT="0" distB="0" distL="0" distR="0" wp14:anchorId="6B1ED619" wp14:editId="4CD8BB50">
            <wp:extent cx="2508250" cy="1957659"/>
            <wp:effectExtent l="0" t="0" r="6350" b="5080"/>
            <wp:docPr id="809229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29150" name=""/>
                    <pic:cNvPicPr/>
                  </pic:nvPicPr>
                  <pic:blipFill>
                    <a:blip r:embed="rId30"/>
                    <a:stretch>
                      <a:fillRect/>
                    </a:stretch>
                  </pic:blipFill>
                  <pic:spPr>
                    <a:xfrm>
                      <a:off x="0" y="0"/>
                      <a:ext cx="2518265" cy="1965475"/>
                    </a:xfrm>
                    <a:prstGeom prst="rect">
                      <a:avLst/>
                    </a:prstGeom>
                  </pic:spPr>
                </pic:pic>
              </a:graphicData>
            </a:graphic>
          </wp:inline>
        </w:drawing>
      </w:r>
      <w:r w:rsidR="00996514" w:rsidRPr="00996514">
        <w:rPr>
          <w:noProof/>
          <w:color w:val="000000"/>
        </w:rPr>
        <w:drawing>
          <wp:inline distT="0" distB="0" distL="0" distR="0" wp14:anchorId="7EDC37D7" wp14:editId="5C0749DB">
            <wp:extent cx="2420846" cy="1911350"/>
            <wp:effectExtent l="0" t="0" r="0" b="0"/>
            <wp:docPr id="1245788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88389" name=""/>
                    <pic:cNvPicPr/>
                  </pic:nvPicPr>
                  <pic:blipFill>
                    <a:blip r:embed="rId31"/>
                    <a:stretch>
                      <a:fillRect/>
                    </a:stretch>
                  </pic:blipFill>
                  <pic:spPr>
                    <a:xfrm>
                      <a:off x="0" y="0"/>
                      <a:ext cx="2436980" cy="1924088"/>
                    </a:xfrm>
                    <a:prstGeom prst="rect">
                      <a:avLst/>
                    </a:prstGeom>
                  </pic:spPr>
                </pic:pic>
              </a:graphicData>
            </a:graphic>
          </wp:inline>
        </w:drawing>
      </w:r>
      <w:r w:rsidR="00996514" w:rsidRPr="00996514">
        <w:rPr>
          <w:noProof/>
          <w:color w:val="000000"/>
        </w:rPr>
        <w:lastRenderedPageBreak/>
        <w:drawing>
          <wp:inline distT="0" distB="0" distL="0" distR="0" wp14:anchorId="33871D07" wp14:editId="08112173">
            <wp:extent cx="2565400" cy="2042297"/>
            <wp:effectExtent l="0" t="0" r="6350" b="0"/>
            <wp:docPr id="10979994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99434" name=""/>
                    <pic:cNvPicPr/>
                  </pic:nvPicPr>
                  <pic:blipFill>
                    <a:blip r:embed="rId32"/>
                    <a:stretch>
                      <a:fillRect/>
                    </a:stretch>
                  </pic:blipFill>
                  <pic:spPr>
                    <a:xfrm>
                      <a:off x="0" y="0"/>
                      <a:ext cx="2577327" cy="2051792"/>
                    </a:xfrm>
                    <a:prstGeom prst="rect">
                      <a:avLst/>
                    </a:prstGeom>
                  </pic:spPr>
                </pic:pic>
              </a:graphicData>
            </a:graphic>
          </wp:inline>
        </w:drawing>
      </w:r>
    </w:p>
    <w:tbl>
      <w:tblPr>
        <w:tblStyle w:val="a7"/>
        <w:tblW w:w="0" w:type="auto"/>
        <w:tblLook w:val="04A0" w:firstRow="1" w:lastRow="0" w:firstColumn="1" w:lastColumn="0" w:noHBand="0" w:noVBand="1"/>
      </w:tblPr>
      <w:tblGrid>
        <w:gridCol w:w="836"/>
        <w:gridCol w:w="829"/>
        <w:gridCol w:w="829"/>
        <w:gridCol w:w="829"/>
        <w:gridCol w:w="830"/>
        <w:gridCol w:w="830"/>
      </w:tblGrid>
      <w:tr w:rsidR="004C7198" w14:paraId="06915626" w14:textId="77777777" w:rsidTr="00892BE1">
        <w:tc>
          <w:tcPr>
            <w:tcW w:w="836" w:type="dxa"/>
          </w:tcPr>
          <w:p w14:paraId="49A5DA55" w14:textId="785F8864" w:rsidR="004C7198" w:rsidRDefault="004C7198" w:rsidP="00892BE1">
            <w:pPr>
              <w:spacing w:line="276" w:lineRule="auto"/>
              <w:rPr>
                <w:color w:val="000000"/>
              </w:rPr>
            </w:pPr>
            <w:r>
              <w:rPr>
                <w:rFonts w:hint="eastAsia"/>
                <w:color w:val="000000"/>
              </w:rPr>
              <w:t>V</w:t>
            </w:r>
            <w:r w:rsidR="00330158">
              <w:rPr>
                <w:color w:val="000000"/>
              </w:rPr>
              <w:t>3</w:t>
            </w:r>
            <w:r>
              <w:rPr>
                <w:color w:val="000000"/>
              </w:rPr>
              <w:t>(V)</w:t>
            </w:r>
          </w:p>
        </w:tc>
        <w:tc>
          <w:tcPr>
            <w:tcW w:w="829" w:type="dxa"/>
          </w:tcPr>
          <w:p w14:paraId="7AB5C1AC" w14:textId="7492A9A6" w:rsidR="004C7198" w:rsidRDefault="00330158" w:rsidP="00892BE1">
            <w:pPr>
              <w:spacing w:line="276" w:lineRule="auto"/>
              <w:rPr>
                <w:color w:val="000000"/>
              </w:rPr>
            </w:pPr>
            <w:r>
              <w:rPr>
                <w:color w:val="000000"/>
              </w:rPr>
              <w:t>0</w:t>
            </w:r>
          </w:p>
        </w:tc>
        <w:tc>
          <w:tcPr>
            <w:tcW w:w="829" w:type="dxa"/>
          </w:tcPr>
          <w:p w14:paraId="29D3D8AD" w14:textId="05DD32E3" w:rsidR="004C7198" w:rsidRDefault="004B510E" w:rsidP="00892BE1">
            <w:pPr>
              <w:spacing w:line="276" w:lineRule="auto"/>
              <w:rPr>
                <w:color w:val="000000"/>
              </w:rPr>
            </w:pPr>
            <w:r>
              <w:rPr>
                <w:rFonts w:hint="eastAsia"/>
                <w:color w:val="000000"/>
              </w:rPr>
              <w:t>1</w:t>
            </w:r>
          </w:p>
        </w:tc>
        <w:tc>
          <w:tcPr>
            <w:tcW w:w="829" w:type="dxa"/>
          </w:tcPr>
          <w:p w14:paraId="3F2C1B9F" w14:textId="37C5597D" w:rsidR="004C7198" w:rsidRDefault="004B510E" w:rsidP="00892BE1">
            <w:pPr>
              <w:spacing w:line="276" w:lineRule="auto"/>
              <w:rPr>
                <w:color w:val="000000"/>
              </w:rPr>
            </w:pPr>
            <w:r>
              <w:rPr>
                <w:rFonts w:hint="eastAsia"/>
                <w:color w:val="000000"/>
              </w:rPr>
              <w:t>2</w:t>
            </w:r>
          </w:p>
        </w:tc>
        <w:tc>
          <w:tcPr>
            <w:tcW w:w="830" w:type="dxa"/>
          </w:tcPr>
          <w:p w14:paraId="1A2C7423" w14:textId="6E805914" w:rsidR="004C7198" w:rsidRDefault="004B510E" w:rsidP="00892BE1">
            <w:pPr>
              <w:spacing w:line="276" w:lineRule="auto"/>
              <w:rPr>
                <w:color w:val="000000"/>
              </w:rPr>
            </w:pPr>
            <w:r>
              <w:rPr>
                <w:rFonts w:hint="eastAsia"/>
                <w:color w:val="000000"/>
              </w:rPr>
              <w:t>4</w:t>
            </w:r>
          </w:p>
        </w:tc>
        <w:tc>
          <w:tcPr>
            <w:tcW w:w="830" w:type="dxa"/>
          </w:tcPr>
          <w:p w14:paraId="3670203B" w14:textId="42C72FC4" w:rsidR="004C7198" w:rsidRDefault="004B510E" w:rsidP="00892BE1">
            <w:pPr>
              <w:spacing w:line="276" w:lineRule="auto"/>
              <w:rPr>
                <w:color w:val="000000"/>
              </w:rPr>
            </w:pPr>
            <w:r>
              <w:rPr>
                <w:rFonts w:hint="eastAsia"/>
                <w:color w:val="000000"/>
              </w:rPr>
              <w:t>6</w:t>
            </w:r>
          </w:p>
        </w:tc>
      </w:tr>
      <w:tr w:rsidR="004C7198" w14:paraId="23EE3A06" w14:textId="77777777" w:rsidTr="00892BE1">
        <w:tc>
          <w:tcPr>
            <w:tcW w:w="836" w:type="dxa"/>
          </w:tcPr>
          <w:p w14:paraId="10A293B3" w14:textId="10B53B40" w:rsidR="004C7198" w:rsidRDefault="004C7198" w:rsidP="00892BE1">
            <w:pPr>
              <w:spacing w:line="276" w:lineRule="auto"/>
              <w:rPr>
                <w:color w:val="000000"/>
              </w:rPr>
            </w:pPr>
            <w:r>
              <w:rPr>
                <w:rFonts w:hint="eastAsia"/>
                <w:color w:val="000000"/>
              </w:rPr>
              <w:t>U</w:t>
            </w:r>
            <w:r>
              <w:rPr>
                <w:color w:val="000000"/>
              </w:rPr>
              <w:t>c</w:t>
            </w:r>
            <w:r w:rsidR="00E91B78">
              <w:rPr>
                <w:color w:val="000000"/>
              </w:rPr>
              <w:t>(V)</w:t>
            </w:r>
          </w:p>
        </w:tc>
        <w:tc>
          <w:tcPr>
            <w:tcW w:w="829" w:type="dxa"/>
          </w:tcPr>
          <w:p w14:paraId="4808EDBA" w14:textId="442FAC28" w:rsidR="004C7198" w:rsidRDefault="00E91B78" w:rsidP="00892BE1">
            <w:pPr>
              <w:spacing w:line="276" w:lineRule="auto"/>
              <w:rPr>
                <w:color w:val="000000"/>
              </w:rPr>
            </w:pPr>
            <w:r>
              <w:rPr>
                <w:color w:val="000000"/>
              </w:rPr>
              <w:t>0.0</w:t>
            </w:r>
            <w:r>
              <w:rPr>
                <w:rFonts w:hint="eastAsia"/>
                <w:color w:val="000000"/>
              </w:rPr>
              <w:t>1</w:t>
            </w:r>
            <w:r>
              <w:rPr>
                <w:color w:val="000000"/>
              </w:rPr>
              <w:t>3</w:t>
            </w:r>
          </w:p>
        </w:tc>
        <w:tc>
          <w:tcPr>
            <w:tcW w:w="829" w:type="dxa"/>
          </w:tcPr>
          <w:p w14:paraId="1994DF26" w14:textId="55163D71" w:rsidR="004C7198" w:rsidRDefault="00E91B78" w:rsidP="00892BE1">
            <w:pPr>
              <w:spacing w:line="276" w:lineRule="auto"/>
              <w:rPr>
                <w:color w:val="000000"/>
              </w:rPr>
            </w:pPr>
            <w:r>
              <w:rPr>
                <w:rFonts w:hint="eastAsia"/>
                <w:color w:val="000000"/>
              </w:rPr>
              <w:t>0</w:t>
            </w:r>
            <w:r>
              <w:rPr>
                <w:color w:val="000000"/>
              </w:rPr>
              <w:t>.675</w:t>
            </w:r>
          </w:p>
        </w:tc>
        <w:tc>
          <w:tcPr>
            <w:tcW w:w="829" w:type="dxa"/>
          </w:tcPr>
          <w:p w14:paraId="7F4181D4" w14:textId="09C6500F" w:rsidR="004C7198" w:rsidRDefault="00996514" w:rsidP="00892BE1">
            <w:pPr>
              <w:spacing w:line="276" w:lineRule="auto"/>
              <w:rPr>
                <w:color w:val="000000"/>
              </w:rPr>
            </w:pPr>
            <w:r>
              <w:rPr>
                <w:rFonts w:hint="eastAsia"/>
                <w:color w:val="000000"/>
              </w:rPr>
              <w:t>1</w:t>
            </w:r>
            <w:r>
              <w:rPr>
                <w:color w:val="000000"/>
              </w:rPr>
              <w:t>.335</w:t>
            </w:r>
          </w:p>
        </w:tc>
        <w:tc>
          <w:tcPr>
            <w:tcW w:w="830" w:type="dxa"/>
          </w:tcPr>
          <w:p w14:paraId="0F1E97BB" w14:textId="51BF4E59" w:rsidR="004C7198" w:rsidRDefault="00996514" w:rsidP="00892BE1">
            <w:pPr>
              <w:spacing w:line="276" w:lineRule="auto"/>
              <w:rPr>
                <w:color w:val="000000"/>
              </w:rPr>
            </w:pPr>
            <w:r>
              <w:rPr>
                <w:rFonts w:hint="eastAsia"/>
                <w:color w:val="000000"/>
              </w:rPr>
              <w:t>2</w:t>
            </w:r>
            <w:r>
              <w:rPr>
                <w:color w:val="000000"/>
              </w:rPr>
              <w:t>.594</w:t>
            </w:r>
          </w:p>
        </w:tc>
        <w:tc>
          <w:tcPr>
            <w:tcW w:w="830" w:type="dxa"/>
          </w:tcPr>
          <w:p w14:paraId="23AFA233" w14:textId="6D87FE42" w:rsidR="004C7198" w:rsidRDefault="00996514" w:rsidP="00892BE1">
            <w:pPr>
              <w:spacing w:line="276" w:lineRule="auto"/>
              <w:rPr>
                <w:color w:val="000000"/>
              </w:rPr>
            </w:pPr>
            <w:r>
              <w:rPr>
                <w:rFonts w:hint="eastAsia"/>
                <w:color w:val="000000"/>
              </w:rPr>
              <w:t>4</w:t>
            </w:r>
            <w:r>
              <w:rPr>
                <w:color w:val="000000"/>
              </w:rPr>
              <w:t>.100</w:t>
            </w:r>
          </w:p>
        </w:tc>
      </w:tr>
    </w:tbl>
    <w:p w14:paraId="4C261438" w14:textId="77777777" w:rsidR="004C7198" w:rsidRDefault="004C7198" w:rsidP="004C7198">
      <w:pPr>
        <w:spacing w:line="276" w:lineRule="auto"/>
        <w:rPr>
          <w:color w:val="000000"/>
        </w:rPr>
      </w:pPr>
    </w:p>
    <w:tbl>
      <w:tblPr>
        <w:tblStyle w:val="a7"/>
        <w:tblW w:w="0" w:type="auto"/>
        <w:tblLook w:val="04A0" w:firstRow="1" w:lastRow="0" w:firstColumn="1" w:lastColumn="0" w:noHBand="0" w:noVBand="1"/>
      </w:tblPr>
      <w:tblGrid>
        <w:gridCol w:w="836"/>
        <w:gridCol w:w="829"/>
        <w:gridCol w:w="829"/>
        <w:gridCol w:w="829"/>
        <w:gridCol w:w="830"/>
        <w:gridCol w:w="830"/>
      </w:tblGrid>
      <w:tr w:rsidR="004C7198" w14:paraId="69E06DA5" w14:textId="77777777" w:rsidTr="00892BE1">
        <w:tc>
          <w:tcPr>
            <w:tcW w:w="836" w:type="dxa"/>
          </w:tcPr>
          <w:p w14:paraId="6BE27644" w14:textId="1AB0CEAD" w:rsidR="004C7198" w:rsidRDefault="004C7198" w:rsidP="00892BE1">
            <w:pPr>
              <w:spacing w:line="276" w:lineRule="auto"/>
              <w:rPr>
                <w:color w:val="000000"/>
              </w:rPr>
            </w:pPr>
            <w:r>
              <w:rPr>
                <w:rFonts w:hint="eastAsia"/>
                <w:color w:val="000000"/>
              </w:rPr>
              <w:t>V</w:t>
            </w:r>
            <w:r w:rsidR="00330158">
              <w:rPr>
                <w:color w:val="000000"/>
              </w:rPr>
              <w:t>3</w:t>
            </w:r>
            <w:r>
              <w:rPr>
                <w:color w:val="000000"/>
              </w:rPr>
              <w:t>(V)</w:t>
            </w:r>
          </w:p>
        </w:tc>
        <w:tc>
          <w:tcPr>
            <w:tcW w:w="829" w:type="dxa"/>
          </w:tcPr>
          <w:p w14:paraId="69E00B4F" w14:textId="4D9C48AF" w:rsidR="004C7198" w:rsidRDefault="004B510E" w:rsidP="00892BE1">
            <w:pPr>
              <w:spacing w:line="276" w:lineRule="auto"/>
              <w:rPr>
                <w:color w:val="000000"/>
              </w:rPr>
            </w:pPr>
            <w:r>
              <w:rPr>
                <w:rFonts w:hint="eastAsia"/>
                <w:color w:val="000000"/>
              </w:rPr>
              <w:t>8</w:t>
            </w:r>
          </w:p>
        </w:tc>
        <w:tc>
          <w:tcPr>
            <w:tcW w:w="829" w:type="dxa"/>
          </w:tcPr>
          <w:p w14:paraId="531EB23C" w14:textId="74E9D7FB" w:rsidR="004C7198" w:rsidRDefault="004C7198" w:rsidP="00892BE1">
            <w:pPr>
              <w:spacing w:line="276" w:lineRule="auto"/>
              <w:rPr>
                <w:color w:val="000000"/>
              </w:rPr>
            </w:pPr>
            <w:r>
              <w:rPr>
                <w:rFonts w:hint="eastAsia"/>
                <w:color w:val="000000"/>
              </w:rPr>
              <w:t>1</w:t>
            </w:r>
            <w:r w:rsidR="004B510E">
              <w:rPr>
                <w:color w:val="000000"/>
              </w:rPr>
              <w:t>0</w:t>
            </w:r>
          </w:p>
        </w:tc>
        <w:tc>
          <w:tcPr>
            <w:tcW w:w="829" w:type="dxa"/>
          </w:tcPr>
          <w:p w14:paraId="5BA88E26" w14:textId="3C62A053" w:rsidR="004C7198" w:rsidRDefault="004C7198" w:rsidP="00892BE1">
            <w:pPr>
              <w:spacing w:line="276" w:lineRule="auto"/>
              <w:rPr>
                <w:color w:val="000000"/>
              </w:rPr>
            </w:pPr>
            <w:r>
              <w:rPr>
                <w:rFonts w:hint="eastAsia"/>
                <w:color w:val="000000"/>
              </w:rPr>
              <w:t>1</w:t>
            </w:r>
            <w:r>
              <w:rPr>
                <w:color w:val="000000"/>
              </w:rPr>
              <w:t>2</w:t>
            </w:r>
          </w:p>
        </w:tc>
        <w:tc>
          <w:tcPr>
            <w:tcW w:w="830" w:type="dxa"/>
          </w:tcPr>
          <w:p w14:paraId="6C622649" w14:textId="72A25DFB" w:rsidR="004C7198" w:rsidRDefault="004C7198" w:rsidP="00892BE1">
            <w:pPr>
              <w:spacing w:line="276" w:lineRule="auto"/>
              <w:rPr>
                <w:color w:val="000000"/>
              </w:rPr>
            </w:pPr>
            <w:r>
              <w:rPr>
                <w:rFonts w:hint="eastAsia"/>
                <w:color w:val="000000"/>
              </w:rPr>
              <w:t>1</w:t>
            </w:r>
            <w:r w:rsidR="004B510E">
              <w:rPr>
                <w:color w:val="000000"/>
              </w:rPr>
              <w:t>5</w:t>
            </w:r>
          </w:p>
        </w:tc>
        <w:tc>
          <w:tcPr>
            <w:tcW w:w="830" w:type="dxa"/>
          </w:tcPr>
          <w:p w14:paraId="0C63C099" w14:textId="6C2401B6" w:rsidR="004C7198" w:rsidRDefault="004B510E" w:rsidP="00892BE1">
            <w:pPr>
              <w:spacing w:line="276" w:lineRule="auto"/>
              <w:rPr>
                <w:color w:val="000000"/>
              </w:rPr>
            </w:pPr>
            <w:r>
              <w:rPr>
                <w:rFonts w:hint="eastAsia"/>
                <w:color w:val="000000"/>
              </w:rPr>
              <w:t>2</w:t>
            </w:r>
            <w:r>
              <w:rPr>
                <w:color w:val="000000"/>
              </w:rPr>
              <w:t>0</w:t>
            </w:r>
          </w:p>
        </w:tc>
      </w:tr>
      <w:tr w:rsidR="004C7198" w14:paraId="78153FCA" w14:textId="77777777" w:rsidTr="00892BE1">
        <w:tc>
          <w:tcPr>
            <w:tcW w:w="836" w:type="dxa"/>
          </w:tcPr>
          <w:p w14:paraId="61DB3864" w14:textId="5F0B14C7" w:rsidR="004C7198" w:rsidRDefault="004C7198" w:rsidP="00892BE1">
            <w:pPr>
              <w:spacing w:line="276" w:lineRule="auto"/>
              <w:rPr>
                <w:color w:val="000000"/>
              </w:rPr>
            </w:pPr>
            <w:r>
              <w:rPr>
                <w:rFonts w:hint="eastAsia"/>
                <w:color w:val="000000"/>
              </w:rPr>
              <w:t>U</w:t>
            </w:r>
            <w:r>
              <w:rPr>
                <w:color w:val="000000"/>
              </w:rPr>
              <w:t>c</w:t>
            </w:r>
            <w:r w:rsidR="00E91B78">
              <w:rPr>
                <w:color w:val="000000"/>
              </w:rPr>
              <w:t>(V)</w:t>
            </w:r>
          </w:p>
        </w:tc>
        <w:tc>
          <w:tcPr>
            <w:tcW w:w="829" w:type="dxa"/>
          </w:tcPr>
          <w:p w14:paraId="320F5249" w14:textId="23548B3C" w:rsidR="004C7198" w:rsidRDefault="00996514" w:rsidP="00892BE1">
            <w:pPr>
              <w:spacing w:line="276" w:lineRule="auto"/>
              <w:rPr>
                <w:color w:val="000000"/>
              </w:rPr>
            </w:pPr>
            <w:r>
              <w:rPr>
                <w:rFonts w:hint="eastAsia"/>
                <w:color w:val="000000"/>
              </w:rPr>
              <w:t>5</w:t>
            </w:r>
            <w:r>
              <w:rPr>
                <w:color w:val="000000"/>
              </w:rPr>
              <w:t>.158</w:t>
            </w:r>
          </w:p>
        </w:tc>
        <w:tc>
          <w:tcPr>
            <w:tcW w:w="829" w:type="dxa"/>
          </w:tcPr>
          <w:p w14:paraId="10D47AF6" w14:textId="7FE789FE" w:rsidR="004C7198" w:rsidRDefault="00996514" w:rsidP="00892BE1">
            <w:pPr>
              <w:spacing w:line="276" w:lineRule="auto"/>
              <w:rPr>
                <w:color w:val="000000"/>
              </w:rPr>
            </w:pPr>
            <w:r>
              <w:rPr>
                <w:rFonts w:hint="eastAsia"/>
                <w:color w:val="000000"/>
              </w:rPr>
              <w:t>6</w:t>
            </w:r>
            <w:r>
              <w:rPr>
                <w:color w:val="000000"/>
              </w:rPr>
              <w:t>.484</w:t>
            </w:r>
          </w:p>
        </w:tc>
        <w:tc>
          <w:tcPr>
            <w:tcW w:w="829" w:type="dxa"/>
          </w:tcPr>
          <w:p w14:paraId="427DEAEF" w14:textId="5EF3A379" w:rsidR="004C7198" w:rsidRDefault="00996514" w:rsidP="00892BE1">
            <w:pPr>
              <w:spacing w:line="276" w:lineRule="auto"/>
              <w:rPr>
                <w:color w:val="000000"/>
              </w:rPr>
            </w:pPr>
            <w:r>
              <w:rPr>
                <w:rFonts w:hint="eastAsia"/>
                <w:color w:val="000000"/>
              </w:rPr>
              <w:t>7</w:t>
            </w:r>
            <w:r>
              <w:rPr>
                <w:color w:val="000000"/>
              </w:rPr>
              <w:t>.949</w:t>
            </w:r>
          </w:p>
        </w:tc>
        <w:tc>
          <w:tcPr>
            <w:tcW w:w="830" w:type="dxa"/>
          </w:tcPr>
          <w:p w14:paraId="73AABC2C" w14:textId="6FB9B317" w:rsidR="004C7198" w:rsidRDefault="00996514" w:rsidP="00892BE1">
            <w:pPr>
              <w:spacing w:line="276" w:lineRule="auto"/>
              <w:rPr>
                <w:color w:val="000000"/>
              </w:rPr>
            </w:pPr>
            <w:r>
              <w:rPr>
                <w:rFonts w:hint="eastAsia"/>
                <w:color w:val="000000"/>
              </w:rPr>
              <w:t>9</w:t>
            </w:r>
            <w:r>
              <w:rPr>
                <w:color w:val="000000"/>
              </w:rPr>
              <w:t>.649</w:t>
            </w:r>
          </w:p>
        </w:tc>
        <w:tc>
          <w:tcPr>
            <w:tcW w:w="830" w:type="dxa"/>
          </w:tcPr>
          <w:p w14:paraId="7801CCA8" w14:textId="00208292" w:rsidR="004C7198" w:rsidRDefault="00996514" w:rsidP="00892BE1">
            <w:pPr>
              <w:spacing w:line="276" w:lineRule="auto"/>
              <w:rPr>
                <w:color w:val="000000"/>
              </w:rPr>
            </w:pPr>
            <w:r>
              <w:rPr>
                <w:rFonts w:hint="eastAsia"/>
                <w:color w:val="000000"/>
              </w:rPr>
              <w:t>1</w:t>
            </w:r>
            <w:r>
              <w:rPr>
                <w:color w:val="000000"/>
              </w:rPr>
              <w:t>3.016</w:t>
            </w:r>
          </w:p>
        </w:tc>
      </w:tr>
    </w:tbl>
    <w:p w14:paraId="04B15F73" w14:textId="7882DF18" w:rsidR="008B7FBD" w:rsidRDefault="006E1D4F" w:rsidP="005935C2">
      <w:pPr>
        <w:spacing w:line="276" w:lineRule="auto"/>
        <w:ind w:firstLineChars="198" w:firstLine="416"/>
        <w:rPr>
          <w:color w:val="000000"/>
        </w:rPr>
      </w:pPr>
      <w:r w:rsidRPr="006E1D4F">
        <w:rPr>
          <w:noProof/>
          <w:color w:val="000000"/>
        </w:rPr>
        <w:drawing>
          <wp:inline distT="0" distB="0" distL="0" distR="0" wp14:anchorId="4FB5A117" wp14:editId="31F90AD8">
            <wp:extent cx="3650827" cy="2055733"/>
            <wp:effectExtent l="0" t="0" r="6985" b="1905"/>
            <wp:docPr id="21210216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21666" name=""/>
                    <pic:cNvPicPr/>
                  </pic:nvPicPr>
                  <pic:blipFill>
                    <a:blip r:embed="rId33"/>
                    <a:stretch>
                      <a:fillRect/>
                    </a:stretch>
                  </pic:blipFill>
                  <pic:spPr>
                    <a:xfrm>
                      <a:off x="0" y="0"/>
                      <a:ext cx="3657441" cy="2059457"/>
                    </a:xfrm>
                    <a:prstGeom prst="rect">
                      <a:avLst/>
                    </a:prstGeom>
                  </pic:spPr>
                </pic:pic>
              </a:graphicData>
            </a:graphic>
          </wp:inline>
        </w:drawing>
      </w:r>
    </w:p>
    <w:p w14:paraId="0130D085" w14:textId="77777777" w:rsidR="004F6AFC" w:rsidRPr="000244D0" w:rsidRDefault="004F6AFC" w:rsidP="004F6AFC">
      <w:pPr>
        <w:spacing w:line="276" w:lineRule="auto"/>
        <w:ind w:firstLineChars="198" w:firstLine="417"/>
        <w:rPr>
          <w:color w:val="000000"/>
        </w:rPr>
      </w:pPr>
      <w:r w:rsidRPr="000244D0">
        <w:rPr>
          <w:rFonts w:hint="eastAsia"/>
          <w:b/>
          <w:bCs/>
          <w:color w:val="000000"/>
        </w:rPr>
        <w:t>结果分析</w:t>
      </w:r>
      <w:r w:rsidRPr="000244D0">
        <w:rPr>
          <w:rFonts w:hint="eastAsia"/>
          <w:color w:val="000000"/>
        </w:rPr>
        <w:t>：从</w:t>
      </w:r>
      <w:r w:rsidRPr="000244D0">
        <w:rPr>
          <w:rFonts w:hint="eastAsia"/>
          <w:color w:val="000000"/>
        </w:rPr>
        <w:t>0</w:t>
      </w:r>
      <w:r w:rsidRPr="000244D0">
        <w:rPr>
          <w:rFonts w:hint="eastAsia"/>
          <w:color w:val="000000"/>
        </w:rPr>
        <w:t>开始时，电路处于过压状态，波形有</w:t>
      </w:r>
      <w:r>
        <w:rPr>
          <w:rFonts w:hint="eastAsia"/>
          <w:color w:val="000000"/>
        </w:rPr>
        <w:t>轻微</w:t>
      </w:r>
      <w:r w:rsidRPr="000244D0">
        <w:rPr>
          <w:rFonts w:hint="eastAsia"/>
          <w:color w:val="000000"/>
        </w:rPr>
        <w:t>失真，随着</w:t>
      </w:r>
      <w:r w:rsidRPr="000244D0">
        <w:rPr>
          <w:rFonts w:hint="eastAsia"/>
          <w:color w:val="000000"/>
        </w:rPr>
        <w:t>U3</w:t>
      </w:r>
      <w:r w:rsidRPr="000244D0">
        <w:rPr>
          <w:rFonts w:hint="eastAsia"/>
          <w:color w:val="000000"/>
        </w:rPr>
        <w:t>的增大，电路在慢慢往临界区和欠压区移动，所以输出的波形逐渐完整</w:t>
      </w:r>
      <w:r w:rsidRPr="000244D0">
        <w:rPr>
          <w:rFonts w:hint="eastAsia"/>
          <w:color w:val="000000"/>
        </w:rPr>
        <w:t>,</w:t>
      </w:r>
      <w:r w:rsidRPr="000244D0">
        <w:rPr>
          <w:rFonts w:hint="eastAsia"/>
          <w:color w:val="000000"/>
        </w:rPr>
        <w:t>并且输出的功率也在逐渐增大。</w:t>
      </w:r>
    </w:p>
    <w:p w14:paraId="00561358" w14:textId="77777777" w:rsidR="004F6AFC" w:rsidRPr="004F6AFC" w:rsidRDefault="004F6AFC" w:rsidP="005935C2">
      <w:pPr>
        <w:spacing w:line="276" w:lineRule="auto"/>
        <w:ind w:firstLineChars="198" w:firstLine="416"/>
        <w:rPr>
          <w:rFonts w:hint="eastAsia"/>
          <w:color w:val="000000"/>
        </w:rPr>
      </w:pPr>
    </w:p>
    <w:p w14:paraId="0682FE80" w14:textId="77777777" w:rsidR="005935C2" w:rsidRPr="004F57F0" w:rsidRDefault="005935C2" w:rsidP="005935C2">
      <w:pPr>
        <w:spacing w:line="276" w:lineRule="auto"/>
        <w:rPr>
          <w:color w:val="000000"/>
        </w:rPr>
      </w:pPr>
      <w:r w:rsidRPr="004F57F0">
        <w:rPr>
          <w:rFonts w:hint="eastAsia"/>
          <w:color w:val="000000"/>
        </w:rPr>
        <w:t>（</w:t>
      </w:r>
      <w:r w:rsidRPr="004F57F0">
        <w:rPr>
          <w:rFonts w:hint="eastAsia"/>
          <w:color w:val="000000"/>
        </w:rPr>
        <w:t>2</w:t>
      </w:r>
      <w:r w:rsidRPr="004F57F0">
        <w:rPr>
          <w:rFonts w:hint="eastAsia"/>
          <w:color w:val="000000"/>
        </w:rPr>
        <w:t>）基极调制特性</w:t>
      </w:r>
    </w:p>
    <w:p w14:paraId="6A6A2221" w14:textId="77777777" w:rsidR="005935C2" w:rsidRDefault="005935C2" w:rsidP="005935C2">
      <w:pPr>
        <w:spacing w:line="276" w:lineRule="auto"/>
        <w:rPr>
          <w:color w:val="000000"/>
        </w:rPr>
      </w:pPr>
      <w:r w:rsidRPr="004F57F0">
        <w:rPr>
          <w:rFonts w:hint="eastAsia"/>
          <w:color w:val="000000"/>
        </w:rPr>
        <w:t xml:space="preserve">    </w:t>
      </w:r>
      <w:r w:rsidRPr="004F57F0">
        <w:rPr>
          <w:rFonts w:hint="eastAsia"/>
          <w:color w:val="000000"/>
        </w:rPr>
        <w:t>高频功放的基极调制特性是指只改变电源电压</w:t>
      </w:r>
      <w:r w:rsidRPr="004F57F0">
        <w:rPr>
          <w:rFonts w:hint="eastAsia"/>
          <w:color w:val="000000"/>
        </w:rPr>
        <w:t>U</w:t>
      </w:r>
      <w:r w:rsidRPr="004F57F0">
        <w:rPr>
          <w:rFonts w:hint="eastAsia"/>
          <w:color w:val="000000"/>
          <w:vertAlign w:val="subscript"/>
        </w:rPr>
        <w:t>BB</w:t>
      </w:r>
      <w:r w:rsidRPr="004F57F0">
        <w:rPr>
          <w:rFonts w:hint="eastAsia"/>
          <w:color w:val="000000"/>
        </w:rPr>
        <w:t>时，放大器的工作状态以及</w:t>
      </w:r>
      <w:r w:rsidRPr="004F57F0">
        <w:rPr>
          <w:rFonts w:hint="eastAsia"/>
          <w:color w:val="000000"/>
        </w:rPr>
        <w:t>I</w:t>
      </w:r>
      <w:r w:rsidRPr="004F57F0">
        <w:rPr>
          <w:rFonts w:hint="eastAsia"/>
          <w:color w:val="000000"/>
          <w:vertAlign w:val="subscript"/>
        </w:rPr>
        <w:t>c0</w:t>
      </w:r>
      <w:r w:rsidRPr="004F57F0">
        <w:rPr>
          <w:rFonts w:hint="eastAsia"/>
          <w:color w:val="000000"/>
        </w:rPr>
        <w:t>、</w:t>
      </w:r>
      <w:r w:rsidRPr="004F57F0">
        <w:rPr>
          <w:rFonts w:hint="eastAsia"/>
          <w:color w:val="000000"/>
        </w:rPr>
        <w:t>I</w:t>
      </w:r>
      <w:r w:rsidRPr="004F57F0">
        <w:rPr>
          <w:rFonts w:hint="eastAsia"/>
          <w:color w:val="000000"/>
          <w:vertAlign w:val="subscript"/>
        </w:rPr>
        <w:t>c1</w:t>
      </w:r>
      <w:r w:rsidRPr="004F57F0">
        <w:rPr>
          <w:rFonts w:hint="eastAsia"/>
          <w:color w:val="000000"/>
        </w:rPr>
        <w:t>和电压</w:t>
      </w:r>
      <w:r w:rsidRPr="004F57F0">
        <w:rPr>
          <w:rFonts w:hint="eastAsia"/>
          <w:color w:val="000000"/>
        </w:rPr>
        <w:t>U</w:t>
      </w:r>
      <w:r w:rsidRPr="004F57F0">
        <w:rPr>
          <w:rFonts w:hint="eastAsia"/>
          <w:color w:val="000000"/>
          <w:vertAlign w:val="subscript"/>
        </w:rPr>
        <w:t>c</w:t>
      </w:r>
      <w:r w:rsidRPr="004F57F0">
        <w:rPr>
          <w:rFonts w:hint="eastAsia"/>
          <w:color w:val="000000"/>
        </w:rPr>
        <w:t>等的变化特性。仿真电路与集电极调制电路相同，如图</w:t>
      </w:r>
      <w:r w:rsidRPr="004F57F0">
        <w:rPr>
          <w:rFonts w:hint="eastAsia"/>
          <w:color w:val="000000"/>
        </w:rPr>
        <w:t>2-1</w:t>
      </w:r>
      <w:r>
        <w:rPr>
          <w:rFonts w:hint="eastAsia"/>
          <w:color w:val="000000"/>
        </w:rPr>
        <w:t>1</w:t>
      </w:r>
      <w:r w:rsidRPr="004F57F0">
        <w:rPr>
          <w:rFonts w:hint="eastAsia"/>
          <w:color w:val="000000"/>
        </w:rPr>
        <w:t>所示。由小到大改变电源电压</w:t>
      </w:r>
      <w:r w:rsidRPr="004F57F0">
        <w:rPr>
          <w:rFonts w:hint="eastAsia"/>
          <w:color w:val="000000"/>
        </w:rPr>
        <w:t>V2</w:t>
      </w:r>
      <w:r w:rsidRPr="004F57F0">
        <w:rPr>
          <w:rFonts w:hint="eastAsia"/>
          <w:color w:val="000000"/>
        </w:rPr>
        <w:t>，观察并记录万用表的电压值随着</w:t>
      </w:r>
      <w:r w:rsidRPr="004F57F0">
        <w:rPr>
          <w:rFonts w:hint="eastAsia"/>
          <w:color w:val="000000"/>
        </w:rPr>
        <w:t>V2</w:t>
      </w:r>
      <w:r w:rsidRPr="004F57F0">
        <w:rPr>
          <w:rFonts w:hint="eastAsia"/>
          <w:color w:val="000000"/>
        </w:rPr>
        <w:t>的变化情况，以及示波器的输出波形随着</w:t>
      </w:r>
      <w:r w:rsidRPr="004F57F0">
        <w:rPr>
          <w:rFonts w:hint="eastAsia"/>
          <w:color w:val="000000"/>
        </w:rPr>
        <w:t>V2</w:t>
      </w:r>
      <w:r w:rsidRPr="004F57F0">
        <w:rPr>
          <w:rFonts w:hint="eastAsia"/>
          <w:color w:val="000000"/>
        </w:rPr>
        <w:t>的变化情况，填入自行设计的表格中，并对结果进行分析。</w:t>
      </w:r>
    </w:p>
    <w:p w14:paraId="52A9B3DB" w14:textId="2AF443AA" w:rsidR="000E1D68" w:rsidRDefault="000E1D68" w:rsidP="005935C2">
      <w:pPr>
        <w:spacing w:line="276" w:lineRule="auto"/>
        <w:rPr>
          <w:color w:val="000000"/>
        </w:rPr>
      </w:pPr>
      <w:r w:rsidRPr="000E1D68">
        <w:rPr>
          <w:noProof/>
          <w:color w:val="000000"/>
        </w:rPr>
        <w:lastRenderedPageBreak/>
        <w:drawing>
          <wp:inline distT="0" distB="0" distL="0" distR="0" wp14:anchorId="38476CC3" wp14:editId="62535F03">
            <wp:extent cx="2590800" cy="2048540"/>
            <wp:effectExtent l="0" t="0" r="0" b="8890"/>
            <wp:docPr id="1417346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46891" name=""/>
                    <pic:cNvPicPr/>
                  </pic:nvPicPr>
                  <pic:blipFill>
                    <a:blip r:embed="rId34"/>
                    <a:stretch>
                      <a:fillRect/>
                    </a:stretch>
                  </pic:blipFill>
                  <pic:spPr>
                    <a:xfrm>
                      <a:off x="0" y="0"/>
                      <a:ext cx="2595744" cy="2052449"/>
                    </a:xfrm>
                    <a:prstGeom prst="rect">
                      <a:avLst/>
                    </a:prstGeom>
                  </pic:spPr>
                </pic:pic>
              </a:graphicData>
            </a:graphic>
          </wp:inline>
        </w:drawing>
      </w:r>
      <w:r w:rsidRPr="000E1D68">
        <w:rPr>
          <w:noProof/>
          <w:color w:val="000000"/>
        </w:rPr>
        <w:drawing>
          <wp:inline distT="0" distB="0" distL="0" distR="0" wp14:anchorId="7104917D" wp14:editId="12495AAD">
            <wp:extent cx="2590800" cy="2056091"/>
            <wp:effectExtent l="0" t="0" r="0" b="1905"/>
            <wp:docPr id="1982620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20914" name=""/>
                    <pic:cNvPicPr/>
                  </pic:nvPicPr>
                  <pic:blipFill>
                    <a:blip r:embed="rId35"/>
                    <a:stretch>
                      <a:fillRect/>
                    </a:stretch>
                  </pic:blipFill>
                  <pic:spPr>
                    <a:xfrm>
                      <a:off x="0" y="0"/>
                      <a:ext cx="2603431" cy="2066115"/>
                    </a:xfrm>
                    <a:prstGeom prst="rect">
                      <a:avLst/>
                    </a:prstGeom>
                  </pic:spPr>
                </pic:pic>
              </a:graphicData>
            </a:graphic>
          </wp:inline>
        </w:drawing>
      </w:r>
      <w:r w:rsidR="00293FBC" w:rsidRPr="00293FBC">
        <w:rPr>
          <w:noProof/>
          <w:color w:val="000000"/>
        </w:rPr>
        <w:drawing>
          <wp:inline distT="0" distB="0" distL="0" distR="0" wp14:anchorId="62858728" wp14:editId="69EC4096">
            <wp:extent cx="2622550" cy="2085247"/>
            <wp:effectExtent l="0" t="0" r="6350" b="0"/>
            <wp:docPr id="1933646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46387" name=""/>
                    <pic:cNvPicPr/>
                  </pic:nvPicPr>
                  <pic:blipFill>
                    <a:blip r:embed="rId36"/>
                    <a:stretch>
                      <a:fillRect/>
                    </a:stretch>
                  </pic:blipFill>
                  <pic:spPr>
                    <a:xfrm>
                      <a:off x="0" y="0"/>
                      <a:ext cx="2634487" cy="2094738"/>
                    </a:xfrm>
                    <a:prstGeom prst="rect">
                      <a:avLst/>
                    </a:prstGeom>
                  </pic:spPr>
                </pic:pic>
              </a:graphicData>
            </a:graphic>
          </wp:inline>
        </w:drawing>
      </w:r>
      <w:r w:rsidR="00293FBC" w:rsidRPr="00293FBC">
        <w:rPr>
          <w:noProof/>
          <w:color w:val="000000"/>
        </w:rPr>
        <w:drawing>
          <wp:inline distT="0" distB="0" distL="0" distR="0" wp14:anchorId="137602A1" wp14:editId="18B0105B">
            <wp:extent cx="2432050" cy="1908997"/>
            <wp:effectExtent l="0" t="0" r="6350" b="0"/>
            <wp:docPr id="1617506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06930" name=""/>
                    <pic:cNvPicPr/>
                  </pic:nvPicPr>
                  <pic:blipFill>
                    <a:blip r:embed="rId37"/>
                    <a:stretch>
                      <a:fillRect/>
                    </a:stretch>
                  </pic:blipFill>
                  <pic:spPr>
                    <a:xfrm>
                      <a:off x="0" y="0"/>
                      <a:ext cx="2437664" cy="1913403"/>
                    </a:xfrm>
                    <a:prstGeom prst="rect">
                      <a:avLst/>
                    </a:prstGeom>
                  </pic:spPr>
                </pic:pic>
              </a:graphicData>
            </a:graphic>
          </wp:inline>
        </w:drawing>
      </w:r>
      <w:r w:rsidR="00201ED2" w:rsidRPr="00201ED2">
        <w:rPr>
          <w:noProof/>
          <w:color w:val="000000"/>
        </w:rPr>
        <w:drawing>
          <wp:inline distT="0" distB="0" distL="0" distR="0" wp14:anchorId="77D49829" wp14:editId="70D36CDA">
            <wp:extent cx="2686050" cy="2122633"/>
            <wp:effectExtent l="0" t="0" r="0" b="0"/>
            <wp:docPr id="576036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36654" name=""/>
                    <pic:cNvPicPr/>
                  </pic:nvPicPr>
                  <pic:blipFill>
                    <a:blip r:embed="rId38"/>
                    <a:stretch>
                      <a:fillRect/>
                    </a:stretch>
                  </pic:blipFill>
                  <pic:spPr>
                    <a:xfrm>
                      <a:off x="0" y="0"/>
                      <a:ext cx="2696940" cy="2131239"/>
                    </a:xfrm>
                    <a:prstGeom prst="rect">
                      <a:avLst/>
                    </a:prstGeom>
                  </pic:spPr>
                </pic:pic>
              </a:graphicData>
            </a:graphic>
          </wp:inline>
        </w:drawing>
      </w:r>
    </w:p>
    <w:tbl>
      <w:tblPr>
        <w:tblStyle w:val="a7"/>
        <w:tblW w:w="0" w:type="auto"/>
        <w:tblLook w:val="04A0" w:firstRow="1" w:lastRow="0" w:firstColumn="1" w:lastColumn="0" w:noHBand="0" w:noVBand="1"/>
      </w:tblPr>
      <w:tblGrid>
        <w:gridCol w:w="829"/>
        <w:gridCol w:w="829"/>
        <w:gridCol w:w="829"/>
        <w:gridCol w:w="829"/>
        <w:gridCol w:w="830"/>
        <w:gridCol w:w="830"/>
      </w:tblGrid>
      <w:tr w:rsidR="008B7FBD" w14:paraId="2FA3C066" w14:textId="77777777" w:rsidTr="00616673">
        <w:tc>
          <w:tcPr>
            <w:tcW w:w="829" w:type="dxa"/>
          </w:tcPr>
          <w:p w14:paraId="4DD8D3B7" w14:textId="4CCB0F9C" w:rsidR="008B7FBD" w:rsidRDefault="008B7FBD" w:rsidP="005935C2">
            <w:pPr>
              <w:spacing w:line="276" w:lineRule="auto"/>
              <w:rPr>
                <w:color w:val="000000"/>
              </w:rPr>
            </w:pPr>
            <w:r>
              <w:rPr>
                <w:rFonts w:hint="eastAsia"/>
                <w:color w:val="000000"/>
              </w:rPr>
              <w:t>V</w:t>
            </w:r>
            <w:r>
              <w:rPr>
                <w:color w:val="000000"/>
              </w:rPr>
              <w:t>2</w:t>
            </w:r>
            <w:r w:rsidR="000E1D68">
              <w:rPr>
                <w:color w:val="000000"/>
              </w:rPr>
              <w:t>(V)</w:t>
            </w:r>
          </w:p>
        </w:tc>
        <w:tc>
          <w:tcPr>
            <w:tcW w:w="829" w:type="dxa"/>
          </w:tcPr>
          <w:p w14:paraId="123EDFE9" w14:textId="336AF701" w:rsidR="008B7FBD" w:rsidRDefault="000E1D68" w:rsidP="005935C2">
            <w:pPr>
              <w:spacing w:line="276" w:lineRule="auto"/>
              <w:rPr>
                <w:color w:val="000000"/>
              </w:rPr>
            </w:pPr>
            <w:r>
              <w:rPr>
                <w:rFonts w:hint="eastAsia"/>
                <w:color w:val="000000"/>
              </w:rPr>
              <w:t>0</w:t>
            </w:r>
          </w:p>
        </w:tc>
        <w:tc>
          <w:tcPr>
            <w:tcW w:w="829" w:type="dxa"/>
          </w:tcPr>
          <w:p w14:paraId="1120AB9D" w14:textId="5D5E4273" w:rsidR="008B7FBD" w:rsidRDefault="000E1D68" w:rsidP="005935C2">
            <w:pPr>
              <w:spacing w:line="276" w:lineRule="auto"/>
              <w:rPr>
                <w:color w:val="000000"/>
              </w:rPr>
            </w:pPr>
            <w:r>
              <w:rPr>
                <w:rFonts w:hint="eastAsia"/>
                <w:color w:val="000000"/>
              </w:rPr>
              <w:t>0</w:t>
            </w:r>
            <w:r>
              <w:rPr>
                <w:color w:val="000000"/>
              </w:rPr>
              <w:t>.01</w:t>
            </w:r>
          </w:p>
        </w:tc>
        <w:tc>
          <w:tcPr>
            <w:tcW w:w="829" w:type="dxa"/>
          </w:tcPr>
          <w:p w14:paraId="2D6461D4" w14:textId="7A06A025" w:rsidR="008B7FBD" w:rsidRDefault="000E1D68" w:rsidP="005935C2">
            <w:pPr>
              <w:spacing w:line="276" w:lineRule="auto"/>
              <w:rPr>
                <w:color w:val="000000"/>
              </w:rPr>
            </w:pPr>
            <w:r>
              <w:rPr>
                <w:rFonts w:hint="eastAsia"/>
                <w:color w:val="000000"/>
              </w:rPr>
              <w:t>0</w:t>
            </w:r>
            <w:r>
              <w:rPr>
                <w:color w:val="000000"/>
              </w:rPr>
              <w:t>.02</w:t>
            </w:r>
          </w:p>
        </w:tc>
        <w:tc>
          <w:tcPr>
            <w:tcW w:w="830" w:type="dxa"/>
          </w:tcPr>
          <w:p w14:paraId="7F09D9E7" w14:textId="6B263E26" w:rsidR="008B7FBD" w:rsidRDefault="000E1D68" w:rsidP="005935C2">
            <w:pPr>
              <w:spacing w:line="276" w:lineRule="auto"/>
              <w:rPr>
                <w:color w:val="000000"/>
              </w:rPr>
            </w:pPr>
            <w:r>
              <w:rPr>
                <w:rFonts w:hint="eastAsia"/>
                <w:color w:val="000000"/>
              </w:rPr>
              <w:t>0</w:t>
            </w:r>
            <w:r>
              <w:rPr>
                <w:color w:val="000000"/>
              </w:rPr>
              <w:t>.04</w:t>
            </w:r>
          </w:p>
        </w:tc>
        <w:tc>
          <w:tcPr>
            <w:tcW w:w="830" w:type="dxa"/>
          </w:tcPr>
          <w:p w14:paraId="37F97598" w14:textId="45BEDFFC" w:rsidR="008B7FBD" w:rsidRDefault="000E1D68" w:rsidP="005935C2">
            <w:pPr>
              <w:spacing w:line="276" w:lineRule="auto"/>
              <w:rPr>
                <w:color w:val="000000"/>
              </w:rPr>
            </w:pPr>
            <w:r>
              <w:rPr>
                <w:rFonts w:hint="eastAsia"/>
                <w:color w:val="000000"/>
              </w:rPr>
              <w:t>0</w:t>
            </w:r>
            <w:r>
              <w:rPr>
                <w:color w:val="000000"/>
              </w:rPr>
              <w:t>.06</w:t>
            </w:r>
          </w:p>
        </w:tc>
      </w:tr>
      <w:tr w:rsidR="008B7FBD" w14:paraId="5D21B22D" w14:textId="77777777" w:rsidTr="00616673">
        <w:tc>
          <w:tcPr>
            <w:tcW w:w="829" w:type="dxa"/>
          </w:tcPr>
          <w:p w14:paraId="3818DBC7" w14:textId="1B76619A" w:rsidR="008B7FBD" w:rsidRDefault="008B7FBD" w:rsidP="005935C2">
            <w:pPr>
              <w:spacing w:line="276" w:lineRule="auto"/>
              <w:rPr>
                <w:color w:val="000000"/>
              </w:rPr>
            </w:pPr>
            <w:r>
              <w:rPr>
                <w:rFonts w:hint="eastAsia"/>
                <w:color w:val="000000"/>
              </w:rPr>
              <w:t>U</w:t>
            </w:r>
            <w:r w:rsidR="00B97AE4">
              <w:rPr>
                <w:color w:val="000000"/>
              </w:rPr>
              <w:t>c</w:t>
            </w:r>
            <w:r w:rsidR="000E1D68">
              <w:rPr>
                <w:color w:val="000000"/>
              </w:rPr>
              <w:t>(V)</w:t>
            </w:r>
          </w:p>
        </w:tc>
        <w:tc>
          <w:tcPr>
            <w:tcW w:w="829" w:type="dxa"/>
          </w:tcPr>
          <w:p w14:paraId="2CB42927" w14:textId="1F9E7F6B" w:rsidR="008B7FBD" w:rsidRDefault="000E1D68" w:rsidP="005935C2">
            <w:pPr>
              <w:spacing w:line="276" w:lineRule="auto"/>
              <w:rPr>
                <w:color w:val="000000"/>
              </w:rPr>
            </w:pPr>
            <w:r>
              <w:rPr>
                <w:rFonts w:hint="eastAsia"/>
                <w:color w:val="000000"/>
              </w:rPr>
              <w:t>8</w:t>
            </w:r>
            <w:r>
              <w:rPr>
                <w:color w:val="000000"/>
              </w:rPr>
              <w:t>.940</w:t>
            </w:r>
          </w:p>
        </w:tc>
        <w:tc>
          <w:tcPr>
            <w:tcW w:w="829" w:type="dxa"/>
          </w:tcPr>
          <w:p w14:paraId="169B7811" w14:textId="792E5060" w:rsidR="008B7FBD" w:rsidRDefault="000E1D68" w:rsidP="005935C2">
            <w:pPr>
              <w:spacing w:line="276" w:lineRule="auto"/>
              <w:rPr>
                <w:color w:val="000000"/>
              </w:rPr>
            </w:pPr>
            <w:r>
              <w:rPr>
                <w:rFonts w:hint="eastAsia"/>
                <w:color w:val="000000"/>
              </w:rPr>
              <w:t>8</w:t>
            </w:r>
            <w:r>
              <w:rPr>
                <w:color w:val="000000"/>
              </w:rPr>
              <w:t>.543</w:t>
            </w:r>
          </w:p>
        </w:tc>
        <w:tc>
          <w:tcPr>
            <w:tcW w:w="829" w:type="dxa"/>
          </w:tcPr>
          <w:p w14:paraId="6559CECF" w14:textId="2ABF7907" w:rsidR="008B7FBD" w:rsidRDefault="000E1D68" w:rsidP="005935C2">
            <w:pPr>
              <w:spacing w:line="276" w:lineRule="auto"/>
              <w:rPr>
                <w:color w:val="000000"/>
              </w:rPr>
            </w:pPr>
            <w:r>
              <w:rPr>
                <w:rFonts w:hint="eastAsia"/>
                <w:color w:val="000000"/>
              </w:rPr>
              <w:t>8</w:t>
            </w:r>
            <w:r>
              <w:rPr>
                <w:color w:val="000000"/>
              </w:rPr>
              <w:t>.366</w:t>
            </w:r>
          </w:p>
        </w:tc>
        <w:tc>
          <w:tcPr>
            <w:tcW w:w="830" w:type="dxa"/>
          </w:tcPr>
          <w:p w14:paraId="415FC29A" w14:textId="1170E960" w:rsidR="008B7FBD" w:rsidRDefault="000E1D68" w:rsidP="005935C2">
            <w:pPr>
              <w:spacing w:line="276" w:lineRule="auto"/>
              <w:rPr>
                <w:color w:val="000000"/>
              </w:rPr>
            </w:pPr>
            <w:r>
              <w:rPr>
                <w:rFonts w:hint="eastAsia"/>
                <w:color w:val="000000"/>
              </w:rPr>
              <w:t>8</w:t>
            </w:r>
            <w:r>
              <w:rPr>
                <w:color w:val="000000"/>
              </w:rPr>
              <w:t>.074</w:t>
            </w:r>
          </w:p>
        </w:tc>
        <w:tc>
          <w:tcPr>
            <w:tcW w:w="830" w:type="dxa"/>
          </w:tcPr>
          <w:p w14:paraId="11B95AE6" w14:textId="1598657B" w:rsidR="008B7FBD" w:rsidRDefault="000E1D68" w:rsidP="005935C2">
            <w:pPr>
              <w:spacing w:line="276" w:lineRule="auto"/>
              <w:rPr>
                <w:color w:val="000000"/>
              </w:rPr>
            </w:pPr>
            <w:r>
              <w:rPr>
                <w:rFonts w:hint="eastAsia"/>
                <w:color w:val="000000"/>
              </w:rPr>
              <w:t>8</w:t>
            </w:r>
            <w:r>
              <w:rPr>
                <w:color w:val="000000"/>
              </w:rPr>
              <w:t>.405</w:t>
            </w:r>
          </w:p>
        </w:tc>
      </w:tr>
    </w:tbl>
    <w:p w14:paraId="120B5F1E" w14:textId="77777777" w:rsidR="00616673" w:rsidRDefault="00616673" w:rsidP="005935C2">
      <w:pPr>
        <w:spacing w:line="276" w:lineRule="auto"/>
        <w:rPr>
          <w:color w:val="000000"/>
        </w:rPr>
      </w:pPr>
    </w:p>
    <w:tbl>
      <w:tblPr>
        <w:tblStyle w:val="a7"/>
        <w:tblW w:w="0" w:type="auto"/>
        <w:tblLook w:val="04A0" w:firstRow="1" w:lastRow="0" w:firstColumn="1" w:lastColumn="0" w:noHBand="0" w:noVBand="1"/>
      </w:tblPr>
      <w:tblGrid>
        <w:gridCol w:w="829"/>
        <w:gridCol w:w="829"/>
        <w:gridCol w:w="829"/>
        <w:gridCol w:w="829"/>
        <w:gridCol w:w="1004"/>
        <w:gridCol w:w="1004"/>
      </w:tblGrid>
      <w:tr w:rsidR="008B7FBD" w14:paraId="1A59996D" w14:textId="77777777" w:rsidTr="008B1720">
        <w:tc>
          <w:tcPr>
            <w:tcW w:w="829" w:type="dxa"/>
          </w:tcPr>
          <w:p w14:paraId="1A3FC9AF" w14:textId="77777777" w:rsidR="008B7FBD" w:rsidRDefault="008B7FBD" w:rsidP="00892BE1">
            <w:pPr>
              <w:spacing w:line="276" w:lineRule="auto"/>
              <w:rPr>
                <w:color w:val="000000"/>
              </w:rPr>
            </w:pPr>
            <w:r>
              <w:rPr>
                <w:rFonts w:hint="eastAsia"/>
                <w:color w:val="000000"/>
              </w:rPr>
              <w:t>V</w:t>
            </w:r>
            <w:r>
              <w:rPr>
                <w:color w:val="000000"/>
              </w:rPr>
              <w:t>2</w:t>
            </w:r>
          </w:p>
        </w:tc>
        <w:tc>
          <w:tcPr>
            <w:tcW w:w="829" w:type="dxa"/>
          </w:tcPr>
          <w:p w14:paraId="1C2900F7" w14:textId="77616211" w:rsidR="008B7FBD" w:rsidRDefault="000E1D68" w:rsidP="00892BE1">
            <w:pPr>
              <w:spacing w:line="276" w:lineRule="auto"/>
              <w:rPr>
                <w:color w:val="000000"/>
              </w:rPr>
            </w:pPr>
            <w:r>
              <w:rPr>
                <w:rFonts w:hint="eastAsia"/>
                <w:color w:val="000000"/>
              </w:rPr>
              <w:t>0</w:t>
            </w:r>
            <w:r>
              <w:rPr>
                <w:color w:val="000000"/>
              </w:rPr>
              <w:t>.08</w:t>
            </w:r>
          </w:p>
        </w:tc>
        <w:tc>
          <w:tcPr>
            <w:tcW w:w="829" w:type="dxa"/>
          </w:tcPr>
          <w:p w14:paraId="6C16B4A8" w14:textId="344C6CC1" w:rsidR="008B7FBD" w:rsidRDefault="000E1D68" w:rsidP="00892BE1">
            <w:pPr>
              <w:spacing w:line="276" w:lineRule="auto"/>
              <w:rPr>
                <w:color w:val="000000"/>
              </w:rPr>
            </w:pPr>
            <w:r>
              <w:rPr>
                <w:rFonts w:hint="eastAsia"/>
                <w:color w:val="000000"/>
              </w:rPr>
              <w:t>0</w:t>
            </w:r>
            <w:r>
              <w:rPr>
                <w:color w:val="000000"/>
              </w:rPr>
              <w:t>.1</w:t>
            </w:r>
          </w:p>
        </w:tc>
        <w:tc>
          <w:tcPr>
            <w:tcW w:w="829" w:type="dxa"/>
          </w:tcPr>
          <w:p w14:paraId="3E1D8253" w14:textId="1816D7DB" w:rsidR="008B7FBD" w:rsidRDefault="000E1D68" w:rsidP="00892BE1">
            <w:pPr>
              <w:spacing w:line="276" w:lineRule="auto"/>
              <w:rPr>
                <w:color w:val="000000"/>
              </w:rPr>
            </w:pPr>
            <w:r>
              <w:rPr>
                <w:rFonts w:hint="eastAsia"/>
                <w:color w:val="000000"/>
              </w:rPr>
              <w:t>0</w:t>
            </w:r>
            <w:r>
              <w:rPr>
                <w:color w:val="000000"/>
              </w:rPr>
              <w:t>.2</w:t>
            </w:r>
          </w:p>
        </w:tc>
        <w:tc>
          <w:tcPr>
            <w:tcW w:w="1004" w:type="dxa"/>
          </w:tcPr>
          <w:p w14:paraId="0D1D7635" w14:textId="6ACA312A" w:rsidR="008B7FBD" w:rsidRDefault="000E1D68" w:rsidP="00892BE1">
            <w:pPr>
              <w:spacing w:line="276" w:lineRule="auto"/>
              <w:rPr>
                <w:color w:val="000000"/>
              </w:rPr>
            </w:pPr>
            <w:r>
              <w:rPr>
                <w:rFonts w:hint="eastAsia"/>
                <w:color w:val="000000"/>
              </w:rPr>
              <w:t>0</w:t>
            </w:r>
            <w:r w:rsidR="00293FBC">
              <w:rPr>
                <w:color w:val="000000"/>
              </w:rPr>
              <w:t>.4</w:t>
            </w:r>
          </w:p>
        </w:tc>
        <w:tc>
          <w:tcPr>
            <w:tcW w:w="1004" w:type="dxa"/>
          </w:tcPr>
          <w:p w14:paraId="3E4C90BE" w14:textId="4295F4F6" w:rsidR="008B7FBD" w:rsidRDefault="00293FBC" w:rsidP="00892BE1">
            <w:pPr>
              <w:spacing w:line="276" w:lineRule="auto"/>
              <w:rPr>
                <w:color w:val="000000"/>
              </w:rPr>
            </w:pPr>
            <w:r>
              <w:rPr>
                <w:rFonts w:hint="eastAsia"/>
                <w:color w:val="000000"/>
              </w:rPr>
              <w:t>0</w:t>
            </w:r>
            <w:r>
              <w:rPr>
                <w:color w:val="000000"/>
              </w:rPr>
              <w:t>.5</w:t>
            </w:r>
          </w:p>
        </w:tc>
      </w:tr>
      <w:tr w:rsidR="00293FBC" w14:paraId="14F95777" w14:textId="77777777" w:rsidTr="008B1720">
        <w:tc>
          <w:tcPr>
            <w:tcW w:w="829" w:type="dxa"/>
          </w:tcPr>
          <w:p w14:paraId="7A5F9A40" w14:textId="278B04A6" w:rsidR="00293FBC" w:rsidRDefault="00293FBC" w:rsidP="00293FBC">
            <w:pPr>
              <w:spacing w:line="276" w:lineRule="auto"/>
              <w:rPr>
                <w:color w:val="000000"/>
              </w:rPr>
            </w:pPr>
            <w:r>
              <w:rPr>
                <w:rFonts w:hint="eastAsia"/>
                <w:color w:val="000000"/>
              </w:rPr>
              <w:t>U</w:t>
            </w:r>
            <w:r w:rsidR="00B97AE4">
              <w:rPr>
                <w:color w:val="000000"/>
              </w:rPr>
              <w:t>c</w:t>
            </w:r>
            <w:r w:rsidR="005746B9">
              <w:rPr>
                <w:color w:val="000000"/>
              </w:rPr>
              <w:t>(V)</w:t>
            </w:r>
          </w:p>
        </w:tc>
        <w:tc>
          <w:tcPr>
            <w:tcW w:w="829" w:type="dxa"/>
          </w:tcPr>
          <w:p w14:paraId="40AD772C" w14:textId="17BF4A1C" w:rsidR="00293FBC" w:rsidRDefault="00293FBC" w:rsidP="00293FBC">
            <w:pPr>
              <w:spacing w:line="276" w:lineRule="auto"/>
              <w:rPr>
                <w:color w:val="000000"/>
              </w:rPr>
            </w:pPr>
            <w:r>
              <w:rPr>
                <w:rFonts w:hint="eastAsia"/>
                <w:color w:val="000000"/>
              </w:rPr>
              <w:t>8</w:t>
            </w:r>
            <w:r>
              <w:rPr>
                <w:color w:val="000000"/>
              </w:rPr>
              <w:t>.027</w:t>
            </w:r>
          </w:p>
        </w:tc>
        <w:tc>
          <w:tcPr>
            <w:tcW w:w="829" w:type="dxa"/>
          </w:tcPr>
          <w:p w14:paraId="59C19871" w14:textId="7709F8D0" w:rsidR="00293FBC" w:rsidRDefault="00293FBC" w:rsidP="00293FBC">
            <w:pPr>
              <w:spacing w:line="276" w:lineRule="auto"/>
              <w:rPr>
                <w:color w:val="000000"/>
              </w:rPr>
            </w:pPr>
            <w:r>
              <w:rPr>
                <w:rFonts w:hint="eastAsia"/>
                <w:color w:val="000000"/>
              </w:rPr>
              <w:t>7</w:t>
            </w:r>
            <w:r>
              <w:rPr>
                <w:color w:val="000000"/>
              </w:rPr>
              <w:t>.950</w:t>
            </w:r>
          </w:p>
        </w:tc>
        <w:tc>
          <w:tcPr>
            <w:tcW w:w="829" w:type="dxa"/>
          </w:tcPr>
          <w:p w14:paraId="73020F7F" w14:textId="4D510E3C" w:rsidR="00293FBC" w:rsidRDefault="00293FBC" w:rsidP="00293FBC">
            <w:pPr>
              <w:spacing w:line="276" w:lineRule="auto"/>
              <w:rPr>
                <w:color w:val="000000"/>
              </w:rPr>
            </w:pPr>
            <w:r>
              <w:rPr>
                <w:rFonts w:hint="eastAsia"/>
                <w:color w:val="000000"/>
              </w:rPr>
              <w:t>3</w:t>
            </w:r>
            <w:r>
              <w:rPr>
                <w:color w:val="000000"/>
              </w:rPr>
              <w:t>.968</w:t>
            </w:r>
          </w:p>
        </w:tc>
        <w:tc>
          <w:tcPr>
            <w:tcW w:w="1004" w:type="dxa"/>
          </w:tcPr>
          <w:p w14:paraId="31198348" w14:textId="7305653A" w:rsidR="00293FBC" w:rsidRDefault="00293FBC" w:rsidP="00293FBC">
            <w:pPr>
              <w:spacing w:line="276" w:lineRule="auto"/>
              <w:rPr>
                <w:color w:val="000000"/>
              </w:rPr>
            </w:pPr>
            <w:r>
              <w:rPr>
                <w:rFonts w:hint="eastAsia"/>
                <w:color w:val="000000"/>
              </w:rPr>
              <w:t>0</w:t>
            </w:r>
            <w:r>
              <w:rPr>
                <w:color w:val="000000"/>
              </w:rPr>
              <w:t>.00180</w:t>
            </w:r>
          </w:p>
        </w:tc>
        <w:tc>
          <w:tcPr>
            <w:tcW w:w="1004" w:type="dxa"/>
          </w:tcPr>
          <w:p w14:paraId="3ACE3CA5" w14:textId="3ADF1EA2" w:rsidR="00293FBC" w:rsidRDefault="00293FBC" w:rsidP="00293FBC">
            <w:pPr>
              <w:spacing w:line="276" w:lineRule="auto"/>
              <w:rPr>
                <w:color w:val="000000"/>
              </w:rPr>
            </w:pPr>
            <w:r>
              <w:rPr>
                <w:rFonts w:hint="eastAsia"/>
                <w:color w:val="000000"/>
              </w:rPr>
              <w:t>0</w:t>
            </w:r>
            <w:r>
              <w:rPr>
                <w:color w:val="000000"/>
              </w:rPr>
              <w:t>.000037</w:t>
            </w:r>
          </w:p>
        </w:tc>
      </w:tr>
    </w:tbl>
    <w:p w14:paraId="04390349" w14:textId="3EDE7074" w:rsidR="008B7FBD" w:rsidRDefault="008B1720" w:rsidP="005935C2">
      <w:pPr>
        <w:spacing w:line="276" w:lineRule="auto"/>
        <w:rPr>
          <w:color w:val="000000"/>
        </w:rPr>
      </w:pPr>
      <w:r w:rsidRPr="0078569C">
        <w:rPr>
          <w:noProof/>
          <w:color w:val="000000"/>
        </w:rPr>
        <w:lastRenderedPageBreak/>
        <w:drawing>
          <wp:inline distT="0" distB="0" distL="0" distR="0" wp14:anchorId="768CE276" wp14:editId="15D8BE48">
            <wp:extent cx="2609850" cy="1562419"/>
            <wp:effectExtent l="0" t="0" r="0" b="0"/>
            <wp:docPr id="859694279" name="图片 859694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88261" name=""/>
                    <pic:cNvPicPr/>
                  </pic:nvPicPr>
                  <pic:blipFill>
                    <a:blip r:embed="rId39"/>
                    <a:stretch>
                      <a:fillRect/>
                    </a:stretch>
                  </pic:blipFill>
                  <pic:spPr>
                    <a:xfrm>
                      <a:off x="0" y="0"/>
                      <a:ext cx="2617913" cy="1567246"/>
                    </a:xfrm>
                    <a:prstGeom prst="rect">
                      <a:avLst/>
                    </a:prstGeom>
                  </pic:spPr>
                </pic:pic>
              </a:graphicData>
            </a:graphic>
          </wp:inline>
        </w:drawing>
      </w:r>
    </w:p>
    <w:p w14:paraId="0C95545C" w14:textId="0E0482E6" w:rsidR="004F6AFC" w:rsidRPr="00F06A2B" w:rsidRDefault="004F6AFC" w:rsidP="004F6AFC">
      <w:pPr>
        <w:spacing w:line="276" w:lineRule="auto"/>
        <w:ind w:firstLine="210"/>
        <w:rPr>
          <w:color w:val="000000"/>
        </w:rPr>
      </w:pPr>
      <w:r w:rsidRPr="00F06A2B">
        <w:rPr>
          <w:rFonts w:hint="eastAsia"/>
          <w:b/>
          <w:bCs/>
          <w:color w:val="000000"/>
        </w:rPr>
        <w:t>结果分析</w:t>
      </w:r>
      <w:r w:rsidRPr="00F06A2B">
        <w:rPr>
          <w:rFonts w:hint="eastAsia"/>
          <w:color w:val="000000"/>
        </w:rPr>
        <w:t>：在</w:t>
      </w:r>
      <w:r>
        <w:rPr>
          <w:color w:val="000000"/>
        </w:rPr>
        <w:t>0</w:t>
      </w:r>
      <w:r w:rsidRPr="00F06A2B">
        <w:rPr>
          <w:rFonts w:hint="eastAsia"/>
          <w:color w:val="000000"/>
        </w:rPr>
        <w:t>到</w:t>
      </w:r>
      <w:r w:rsidRPr="00F06A2B">
        <w:rPr>
          <w:rFonts w:hint="eastAsia"/>
          <w:color w:val="000000"/>
        </w:rPr>
        <w:t>0.1</w:t>
      </w:r>
      <w:r w:rsidRPr="00F06A2B">
        <w:rPr>
          <w:rFonts w:hint="eastAsia"/>
          <w:color w:val="000000"/>
        </w:rPr>
        <w:t>段时，电路处于欠压区，波形没有明显的失真。随着</w:t>
      </w:r>
      <w:r w:rsidRPr="00F06A2B">
        <w:rPr>
          <w:rFonts w:hint="eastAsia"/>
          <w:color w:val="000000"/>
        </w:rPr>
        <w:t>U2</w:t>
      </w:r>
      <w:r w:rsidRPr="00F06A2B">
        <w:rPr>
          <w:rFonts w:hint="eastAsia"/>
          <w:color w:val="000000"/>
        </w:rPr>
        <w:t>的增大，电路会从欠压区，到临界区，最后到过压区，使得波形失真。</w:t>
      </w:r>
    </w:p>
    <w:p w14:paraId="18FF1355" w14:textId="77777777" w:rsidR="004F6AFC" w:rsidRPr="004F6AFC" w:rsidRDefault="004F6AFC" w:rsidP="005935C2">
      <w:pPr>
        <w:spacing w:line="276" w:lineRule="auto"/>
        <w:rPr>
          <w:rFonts w:hint="eastAsia"/>
          <w:color w:val="000000"/>
        </w:rPr>
      </w:pPr>
    </w:p>
    <w:p w14:paraId="04AC3D95" w14:textId="77777777" w:rsidR="005935C2" w:rsidRPr="00902BE6" w:rsidRDefault="005935C2" w:rsidP="005935C2">
      <w:pPr>
        <w:spacing w:before="40" w:after="40" w:line="276" w:lineRule="auto"/>
        <w:rPr>
          <w:b/>
          <w:color w:val="000000"/>
        </w:rPr>
      </w:pPr>
      <w:r w:rsidRPr="00902BE6">
        <w:rPr>
          <w:rFonts w:hint="eastAsia"/>
          <w:b/>
          <w:color w:val="000000"/>
        </w:rPr>
        <w:t>三、仿真实验小结</w:t>
      </w:r>
    </w:p>
    <w:p w14:paraId="5EC33EB1" w14:textId="77777777" w:rsidR="005935C2" w:rsidRDefault="005935C2" w:rsidP="005935C2">
      <w:pPr>
        <w:spacing w:line="276" w:lineRule="auto"/>
        <w:rPr>
          <w:color w:val="000000"/>
        </w:rPr>
      </w:pPr>
      <w:r w:rsidRPr="004F57F0">
        <w:rPr>
          <w:rFonts w:hint="eastAsia"/>
          <w:color w:val="000000"/>
        </w:rPr>
        <w:t>1</w:t>
      </w:r>
      <w:r w:rsidRPr="004F57F0">
        <w:rPr>
          <w:rFonts w:hint="eastAsia"/>
          <w:color w:val="000000"/>
        </w:rPr>
        <w:t>、</w:t>
      </w:r>
      <w:r w:rsidRPr="004F57F0">
        <w:rPr>
          <w:rFonts w:hint="eastAsia"/>
          <w:color w:val="000000"/>
        </w:rPr>
        <w:t xml:space="preserve"> </w:t>
      </w:r>
      <w:r w:rsidRPr="004F57F0">
        <w:rPr>
          <w:rFonts w:hint="eastAsia"/>
          <w:color w:val="000000"/>
        </w:rPr>
        <w:t>对电路进行调谐时，用示波器观察输出端的电压波形或者用电流表观察集电极电流的大小，在什么情况下意味着电路谐振？</w:t>
      </w:r>
    </w:p>
    <w:p w14:paraId="75C7A892" w14:textId="079ACECC" w:rsidR="00CE06D5" w:rsidRPr="00CE06D5" w:rsidRDefault="00CE06D5" w:rsidP="005935C2">
      <w:pPr>
        <w:spacing w:line="276" w:lineRule="auto"/>
        <w:rPr>
          <w:rFonts w:ascii="微软雅黑" w:eastAsia="微软雅黑" w:hAnsi="微软雅黑" w:hint="eastAsia"/>
          <w:color w:val="000000"/>
          <w:sz w:val="24"/>
          <w:szCs w:val="24"/>
        </w:rPr>
      </w:pPr>
      <w:r w:rsidRPr="00CE06D5">
        <w:rPr>
          <w:rFonts w:ascii="微软雅黑" w:eastAsia="微软雅黑" w:hAnsi="微软雅黑" w:hint="eastAsia"/>
          <w:color w:val="000000"/>
          <w:sz w:val="24"/>
          <w:szCs w:val="24"/>
        </w:rPr>
        <w:t>当电路谐振时，使用示波器观察输出端的电压波形会显示一个幅度最大的正弦波，这表明电路在谐振频率下具有最大的振幅响应。在谐振频率之前或之后，电压波形的振幅会减小，表现为谐振频率处的共振现象。使用电流表观察集电极电流的大小，在电路谐振时，集电极电流会有最大值。谐振频率之前或之后，集电极电流会减小，这是因为在谐振频率附近电路呈现共振现象。</w:t>
      </w:r>
    </w:p>
    <w:p w14:paraId="0348E3AC" w14:textId="77777777" w:rsidR="005935C2" w:rsidRDefault="005935C2" w:rsidP="005935C2">
      <w:pPr>
        <w:spacing w:line="276" w:lineRule="auto"/>
        <w:rPr>
          <w:color w:val="000000"/>
        </w:rPr>
      </w:pPr>
      <w:r w:rsidRPr="004F57F0">
        <w:rPr>
          <w:rFonts w:hint="eastAsia"/>
          <w:color w:val="000000"/>
        </w:rPr>
        <w:t>2</w:t>
      </w:r>
      <w:r w:rsidRPr="004F57F0">
        <w:rPr>
          <w:rFonts w:hint="eastAsia"/>
          <w:color w:val="000000"/>
        </w:rPr>
        <w:t>、</w:t>
      </w:r>
      <w:r w:rsidRPr="004F57F0">
        <w:rPr>
          <w:rFonts w:hint="eastAsia"/>
          <w:color w:val="000000"/>
        </w:rPr>
        <w:t xml:space="preserve"> </w:t>
      </w:r>
      <w:r w:rsidRPr="004F57F0">
        <w:rPr>
          <w:rFonts w:hint="eastAsia"/>
          <w:color w:val="000000"/>
        </w:rPr>
        <w:t>整理各种数据表格，画出相应的曲线，并得到相应的结论。</w:t>
      </w:r>
    </w:p>
    <w:p w14:paraId="4CCD0EF6" w14:textId="2620A37F" w:rsidR="00B97AE4" w:rsidRPr="0078569C" w:rsidRDefault="00191516" w:rsidP="005935C2">
      <w:pPr>
        <w:spacing w:line="276" w:lineRule="auto"/>
        <w:rPr>
          <w:noProof/>
          <w14:ligatures w14:val="standardContextual"/>
        </w:rPr>
      </w:pPr>
      <w:r w:rsidRPr="00191516">
        <w:rPr>
          <w:noProof/>
          <w:color w:val="000000"/>
        </w:rPr>
        <w:drawing>
          <wp:inline distT="0" distB="0" distL="0" distR="0" wp14:anchorId="0BBA8791" wp14:editId="2E2AA87C">
            <wp:extent cx="2571750" cy="1554094"/>
            <wp:effectExtent l="0" t="0" r="0" b="8255"/>
            <wp:docPr id="1805555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55513" name=""/>
                    <pic:cNvPicPr/>
                  </pic:nvPicPr>
                  <pic:blipFill>
                    <a:blip r:embed="rId40"/>
                    <a:stretch>
                      <a:fillRect/>
                    </a:stretch>
                  </pic:blipFill>
                  <pic:spPr>
                    <a:xfrm>
                      <a:off x="0" y="0"/>
                      <a:ext cx="2590615" cy="1565494"/>
                    </a:xfrm>
                    <a:prstGeom prst="rect">
                      <a:avLst/>
                    </a:prstGeom>
                  </pic:spPr>
                </pic:pic>
              </a:graphicData>
            </a:graphic>
          </wp:inline>
        </w:drawing>
      </w:r>
      <w:r w:rsidRPr="00191516">
        <w:rPr>
          <w:noProof/>
          <w:color w:val="000000"/>
        </w:rPr>
        <w:drawing>
          <wp:inline distT="0" distB="0" distL="0" distR="0" wp14:anchorId="15B6240A" wp14:editId="2AC3C783">
            <wp:extent cx="2553970" cy="1479432"/>
            <wp:effectExtent l="0" t="0" r="0" b="6985"/>
            <wp:docPr id="1204302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02919" name=""/>
                    <pic:cNvPicPr/>
                  </pic:nvPicPr>
                  <pic:blipFill>
                    <a:blip r:embed="rId41"/>
                    <a:stretch>
                      <a:fillRect/>
                    </a:stretch>
                  </pic:blipFill>
                  <pic:spPr>
                    <a:xfrm>
                      <a:off x="0" y="0"/>
                      <a:ext cx="2594715" cy="1503034"/>
                    </a:xfrm>
                    <a:prstGeom prst="rect">
                      <a:avLst/>
                    </a:prstGeom>
                  </pic:spPr>
                </pic:pic>
              </a:graphicData>
            </a:graphic>
          </wp:inline>
        </w:drawing>
      </w:r>
      <w:r w:rsidR="00726C2F" w:rsidRPr="00726C2F">
        <w:rPr>
          <w:noProof/>
          <w14:ligatures w14:val="standardContextual"/>
        </w:rPr>
        <w:t xml:space="preserve"> </w:t>
      </w:r>
      <w:r w:rsidR="00726C2F" w:rsidRPr="00726C2F">
        <w:rPr>
          <w:noProof/>
          <w14:ligatures w14:val="standardContextual"/>
        </w:rPr>
        <w:drawing>
          <wp:inline distT="0" distB="0" distL="0" distR="0" wp14:anchorId="76FF9DC3" wp14:editId="5C6A2FF4">
            <wp:extent cx="2730912" cy="1377950"/>
            <wp:effectExtent l="0" t="0" r="0" b="0"/>
            <wp:docPr id="2083967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67566" name=""/>
                    <pic:cNvPicPr/>
                  </pic:nvPicPr>
                  <pic:blipFill>
                    <a:blip r:embed="rId42"/>
                    <a:stretch>
                      <a:fillRect/>
                    </a:stretch>
                  </pic:blipFill>
                  <pic:spPr>
                    <a:xfrm>
                      <a:off x="0" y="0"/>
                      <a:ext cx="2752140" cy="1388661"/>
                    </a:xfrm>
                    <a:prstGeom prst="rect">
                      <a:avLst/>
                    </a:prstGeom>
                  </pic:spPr>
                </pic:pic>
              </a:graphicData>
            </a:graphic>
          </wp:inline>
        </w:drawing>
      </w:r>
      <w:r w:rsidR="00B97AE4" w:rsidRPr="00B97AE4">
        <w:rPr>
          <w:noProof/>
          <w:color w:val="000000"/>
        </w:rPr>
        <w:drawing>
          <wp:inline distT="0" distB="0" distL="0" distR="0" wp14:anchorId="6D15FC8E" wp14:editId="36925055">
            <wp:extent cx="2320521" cy="1435100"/>
            <wp:effectExtent l="0" t="0" r="3810" b="0"/>
            <wp:docPr id="968858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58018" name=""/>
                    <pic:cNvPicPr/>
                  </pic:nvPicPr>
                  <pic:blipFill>
                    <a:blip r:embed="rId43"/>
                    <a:stretch>
                      <a:fillRect/>
                    </a:stretch>
                  </pic:blipFill>
                  <pic:spPr>
                    <a:xfrm>
                      <a:off x="0" y="0"/>
                      <a:ext cx="2328680" cy="1440146"/>
                    </a:xfrm>
                    <a:prstGeom prst="rect">
                      <a:avLst/>
                    </a:prstGeom>
                  </pic:spPr>
                </pic:pic>
              </a:graphicData>
            </a:graphic>
          </wp:inline>
        </w:drawing>
      </w:r>
    </w:p>
    <w:p w14:paraId="190CCF38" w14:textId="6401D14C" w:rsidR="00B97AE4" w:rsidRDefault="0078569C" w:rsidP="005935C2">
      <w:pPr>
        <w:spacing w:line="276" w:lineRule="auto"/>
        <w:rPr>
          <w:color w:val="000000"/>
        </w:rPr>
      </w:pPr>
      <w:r w:rsidRPr="0078569C">
        <w:rPr>
          <w:noProof/>
          <w:color w:val="000000"/>
        </w:rPr>
        <w:lastRenderedPageBreak/>
        <w:drawing>
          <wp:inline distT="0" distB="0" distL="0" distR="0" wp14:anchorId="34C7335E" wp14:editId="1AB4487D">
            <wp:extent cx="2609850" cy="1562419"/>
            <wp:effectExtent l="0" t="0" r="0" b="0"/>
            <wp:docPr id="1876788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88261" name=""/>
                    <pic:cNvPicPr/>
                  </pic:nvPicPr>
                  <pic:blipFill>
                    <a:blip r:embed="rId39"/>
                    <a:stretch>
                      <a:fillRect/>
                    </a:stretch>
                  </pic:blipFill>
                  <pic:spPr>
                    <a:xfrm>
                      <a:off x="0" y="0"/>
                      <a:ext cx="2617913" cy="1567246"/>
                    </a:xfrm>
                    <a:prstGeom prst="rect">
                      <a:avLst/>
                    </a:prstGeom>
                  </pic:spPr>
                </pic:pic>
              </a:graphicData>
            </a:graphic>
          </wp:inline>
        </w:drawing>
      </w:r>
    </w:p>
    <w:p w14:paraId="5494AD06" w14:textId="0B2907A4" w:rsidR="00CE06D5" w:rsidRPr="004F57F0" w:rsidRDefault="00CE06D5" w:rsidP="005935C2">
      <w:pPr>
        <w:spacing w:line="276" w:lineRule="auto"/>
        <w:rPr>
          <w:rFonts w:hint="eastAsia"/>
          <w:color w:val="000000"/>
        </w:rPr>
      </w:pPr>
      <w:r>
        <w:rPr>
          <w:rFonts w:hint="eastAsia"/>
          <w:color w:val="000000"/>
        </w:rPr>
        <w:t>结果分析如上。</w:t>
      </w:r>
    </w:p>
    <w:p w14:paraId="1E52E905" w14:textId="77777777" w:rsidR="005935C2" w:rsidRPr="004F57F0" w:rsidRDefault="005935C2" w:rsidP="005935C2">
      <w:pPr>
        <w:spacing w:line="276" w:lineRule="auto"/>
        <w:rPr>
          <w:color w:val="000000"/>
        </w:rPr>
      </w:pPr>
      <w:r w:rsidRPr="004F57F0">
        <w:rPr>
          <w:rFonts w:hint="eastAsia"/>
          <w:color w:val="000000"/>
        </w:rPr>
        <w:t>3</w:t>
      </w:r>
      <w:r w:rsidRPr="004F57F0">
        <w:rPr>
          <w:rFonts w:hint="eastAsia"/>
          <w:color w:val="000000"/>
        </w:rPr>
        <w:t>、</w:t>
      </w:r>
      <w:r w:rsidRPr="004F57F0">
        <w:rPr>
          <w:rFonts w:hint="eastAsia"/>
          <w:color w:val="000000"/>
        </w:rPr>
        <w:t xml:space="preserve"> </w:t>
      </w:r>
      <w:r w:rsidRPr="004F57F0">
        <w:rPr>
          <w:rFonts w:hint="eastAsia"/>
          <w:color w:val="000000"/>
        </w:rPr>
        <w:t>结合仿真结果，对高频功率放大器的外部特性进行总结。</w:t>
      </w:r>
    </w:p>
    <w:p w14:paraId="71CA9C04" w14:textId="77777777" w:rsidR="00CE06D5" w:rsidRPr="00CE06D5" w:rsidRDefault="00CE06D5" w:rsidP="00CE06D5">
      <w:pPr>
        <w:spacing w:line="276" w:lineRule="auto"/>
        <w:ind w:firstLineChars="200" w:firstLine="480"/>
        <w:rPr>
          <w:rFonts w:ascii="微软雅黑" w:eastAsia="微软雅黑" w:hAnsi="微软雅黑"/>
          <w:color w:val="000000"/>
          <w:sz w:val="24"/>
          <w:szCs w:val="24"/>
        </w:rPr>
      </w:pPr>
      <w:r w:rsidRPr="00CE06D5">
        <w:rPr>
          <w:rFonts w:ascii="微软雅黑" w:eastAsia="微软雅黑" w:hAnsi="微软雅黑" w:hint="eastAsia"/>
          <w:color w:val="000000"/>
          <w:sz w:val="24"/>
          <w:szCs w:val="24"/>
        </w:rPr>
        <w:t>高频功率放大器的外部特性包括：</w:t>
      </w:r>
    </w:p>
    <w:p w14:paraId="42F387E3" w14:textId="735876E2" w:rsidR="00CE06D5" w:rsidRPr="00CE06D5" w:rsidRDefault="00CE06D5" w:rsidP="00CE06D5">
      <w:pPr>
        <w:spacing w:line="276" w:lineRule="auto"/>
        <w:ind w:firstLineChars="200" w:firstLine="480"/>
        <w:rPr>
          <w:rFonts w:ascii="微软雅黑" w:eastAsia="微软雅黑" w:hAnsi="微软雅黑"/>
          <w:color w:val="000000"/>
          <w:sz w:val="24"/>
          <w:szCs w:val="24"/>
        </w:rPr>
      </w:pPr>
      <w:r w:rsidRPr="00CE06D5">
        <w:rPr>
          <w:rFonts w:ascii="微软雅黑" w:eastAsia="微软雅黑" w:hAnsi="微软雅黑" w:hint="eastAsia"/>
          <w:color w:val="000000"/>
          <w:sz w:val="24"/>
          <w:szCs w:val="24"/>
        </w:rPr>
        <w:t>（1）</w:t>
      </w:r>
      <w:r w:rsidRPr="00CE06D5">
        <w:rPr>
          <w:rFonts w:ascii="微软雅黑" w:eastAsia="微软雅黑" w:hAnsi="微软雅黑" w:hint="eastAsia"/>
          <w:color w:val="000000"/>
          <w:sz w:val="24"/>
          <w:szCs w:val="24"/>
        </w:rPr>
        <w:t>高频功放的负载特性。</w:t>
      </w:r>
    </w:p>
    <w:p w14:paraId="056341F8" w14:textId="6011E933" w:rsidR="00CE06D5" w:rsidRPr="00CE06D5" w:rsidRDefault="00CE06D5" w:rsidP="00CE06D5">
      <w:pPr>
        <w:spacing w:line="276" w:lineRule="auto"/>
        <w:ind w:firstLineChars="200" w:firstLine="480"/>
        <w:rPr>
          <w:rFonts w:ascii="微软雅黑" w:eastAsia="微软雅黑" w:hAnsi="微软雅黑"/>
          <w:color w:val="000000"/>
          <w:sz w:val="24"/>
          <w:szCs w:val="24"/>
        </w:rPr>
      </w:pPr>
      <w:r w:rsidRPr="00CE06D5">
        <w:rPr>
          <w:rFonts w:ascii="微软雅黑" w:eastAsia="微软雅黑" w:hAnsi="微软雅黑" w:hint="eastAsia"/>
          <w:color w:val="000000"/>
          <w:sz w:val="24"/>
          <w:szCs w:val="24"/>
        </w:rPr>
        <w:t>（2）</w:t>
      </w:r>
      <w:r w:rsidRPr="00CE06D5">
        <w:rPr>
          <w:rFonts w:ascii="微软雅黑" w:eastAsia="微软雅黑" w:hAnsi="微软雅黑" w:hint="eastAsia"/>
          <w:color w:val="000000"/>
          <w:sz w:val="24"/>
          <w:szCs w:val="24"/>
        </w:rPr>
        <w:t>高频功放的振幅特性。</w:t>
      </w:r>
    </w:p>
    <w:p w14:paraId="1BA6BF97" w14:textId="105762ED" w:rsidR="00CE06D5" w:rsidRPr="00CE06D5" w:rsidRDefault="00CE06D5" w:rsidP="00CE06D5">
      <w:pPr>
        <w:spacing w:line="276" w:lineRule="auto"/>
        <w:ind w:firstLineChars="200" w:firstLine="480"/>
        <w:rPr>
          <w:rFonts w:ascii="微软雅黑" w:eastAsia="微软雅黑" w:hAnsi="微软雅黑"/>
          <w:color w:val="000000"/>
          <w:sz w:val="24"/>
          <w:szCs w:val="24"/>
        </w:rPr>
      </w:pPr>
      <w:r w:rsidRPr="00CE06D5">
        <w:rPr>
          <w:rFonts w:ascii="微软雅黑" w:eastAsia="微软雅黑" w:hAnsi="微软雅黑" w:hint="eastAsia"/>
          <w:color w:val="000000"/>
          <w:sz w:val="24"/>
          <w:szCs w:val="24"/>
        </w:rPr>
        <w:t>（3）</w:t>
      </w:r>
      <w:r w:rsidRPr="00CE06D5">
        <w:rPr>
          <w:rFonts w:ascii="微软雅黑" w:eastAsia="微软雅黑" w:hAnsi="微软雅黑" w:hint="eastAsia"/>
          <w:color w:val="000000"/>
          <w:sz w:val="24"/>
          <w:szCs w:val="24"/>
        </w:rPr>
        <w:t>高频功放的调制特性。</w:t>
      </w:r>
    </w:p>
    <w:p w14:paraId="6710BB60" w14:textId="77777777" w:rsidR="00CE06D5" w:rsidRPr="005935C2" w:rsidRDefault="00CE06D5" w:rsidP="00CE06D5">
      <w:r>
        <w:rPr>
          <w:rFonts w:hint="eastAsia"/>
        </w:rPr>
        <w:t xml:space="preserve"> </w:t>
      </w:r>
    </w:p>
    <w:p w14:paraId="6DC22CBF" w14:textId="77777777" w:rsidR="005935C2" w:rsidRPr="00CE06D5" w:rsidRDefault="005935C2" w:rsidP="005935C2">
      <w:pPr>
        <w:spacing w:line="276" w:lineRule="auto"/>
        <w:rPr>
          <w:color w:val="000000"/>
        </w:rPr>
      </w:pPr>
    </w:p>
    <w:p w14:paraId="54F5EE15" w14:textId="77777777" w:rsidR="00BD7E9F" w:rsidRPr="005935C2" w:rsidRDefault="00BD7E9F"/>
    <w:sectPr w:rsidR="00BD7E9F" w:rsidRPr="005935C2">
      <w:headerReference w:type="defaul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B60C0" w14:textId="77777777" w:rsidR="00FF754A" w:rsidRDefault="00FF754A" w:rsidP="005935C2">
      <w:r>
        <w:separator/>
      </w:r>
    </w:p>
  </w:endnote>
  <w:endnote w:type="continuationSeparator" w:id="0">
    <w:p w14:paraId="2602DE1F" w14:textId="77777777" w:rsidR="00FF754A" w:rsidRDefault="00FF754A" w:rsidP="005935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5F45E" w14:textId="77777777" w:rsidR="00FF754A" w:rsidRDefault="00FF754A" w:rsidP="005935C2">
      <w:r>
        <w:separator/>
      </w:r>
    </w:p>
  </w:footnote>
  <w:footnote w:type="continuationSeparator" w:id="0">
    <w:p w14:paraId="0076C466" w14:textId="77777777" w:rsidR="00FF754A" w:rsidRDefault="00FF754A" w:rsidP="005935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7A5DD" w14:textId="78C6C2EB" w:rsidR="005935C2" w:rsidRPr="005935C2" w:rsidRDefault="005935C2" w:rsidP="005935C2">
    <w:pPr>
      <w:pStyle w:val="a3"/>
      <w:jc w:val="both"/>
    </w:pPr>
    <w:r>
      <w:fldChar w:fldCharType="begin"/>
    </w:r>
    <w:r>
      <w:rPr>
        <w:rFonts w:hint="eastAsia"/>
      </w:rPr>
      <w:instrText>TIME \@ "yyyy'</w:instrText>
    </w:r>
    <w:r>
      <w:rPr>
        <w:rFonts w:hint="eastAsia"/>
      </w:rPr>
      <w:instrText>年</w:instrText>
    </w:r>
    <w:r>
      <w:rPr>
        <w:rFonts w:hint="eastAsia"/>
      </w:rPr>
      <w:instrText>'M'</w:instrText>
    </w:r>
    <w:r>
      <w:rPr>
        <w:rFonts w:hint="eastAsia"/>
      </w:rPr>
      <w:instrText>月</w:instrText>
    </w:r>
    <w:r>
      <w:rPr>
        <w:rFonts w:hint="eastAsia"/>
      </w:rPr>
      <w:instrText>'d'</w:instrText>
    </w:r>
    <w:r>
      <w:rPr>
        <w:rFonts w:hint="eastAsia"/>
      </w:rPr>
      <w:instrText>日</w:instrText>
    </w:r>
    <w:r>
      <w:rPr>
        <w:rFonts w:hint="eastAsia"/>
      </w:rPr>
      <w:instrText>'"</w:instrText>
    </w:r>
    <w:r>
      <w:fldChar w:fldCharType="separate"/>
    </w:r>
    <w:r w:rsidR="004F6AFC">
      <w:rPr>
        <w:rFonts w:hint="eastAsia"/>
        <w:noProof/>
      </w:rPr>
      <w:t>2023</w:t>
    </w:r>
    <w:r w:rsidR="004F6AFC">
      <w:rPr>
        <w:rFonts w:hint="eastAsia"/>
        <w:noProof/>
      </w:rPr>
      <w:t>年</w:t>
    </w:r>
    <w:r w:rsidR="004F6AFC">
      <w:rPr>
        <w:rFonts w:hint="eastAsia"/>
        <w:noProof/>
      </w:rPr>
      <w:t>11</w:t>
    </w:r>
    <w:r w:rsidR="004F6AFC">
      <w:rPr>
        <w:rFonts w:hint="eastAsia"/>
        <w:noProof/>
      </w:rPr>
      <w:t>月</w:t>
    </w:r>
    <w:r w:rsidR="004F6AFC">
      <w:rPr>
        <w:rFonts w:hint="eastAsia"/>
        <w:noProof/>
      </w:rPr>
      <w:t>15</w:t>
    </w:r>
    <w:r w:rsidR="004F6AFC">
      <w:rPr>
        <w:rFonts w:hint="eastAsia"/>
        <w:noProof/>
      </w:rPr>
      <w:t>日</w:t>
    </w:r>
    <w:r>
      <w:fldChar w:fldCharType="end"/>
    </w:r>
    <w:r>
      <w:rPr>
        <w:rFonts w:hint="eastAsia"/>
      </w:rPr>
      <w:t xml:space="preserve">        </w:t>
    </w:r>
    <w:r>
      <w:rPr>
        <w:rFonts w:hint="eastAsia"/>
      </w:rPr>
      <w:t>大连海事大学高频电子线路</w:t>
    </w:r>
    <w:r>
      <w:t>实验报告</w:t>
    </w:r>
    <w:r>
      <w:ptab w:relativeTo="margin" w:alignment="right" w:leader="none"/>
    </w:r>
    <w:r>
      <w:rPr>
        <w:rFonts w:hint="eastAsia"/>
      </w:rPr>
      <w:t>20</w:t>
    </w:r>
    <w:r>
      <w:t>21</w:t>
    </w:r>
    <w:r w:rsidR="009C2063">
      <w:rPr>
        <w:rFonts w:hint="eastAsia"/>
      </w:rPr>
      <w:t>级通信</w:t>
    </w:r>
    <w:r w:rsidR="009C2063">
      <w:rPr>
        <w:rFonts w:hint="eastAsia"/>
      </w:rPr>
      <w:t>3</w:t>
    </w:r>
    <w:r>
      <w:rPr>
        <w:rFonts w:hint="eastAsia"/>
      </w:rPr>
      <w:t>班</w:t>
    </w:r>
    <w:r>
      <w:rPr>
        <w:rFonts w:hint="eastAsia"/>
      </w:rPr>
      <w:t>_</w:t>
    </w:r>
    <w:r>
      <w:t>222021</w:t>
    </w:r>
    <w:r w:rsidR="009C2063">
      <w:t>4318</w:t>
    </w:r>
    <w:r>
      <w:rPr>
        <w:rFonts w:hint="eastAsia"/>
      </w:rPr>
      <w:t>_</w:t>
    </w:r>
    <w:r w:rsidR="009C2063">
      <w:rPr>
        <w:rFonts w:hint="eastAsia"/>
      </w:rPr>
      <w:t>魏麟</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779"/>
    <w:rsid w:val="000171BB"/>
    <w:rsid w:val="00020786"/>
    <w:rsid w:val="00084118"/>
    <w:rsid w:val="000A7BE3"/>
    <w:rsid w:val="000A7C92"/>
    <w:rsid w:val="000B1B12"/>
    <w:rsid w:val="000C4F52"/>
    <w:rsid w:val="000E1D68"/>
    <w:rsid w:val="000F0611"/>
    <w:rsid w:val="00191516"/>
    <w:rsid w:val="001924CB"/>
    <w:rsid w:val="00201ED2"/>
    <w:rsid w:val="00293FBC"/>
    <w:rsid w:val="002D03B5"/>
    <w:rsid w:val="00330158"/>
    <w:rsid w:val="0033365D"/>
    <w:rsid w:val="00372C2C"/>
    <w:rsid w:val="004B510E"/>
    <w:rsid w:val="004C7198"/>
    <w:rsid w:val="004D51AA"/>
    <w:rsid w:val="004F6AFC"/>
    <w:rsid w:val="005746B9"/>
    <w:rsid w:val="005935C2"/>
    <w:rsid w:val="00596B4F"/>
    <w:rsid w:val="005A35DC"/>
    <w:rsid w:val="00616673"/>
    <w:rsid w:val="00640740"/>
    <w:rsid w:val="006D53EE"/>
    <w:rsid w:val="006E1D4F"/>
    <w:rsid w:val="00726C2F"/>
    <w:rsid w:val="007515B3"/>
    <w:rsid w:val="0078569C"/>
    <w:rsid w:val="007C5914"/>
    <w:rsid w:val="008065BF"/>
    <w:rsid w:val="0080757F"/>
    <w:rsid w:val="00881CCB"/>
    <w:rsid w:val="008B169D"/>
    <w:rsid w:val="008B1720"/>
    <w:rsid w:val="008B7FBD"/>
    <w:rsid w:val="008D4E4A"/>
    <w:rsid w:val="00904170"/>
    <w:rsid w:val="00924534"/>
    <w:rsid w:val="00925F65"/>
    <w:rsid w:val="00942AF5"/>
    <w:rsid w:val="00996514"/>
    <w:rsid w:val="009C2063"/>
    <w:rsid w:val="009E3B9C"/>
    <w:rsid w:val="00A4358B"/>
    <w:rsid w:val="00A64D3D"/>
    <w:rsid w:val="00AA74A7"/>
    <w:rsid w:val="00AB04C0"/>
    <w:rsid w:val="00AD1D07"/>
    <w:rsid w:val="00B35141"/>
    <w:rsid w:val="00B97AE4"/>
    <w:rsid w:val="00BA2779"/>
    <w:rsid w:val="00BD7E9F"/>
    <w:rsid w:val="00C1221E"/>
    <w:rsid w:val="00C518BA"/>
    <w:rsid w:val="00C90964"/>
    <w:rsid w:val="00CA4F8F"/>
    <w:rsid w:val="00CE06D5"/>
    <w:rsid w:val="00D23AA8"/>
    <w:rsid w:val="00D92DCD"/>
    <w:rsid w:val="00E2734E"/>
    <w:rsid w:val="00E91B78"/>
    <w:rsid w:val="00EE3724"/>
    <w:rsid w:val="00F25BF6"/>
    <w:rsid w:val="00FE4374"/>
    <w:rsid w:val="00FF2948"/>
    <w:rsid w:val="00FF75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2181D5"/>
  <w15:chartTrackingRefBased/>
  <w15:docId w15:val="{FA754884-06A7-4987-B78B-06A8119D5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7198"/>
    <w:pPr>
      <w:widowControl w:val="0"/>
      <w:jc w:val="both"/>
    </w:pPr>
    <w:rPr>
      <w:rFonts w:ascii="Times New Roman" w:eastAsia="宋体" w:hAnsi="Times New Roman" w:cs="Times New Roman"/>
      <w:szCs w:val="20"/>
      <w14:ligatures w14:val="none"/>
    </w:rPr>
  </w:style>
  <w:style w:type="paragraph" w:styleId="2">
    <w:name w:val="heading 2"/>
    <w:basedOn w:val="a"/>
    <w:next w:val="a"/>
    <w:link w:val="20"/>
    <w:qFormat/>
    <w:rsid w:val="005935C2"/>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935C2"/>
    <w:pPr>
      <w:tabs>
        <w:tab w:val="center" w:pos="4153"/>
        <w:tab w:val="right" w:pos="8306"/>
      </w:tabs>
      <w:snapToGrid w:val="0"/>
      <w:jc w:val="center"/>
    </w:pPr>
    <w:rPr>
      <w:sz w:val="18"/>
      <w:szCs w:val="18"/>
    </w:rPr>
  </w:style>
  <w:style w:type="character" w:customStyle="1" w:styleId="a4">
    <w:name w:val="页眉 字符"/>
    <w:basedOn w:val="a0"/>
    <w:link w:val="a3"/>
    <w:uiPriority w:val="99"/>
    <w:rsid w:val="005935C2"/>
    <w:rPr>
      <w:sz w:val="18"/>
      <w:szCs w:val="18"/>
    </w:rPr>
  </w:style>
  <w:style w:type="paragraph" w:styleId="a5">
    <w:name w:val="footer"/>
    <w:basedOn w:val="a"/>
    <w:link w:val="a6"/>
    <w:uiPriority w:val="99"/>
    <w:unhideWhenUsed/>
    <w:rsid w:val="005935C2"/>
    <w:pPr>
      <w:tabs>
        <w:tab w:val="center" w:pos="4153"/>
        <w:tab w:val="right" w:pos="8306"/>
      </w:tabs>
      <w:snapToGrid w:val="0"/>
      <w:jc w:val="left"/>
    </w:pPr>
    <w:rPr>
      <w:sz w:val="18"/>
      <w:szCs w:val="18"/>
    </w:rPr>
  </w:style>
  <w:style w:type="character" w:customStyle="1" w:styleId="a6">
    <w:name w:val="页脚 字符"/>
    <w:basedOn w:val="a0"/>
    <w:link w:val="a5"/>
    <w:uiPriority w:val="99"/>
    <w:rsid w:val="005935C2"/>
    <w:rPr>
      <w:sz w:val="18"/>
      <w:szCs w:val="18"/>
    </w:rPr>
  </w:style>
  <w:style w:type="character" w:customStyle="1" w:styleId="20">
    <w:name w:val="标题 2 字符"/>
    <w:basedOn w:val="a0"/>
    <w:link w:val="2"/>
    <w:rsid w:val="005935C2"/>
    <w:rPr>
      <w:rFonts w:ascii="Arial" w:eastAsia="黑体" w:hAnsi="Arial" w:cs="Times New Roman"/>
      <w:b/>
      <w:sz w:val="32"/>
      <w:szCs w:val="20"/>
      <w14:ligatures w14:val="none"/>
    </w:rPr>
  </w:style>
  <w:style w:type="table" w:styleId="a7">
    <w:name w:val="Table Grid"/>
    <w:basedOn w:val="a1"/>
    <w:uiPriority w:val="39"/>
    <w:rsid w:val="006166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11</Pages>
  <Words>474</Words>
  <Characters>2706</Characters>
  <Application>Microsoft Office Word</Application>
  <DocSecurity>0</DocSecurity>
  <Lines>22</Lines>
  <Paragraphs>6</Paragraphs>
  <ScaleCrop>false</ScaleCrop>
  <Company/>
  <LinksUpToDate>false</LinksUpToDate>
  <CharactersWithSpaces>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Lianglifang</dc:creator>
  <cp:keywords/>
  <dc:description/>
  <cp:lastModifiedBy>Lin Wei</cp:lastModifiedBy>
  <cp:revision>40</cp:revision>
  <dcterms:created xsi:type="dcterms:W3CDTF">2023-10-26T01:46:00Z</dcterms:created>
  <dcterms:modified xsi:type="dcterms:W3CDTF">2023-11-15T14:18:00Z</dcterms:modified>
</cp:coreProperties>
</file>