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F9087" w14:textId="33C408CF" w:rsidR="00FF7CF6" w:rsidRDefault="003F2CF5">
      <w:pPr>
        <w:pStyle w:val="Standard"/>
        <w:rPr>
          <w:b/>
          <w:bCs/>
          <w:sz w:val="36"/>
          <w:szCs w:val="36"/>
        </w:rPr>
      </w:pPr>
      <w:r>
        <w:rPr>
          <w:b/>
          <w:bCs/>
          <w:noProof/>
          <w:sz w:val="36"/>
          <w:szCs w:val="36"/>
          <w:lang w:eastAsia="en-US" w:bidi="ar-SA"/>
        </w:rPr>
        <w:drawing>
          <wp:anchor distT="0" distB="0" distL="114300" distR="114300" simplePos="0" relativeHeight="251658240" behindDoc="1" locked="0" layoutInCell="1" allowOverlap="1" wp14:anchorId="4BFD7FEC" wp14:editId="57215806">
            <wp:simplePos x="0" y="0"/>
            <wp:positionH relativeFrom="column">
              <wp:posOffset>4425878</wp:posOffset>
            </wp:positionH>
            <wp:positionV relativeFrom="paragraph">
              <wp:posOffset>-8961</wp:posOffset>
            </wp:positionV>
            <wp:extent cx="1534363" cy="758860"/>
            <wp:effectExtent l="0" t="0" r="8687" b="3140"/>
            <wp:wrapNone/>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34363" cy="758860"/>
                    </a:xfrm>
                    <a:prstGeom prst="rect">
                      <a:avLst/>
                    </a:prstGeom>
                  </pic:spPr>
                </pic:pic>
              </a:graphicData>
            </a:graphic>
          </wp:anchor>
        </w:drawing>
      </w:r>
      <w:r w:rsidR="009665B7">
        <w:rPr>
          <w:b/>
          <w:bCs/>
          <w:sz w:val="36"/>
          <w:szCs w:val="36"/>
        </w:rPr>
        <w:t>Grapevine User Manual v0.0.2</w:t>
      </w:r>
      <w:bookmarkStart w:id="0" w:name="_GoBack"/>
      <w:bookmarkEnd w:id="0"/>
    </w:p>
    <w:p w14:paraId="6AB83945" w14:textId="77777777" w:rsidR="00FF7CF6" w:rsidRDefault="00FF7CF6">
      <w:pPr>
        <w:pStyle w:val="Standard"/>
      </w:pPr>
    </w:p>
    <w:p w14:paraId="387A0F0B" w14:textId="77777777" w:rsidR="00FF7CF6" w:rsidRDefault="00FF7CF6">
      <w:pPr>
        <w:pStyle w:val="Standard"/>
      </w:pPr>
    </w:p>
    <w:p w14:paraId="3D9FDFF4" w14:textId="77777777" w:rsidR="00FF7CF6" w:rsidRDefault="003F2CF5">
      <w:pPr>
        <w:pStyle w:val="Standard"/>
      </w:pPr>
      <w:r>
        <w:rPr>
          <w:sz w:val="16"/>
          <w:szCs w:val="16"/>
        </w:rPr>
        <w:t xml:space="preserve">                                                                                                                                                                               I’ve heard it through the...</w:t>
      </w:r>
    </w:p>
    <w:p w14:paraId="395F6E01" w14:textId="77777777" w:rsidR="00FF7CF6" w:rsidRDefault="00FF7CF6">
      <w:pPr>
        <w:pStyle w:val="Standard"/>
      </w:pPr>
    </w:p>
    <w:p w14:paraId="1D0BF874" w14:textId="77777777" w:rsidR="00FF7CF6" w:rsidRDefault="00FF7CF6">
      <w:pPr>
        <w:pStyle w:val="Standard"/>
      </w:pPr>
    </w:p>
    <w:p w14:paraId="6F4736AE" w14:textId="77777777" w:rsidR="00FF7CF6" w:rsidRDefault="003F2CF5">
      <w:pPr>
        <w:pStyle w:val="Standard"/>
        <w:rPr>
          <w:b/>
          <w:bCs/>
        </w:rPr>
      </w:pPr>
      <w:r>
        <w:rPr>
          <w:b/>
          <w:bCs/>
        </w:rPr>
        <w:t>1. Overview</w:t>
      </w:r>
    </w:p>
    <w:p w14:paraId="1A09A86D" w14:textId="77777777" w:rsidR="00FF7CF6" w:rsidRDefault="00FF7CF6">
      <w:pPr>
        <w:pStyle w:val="Standard"/>
      </w:pPr>
    </w:p>
    <w:p w14:paraId="7F8F10C5" w14:textId="77777777" w:rsidR="00FF7CF6" w:rsidRDefault="003F2CF5">
      <w:pPr>
        <w:pStyle w:val="Standard"/>
      </w:pPr>
      <w:r>
        <w:t xml:space="preserve">On a high level, Grapevine is an abstraction layer that converts any syntax into any other syntax. The translation from </w:t>
      </w:r>
      <w:r>
        <w:rPr>
          <w:i/>
          <w:iCs/>
        </w:rPr>
        <w:t>source</w:t>
      </w:r>
      <w:r>
        <w:t xml:space="preserve"> to </w:t>
      </w:r>
      <w:r>
        <w:rPr>
          <w:i/>
          <w:iCs/>
        </w:rPr>
        <w:t>target</w:t>
      </w:r>
      <w:r>
        <w:t xml:space="preserve"> is defined by </w:t>
      </w:r>
      <w:r>
        <w:rPr>
          <w:i/>
          <w:iCs/>
        </w:rPr>
        <w:t>grammars</w:t>
      </w:r>
      <w:r>
        <w:t>. A grammar is a set of rules that determine valid input, together with instructions as to how to map it to valid output.</w:t>
      </w:r>
    </w:p>
    <w:p w14:paraId="2E835818" w14:textId="77777777" w:rsidR="00FF7CF6" w:rsidRDefault="00FF7CF6">
      <w:pPr>
        <w:pStyle w:val="Standard"/>
      </w:pPr>
    </w:p>
    <w:p w14:paraId="7FD75460" w14:textId="77777777" w:rsidR="00FF7CF6" w:rsidRDefault="003F2CF5">
      <w:pPr>
        <w:pStyle w:val="Standard"/>
      </w:pPr>
      <w:r>
        <w:t>In context of bioinformatics, Grapevine allows for easily implementing a workflow or pipeline that contains multiple processing steps. The input data is specified in a table that describes file locations and other attributes, which allows for processing data in batches.</w:t>
      </w:r>
    </w:p>
    <w:p w14:paraId="02CCE7E8" w14:textId="77777777" w:rsidR="00FF7CF6" w:rsidRDefault="00FF7CF6">
      <w:pPr>
        <w:pStyle w:val="Standard"/>
      </w:pPr>
    </w:p>
    <w:p w14:paraId="09E95AAB" w14:textId="77777777" w:rsidR="00FF7CF6" w:rsidRDefault="003F2CF5">
      <w:pPr>
        <w:pStyle w:val="Standard"/>
      </w:pPr>
      <w:r>
        <w:t>Conceptually, Grapevine is designed to separate functionality such that components can be replaced without affecting the overall workflow. For example, the choice of a read aligner is defined by the grammar, so simple replacing or changing the grammar can switch from one program to another, given that the input and output files adhere to the same format (fastq in, sam or bam out).</w:t>
      </w:r>
    </w:p>
    <w:p w14:paraId="58480C1E" w14:textId="77777777" w:rsidR="00FF7CF6" w:rsidRDefault="00FF7CF6">
      <w:pPr>
        <w:pStyle w:val="Standard"/>
      </w:pPr>
    </w:p>
    <w:p w14:paraId="5F05BBFF" w14:textId="77777777" w:rsidR="00FF7CF6" w:rsidRDefault="003F2CF5">
      <w:pPr>
        <w:pStyle w:val="Standard"/>
      </w:pPr>
      <w:r>
        <w:t>For processing input with metadata, Grapevine takes a specified labeled table, from which variables can be accessed in the script. The number of output scripts is the number of data rows in this table. Together with a header file, the workflow can be configured so that the script does not change, while the header and table provide all information for the current run.</w:t>
      </w:r>
    </w:p>
    <w:p w14:paraId="7A09FFC6" w14:textId="77777777" w:rsidR="00FF7CF6" w:rsidRDefault="00FF7CF6">
      <w:pPr>
        <w:pStyle w:val="Standard"/>
      </w:pPr>
    </w:p>
    <w:p w14:paraId="6CA63C79" w14:textId="77777777" w:rsidR="00FF7CF6" w:rsidRDefault="00FF7CF6">
      <w:pPr>
        <w:pStyle w:val="Standard"/>
      </w:pPr>
    </w:p>
    <w:p w14:paraId="406ADD60" w14:textId="5E073622" w:rsidR="00FF7CF6" w:rsidRDefault="003F2CF5">
      <w:pPr>
        <w:pStyle w:val="Standard"/>
        <w:rPr>
          <w:b/>
          <w:bCs/>
        </w:rPr>
      </w:pPr>
      <w:r>
        <w:rPr>
          <w:b/>
          <w:bCs/>
        </w:rPr>
        <w:t>2. Grapevine project</w:t>
      </w:r>
      <w:r w:rsidR="00906149">
        <w:rPr>
          <w:b/>
          <w:bCs/>
        </w:rPr>
        <w:t>s</w:t>
      </w:r>
    </w:p>
    <w:p w14:paraId="5EBB899C" w14:textId="77777777" w:rsidR="00FF7CF6" w:rsidRDefault="00FF7CF6">
      <w:pPr>
        <w:pStyle w:val="Standard"/>
      </w:pPr>
    </w:p>
    <w:p w14:paraId="5B9B086D" w14:textId="77777777" w:rsidR="00FF7CF6" w:rsidRDefault="003F2CF5">
      <w:pPr>
        <w:pStyle w:val="Standard"/>
      </w:pPr>
      <w:r>
        <w:t>A Grapevine project typically consist of four components:</w:t>
      </w:r>
    </w:p>
    <w:p w14:paraId="659F26DF" w14:textId="77777777" w:rsidR="00FF7CF6" w:rsidRDefault="003F2CF5">
      <w:pPr>
        <w:pStyle w:val="Standard"/>
        <w:numPr>
          <w:ilvl w:val="0"/>
          <w:numId w:val="1"/>
        </w:numPr>
      </w:pPr>
      <w:r>
        <w:t>The main script</w:t>
      </w:r>
    </w:p>
    <w:p w14:paraId="25A31AB8" w14:textId="77777777" w:rsidR="00FF7CF6" w:rsidRDefault="003F2CF5">
      <w:pPr>
        <w:pStyle w:val="Standard"/>
        <w:numPr>
          <w:ilvl w:val="0"/>
          <w:numId w:val="1"/>
        </w:numPr>
      </w:pPr>
      <w:r>
        <w:t>The data description table</w:t>
      </w:r>
    </w:p>
    <w:p w14:paraId="7D44D949" w14:textId="77777777" w:rsidR="00FF7CF6" w:rsidRDefault="003F2CF5">
      <w:pPr>
        <w:pStyle w:val="Standard"/>
        <w:numPr>
          <w:ilvl w:val="0"/>
          <w:numId w:val="1"/>
        </w:numPr>
      </w:pPr>
      <w:r>
        <w:t>The external header (optional)</w:t>
      </w:r>
    </w:p>
    <w:p w14:paraId="5550BA8E" w14:textId="77777777" w:rsidR="00FF7CF6" w:rsidRDefault="003F2CF5">
      <w:pPr>
        <w:pStyle w:val="Standard"/>
        <w:numPr>
          <w:ilvl w:val="0"/>
          <w:numId w:val="1"/>
        </w:numPr>
      </w:pPr>
      <w:r>
        <w:t>A set of pre-defined or custom grammars</w:t>
      </w:r>
    </w:p>
    <w:p w14:paraId="1511CF4D" w14:textId="77777777" w:rsidR="00FF7CF6" w:rsidRDefault="00FF7CF6">
      <w:pPr>
        <w:pStyle w:val="Standard"/>
      </w:pPr>
    </w:p>
    <w:p w14:paraId="674A7E28" w14:textId="77777777" w:rsidR="00FF7CF6" w:rsidRDefault="00FF7CF6">
      <w:pPr>
        <w:pStyle w:val="Standard"/>
      </w:pPr>
    </w:p>
    <w:p w14:paraId="2FD6C5C9" w14:textId="77777777" w:rsidR="00FF7CF6" w:rsidRDefault="003F2CF5">
      <w:pPr>
        <w:pStyle w:val="Standard"/>
        <w:rPr>
          <w:u w:val="single"/>
        </w:rPr>
      </w:pPr>
      <w:r>
        <w:rPr>
          <w:u w:val="single"/>
        </w:rPr>
        <w:t>2.1 The main script</w:t>
      </w:r>
    </w:p>
    <w:p w14:paraId="5D6E7028" w14:textId="77777777" w:rsidR="00FF7CF6" w:rsidRDefault="00FF7CF6">
      <w:pPr>
        <w:pStyle w:val="Standard"/>
      </w:pPr>
    </w:p>
    <w:p w14:paraId="70D19AF3" w14:textId="77777777" w:rsidR="00FF7CF6" w:rsidRDefault="003F2CF5">
      <w:pPr>
        <w:pStyle w:val="Standard"/>
      </w:pPr>
      <w:r>
        <w:t>The main script first contains instructions for setting up the environment. If the target language is e.g. bash, and assuming SLURM as the scheduler, the first lines of the script might look like this:</w:t>
      </w:r>
    </w:p>
    <w:p w14:paraId="3432561D" w14:textId="77777777" w:rsidR="00FF7CF6" w:rsidRDefault="00FF7CF6">
      <w:pPr>
        <w:pStyle w:val="Standard"/>
      </w:pPr>
    </w:p>
    <w:p w14:paraId="0A1E5780" w14:textId="77777777" w:rsidR="00FF7CF6" w:rsidRDefault="003F2CF5">
      <w:pPr>
        <w:pStyle w:val="Standard"/>
        <w:rPr>
          <w:rFonts w:ascii="Courier New" w:hAnsi="Courier New"/>
          <w:sz w:val="16"/>
          <w:szCs w:val="16"/>
        </w:rPr>
      </w:pPr>
      <w:r>
        <w:rPr>
          <w:rFonts w:ascii="Courier New" w:hAnsi="Courier New"/>
          <w:sz w:val="16"/>
          <w:szCs w:val="16"/>
        </w:rPr>
        <w:t>#!/bin/bash -l</w:t>
      </w:r>
    </w:p>
    <w:p w14:paraId="490F8F7C" w14:textId="77777777" w:rsidR="00FF7CF6" w:rsidRDefault="00FF7CF6">
      <w:pPr>
        <w:pStyle w:val="Standard"/>
        <w:rPr>
          <w:rFonts w:ascii="Courier New" w:hAnsi="Courier New"/>
          <w:sz w:val="16"/>
          <w:szCs w:val="16"/>
        </w:rPr>
      </w:pPr>
    </w:p>
    <w:p w14:paraId="7500548C" w14:textId="77777777" w:rsidR="00FF7CF6" w:rsidRDefault="003F2CF5">
      <w:pPr>
        <w:pStyle w:val="Standard"/>
        <w:rPr>
          <w:rFonts w:ascii="Courier New" w:hAnsi="Courier New"/>
          <w:sz w:val="16"/>
          <w:szCs w:val="16"/>
        </w:rPr>
      </w:pPr>
      <w:r>
        <w:rPr>
          <w:rFonts w:ascii="Courier New" w:hAnsi="Courier New"/>
          <w:sz w:val="16"/>
          <w:szCs w:val="16"/>
        </w:rPr>
        <w:t>#SBATCH -A myProject</w:t>
      </w:r>
    </w:p>
    <w:p w14:paraId="28B86A29" w14:textId="77777777" w:rsidR="00FF7CF6" w:rsidRDefault="003F2CF5">
      <w:pPr>
        <w:pStyle w:val="Standard"/>
        <w:rPr>
          <w:rFonts w:ascii="Courier New" w:hAnsi="Courier New"/>
          <w:sz w:val="16"/>
          <w:szCs w:val="16"/>
        </w:rPr>
      </w:pPr>
      <w:r>
        <w:rPr>
          <w:rFonts w:ascii="Courier New" w:hAnsi="Courier New"/>
          <w:sz w:val="16"/>
          <w:szCs w:val="16"/>
        </w:rPr>
        <w:t>#SBATCH -p core</w:t>
      </w:r>
    </w:p>
    <w:p w14:paraId="45CD5E91" w14:textId="77777777" w:rsidR="00FF7CF6" w:rsidRDefault="003F2CF5">
      <w:pPr>
        <w:pStyle w:val="Standard"/>
        <w:rPr>
          <w:rFonts w:ascii="Courier New" w:hAnsi="Courier New"/>
          <w:sz w:val="16"/>
          <w:szCs w:val="16"/>
        </w:rPr>
      </w:pPr>
      <w:r>
        <w:rPr>
          <w:rFonts w:ascii="Courier New" w:hAnsi="Courier New"/>
          <w:sz w:val="16"/>
          <w:szCs w:val="16"/>
        </w:rPr>
        <w:t>#SBATCH -n 16</w:t>
      </w:r>
    </w:p>
    <w:p w14:paraId="72B1B8F0" w14:textId="77777777" w:rsidR="00FF7CF6" w:rsidRDefault="003F2CF5">
      <w:pPr>
        <w:pStyle w:val="Standard"/>
        <w:rPr>
          <w:rFonts w:ascii="Courier New" w:hAnsi="Courier New"/>
          <w:sz w:val="16"/>
          <w:szCs w:val="16"/>
        </w:rPr>
      </w:pPr>
      <w:r>
        <w:rPr>
          <w:rFonts w:ascii="Courier New" w:hAnsi="Courier New"/>
          <w:sz w:val="16"/>
          <w:szCs w:val="16"/>
        </w:rPr>
        <w:t>#SBATCH -t 6:00:00</w:t>
      </w:r>
    </w:p>
    <w:p w14:paraId="2710CE58" w14:textId="77777777" w:rsidR="00FF7CF6" w:rsidRDefault="00FF7CF6">
      <w:pPr>
        <w:pStyle w:val="Standard"/>
        <w:rPr>
          <w:rFonts w:ascii="Courier New" w:hAnsi="Courier New"/>
          <w:sz w:val="16"/>
          <w:szCs w:val="16"/>
        </w:rPr>
      </w:pPr>
    </w:p>
    <w:p w14:paraId="4AC8C2E3" w14:textId="77777777" w:rsidR="00FF7CF6" w:rsidRDefault="003F2CF5">
      <w:pPr>
        <w:pStyle w:val="Standard"/>
        <w:rPr>
          <w:rFonts w:ascii="Courier New" w:hAnsi="Courier New"/>
          <w:sz w:val="16"/>
          <w:szCs w:val="16"/>
        </w:rPr>
      </w:pPr>
      <w:r>
        <w:rPr>
          <w:rFonts w:ascii="Courier New" w:hAnsi="Courier New"/>
          <w:sz w:val="16"/>
          <w:szCs w:val="16"/>
        </w:rPr>
        <w:t>module load bioinfo-tools</w:t>
      </w:r>
    </w:p>
    <w:p w14:paraId="12E94BCB" w14:textId="77777777" w:rsidR="00FF7CF6" w:rsidRDefault="003F2CF5">
      <w:pPr>
        <w:pStyle w:val="Standard"/>
        <w:rPr>
          <w:rFonts w:ascii="Courier New" w:hAnsi="Courier New"/>
          <w:sz w:val="16"/>
          <w:szCs w:val="16"/>
        </w:rPr>
      </w:pPr>
      <w:r>
        <w:rPr>
          <w:rFonts w:ascii="Courier New" w:hAnsi="Courier New"/>
          <w:sz w:val="16"/>
          <w:szCs w:val="16"/>
        </w:rPr>
        <w:t>export PATH=/home/manfredg/Software/minute-chip/bin/:$PATH</w:t>
      </w:r>
    </w:p>
    <w:p w14:paraId="1B0D6F9C" w14:textId="77777777" w:rsidR="00FF7CF6" w:rsidRDefault="00FF7CF6">
      <w:pPr>
        <w:pStyle w:val="Standard"/>
      </w:pPr>
    </w:p>
    <w:p w14:paraId="6D7F645F" w14:textId="77777777" w:rsidR="00FF7CF6" w:rsidRDefault="003F2CF5">
      <w:pPr>
        <w:pStyle w:val="Standard"/>
      </w:pPr>
      <w:r>
        <w:t>Next, the script defines what grammars to load, following this sytax:</w:t>
      </w:r>
    </w:p>
    <w:p w14:paraId="4B3A9343" w14:textId="77777777" w:rsidR="00FF7CF6" w:rsidRDefault="00FF7CF6">
      <w:pPr>
        <w:pStyle w:val="Standard"/>
      </w:pPr>
    </w:p>
    <w:p w14:paraId="213049D5" w14:textId="77777777" w:rsidR="00FF7CF6" w:rsidRDefault="003F2CF5">
      <w:pPr>
        <w:pStyle w:val="Standard"/>
        <w:rPr>
          <w:rFonts w:ascii="Courier New" w:hAnsi="Courier New"/>
          <w:sz w:val="16"/>
          <w:szCs w:val="16"/>
        </w:rPr>
      </w:pPr>
      <w:r>
        <w:rPr>
          <w:rFonts w:ascii="Courier New" w:hAnsi="Courier New"/>
          <w:sz w:val="16"/>
          <w:szCs w:val="16"/>
        </w:rPr>
        <w:t>&gt;grammar = workflow/grammars/demux.gram</w:t>
      </w:r>
    </w:p>
    <w:p w14:paraId="548D37B6" w14:textId="77777777" w:rsidR="00FF7CF6" w:rsidRDefault="003F2CF5">
      <w:pPr>
        <w:pStyle w:val="Standard"/>
        <w:rPr>
          <w:rFonts w:ascii="Courier New" w:hAnsi="Courier New"/>
          <w:sz w:val="16"/>
          <w:szCs w:val="16"/>
        </w:rPr>
      </w:pPr>
      <w:r>
        <w:rPr>
          <w:rFonts w:ascii="Courier New" w:hAnsi="Courier New"/>
          <w:sz w:val="16"/>
          <w:szCs w:val="16"/>
        </w:rPr>
        <w:t>&gt;grammar = workflow/grammars/mapping.gram</w:t>
      </w:r>
    </w:p>
    <w:p w14:paraId="489F17F5" w14:textId="77777777" w:rsidR="00FF7CF6" w:rsidRDefault="00FF7CF6">
      <w:pPr>
        <w:pStyle w:val="Standard"/>
        <w:rPr>
          <w:rFonts w:ascii="Courier New" w:hAnsi="Courier New"/>
          <w:sz w:val="16"/>
          <w:szCs w:val="16"/>
        </w:rPr>
      </w:pPr>
    </w:p>
    <w:p w14:paraId="1A66FFDA" w14:textId="77777777" w:rsidR="00FF7CF6" w:rsidRDefault="003F2CF5">
      <w:pPr>
        <w:pStyle w:val="Standard"/>
      </w:pPr>
      <w:r>
        <w:lastRenderedPageBreak/>
        <w:t>Variables are defined as follows:</w:t>
      </w:r>
    </w:p>
    <w:p w14:paraId="7C720C9B" w14:textId="77777777" w:rsidR="00FF7CF6" w:rsidRDefault="00FF7CF6">
      <w:pPr>
        <w:pStyle w:val="Standard"/>
      </w:pPr>
    </w:p>
    <w:p w14:paraId="3E5AA246" w14:textId="77777777" w:rsidR="00FF7CF6" w:rsidRDefault="003F2CF5">
      <w:pPr>
        <w:pStyle w:val="Standard"/>
        <w:rPr>
          <w:rFonts w:ascii="Courier New" w:hAnsi="Courier New"/>
          <w:sz w:val="16"/>
          <w:szCs w:val="16"/>
        </w:rPr>
      </w:pPr>
      <w:r>
        <w:rPr>
          <w:rFonts w:ascii="Courier New" w:hAnsi="Courier New"/>
          <w:sz w:val="16"/>
          <w:szCs w:val="16"/>
        </w:rPr>
        <w:t>@barcode = TGTCCAAT</w:t>
      </w:r>
    </w:p>
    <w:p w14:paraId="36103CF5" w14:textId="77777777" w:rsidR="00FF7CF6" w:rsidRDefault="00FF7CF6">
      <w:pPr>
        <w:pStyle w:val="Standard"/>
      </w:pPr>
    </w:p>
    <w:p w14:paraId="27FF6191" w14:textId="77777777" w:rsidR="00FF7CF6" w:rsidRDefault="003F2CF5">
      <w:pPr>
        <w:pStyle w:val="Standard"/>
      </w:pPr>
      <w:r>
        <w:t>Commands are then given in order following the syntax that is define by the grammar:</w:t>
      </w:r>
    </w:p>
    <w:p w14:paraId="0B4EB3FF" w14:textId="77777777" w:rsidR="00FF7CF6" w:rsidRDefault="00FF7CF6">
      <w:pPr>
        <w:pStyle w:val="Standard"/>
      </w:pPr>
    </w:p>
    <w:p w14:paraId="655BF994" w14:textId="77777777" w:rsidR="00FF7CF6" w:rsidRDefault="003F2CF5">
      <w:pPr>
        <w:pStyle w:val="Standard"/>
        <w:rPr>
          <w:rFonts w:ascii="Courier New" w:hAnsi="Courier New"/>
          <w:sz w:val="16"/>
          <w:szCs w:val="16"/>
        </w:rPr>
      </w:pPr>
      <w:r>
        <w:rPr>
          <w:rFonts w:ascii="Courier New" w:hAnsi="Courier New"/>
          <w:sz w:val="16"/>
          <w:szCs w:val="16"/>
        </w:rPr>
        <w:t>demultiplex folder first_run file base ONE barcode @barcode sample sample1</w:t>
      </w:r>
    </w:p>
    <w:p w14:paraId="14828899" w14:textId="77777777" w:rsidR="00FF7CF6" w:rsidRDefault="00FF7CF6">
      <w:pPr>
        <w:pStyle w:val="Standard"/>
      </w:pPr>
    </w:p>
    <w:p w14:paraId="6EBF0349" w14:textId="77777777" w:rsidR="00FF7CF6" w:rsidRDefault="003F2CF5">
      <w:pPr>
        <w:pStyle w:val="Standard"/>
      </w:pPr>
      <w:r>
        <w:t>Where return variables can be collected like this:</w:t>
      </w:r>
    </w:p>
    <w:p w14:paraId="30EE0015" w14:textId="77777777" w:rsidR="00FF7CF6" w:rsidRDefault="00FF7CF6">
      <w:pPr>
        <w:pStyle w:val="Standard"/>
      </w:pPr>
    </w:p>
    <w:p w14:paraId="3585E325" w14:textId="77777777" w:rsidR="00FF7CF6" w:rsidRDefault="003F2CF5">
      <w:pPr>
        <w:pStyle w:val="Standard"/>
        <w:rPr>
          <w:rFonts w:ascii="Courier New" w:hAnsi="Courier New"/>
          <w:sz w:val="16"/>
          <w:szCs w:val="16"/>
        </w:rPr>
      </w:pPr>
      <w:r>
        <w:rPr>
          <w:rFonts w:ascii="Courier New" w:hAnsi="Courier New"/>
          <w:sz w:val="16"/>
          <w:szCs w:val="16"/>
        </w:rPr>
        <w:t>demultiplex folder first_run file base ONE barcode @barcode sample sample1 &gt; @out1 @out2</w:t>
      </w:r>
    </w:p>
    <w:p w14:paraId="6C67E126" w14:textId="77777777" w:rsidR="00FF7CF6" w:rsidRDefault="003F2CF5">
      <w:pPr>
        <w:pStyle w:val="Standard"/>
      </w:pPr>
      <w:r>
        <w:t>In this example, running Grapevine will result in the following script:</w:t>
      </w:r>
    </w:p>
    <w:p w14:paraId="68355F6B" w14:textId="77777777" w:rsidR="00FF7CF6" w:rsidRDefault="00FF7CF6">
      <w:pPr>
        <w:pStyle w:val="Standard"/>
      </w:pPr>
    </w:p>
    <w:p w14:paraId="629A8C5F" w14:textId="77777777" w:rsidR="00FF7CF6" w:rsidRDefault="003F2CF5">
      <w:pPr>
        <w:pStyle w:val="Standard"/>
        <w:rPr>
          <w:rFonts w:ascii="Courier New" w:hAnsi="Courier New"/>
          <w:sz w:val="16"/>
          <w:szCs w:val="16"/>
        </w:rPr>
      </w:pPr>
      <w:r>
        <w:rPr>
          <w:rFonts w:ascii="Courier New" w:hAnsi="Courier New"/>
          <w:sz w:val="16"/>
          <w:szCs w:val="16"/>
        </w:rPr>
        <w:t>#!/bin/bash -l</w:t>
      </w:r>
    </w:p>
    <w:p w14:paraId="5E08060E" w14:textId="77777777" w:rsidR="00FF7CF6" w:rsidRDefault="00FF7CF6">
      <w:pPr>
        <w:pStyle w:val="Standard"/>
        <w:rPr>
          <w:rFonts w:ascii="Courier New" w:hAnsi="Courier New"/>
          <w:sz w:val="16"/>
          <w:szCs w:val="16"/>
        </w:rPr>
      </w:pPr>
    </w:p>
    <w:p w14:paraId="74DD365A" w14:textId="77777777" w:rsidR="00FF7CF6" w:rsidRDefault="003F2CF5">
      <w:pPr>
        <w:pStyle w:val="Standard"/>
        <w:rPr>
          <w:rFonts w:ascii="Courier New" w:hAnsi="Courier New"/>
          <w:sz w:val="16"/>
          <w:szCs w:val="16"/>
        </w:rPr>
      </w:pPr>
      <w:r>
        <w:rPr>
          <w:rFonts w:ascii="Courier New" w:hAnsi="Courier New"/>
          <w:sz w:val="16"/>
          <w:szCs w:val="16"/>
        </w:rPr>
        <w:t>#SBATCH -A myProject</w:t>
      </w:r>
    </w:p>
    <w:p w14:paraId="657B10C8" w14:textId="77777777" w:rsidR="00FF7CF6" w:rsidRDefault="003F2CF5">
      <w:pPr>
        <w:pStyle w:val="Standard"/>
        <w:rPr>
          <w:rFonts w:ascii="Courier New" w:hAnsi="Courier New"/>
          <w:sz w:val="16"/>
          <w:szCs w:val="16"/>
        </w:rPr>
      </w:pPr>
      <w:r>
        <w:rPr>
          <w:rFonts w:ascii="Courier New" w:hAnsi="Courier New"/>
          <w:sz w:val="16"/>
          <w:szCs w:val="16"/>
        </w:rPr>
        <w:t>#SBATCH -p core</w:t>
      </w:r>
    </w:p>
    <w:p w14:paraId="3D3FACB0" w14:textId="77777777" w:rsidR="00FF7CF6" w:rsidRDefault="003F2CF5">
      <w:pPr>
        <w:pStyle w:val="Standard"/>
        <w:rPr>
          <w:rFonts w:ascii="Courier New" w:hAnsi="Courier New"/>
          <w:sz w:val="16"/>
          <w:szCs w:val="16"/>
        </w:rPr>
      </w:pPr>
      <w:r>
        <w:rPr>
          <w:rFonts w:ascii="Courier New" w:hAnsi="Courier New"/>
          <w:sz w:val="16"/>
          <w:szCs w:val="16"/>
        </w:rPr>
        <w:t>#SBATCH -n 16</w:t>
      </w:r>
    </w:p>
    <w:p w14:paraId="4ED0A238" w14:textId="77777777" w:rsidR="00FF7CF6" w:rsidRDefault="003F2CF5">
      <w:pPr>
        <w:pStyle w:val="Standard"/>
        <w:rPr>
          <w:rFonts w:ascii="Courier New" w:hAnsi="Courier New"/>
          <w:sz w:val="16"/>
          <w:szCs w:val="16"/>
        </w:rPr>
      </w:pPr>
      <w:r>
        <w:rPr>
          <w:rFonts w:ascii="Courier New" w:hAnsi="Courier New"/>
          <w:sz w:val="16"/>
          <w:szCs w:val="16"/>
        </w:rPr>
        <w:t>#SBATCH -t 6:00:00</w:t>
      </w:r>
    </w:p>
    <w:p w14:paraId="34EC26B8" w14:textId="77777777" w:rsidR="00FF7CF6" w:rsidRDefault="00FF7CF6">
      <w:pPr>
        <w:pStyle w:val="Standard"/>
        <w:rPr>
          <w:rFonts w:ascii="Courier New" w:hAnsi="Courier New"/>
          <w:sz w:val="16"/>
          <w:szCs w:val="16"/>
        </w:rPr>
      </w:pPr>
    </w:p>
    <w:p w14:paraId="62963BA8" w14:textId="77777777" w:rsidR="00FF7CF6" w:rsidRDefault="003F2CF5">
      <w:pPr>
        <w:pStyle w:val="Standard"/>
        <w:rPr>
          <w:rFonts w:ascii="Courier New" w:hAnsi="Courier New"/>
          <w:sz w:val="16"/>
          <w:szCs w:val="16"/>
        </w:rPr>
      </w:pPr>
      <w:r>
        <w:rPr>
          <w:rFonts w:ascii="Courier New" w:hAnsi="Courier New"/>
          <w:sz w:val="16"/>
          <w:szCs w:val="16"/>
        </w:rPr>
        <w:t>module load bioinfo-tools</w:t>
      </w:r>
    </w:p>
    <w:p w14:paraId="387B7B91" w14:textId="77777777" w:rsidR="00FF7CF6" w:rsidRDefault="003F2CF5">
      <w:pPr>
        <w:pStyle w:val="Standard"/>
      </w:pPr>
      <w:r>
        <w:rPr>
          <w:rFonts w:ascii="Courier New" w:hAnsi="Courier New"/>
          <w:sz w:val="16"/>
          <w:szCs w:val="16"/>
        </w:rPr>
        <w:t>export PATH=/home/manfredg/Software/minute-chip/bin/:$PATH</w:t>
      </w:r>
    </w:p>
    <w:p w14:paraId="744033DA" w14:textId="77777777" w:rsidR="00FF7CF6" w:rsidRDefault="00FF7CF6">
      <w:pPr>
        <w:pStyle w:val="Standard"/>
      </w:pPr>
    </w:p>
    <w:p w14:paraId="5E122BA7" w14:textId="77777777" w:rsidR="00FF7CF6" w:rsidRDefault="003F2CF5">
      <w:pPr>
        <w:pStyle w:val="Standard"/>
        <w:rPr>
          <w:rFonts w:ascii="Courier New" w:hAnsi="Courier New"/>
          <w:sz w:val="16"/>
          <w:szCs w:val="16"/>
        </w:rPr>
      </w:pPr>
      <w:r>
        <w:rPr>
          <w:rFonts w:ascii="Courier New" w:hAnsi="Courier New"/>
          <w:sz w:val="16"/>
          <w:szCs w:val="16"/>
        </w:rPr>
        <w:t>&gt;grammar = workflow/grammars/demux.gram</w:t>
      </w:r>
    </w:p>
    <w:p w14:paraId="7A219070" w14:textId="77777777" w:rsidR="00FF7CF6" w:rsidRDefault="003F2CF5">
      <w:pPr>
        <w:pStyle w:val="Standard"/>
      </w:pPr>
      <w:r>
        <w:rPr>
          <w:rFonts w:ascii="Courier New" w:hAnsi="Courier New"/>
          <w:sz w:val="16"/>
          <w:szCs w:val="16"/>
        </w:rPr>
        <w:t>&gt;grammar = workflow/grammars/mapping.gram</w:t>
      </w:r>
    </w:p>
    <w:p w14:paraId="74AF12AB" w14:textId="77777777" w:rsidR="00FF7CF6" w:rsidRDefault="00FF7CF6">
      <w:pPr>
        <w:pStyle w:val="Standard"/>
      </w:pPr>
    </w:p>
    <w:p w14:paraId="7B6C1F3B" w14:textId="77777777" w:rsidR="00FF7CF6" w:rsidRDefault="003F2CF5">
      <w:pPr>
        <w:pStyle w:val="Standard"/>
        <w:rPr>
          <w:rFonts w:ascii="Courier New" w:hAnsi="Courier New"/>
          <w:sz w:val="16"/>
          <w:szCs w:val="16"/>
        </w:rPr>
      </w:pPr>
      <w:r>
        <w:rPr>
          <w:rFonts w:ascii="Courier New" w:hAnsi="Courier New"/>
          <w:sz w:val="16"/>
          <w:szCs w:val="16"/>
        </w:rPr>
        <w:t>@barcode = TGTCCAAT</w:t>
      </w:r>
    </w:p>
    <w:p w14:paraId="7DF71709" w14:textId="77777777" w:rsidR="00FF7CF6" w:rsidRDefault="00FF7CF6">
      <w:pPr>
        <w:pStyle w:val="Standard"/>
      </w:pPr>
    </w:p>
    <w:p w14:paraId="0B3BB72C" w14:textId="77777777" w:rsidR="00FF7CF6" w:rsidRDefault="003F2CF5">
      <w:pPr>
        <w:pStyle w:val="Standard"/>
        <w:rPr>
          <w:rFonts w:ascii="Courier New" w:hAnsi="Courier New"/>
          <w:sz w:val="16"/>
          <w:szCs w:val="16"/>
        </w:rPr>
      </w:pPr>
      <w:r>
        <w:rPr>
          <w:rFonts w:ascii="Courier New" w:hAnsi="Courier New"/>
          <w:sz w:val="16"/>
          <w:szCs w:val="16"/>
        </w:rPr>
        <w:t>DeMuxFastq  -i1 ONE_R1.fastq.gz -i2 ONE_R2.fastq.gz -o1 first_run/ONE_sample1_R1.demux.fastq -o2 first_run/ONE_sample1_R2.demux.fastq -b TGTCCAAT -mis 1 -off 6</w:t>
      </w:r>
    </w:p>
    <w:p w14:paraId="0CEED30D" w14:textId="77777777" w:rsidR="00FF7CF6" w:rsidRDefault="00FF7CF6">
      <w:pPr>
        <w:pStyle w:val="Standard"/>
      </w:pPr>
    </w:p>
    <w:p w14:paraId="412358D0" w14:textId="77777777" w:rsidR="00FF7CF6" w:rsidRDefault="003F2CF5">
      <w:pPr>
        <w:pStyle w:val="Standard"/>
      </w:pPr>
      <w:r>
        <w:t>Where the variables @out1 and @out2 are set to “first_run/ONE_sample1_R1.demux.fastq” and “first_run/ONE_sample1_R2.demux.fastq” respectively, storing the locations of the output files that can then be passed on to subsequent steps.</w:t>
      </w:r>
    </w:p>
    <w:p w14:paraId="0412FB28" w14:textId="77777777" w:rsidR="00FF7CF6" w:rsidRDefault="00FF7CF6">
      <w:pPr>
        <w:pStyle w:val="Standard"/>
      </w:pPr>
    </w:p>
    <w:p w14:paraId="6739EDF8" w14:textId="77777777" w:rsidR="00FF7CF6" w:rsidRDefault="003F2CF5">
      <w:pPr>
        <w:pStyle w:val="Standard"/>
      </w:pPr>
      <w:r>
        <w:rPr>
          <w:b/>
          <w:bCs/>
          <w:u w:val="single"/>
        </w:rPr>
        <w:t>Note</w:t>
      </w:r>
      <w:r>
        <w:t xml:space="preserve"> that the script can contain any instructions in the target language, which will no be modified. This allows for rapid prototyping and debugging.</w:t>
      </w:r>
    </w:p>
    <w:p w14:paraId="346B2507" w14:textId="77777777" w:rsidR="00FF7CF6" w:rsidRDefault="00FF7CF6">
      <w:pPr>
        <w:pStyle w:val="Standard"/>
      </w:pPr>
    </w:p>
    <w:p w14:paraId="0D784088" w14:textId="77777777" w:rsidR="00FF7CF6" w:rsidRDefault="00FF7CF6">
      <w:pPr>
        <w:pStyle w:val="Standard"/>
      </w:pPr>
    </w:p>
    <w:p w14:paraId="595063B7" w14:textId="77777777" w:rsidR="00FF7CF6" w:rsidRDefault="003F2CF5">
      <w:pPr>
        <w:pStyle w:val="Standard"/>
        <w:rPr>
          <w:u w:val="single"/>
        </w:rPr>
      </w:pPr>
      <w:r>
        <w:rPr>
          <w:u w:val="single"/>
        </w:rPr>
        <w:t>2.2 The data description table</w:t>
      </w:r>
    </w:p>
    <w:p w14:paraId="7C0E5A2A" w14:textId="77777777" w:rsidR="00FF7CF6" w:rsidRDefault="00FF7CF6">
      <w:pPr>
        <w:pStyle w:val="Standard"/>
      </w:pPr>
    </w:p>
    <w:p w14:paraId="4DA5F2AC" w14:textId="77777777" w:rsidR="00FF7CF6" w:rsidRDefault="003F2CF5">
      <w:pPr>
        <w:pStyle w:val="Standard"/>
      </w:pPr>
      <w:r>
        <w:t>To process multiple samples, a table can be specified in the main script or header:</w:t>
      </w:r>
    </w:p>
    <w:p w14:paraId="725B7C3C" w14:textId="77777777" w:rsidR="00FF7CF6" w:rsidRDefault="00FF7CF6">
      <w:pPr>
        <w:pStyle w:val="Standard"/>
      </w:pPr>
    </w:p>
    <w:p w14:paraId="3AB9FC23" w14:textId="77777777" w:rsidR="00FF7CF6" w:rsidRDefault="003F2CF5">
      <w:pPr>
        <w:pStyle w:val="Standard"/>
        <w:rPr>
          <w:rFonts w:ascii="Courier New" w:hAnsi="Courier New"/>
          <w:sz w:val="16"/>
          <w:szCs w:val="16"/>
        </w:rPr>
      </w:pPr>
      <w:r>
        <w:rPr>
          <w:rFonts w:ascii="Courier New" w:hAnsi="Courier New"/>
          <w:sz w:val="16"/>
          <w:szCs w:val="16"/>
        </w:rPr>
        <w:t>@table = sampledata/table.txt</w:t>
      </w:r>
    </w:p>
    <w:p w14:paraId="0C0AABC0" w14:textId="77777777" w:rsidR="00FF7CF6" w:rsidRDefault="00FF7CF6">
      <w:pPr>
        <w:pStyle w:val="Standard"/>
      </w:pPr>
    </w:p>
    <w:p w14:paraId="106BA0D9" w14:textId="77777777" w:rsidR="00FF7CF6" w:rsidRDefault="003F2CF5">
      <w:pPr>
        <w:pStyle w:val="Standard"/>
      </w:pPr>
      <w:r>
        <w:t>The table is blankspace (blank or tab) delimited with column headers in the first row, followed by entries for each sample or data set, e.g.:</w:t>
      </w:r>
    </w:p>
    <w:p w14:paraId="0C064BE0" w14:textId="77777777" w:rsidR="00FF7CF6" w:rsidRDefault="00FF7CF6">
      <w:pPr>
        <w:pStyle w:val="Standard"/>
      </w:pPr>
    </w:p>
    <w:p w14:paraId="689975D6" w14:textId="77777777" w:rsidR="00FF7CF6" w:rsidRDefault="003F2CF5">
      <w:pPr>
        <w:pStyle w:val="Standard"/>
        <w:rPr>
          <w:rFonts w:ascii="Courier New" w:hAnsi="Courier New"/>
          <w:sz w:val="16"/>
          <w:szCs w:val="16"/>
        </w:rPr>
      </w:pPr>
      <w:r>
        <w:rPr>
          <w:rFonts w:ascii="Courier New" w:hAnsi="Courier New"/>
          <w:sz w:val="16"/>
          <w:szCs w:val="16"/>
        </w:rPr>
        <w:t>analysis  sample       folder          filebase  barcode     taglen   description</w:t>
      </w:r>
    </w:p>
    <w:p w14:paraId="624A8C0D" w14:textId="77777777" w:rsidR="00FF7CF6" w:rsidRDefault="003F2CF5">
      <w:pPr>
        <w:pStyle w:val="Standard"/>
        <w:rPr>
          <w:rFonts w:ascii="Courier New" w:hAnsi="Courier New"/>
          <w:sz w:val="16"/>
          <w:szCs w:val="16"/>
        </w:rPr>
      </w:pPr>
      <w:r>
        <w:rPr>
          <w:rFonts w:ascii="Courier New" w:hAnsi="Courier New"/>
          <w:sz w:val="16"/>
          <w:szCs w:val="16"/>
        </w:rPr>
        <w:t xml:space="preserve">H33       H33TAG_ctrl  20170828AA_MC   H3        CTACCAGG    6        Control   </w:t>
      </w:r>
    </w:p>
    <w:p w14:paraId="60EBAB7B" w14:textId="77777777" w:rsidR="00FF7CF6" w:rsidRDefault="003F2CF5">
      <w:pPr>
        <w:pStyle w:val="Standard"/>
        <w:rPr>
          <w:rFonts w:ascii="Courier New" w:hAnsi="Courier New"/>
          <w:sz w:val="16"/>
          <w:szCs w:val="16"/>
        </w:rPr>
      </w:pPr>
      <w:r>
        <w:rPr>
          <w:rFonts w:ascii="Courier New" w:hAnsi="Courier New"/>
          <w:sz w:val="16"/>
          <w:szCs w:val="16"/>
        </w:rPr>
        <w:t>H33       H33TAG_P1    20170828AA_MC   H3        CATGCTTA    6        Experiment</w:t>
      </w:r>
    </w:p>
    <w:p w14:paraId="4C1E88F1" w14:textId="77777777" w:rsidR="00FF7CF6" w:rsidRDefault="003F2CF5">
      <w:pPr>
        <w:pStyle w:val="Standard"/>
        <w:rPr>
          <w:rFonts w:ascii="Courier New" w:hAnsi="Courier New"/>
          <w:sz w:val="16"/>
          <w:szCs w:val="16"/>
        </w:rPr>
      </w:pPr>
      <w:r>
        <w:rPr>
          <w:rFonts w:ascii="Courier New" w:hAnsi="Courier New"/>
          <w:sz w:val="16"/>
          <w:szCs w:val="16"/>
        </w:rPr>
        <w:t>H33       H33TAG_P2    20170828AA_MC   H3        GCACATCT    8        Experiment</w:t>
      </w:r>
    </w:p>
    <w:p w14:paraId="4A7857AC" w14:textId="77777777" w:rsidR="00FF7CF6" w:rsidRDefault="003F2CF5">
      <w:pPr>
        <w:pStyle w:val="Standard"/>
        <w:rPr>
          <w:rFonts w:ascii="Courier New" w:hAnsi="Courier New"/>
          <w:sz w:val="16"/>
          <w:szCs w:val="16"/>
        </w:rPr>
      </w:pPr>
      <w:r>
        <w:rPr>
          <w:rFonts w:ascii="Courier New" w:hAnsi="Courier New"/>
          <w:sz w:val="16"/>
          <w:szCs w:val="16"/>
        </w:rPr>
        <w:t>H33       H33TAG_P3    20170828AA_MC   H3        AGCAATTC    7        Experiment</w:t>
      </w:r>
    </w:p>
    <w:p w14:paraId="05C83E53" w14:textId="77777777" w:rsidR="00FF7CF6" w:rsidRDefault="00FF7CF6">
      <w:pPr>
        <w:pStyle w:val="Standard"/>
        <w:rPr>
          <w:rFonts w:ascii="Courier New" w:hAnsi="Courier New"/>
          <w:sz w:val="16"/>
          <w:szCs w:val="16"/>
        </w:rPr>
      </w:pPr>
    </w:p>
    <w:p w14:paraId="6E0BABA6" w14:textId="77777777" w:rsidR="00FF7CF6" w:rsidRDefault="00FF7CF6">
      <w:pPr>
        <w:pStyle w:val="Standard"/>
      </w:pPr>
    </w:p>
    <w:p w14:paraId="50C4F3AB" w14:textId="77777777" w:rsidR="00FF7CF6" w:rsidRDefault="003F2CF5">
      <w:pPr>
        <w:pStyle w:val="Standard"/>
      </w:pPr>
      <w:r>
        <w:t>In the script or header, the entries can be directly accessed via @table. and the header names:</w:t>
      </w:r>
    </w:p>
    <w:p w14:paraId="2EC4C468" w14:textId="77777777" w:rsidR="00FF7CF6" w:rsidRDefault="00FF7CF6">
      <w:pPr>
        <w:pStyle w:val="Standard"/>
      </w:pPr>
    </w:p>
    <w:p w14:paraId="4DAFA917" w14:textId="77777777" w:rsidR="00FF7CF6" w:rsidRDefault="003F2CF5">
      <w:pPr>
        <w:pStyle w:val="Standard"/>
        <w:rPr>
          <w:rFonts w:ascii="Courier New" w:hAnsi="Courier New"/>
          <w:sz w:val="16"/>
          <w:szCs w:val="16"/>
        </w:rPr>
      </w:pPr>
      <w:r>
        <w:rPr>
          <w:rFonts w:ascii="Courier New" w:hAnsi="Courier New"/>
          <w:sz w:val="16"/>
          <w:szCs w:val="16"/>
        </w:rPr>
        <w:t>demultiplex folder @table.folder file base @table.filebase barcode @table.barcode sample @table.sample</w:t>
      </w:r>
    </w:p>
    <w:p w14:paraId="66F6B2FE" w14:textId="77777777" w:rsidR="00FF7CF6" w:rsidRDefault="00FF7CF6">
      <w:pPr>
        <w:pStyle w:val="Standard"/>
      </w:pPr>
    </w:p>
    <w:p w14:paraId="213D99BC" w14:textId="77777777" w:rsidR="00FF7CF6" w:rsidRDefault="003F2CF5">
      <w:pPr>
        <w:pStyle w:val="Standard"/>
      </w:pPr>
      <w:r>
        <w:t>For each row in the table, Grapevine generates an executable script by filling in the value tables.</w:t>
      </w:r>
    </w:p>
    <w:p w14:paraId="533F8482" w14:textId="77777777" w:rsidR="00FF7CF6" w:rsidRDefault="00FF7CF6">
      <w:pPr>
        <w:pStyle w:val="Standard"/>
      </w:pPr>
    </w:p>
    <w:p w14:paraId="46CB4671" w14:textId="77777777" w:rsidR="00FF7CF6" w:rsidRDefault="003F2CF5">
      <w:pPr>
        <w:pStyle w:val="Standard"/>
        <w:rPr>
          <w:u w:val="single"/>
        </w:rPr>
      </w:pPr>
      <w:r>
        <w:rPr>
          <w:u w:val="single"/>
        </w:rPr>
        <w:t>2.3 The external header</w:t>
      </w:r>
    </w:p>
    <w:p w14:paraId="7F5A475F" w14:textId="77777777" w:rsidR="00FF7CF6" w:rsidRDefault="00FF7CF6">
      <w:pPr>
        <w:pStyle w:val="Standard"/>
      </w:pPr>
    </w:p>
    <w:p w14:paraId="4570FE0C" w14:textId="77777777" w:rsidR="00FF7CF6" w:rsidRDefault="003F2CF5">
      <w:pPr>
        <w:pStyle w:val="Standard"/>
      </w:pPr>
      <w:r>
        <w:t>The header file will be included in the script, follows the same syntax, and allows for specifying a particular data set or options for processing the data, e.g. the variables:</w:t>
      </w:r>
    </w:p>
    <w:p w14:paraId="1ACEF9FD" w14:textId="77777777" w:rsidR="00FF7CF6" w:rsidRDefault="00FF7CF6">
      <w:pPr>
        <w:pStyle w:val="Standard"/>
      </w:pPr>
    </w:p>
    <w:p w14:paraId="11591A68" w14:textId="77777777" w:rsidR="00FF7CF6" w:rsidRDefault="003F2CF5">
      <w:pPr>
        <w:pStyle w:val="Standard"/>
        <w:rPr>
          <w:rFonts w:ascii="Courier New" w:hAnsi="Courier New"/>
          <w:sz w:val="16"/>
          <w:szCs w:val="16"/>
        </w:rPr>
      </w:pPr>
      <w:r>
        <w:rPr>
          <w:rFonts w:ascii="Courier New" w:hAnsi="Courier New"/>
          <w:sz w:val="16"/>
          <w:szCs w:val="16"/>
        </w:rPr>
        <w:t>@table = sampledata/table15.txt</w:t>
      </w:r>
    </w:p>
    <w:p w14:paraId="2256C3CD" w14:textId="77777777" w:rsidR="00FF7CF6" w:rsidRDefault="003F2CF5">
      <w:pPr>
        <w:pStyle w:val="Standard"/>
        <w:rPr>
          <w:rFonts w:ascii="Courier New" w:hAnsi="Courier New"/>
          <w:sz w:val="16"/>
          <w:szCs w:val="16"/>
        </w:rPr>
      </w:pPr>
      <w:r>
        <w:rPr>
          <w:rFonts w:ascii="Courier New" w:hAnsi="Courier New"/>
          <w:sz w:val="16"/>
          <w:szCs w:val="16"/>
        </w:rPr>
        <w:t>@ref = /data1/common/references/mm10/mm10</w:t>
      </w:r>
    </w:p>
    <w:p w14:paraId="75A255E7" w14:textId="77777777" w:rsidR="00FF7CF6" w:rsidRDefault="00FF7CF6">
      <w:pPr>
        <w:pStyle w:val="Standard"/>
        <w:rPr>
          <w:rFonts w:ascii="Courier New" w:hAnsi="Courier New"/>
          <w:sz w:val="16"/>
          <w:szCs w:val="16"/>
        </w:rPr>
      </w:pPr>
    </w:p>
    <w:p w14:paraId="6FC6753A" w14:textId="77777777" w:rsidR="00FF7CF6" w:rsidRDefault="003F2CF5">
      <w:pPr>
        <w:pStyle w:val="Standard"/>
      </w:pPr>
      <w:r>
        <w:t>might preferably be given in the header to specify a particular run that is processed against a particular database or genome reference.</w:t>
      </w:r>
    </w:p>
    <w:p w14:paraId="2B8C2B15" w14:textId="77777777" w:rsidR="00FF7CF6" w:rsidRDefault="00FF7CF6">
      <w:pPr>
        <w:pStyle w:val="Standard"/>
      </w:pPr>
    </w:p>
    <w:p w14:paraId="3B5D8598" w14:textId="77777777" w:rsidR="00FF7CF6" w:rsidRDefault="00FF7CF6">
      <w:pPr>
        <w:pStyle w:val="Standard"/>
      </w:pPr>
    </w:p>
    <w:p w14:paraId="0DDADE35" w14:textId="77777777" w:rsidR="00FF7CF6" w:rsidRDefault="003F2CF5">
      <w:pPr>
        <w:pStyle w:val="Standard"/>
        <w:rPr>
          <w:u w:val="single"/>
        </w:rPr>
      </w:pPr>
      <w:r>
        <w:rPr>
          <w:u w:val="single"/>
        </w:rPr>
        <w:t>2.4 A set of pre-defined or custom grammars</w:t>
      </w:r>
    </w:p>
    <w:p w14:paraId="208B3D65" w14:textId="77777777" w:rsidR="00FF7CF6" w:rsidRDefault="00FF7CF6">
      <w:pPr>
        <w:pStyle w:val="Standard"/>
      </w:pPr>
    </w:p>
    <w:p w14:paraId="18BF10A1" w14:textId="77777777" w:rsidR="00FF7CF6" w:rsidRDefault="003F2CF5">
      <w:pPr>
        <w:pStyle w:val="Standard"/>
      </w:pPr>
      <w:r>
        <w:t>Grapevine uses the JSGF grammar format with particular extensions. It supports recursion as well as wild cards. The grammar header should specify the version and name:</w:t>
      </w:r>
    </w:p>
    <w:p w14:paraId="74EDA828" w14:textId="77777777" w:rsidR="00FF7CF6" w:rsidRDefault="00FF7CF6">
      <w:pPr>
        <w:pStyle w:val="Standard"/>
      </w:pPr>
    </w:p>
    <w:p w14:paraId="5C590529" w14:textId="77777777" w:rsidR="00FF7CF6" w:rsidRDefault="003F2CF5">
      <w:pPr>
        <w:pStyle w:val="Standard"/>
        <w:rPr>
          <w:rFonts w:ascii="Courier New" w:hAnsi="Courier New"/>
          <w:sz w:val="16"/>
          <w:szCs w:val="16"/>
        </w:rPr>
      </w:pPr>
      <w:r>
        <w:rPr>
          <w:rFonts w:ascii="Courier New" w:hAnsi="Courier New"/>
          <w:sz w:val="16"/>
          <w:szCs w:val="16"/>
        </w:rPr>
        <w:t>#JSGF V1.0 ISO8859-1 en;</w:t>
      </w:r>
    </w:p>
    <w:p w14:paraId="5E27CED5" w14:textId="77777777" w:rsidR="00FF7CF6" w:rsidRDefault="003F2CF5">
      <w:pPr>
        <w:pStyle w:val="Standard"/>
        <w:rPr>
          <w:rFonts w:ascii="Courier New" w:hAnsi="Courier New"/>
          <w:sz w:val="16"/>
          <w:szCs w:val="16"/>
        </w:rPr>
      </w:pPr>
      <w:r>
        <w:rPr>
          <w:rFonts w:ascii="Courier New" w:hAnsi="Courier New"/>
          <w:sz w:val="16"/>
          <w:szCs w:val="16"/>
        </w:rPr>
        <w:t>grammar com.test.dedup;</w:t>
      </w:r>
    </w:p>
    <w:p w14:paraId="3836B285" w14:textId="77777777" w:rsidR="00FF7CF6" w:rsidRDefault="00FF7CF6">
      <w:pPr>
        <w:pStyle w:val="Standard"/>
      </w:pPr>
    </w:p>
    <w:p w14:paraId="256B7CCC" w14:textId="77777777" w:rsidR="00FF7CF6" w:rsidRDefault="003F2CF5">
      <w:pPr>
        <w:pStyle w:val="Standard"/>
      </w:pPr>
      <w:r>
        <w:t>Grammars can import other grammars and access any public rule, e.g.:</w:t>
      </w:r>
    </w:p>
    <w:p w14:paraId="279F67D7" w14:textId="77777777" w:rsidR="00FF7CF6" w:rsidRDefault="00FF7CF6">
      <w:pPr>
        <w:pStyle w:val="Standard"/>
      </w:pPr>
    </w:p>
    <w:p w14:paraId="295F72C2" w14:textId="77777777" w:rsidR="00FF7CF6" w:rsidRDefault="003F2CF5">
      <w:pPr>
        <w:pStyle w:val="Standard"/>
        <w:rPr>
          <w:rFonts w:ascii="Courier New" w:hAnsi="Courier New"/>
          <w:sz w:val="16"/>
          <w:szCs w:val="16"/>
        </w:rPr>
      </w:pPr>
      <w:r>
        <w:rPr>
          <w:rFonts w:ascii="Courier New" w:hAnsi="Courier New"/>
          <w:sz w:val="16"/>
          <w:szCs w:val="16"/>
        </w:rPr>
        <w:t>import &lt;com.test.digits.*&gt;</w:t>
      </w:r>
    </w:p>
    <w:p w14:paraId="4DC2332C" w14:textId="77777777" w:rsidR="00FF7CF6" w:rsidRDefault="00FF7CF6">
      <w:pPr>
        <w:pStyle w:val="Standard"/>
      </w:pPr>
    </w:p>
    <w:p w14:paraId="2E320FC1" w14:textId="77777777" w:rsidR="00FF7CF6" w:rsidRDefault="003F2CF5">
      <w:pPr>
        <w:pStyle w:val="Standard"/>
      </w:pPr>
      <w:r>
        <w:rPr>
          <w:b/>
          <w:bCs/>
          <w:u w:val="single"/>
        </w:rPr>
        <w:t>Note</w:t>
      </w:r>
      <w:r>
        <w:t xml:space="preserve"> that the depth of inclusion is currently limited to 1.</w:t>
      </w:r>
    </w:p>
    <w:p w14:paraId="519320C0" w14:textId="77777777" w:rsidR="00FF7CF6" w:rsidRDefault="00FF7CF6">
      <w:pPr>
        <w:pStyle w:val="Standard"/>
      </w:pPr>
    </w:p>
    <w:p w14:paraId="145C4416" w14:textId="77777777" w:rsidR="00FF7CF6" w:rsidRDefault="003F2CF5">
      <w:pPr>
        <w:pStyle w:val="Standard"/>
      </w:pPr>
      <w:r>
        <w:t>The grammar is a set of left hand rules (LHR) and right hand rules (RHR), specified as:</w:t>
      </w:r>
    </w:p>
    <w:p w14:paraId="32ACCDC5" w14:textId="77777777" w:rsidR="00FF7CF6" w:rsidRDefault="00FF7CF6">
      <w:pPr>
        <w:pStyle w:val="Standard"/>
      </w:pPr>
    </w:p>
    <w:p w14:paraId="2A5EC6E0" w14:textId="77777777" w:rsidR="00FF7CF6" w:rsidRDefault="003F2CF5">
      <w:pPr>
        <w:pStyle w:val="Standard"/>
        <w:rPr>
          <w:rFonts w:ascii="Courier New" w:hAnsi="Courier New"/>
          <w:sz w:val="16"/>
          <w:szCs w:val="16"/>
        </w:rPr>
      </w:pPr>
      <w:r>
        <w:rPr>
          <w:rFonts w:ascii="Courier New" w:hAnsi="Courier New"/>
          <w:sz w:val="16"/>
          <w:szCs w:val="16"/>
        </w:rPr>
        <w:t>public &lt;top&gt; = process &lt;dedup&gt; | ignore;</w:t>
      </w:r>
    </w:p>
    <w:p w14:paraId="11003DB8" w14:textId="77777777" w:rsidR="00FF7CF6" w:rsidRDefault="00FF7CF6">
      <w:pPr>
        <w:pStyle w:val="Standard"/>
      </w:pPr>
    </w:p>
    <w:p w14:paraId="514C741D" w14:textId="77777777" w:rsidR="00FF7CF6" w:rsidRDefault="003F2CF5">
      <w:pPr>
        <w:pStyle w:val="Standard"/>
      </w:pPr>
      <w:r>
        <w:t>terminated by a semicolon, and using the vertical bar to specify an OR relation. The ‘public’ keyword specifies that this rule may be accessed from other grammars. Private rules omit the ‘public’ keyword. There is no limitation on how deeply nested rules can be.</w:t>
      </w:r>
    </w:p>
    <w:p w14:paraId="7D0F662E" w14:textId="77777777" w:rsidR="00FF7CF6" w:rsidRDefault="00FF7CF6">
      <w:pPr>
        <w:pStyle w:val="Standard"/>
      </w:pPr>
    </w:p>
    <w:p w14:paraId="52CFF742" w14:textId="77777777" w:rsidR="00FF7CF6" w:rsidRDefault="003F2CF5">
      <w:pPr>
        <w:pStyle w:val="Standard"/>
      </w:pPr>
      <w:r>
        <w:t>In the execution tags, delimited by curly brackets, variables are processed:</w:t>
      </w:r>
    </w:p>
    <w:p w14:paraId="0F4D8542" w14:textId="77777777" w:rsidR="00FF7CF6" w:rsidRDefault="00FF7CF6">
      <w:pPr>
        <w:pStyle w:val="Standard"/>
      </w:pPr>
    </w:p>
    <w:p w14:paraId="2BFDE622" w14:textId="77777777" w:rsidR="00FF7CF6" w:rsidRDefault="003F2CF5">
      <w:pPr>
        <w:pStyle w:val="Standard"/>
        <w:rPr>
          <w:rFonts w:ascii="Courier New" w:hAnsi="Courier New"/>
          <w:sz w:val="16"/>
          <w:szCs w:val="16"/>
        </w:rPr>
      </w:pPr>
      <w:r>
        <w:rPr>
          <w:rFonts w:ascii="Courier New" w:hAnsi="Courier New"/>
          <w:sz w:val="16"/>
          <w:szCs w:val="16"/>
        </w:rPr>
        <w:t>&lt;file1&gt; = in1 {this.in1 = “input1”}</w:t>
      </w:r>
    </w:p>
    <w:p w14:paraId="46725FD2" w14:textId="77777777" w:rsidR="00FF7CF6" w:rsidRDefault="00FF7CF6">
      <w:pPr>
        <w:pStyle w:val="Standard"/>
      </w:pPr>
    </w:p>
    <w:p w14:paraId="2CD2E158" w14:textId="77777777" w:rsidR="00FF7CF6" w:rsidRDefault="003F2CF5">
      <w:pPr>
        <w:pStyle w:val="Standard"/>
      </w:pPr>
      <w:r>
        <w:t>where values are either specified explicitly, or via ‘*’, which returns the input:</w:t>
      </w:r>
    </w:p>
    <w:p w14:paraId="311BAF95" w14:textId="77777777" w:rsidR="00FF7CF6" w:rsidRDefault="00FF7CF6">
      <w:pPr>
        <w:pStyle w:val="Standard"/>
      </w:pPr>
    </w:p>
    <w:p w14:paraId="0E2BACF7" w14:textId="77777777" w:rsidR="00FF7CF6" w:rsidRDefault="003F2CF5">
      <w:pPr>
        <w:pStyle w:val="Standard"/>
        <w:rPr>
          <w:rFonts w:ascii="Courier New" w:hAnsi="Courier New"/>
          <w:sz w:val="16"/>
          <w:szCs w:val="16"/>
        </w:rPr>
      </w:pPr>
      <w:r>
        <w:rPr>
          <w:rFonts w:ascii="Courier New" w:hAnsi="Courier New"/>
          <w:sz w:val="16"/>
          <w:szCs w:val="16"/>
        </w:rPr>
        <w:t>&lt;file1&gt; = in1 {this.R1 = *}</w:t>
      </w:r>
    </w:p>
    <w:p w14:paraId="3C973E4C" w14:textId="77777777" w:rsidR="00FF7CF6" w:rsidRDefault="00FF7CF6">
      <w:pPr>
        <w:pStyle w:val="Standard"/>
      </w:pPr>
    </w:p>
    <w:p w14:paraId="113DB6CA" w14:textId="77777777" w:rsidR="00FF7CF6" w:rsidRDefault="003F2CF5">
      <w:pPr>
        <w:pStyle w:val="Standard"/>
      </w:pPr>
      <w:r>
        <w:t>Multiple statements within an execution tag are separated by semicolons. Wildcards are specified via the ‘%’ symbol, e.g.:</w:t>
      </w:r>
    </w:p>
    <w:p w14:paraId="079A1A4F" w14:textId="77777777" w:rsidR="00FF7CF6" w:rsidRDefault="00FF7CF6">
      <w:pPr>
        <w:pStyle w:val="Standard"/>
      </w:pPr>
    </w:p>
    <w:p w14:paraId="3DF001A5" w14:textId="77777777" w:rsidR="00FF7CF6" w:rsidRDefault="003F2CF5">
      <w:pPr>
        <w:pStyle w:val="Standard"/>
        <w:rPr>
          <w:rFonts w:ascii="Courier New" w:hAnsi="Courier New"/>
          <w:sz w:val="16"/>
          <w:szCs w:val="16"/>
        </w:rPr>
      </w:pPr>
      <w:r>
        <w:rPr>
          <w:rFonts w:ascii="Courier New" w:hAnsi="Courier New"/>
          <w:sz w:val="16"/>
          <w:szCs w:val="16"/>
        </w:rPr>
        <w:t>&lt;file2&gt; = in2 &lt;wildcard&gt; {this.R2 = this.wc; this.param = “in2”};</w:t>
      </w:r>
    </w:p>
    <w:p w14:paraId="3B7BF294" w14:textId="77777777" w:rsidR="00FF7CF6" w:rsidRDefault="00FF7CF6">
      <w:pPr>
        <w:pStyle w:val="Standard"/>
        <w:rPr>
          <w:rFonts w:ascii="Courier New" w:hAnsi="Courier New"/>
          <w:sz w:val="16"/>
          <w:szCs w:val="16"/>
        </w:rPr>
      </w:pPr>
    </w:p>
    <w:p w14:paraId="1D15F73A" w14:textId="77777777" w:rsidR="00FF7CF6" w:rsidRDefault="003F2CF5">
      <w:pPr>
        <w:pStyle w:val="Standard"/>
        <w:rPr>
          <w:rFonts w:ascii="Courier New" w:hAnsi="Courier New"/>
          <w:sz w:val="16"/>
          <w:szCs w:val="16"/>
        </w:rPr>
      </w:pPr>
      <w:r>
        <w:rPr>
          <w:rFonts w:ascii="Courier New" w:hAnsi="Courier New"/>
          <w:sz w:val="16"/>
          <w:szCs w:val="16"/>
        </w:rPr>
        <w:t>&lt;wildcard&gt; = % {this.wc = $};</w:t>
      </w:r>
    </w:p>
    <w:p w14:paraId="6EBA2F47" w14:textId="77777777" w:rsidR="00FF7CF6" w:rsidRDefault="00FF7CF6">
      <w:pPr>
        <w:pStyle w:val="Standard"/>
        <w:rPr>
          <w:rFonts w:ascii="Courier New" w:hAnsi="Courier New"/>
          <w:sz w:val="16"/>
          <w:szCs w:val="16"/>
        </w:rPr>
      </w:pPr>
    </w:p>
    <w:p w14:paraId="77B4B45F" w14:textId="77777777" w:rsidR="00FF7CF6" w:rsidRDefault="00FF7CF6">
      <w:pPr>
        <w:pStyle w:val="Standard"/>
      </w:pPr>
    </w:p>
    <w:p w14:paraId="6A788AD5" w14:textId="77777777" w:rsidR="00FF7CF6" w:rsidRDefault="003F2CF5">
      <w:pPr>
        <w:pStyle w:val="Standard"/>
      </w:pPr>
      <w:r>
        <w:rPr>
          <w:b/>
          <w:bCs/>
          <w:u w:val="single"/>
        </w:rPr>
        <w:t>Note</w:t>
      </w:r>
      <w:r>
        <w:t xml:space="preserve"> that Grapevine will supply a set of grammars for common bioinformtics tools, with different sets of input syntax and supporting different target languages, such as bash and python.</w:t>
      </w:r>
    </w:p>
    <w:p w14:paraId="2D7303FE" w14:textId="77777777" w:rsidR="00FF7CF6" w:rsidRDefault="00FF7CF6">
      <w:pPr>
        <w:pStyle w:val="Standard"/>
      </w:pPr>
    </w:p>
    <w:p w14:paraId="306CEF5B" w14:textId="77777777" w:rsidR="00FF7CF6" w:rsidRDefault="00FF7CF6">
      <w:pPr>
        <w:pStyle w:val="Standard"/>
      </w:pPr>
    </w:p>
    <w:p w14:paraId="5E2745DB" w14:textId="77777777" w:rsidR="00FF7CF6" w:rsidRDefault="00FF7CF6">
      <w:pPr>
        <w:pStyle w:val="Standard"/>
        <w:rPr>
          <w:b/>
          <w:bCs/>
        </w:rPr>
      </w:pPr>
    </w:p>
    <w:p w14:paraId="23AFCD8F" w14:textId="77777777" w:rsidR="00FF7CF6" w:rsidRDefault="00FF7CF6">
      <w:pPr>
        <w:pStyle w:val="Standard"/>
      </w:pPr>
    </w:p>
    <w:p w14:paraId="44BFABAB" w14:textId="33CD22B1" w:rsidR="00C71385" w:rsidRDefault="00C71385" w:rsidP="00C71385">
      <w:pPr>
        <w:pStyle w:val="Standard"/>
        <w:rPr>
          <w:b/>
          <w:bCs/>
        </w:rPr>
      </w:pPr>
      <w:r>
        <w:rPr>
          <w:b/>
          <w:bCs/>
        </w:rPr>
        <w:t>3</w:t>
      </w:r>
      <w:r>
        <w:rPr>
          <w:b/>
          <w:bCs/>
        </w:rPr>
        <w:t xml:space="preserve">. </w:t>
      </w:r>
      <w:r>
        <w:rPr>
          <w:b/>
          <w:bCs/>
        </w:rPr>
        <w:t>Syntax</w:t>
      </w:r>
    </w:p>
    <w:p w14:paraId="2A6DA91D" w14:textId="77777777" w:rsidR="00FF7CF6" w:rsidRDefault="00FF7CF6">
      <w:pPr>
        <w:pStyle w:val="Standard"/>
      </w:pPr>
    </w:p>
    <w:p w14:paraId="5FB8AEE6" w14:textId="68BF9ED0" w:rsidR="00C71385" w:rsidRDefault="00906149">
      <w:pPr>
        <w:pStyle w:val="Standard"/>
      </w:pPr>
      <w:r>
        <w:t>The global delimiter in a Grapevine scripts is whitespace (blank or tab). Each line is parsed separately. The # symbol is used for comments, which extend to the end of each line.</w:t>
      </w:r>
    </w:p>
    <w:p w14:paraId="7BDB1777" w14:textId="77777777" w:rsidR="00906149" w:rsidRDefault="00906149">
      <w:pPr>
        <w:pStyle w:val="Standard"/>
      </w:pPr>
    </w:p>
    <w:p w14:paraId="7C0A6514" w14:textId="12069228" w:rsidR="0091761B" w:rsidRPr="0091761B" w:rsidRDefault="0091761B" w:rsidP="0091761B">
      <w:pPr>
        <w:pStyle w:val="Standard"/>
        <w:rPr>
          <w:u w:val="single"/>
        </w:rPr>
      </w:pPr>
      <w:r w:rsidRPr="0091761B">
        <w:rPr>
          <w:u w:val="single"/>
        </w:rPr>
        <w:t>3.</w:t>
      </w:r>
      <w:r>
        <w:rPr>
          <w:u w:val="single"/>
        </w:rPr>
        <w:t>1</w:t>
      </w:r>
      <w:r w:rsidRPr="0091761B">
        <w:rPr>
          <w:u w:val="single"/>
        </w:rPr>
        <w:t xml:space="preserve"> </w:t>
      </w:r>
      <w:r>
        <w:rPr>
          <w:u w:val="single"/>
        </w:rPr>
        <w:t>Statics</w:t>
      </w:r>
    </w:p>
    <w:p w14:paraId="477BE6B0" w14:textId="77777777" w:rsidR="0091761B" w:rsidRDefault="0091761B">
      <w:pPr>
        <w:pStyle w:val="Standard"/>
      </w:pPr>
    </w:p>
    <w:p w14:paraId="4DB35684" w14:textId="77777777" w:rsidR="0091761B" w:rsidRDefault="0091761B">
      <w:pPr>
        <w:pStyle w:val="Standard"/>
      </w:pPr>
      <w:r>
        <w:t>A Grapevine script may contain statements intended for the target platform, e.g. bash commands. These are routed through directly to the processed script.</w:t>
      </w:r>
    </w:p>
    <w:p w14:paraId="61187654" w14:textId="77777777" w:rsidR="0091761B" w:rsidRDefault="0091761B">
      <w:pPr>
        <w:pStyle w:val="Standard"/>
      </w:pPr>
    </w:p>
    <w:p w14:paraId="7DE8B1A4" w14:textId="504A97DF" w:rsidR="0091761B" w:rsidRDefault="0091761B">
      <w:pPr>
        <w:pStyle w:val="Standard"/>
      </w:pPr>
      <w:r>
        <w:t>Grapevine keeps a dictionary of all words in loaded grammars and parses each line. If more than half of the words in a line are dictionary words, but the line does not parse against a</w:t>
      </w:r>
      <w:r w:rsidR="00607208">
        <w:t>ny grammar, a warning is issued, together with a comment in the processed script:</w:t>
      </w:r>
    </w:p>
    <w:p w14:paraId="6EE48837" w14:textId="77777777" w:rsidR="00607208" w:rsidRDefault="00607208">
      <w:pPr>
        <w:pStyle w:val="Standard"/>
      </w:pPr>
    </w:p>
    <w:p w14:paraId="09823498" w14:textId="77777777" w:rsidR="00607208" w:rsidRPr="00607208" w:rsidRDefault="00607208" w:rsidP="00607208">
      <w:pPr>
        <w:pStyle w:val="Standard"/>
        <w:rPr>
          <w:rFonts w:ascii="Courier" w:hAnsi="Courier"/>
          <w:sz w:val="16"/>
          <w:szCs w:val="16"/>
        </w:rPr>
      </w:pPr>
      <w:r w:rsidRPr="00607208">
        <w:rPr>
          <w:rFonts w:ascii="Courier" w:hAnsi="Courier"/>
          <w:sz w:val="16"/>
          <w:szCs w:val="16"/>
        </w:rPr>
        <w:t>##&gt;&gt;&gt;&gt;&gt;&gt;&gt;&gt;&gt;&gt;&gt;&gt;&gt;&gt;&gt;&gt;&gt;&gt;&gt;&gt;&gt;&gt;&gt;&gt;&gt;&gt;&gt;&gt;&gt;&gt;&gt;&gt;&gt;&gt;&gt;&gt;&gt;&gt;&gt;&gt;&gt;&gt;&gt;&gt;&gt;&gt;</w:t>
      </w:r>
    </w:p>
    <w:p w14:paraId="63286762" w14:textId="77777777" w:rsidR="00607208" w:rsidRPr="00607208" w:rsidRDefault="00607208" w:rsidP="00607208">
      <w:pPr>
        <w:pStyle w:val="Standard"/>
        <w:rPr>
          <w:rFonts w:ascii="Courier" w:hAnsi="Courier"/>
          <w:sz w:val="16"/>
          <w:szCs w:val="16"/>
        </w:rPr>
      </w:pPr>
      <w:r w:rsidRPr="00607208">
        <w:rPr>
          <w:rFonts w:ascii="Courier" w:hAnsi="Courier"/>
          <w:sz w:val="16"/>
          <w:szCs w:val="16"/>
        </w:rPr>
        <w:t>## WARNING!!! This line looks like a command, but wasn't understood:</w:t>
      </w:r>
    </w:p>
    <w:p w14:paraId="2121D436" w14:textId="20131556" w:rsidR="0091761B" w:rsidRDefault="0091761B">
      <w:pPr>
        <w:pStyle w:val="Standard"/>
      </w:pPr>
    </w:p>
    <w:p w14:paraId="17264BF4" w14:textId="7795F98B" w:rsidR="00607208" w:rsidRPr="00607208" w:rsidRDefault="00607208">
      <w:pPr>
        <w:pStyle w:val="Standard"/>
        <w:rPr>
          <w:u w:val="single"/>
        </w:rPr>
      </w:pPr>
      <w:r w:rsidRPr="00607208">
        <w:rPr>
          <w:u w:val="single"/>
        </w:rPr>
        <w:t>3.</w:t>
      </w:r>
      <w:r>
        <w:rPr>
          <w:u w:val="single"/>
        </w:rPr>
        <w:t>2</w:t>
      </w:r>
      <w:r w:rsidRPr="00607208">
        <w:rPr>
          <w:u w:val="single"/>
        </w:rPr>
        <w:t xml:space="preserve"> Keywords</w:t>
      </w:r>
    </w:p>
    <w:p w14:paraId="333C7C99" w14:textId="77777777" w:rsidR="00607208" w:rsidRDefault="00607208">
      <w:pPr>
        <w:pStyle w:val="Standard"/>
      </w:pPr>
    </w:p>
    <w:p w14:paraId="09CCE8BE" w14:textId="796F89C6" w:rsidR="00607208" w:rsidRDefault="00607208">
      <w:pPr>
        <w:pStyle w:val="Standard"/>
      </w:pPr>
      <w:r>
        <w:t>Built-in script keywords are:</w:t>
      </w:r>
    </w:p>
    <w:p w14:paraId="6C67ACFE" w14:textId="77777777" w:rsidR="00607208" w:rsidRDefault="00607208">
      <w:pPr>
        <w:pStyle w:val="Standard"/>
      </w:pPr>
    </w:p>
    <w:p w14:paraId="085C68A8" w14:textId="5C27AEF3" w:rsidR="00607208" w:rsidRDefault="00607208">
      <w:pPr>
        <w:pStyle w:val="Standard"/>
        <w:rPr>
          <w:rFonts w:ascii="Courier" w:hAnsi="Courier"/>
          <w:sz w:val="16"/>
          <w:szCs w:val="16"/>
        </w:rPr>
      </w:pPr>
      <w:r w:rsidRPr="00607208">
        <w:rPr>
          <w:rFonts w:ascii="Courier" w:hAnsi="Courier"/>
          <w:sz w:val="16"/>
          <w:szCs w:val="16"/>
        </w:rPr>
        <w:t>&gt;grammar</w:t>
      </w:r>
    </w:p>
    <w:p w14:paraId="21ACE7C3" w14:textId="22ED0CFF" w:rsidR="00DC1B2F" w:rsidRDefault="00DC1B2F">
      <w:pPr>
        <w:pStyle w:val="Standard"/>
        <w:rPr>
          <w:rFonts w:ascii="Courier" w:hAnsi="Courier"/>
          <w:sz w:val="16"/>
          <w:szCs w:val="16"/>
        </w:rPr>
      </w:pPr>
      <w:r w:rsidRPr="00DC1B2F">
        <w:rPr>
          <w:rFonts w:ascii="Courier" w:hAnsi="Courier"/>
          <w:sz w:val="16"/>
          <w:szCs w:val="16"/>
        </w:rPr>
        <w:t>&gt;collapse</w:t>
      </w:r>
    </w:p>
    <w:p w14:paraId="179BACF7" w14:textId="7D531B6B" w:rsidR="00607208" w:rsidRPr="00607208" w:rsidRDefault="00607208">
      <w:pPr>
        <w:pStyle w:val="Standard"/>
        <w:rPr>
          <w:rFonts w:ascii="Courier" w:hAnsi="Courier"/>
          <w:sz w:val="16"/>
          <w:szCs w:val="16"/>
        </w:rPr>
      </w:pPr>
      <w:r w:rsidRPr="00607208">
        <w:rPr>
          <w:rFonts w:ascii="Courier" w:hAnsi="Courier"/>
          <w:sz w:val="16"/>
          <w:szCs w:val="16"/>
        </w:rPr>
        <w:t>&gt;loop</w:t>
      </w:r>
    </w:p>
    <w:p w14:paraId="09C4B4CC" w14:textId="1557DDB6" w:rsidR="00607208" w:rsidRPr="00607208" w:rsidRDefault="00607208" w:rsidP="00607208">
      <w:pPr>
        <w:pStyle w:val="Standard"/>
        <w:rPr>
          <w:rFonts w:ascii="Courier" w:hAnsi="Courier"/>
          <w:sz w:val="16"/>
          <w:szCs w:val="16"/>
        </w:rPr>
      </w:pPr>
      <w:r>
        <w:rPr>
          <w:rFonts w:ascii="Courier" w:hAnsi="Courier"/>
          <w:sz w:val="16"/>
          <w:szCs w:val="16"/>
        </w:rPr>
        <w:t>&lt;</w:t>
      </w:r>
      <w:r w:rsidRPr="00607208">
        <w:rPr>
          <w:rFonts w:ascii="Courier" w:hAnsi="Courier"/>
          <w:sz w:val="16"/>
          <w:szCs w:val="16"/>
        </w:rPr>
        <w:t>loop</w:t>
      </w:r>
    </w:p>
    <w:p w14:paraId="2C52BE16" w14:textId="2A2CA222" w:rsidR="00607208" w:rsidRDefault="00607208">
      <w:pPr>
        <w:pStyle w:val="Standard"/>
        <w:rPr>
          <w:rFonts w:ascii="Courier" w:hAnsi="Courier"/>
          <w:sz w:val="16"/>
          <w:szCs w:val="16"/>
        </w:rPr>
      </w:pPr>
      <w:r w:rsidRPr="00607208">
        <w:rPr>
          <w:rFonts w:ascii="Courier" w:hAnsi="Courier"/>
          <w:sz w:val="16"/>
          <w:szCs w:val="16"/>
        </w:rPr>
        <w:t>@table</w:t>
      </w:r>
    </w:p>
    <w:p w14:paraId="275925CF" w14:textId="77777777" w:rsidR="009E6555" w:rsidRDefault="009E6555">
      <w:pPr>
        <w:pStyle w:val="Standard"/>
        <w:rPr>
          <w:rFonts w:ascii="Courier" w:hAnsi="Courier"/>
          <w:sz w:val="16"/>
          <w:szCs w:val="16"/>
        </w:rPr>
      </w:pPr>
      <w:r>
        <w:rPr>
          <w:rFonts w:ascii="Courier" w:hAnsi="Courier"/>
          <w:sz w:val="16"/>
          <w:szCs w:val="16"/>
        </w:rPr>
        <w:t>@index</w:t>
      </w:r>
    </w:p>
    <w:p w14:paraId="21845C0E" w14:textId="220C2EB3" w:rsidR="00607208" w:rsidRPr="009E6555" w:rsidRDefault="009E6555">
      <w:pPr>
        <w:pStyle w:val="Standard"/>
        <w:rPr>
          <w:rFonts w:ascii="Courier" w:hAnsi="Courier"/>
          <w:sz w:val="16"/>
          <w:szCs w:val="16"/>
        </w:rPr>
      </w:pPr>
      <w:r>
        <w:rPr>
          <w:rFonts w:ascii="Courier" w:hAnsi="Courier"/>
          <w:sz w:val="16"/>
          <w:szCs w:val="16"/>
        </w:rPr>
        <w:t>@</w:t>
      </w:r>
    </w:p>
    <w:p w14:paraId="23F6E3B4" w14:textId="4FC7F0CB" w:rsidR="00607208" w:rsidRPr="00607208" w:rsidRDefault="00607208">
      <w:pPr>
        <w:pStyle w:val="Standard"/>
        <w:rPr>
          <w:rFonts w:ascii="Courier" w:hAnsi="Courier"/>
          <w:sz w:val="16"/>
          <w:szCs w:val="16"/>
        </w:rPr>
      </w:pPr>
      <w:r>
        <w:rPr>
          <w:rFonts w:ascii="Courier" w:hAnsi="Courier"/>
          <w:sz w:val="16"/>
          <w:szCs w:val="16"/>
        </w:rPr>
        <w:t>#</w:t>
      </w:r>
    </w:p>
    <w:p w14:paraId="29D6E0A1" w14:textId="77777777" w:rsidR="0091761B" w:rsidRDefault="0091761B">
      <w:pPr>
        <w:pStyle w:val="Standard"/>
      </w:pPr>
    </w:p>
    <w:p w14:paraId="735559C6" w14:textId="5E4EA2EB" w:rsidR="0091761B" w:rsidRPr="0091761B" w:rsidRDefault="0091761B">
      <w:pPr>
        <w:pStyle w:val="Standard"/>
        <w:rPr>
          <w:u w:val="single"/>
        </w:rPr>
      </w:pPr>
      <w:r w:rsidRPr="0091761B">
        <w:rPr>
          <w:u w:val="single"/>
        </w:rPr>
        <w:t>3.</w:t>
      </w:r>
      <w:r w:rsidR="00607208">
        <w:rPr>
          <w:u w:val="single"/>
        </w:rPr>
        <w:t>3</w:t>
      </w:r>
      <w:r w:rsidRPr="0091761B">
        <w:rPr>
          <w:u w:val="single"/>
        </w:rPr>
        <w:t xml:space="preserve"> Variables</w:t>
      </w:r>
    </w:p>
    <w:p w14:paraId="41E117A8" w14:textId="77777777" w:rsidR="0091761B" w:rsidRDefault="0091761B">
      <w:pPr>
        <w:pStyle w:val="Standard"/>
      </w:pPr>
    </w:p>
    <w:p w14:paraId="4705678B" w14:textId="3672CB19" w:rsidR="00607208" w:rsidRDefault="00607208">
      <w:pPr>
        <w:pStyle w:val="Standard"/>
      </w:pPr>
      <w:r>
        <w:t>Variables are indicated by a leading @ character. Variable assignments follow the syntax:</w:t>
      </w:r>
    </w:p>
    <w:p w14:paraId="446D76C9" w14:textId="77777777" w:rsidR="00607208" w:rsidRDefault="00607208">
      <w:pPr>
        <w:pStyle w:val="Standard"/>
      </w:pPr>
    </w:p>
    <w:p w14:paraId="6CE63BE5" w14:textId="7FCE1E0F" w:rsidR="00607208" w:rsidRPr="00607208" w:rsidRDefault="00607208">
      <w:pPr>
        <w:pStyle w:val="Standard"/>
        <w:rPr>
          <w:rFonts w:ascii="Courier" w:hAnsi="Courier"/>
          <w:sz w:val="16"/>
          <w:szCs w:val="16"/>
        </w:rPr>
      </w:pPr>
      <w:r w:rsidRPr="00607208">
        <w:rPr>
          <w:rFonts w:ascii="Courier" w:hAnsi="Courier"/>
          <w:sz w:val="16"/>
          <w:szCs w:val="16"/>
        </w:rPr>
        <w:t>@variable = value</w:t>
      </w:r>
    </w:p>
    <w:p w14:paraId="5794BAC6" w14:textId="77777777" w:rsidR="00607208" w:rsidRDefault="00607208">
      <w:pPr>
        <w:pStyle w:val="Standard"/>
      </w:pPr>
    </w:p>
    <w:p w14:paraId="21642761" w14:textId="03F97C43" w:rsidR="00607208" w:rsidRDefault="00607208">
      <w:pPr>
        <w:pStyle w:val="Standard"/>
      </w:pPr>
      <w:r>
        <w:t>where ‘value’ is a character string. Note that blanks are not permitted in variable values.</w:t>
      </w:r>
      <w:r w:rsidR="004F3DC7">
        <w:t xml:space="preserve"> For additional variable manipulation, including numerical operations, grammars with a freely defined syntax can be used.</w:t>
      </w:r>
      <w:r w:rsidR="00897A5E">
        <w:t xml:space="preserve"> Variables can only be used in context of a grammar and are not accessible to route-through commands.</w:t>
      </w:r>
    </w:p>
    <w:p w14:paraId="30609323" w14:textId="77777777" w:rsidR="00897A5E" w:rsidRDefault="00897A5E">
      <w:pPr>
        <w:pStyle w:val="Standard"/>
      </w:pPr>
    </w:p>
    <w:p w14:paraId="26728F65" w14:textId="4DAFF2EA" w:rsidR="00897A5E" w:rsidRPr="0091761B" w:rsidRDefault="00897A5E" w:rsidP="00897A5E">
      <w:pPr>
        <w:pStyle w:val="Standard"/>
        <w:rPr>
          <w:u w:val="single"/>
        </w:rPr>
      </w:pPr>
      <w:r w:rsidRPr="0091761B">
        <w:rPr>
          <w:u w:val="single"/>
        </w:rPr>
        <w:t>3.</w:t>
      </w:r>
      <w:r>
        <w:rPr>
          <w:u w:val="single"/>
        </w:rPr>
        <w:t>4</w:t>
      </w:r>
      <w:r w:rsidRPr="0091761B">
        <w:rPr>
          <w:u w:val="single"/>
        </w:rPr>
        <w:t xml:space="preserve"> </w:t>
      </w:r>
      <w:r>
        <w:rPr>
          <w:u w:val="single"/>
        </w:rPr>
        <w:t>The table variable</w:t>
      </w:r>
    </w:p>
    <w:p w14:paraId="1520C1F3" w14:textId="77777777" w:rsidR="00897A5E" w:rsidRDefault="00897A5E">
      <w:pPr>
        <w:pStyle w:val="Standard"/>
      </w:pPr>
    </w:p>
    <w:p w14:paraId="7206D73E" w14:textId="7671C93F" w:rsidR="00897A5E" w:rsidRDefault="00897A5E">
      <w:pPr>
        <w:pStyle w:val="Standard"/>
      </w:pPr>
      <w:r>
        <w:t>The @table variable is reserved for reading a table from a blank- or tab-delimited text file:</w:t>
      </w:r>
    </w:p>
    <w:p w14:paraId="6B03B211" w14:textId="77777777" w:rsidR="00897A5E" w:rsidRDefault="00897A5E">
      <w:pPr>
        <w:pStyle w:val="Standard"/>
      </w:pPr>
    </w:p>
    <w:p w14:paraId="49DD5B63" w14:textId="4C07B4FD" w:rsidR="00897A5E" w:rsidRPr="00897A5E" w:rsidRDefault="00897A5E">
      <w:pPr>
        <w:pStyle w:val="Standard"/>
        <w:rPr>
          <w:rFonts w:ascii="Courier" w:hAnsi="Courier"/>
          <w:sz w:val="16"/>
          <w:szCs w:val="16"/>
        </w:rPr>
      </w:pPr>
      <w:r w:rsidRPr="00897A5E">
        <w:rPr>
          <w:rFonts w:ascii="Courier" w:hAnsi="Courier"/>
          <w:sz w:val="16"/>
          <w:szCs w:val="16"/>
        </w:rPr>
        <w:t>@table = table.txt</w:t>
      </w:r>
    </w:p>
    <w:p w14:paraId="123F4EE9" w14:textId="77777777" w:rsidR="00472EFB" w:rsidRDefault="00472EFB">
      <w:pPr>
        <w:pStyle w:val="Standard"/>
      </w:pPr>
    </w:p>
    <w:p w14:paraId="0642665C" w14:textId="699B42C3" w:rsidR="00897A5E" w:rsidRDefault="00897A5E">
      <w:pPr>
        <w:pStyle w:val="Standard"/>
      </w:pPr>
      <w:r>
        <w:t>The content of the table is accessed via the table header in the first row, e.g.</w:t>
      </w:r>
    </w:p>
    <w:p w14:paraId="3C5D7D43" w14:textId="77777777" w:rsidR="00897A5E" w:rsidRDefault="00897A5E">
      <w:pPr>
        <w:pStyle w:val="Standard"/>
      </w:pPr>
    </w:p>
    <w:p w14:paraId="045D215D" w14:textId="34FC2151" w:rsidR="00897A5E" w:rsidRPr="00897A5E" w:rsidRDefault="00897A5E">
      <w:pPr>
        <w:pStyle w:val="Standard"/>
        <w:rPr>
          <w:rFonts w:ascii="Courier" w:hAnsi="Courier"/>
          <w:sz w:val="16"/>
          <w:szCs w:val="16"/>
        </w:rPr>
      </w:pPr>
      <w:r w:rsidRPr="00897A5E">
        <w:rPr>
          <w:rFonts w:ascii="Courier" w:hAnsi="Courier"/>
          <w:sz w:val="16"/>
          <w:szCs w:val="16"/>
        </w:rPr>
        <w:t>@table.sample</w:t>
      </w:r>
    </w:p>
    <w:p w14:paraId="03D59D31" w14:textId="77777777" w:rsidR="00897A5E" w:rsidRDefault="00897A5E">
      <w:pPr>
        <w:pStyle w:val="Standard"/>
      </w:pPr>
    </w:p>
    <w:p w14:paraId="4796E2F6" w14:textId="17549C45" w:rsidR="00897A5E" w:rsidRDefault="00897A5E">
      <w:pPr>
        <w:pStyle w:val="Standard"/>
      </w:pPr>
      <w:r>
        <w:t>whereas the file name of the table is returned when using</w:t>
      </w:r>
    </w:p>
    <w:p w14:paraId="028DDC99" w14:textId="77777777" w:rsidR="00897A5E" w:rsidRDefault="00897A5E">
      <w:pPr>
        <w:pStyle w:val="Standard"/>
      </w:pPr>
    </w:p>
    <w:p w14:paraId="0E626F76" w14:textId="715AC659" w:rsidR="00897A5E" w:rsidRPr="00897A5E" w:rsidRDefault="00897A5E" w:rsidP="00897A5E">
      <w:pPr>
        <w:pStyle w:val="Standard"/>
        <w:rPr>
          <w:rFonts w:ascii="Courier" w:hAnsi="Courier"/>
          <w:sz w:val="16"/>
          <w:szCs w:val="16"/>
        </w:rPr>
      </w:pPr>
      <w:r w:rsidRPr="00897A5E">
        <w:rPr>
          <w:rFonts w:ascii="Courier" w:hAnsi="Courier"/>
          <w:sz w:val="16"/>
          <w:szCs w:val="16"/>
        </w:rPr>
        <w:t>@table</w:t>
      </w:r>
    </w:p>
    <w:p w14:paraId="356207A7" w14:textId="77777777" w:rsidR="00607208" w:rsidRDefault="00607208">
      <w:pPr>
        <w:pStyle w:val="Standard"/>
      </w:pPr>
    </w:p>
    <w:p w14:paraId="4DA7E1BC" w14:textId="77777777" w:rsidR="00BC24B8" w:rsidRDefault="00897A5E">
      <w:pPr>
        <w:pStyle w:val="Standard"/>
      </w:pPr>
      <w:r>
        <w:t xml:space="preserve">without any header. </w:t>
      </w:r>
    </w:p>
    <w:p w14:paraId="572BFA02" w14:textId="77777777" w:rsidR="00BC24B8" w:rsidRDefault="00BC24B8">
      <w:pPr>
        <w:pStyle w:val="Standard"/>
      </w:pPr>
    </w:p>
    <w:p w14:paraId="54474616" w14:textId="2EB1EB2B" w:rsidR="00BC24B8" w:rsidRDefault="00DC1B2F">
      <w:pPr>
        <w:pStyle w:val="Standard"/>
      </w:pPr>
      <w:r>
        <w:t>A table is typically used to provide sample the descriptions, e.g. the location of input files, attributes, etc. Grapevine assumes that the number of rows in the table (minus the header) equals the number of scripts to be exectuted in parallel. Rows can be collapsed using the</w:t>
      </w:r>
    </w:p>
    <w:p w14:paraId="7B1855D8" w14:textId="77777777" w:rsidR="00DC1B2F" w:rsidRDefault="00DC1B2F">
      <w:pPr>
        <w:pStyle w:val="Standard"/>
      </w:pPr>
    </w:p>
    <w:p w14:paraId="4ED40ECE" w14:textId="5A2DEB8A" w:rsidR="00DC1B2F" w:rsidRPr="00DC1B2F" w:rsidRDefault="00DC1B2F" w:rsidP="00DC1B2F">
      <w:pPr>
        <w:rPr>
          <w:rFonts w:ascii="Courier" w:hAnsi="Courier"/>
          <w:sz w:val="16"/>
          <w:szCs w:val="16"/>
        </w:rPr>
      </w:pPr>
      <w:r w:rsidRPr="00DC1B2F">
        <w:rPr>
          <w:rFonts w:ascii="Courier" w:hAnsi="Courier"/>
          <w:sz w:val="16"/>
          <w:szCs w:val="16"/>
        </w:rPr>
        <w:t>&gt;collapse table &lt;col&gt;</w:t>
      </w:r>
    </w:p>
    <w:p w14:paraId="6FA2488C" w14:textId="77777777" w:rsidR="00DC1B2F" w:rsidRDefault="00DC1B2F">
      <w:pPr>
        <w:pStyle w:val="Standard"/>
      </w:pPr>
    </w:p>
    <w:p w14:paraId="7A97A8E2" w14:textId="1DDDCA50" w:rsidR="00DC1B2F" w:rsidRDefault="00DC1B2F">
      <w:pPr>
        <w:pStyle w:val="Standard"/>
      </w:pPr>
      <w:r>
        <w:t xml:space="preserve">command, to allow for processing multiple samples at once. Note that collapsed tables are valid throughout a single script, and that tables cannot be uncollapsed. For example, </w:t>
      </w:r>
      <w:r w:rsidR="00F26B62">
        <w:t xml:space="preserve">after </w:t>
      </w:r>
      <w:r>
        <w:t>collapsing the table</w:t>
      </w:r>
      <w:r w:rsidR="003F2DBD">
        <w:t>:</w:t>
      </w:r>
    </w:p>
    <w:p w14:paraId="3890B22D" w14:textId="77777777" w:rsidR="00DC1B2F" w:rsidRDefault="00DC1B2F">
      <w:pPr>
        <w:pStyle w:val="Standard"/>
      </w:pPr>
    </w:p>
    <w:p w14:paraId="667169F8" w14:textId="2D382A80" w:rsidR="00DC1B2F" w:rsidRPr="00DC1B2F" w:rsidRDefault="00DC1B2F">
      <w:pPr>
        <w:pStyle w:val="Standard"/>
        <w:rPr>
          <w:rFonts w:ascii="Courier" w:hAnsi="Courier"/>
          <w:sz w:val="16"/>
          <w:szCs w:val="16"/>
        </w:rPr>
      </w:pPr>
      <w:r w:rsidRPr="00DC1B2F">
        <w:rPr>
          <w:rFonts w:ascii="Courier" w:hAnsi="Courier"/>
          <w:sz w:val="16"/>
          <w:szCs w:val="16"/>
        </w:rPr>
        <w:t>sample experiment</w:t>
      </w:r>
    </w:p>
    <w:p w14:paraId="69E2648B" w14:textId="177ACEBE" w:rsidR="00DC1B2F" w:rsidRPr="00DC1B2F" w:rsidRDefault="00DC1B2F">
      <w:pPr>
        <w:pStyle w:val="Standard"/>
        <w:rPr>
          <w:rFonts w:ascii="Courier" w:hAnsi="Courier"/>
          <w:sz w:val="16"/>
          <w:szCs w:val="16"/>
        </w:rPr>
      </w:pPr>
      <w:r w:rsidRPr="00DC1B2F">
        <w:rPr>
          <w:rFonts w:ascii="Courier" w:hAnsi="Courier"/>
          <w:sz w:val="16"/>
          <w:szCs w:val="16"/>
        </w:rPr>
        <w:t>s1</w:t>
      </w:r>
      <w:r w:rsidRPr="00DC1B2F">
        <w:rPr>
          <w:rFonts w:ascii="Courier" w:hAnsi="Courier"/>
          <w:sz w:val="16"/>
          <w:szCs w:val="16"/>
        </w:rPr>
        <w:tab/>
        <w:t>control</w:t>
      </w:r>
    </w:p>
    <w:p w14:paraId="5EC32998" w14:textId="5D5A1A2D" w:rsidR="00DC1B2F" w:rsidRPr="00DC1B2F" w:rsidRDefault="00DC1B2F">
      <w:pPr>
        <w:pStyle w:val="Standard"/>
        <w:rPr>
          <w:rFonts w:ascii="Courier" w:hAnsi="Courier"/>
          <w:sz w:val="16"/>
          <w:szCs w:val="16"/>
        </w:rPr>
      </w:pPr>
      <w:r w:rsidRPr="00DC1B2F">
        <w:rPr>
          <w:rFonts w:ascii="Courier" w:hAnsi="Courier"/>
          <w:sz w:val="16"/>
          <w:szCs w:val="16"/>
        </w:rPr>
        <w:t>s2</w:t>
      </w:r>
      <w:r w:rsidRPr="00DC1B2F">
        <w:rPr>
          <w:rFonts w:ascii="Courier" w:hAnsi="Courier"/>
          <w:sz w:val="16"/>
          <w:szCs w:val="16"/>
        </w:rPr>
        <w:tab/>
        <w:t>control</w:t>
      </w:r>
    </w:p>
    <w:p w14:paraId="56C263F6" w14:textId="4C5BB1CD" w:rsidR="00DC1B2F" w:rsidRPr="00DC1B2F" w:rsidRDefault="00DC1B2F">
      <w:pPr>
        <w:pStyle w:val="Standard"/>
        <w:rPr>
          <w:rFonts w:ascii="Courier" w:hAnsi="Courier"/>
          <w:sz w:val="16"/>
          <w:szCs w:val="16"/>
        </w:rPr>
      </w:pPr>
      <w:r w:rsidRPr="00DC1B2F">
        <w:rPr>
          <w:rFonts w:ascii="Courier" w:hAnsi="Courier"/>
          <w:sz w:val="16"/>
          <w:szCs w:val="16"/>
        </w:rPr>
        <w:t>s3</w:t>
      </w:r>
      <w:r w:rsidRPr="00DC1B2F">
        <w:rPr>
          <w:rFonts w:ascii="Courier" w:hAnsi="Courier"/>
          <w:sz w:val="16"/>
          <w:szCs w:val="16"/>
        </w:rPr>
        <w:tab/>
        <w:t>case1</w:t>
      </w:r>
    </w:p>
    <w:p w14:paraId="5E7D6ADC" w14:textId="74C0DBF0" w:rsidR="00DC1B2F" w:rsidRPr="00DC1B2F" w:rsidRDefault="00DC1B2F">
      <w:pPr>
        <w:pStyle w:val="Standard"/>
        <w:rPr>
          <w:rFonts w:ascii="Courier" w:hAnsi="Courier"/>
          <w:sz w:val="16"/>
          <w:szCs w:val="16"/>
        </w:rPr>
      </w:pPr>
      <w:r w:rsidRPr="00DC1B2F">
        <w:rPr>
          <w:rFonts w:ascii="Courier" w:hAnsi="Courier"/>
          <w:sz w:val="16"/>
          <w:szCs w:val="16"/>
        </w:rPr>
        <w:t>s4</w:t>
      </w:r>
      <w:r w:rsidRPr="00DC1B2F">
        <w:rPr>
          <w:rFonts w:ascii="Courier" w:hAnsi="Courier"/>
          <w:sz w:val="16"/>
          <w:szCs w:val="16"/>
        </w:rPr>
        <w:tab/>
        <w:t>case1</w:t>
      </w:r>
    </w:p>
    <w:p w14:paraId="26E821FF" w14:textId="77777777" w:rsidR="00DC1B2F" w:rsidRDefault="00DC1B2F">
      <w:pPr>
        <w:pStyle w:val="Standard"/>
      </w:pPr>
    </w:p>
    <w:p w14:paraId="52531E77" w14:textId="64F3CC95" w:rsidR="003F2DBD" w:rsidRDefault="003F2DBD">
      <w:pPr>
        <w:pStyle w:val="Standard"/>
      </w:pPr>
      <w:r>
        <w:t>via</w:t>
      </w:r>
    </w:p>
    <w:p w14:paraId="59C490CC" w14:textId="77777777" w:rsidR="003F2DBD" w:rsidRDefault="003F2DBD">
      <w:pPr>
        <w:pStyle w:val="Standard"/>
      </w:pPr>
    </w:p>
    <w:p w14:paraId="64A2BDAA" w14:textId="25525965" w:rsidR="003F2DBD" w:rsidRPr="00DC1B2F" w:rsidRDefault="003F2DBD" w:rsidP="003F2DBD">
      <w:pPr>
        <w:rPr>
          <w:rFonts w:ascii="Courier" w:hAnsi="Courier"/>
          <w:sz w:val="16"/>
          <w:szCs w:val="16"/>
        </w:rPr>
      </w:pPr>
      <w:r w:rsidRPr="00DC1B2F">
        <w:rPr>
          <w:rFonts w:ascii="Courier" w:hAnsi="Courier"/>
          <w:sz w:val="16"/>
          <w:szCs w:val="16"/>
        </w:rPr>
        <w:t xml:space="preserve">&gt;collapse table </w:t>
      </w:r>
      <w:r>
        <w:rPr>
          <w:rFonts w:ascii="Courier" w:hAnsi="Courier"/>
          <w:sz w:val="16"/>
          <w:szCs w:val="16"/>
        </w:rPr>
        <w:t>experiment</w:t>
      </w:r>
    </w:p>
    <w:p w14:paraId="067C2BA3" w14:textId="77777777" w:rsidR="003F2DBD" w:rsidRDefault="003F2DBD">
      <w:pPr>
        <w:pStyle w:val="Standard"/>
      </w:pPr>
    </w:p>
    <w:p w14:paraId="25C2778E" w14:textId="23C704CB" w:rsidR="00DC1B2F" w:rsidRDefault="003F2DBD">
      <w:pPr>
        <w:pStyle w:val="Standard"/>
      </w:pPr>
      <w:r>
        <w:t xml:space="preserve">two scripts are being generated, one in which </w:t>
      </w:r>
      <w:r w:rsidR="00F26B62">
        <w:t xml:space="preserve">@table.sample returns “s1 s2” and </w:t>
      </w:r>
      <w:r>
        <w:t>@table.</w:t>
      </w:r>
      <w:r>
        <w:t xml:space="preserve">control returns “control”, the other in which </w:t>
      </w:r>
      <w:r>
        <w:t>@table.sample returns “</w:t>
      </w:r>
      <w:r>
        <w:t>s3 s4</w:t>
      </w:r>
      <w:r>
        <w:t>” and @table.control returns “c</w:t>
      </w:r>
      <w:r>
        <w:t>ase</w:t>
      </w:r>
      <w:r>
        <w:t>”</w:t>
      </w:r>
      <w:r>
        <w:t>.</w:t>
      </w:r>
    </w:p>
    <w:p w14:paraId="307155AF" w14:textId="77777777" w:rsidR="00DC1B2F" w:rsidRDefault="00DC1B2F">
      <w:pPr>
        <w:pStyle w:val="Standard"/>
      </w:pPr>
    </w:p>
    <w:p w14:paraId="61A45D4B" w14:textId="74B76E1C" w:rsidR="00DC1B2F" w:rsidRDefault="00BE3898">
      <w:pPr>
        <w:pStyle w:val="Standard"/>
      </w:pPr>
      <w:r>
        <w:t>Note that table entries can be manipulated using grammar operations, e.g. for attaching prefixes or extensions to file names.</w:t>
      </w:r>
    </w:p>
    <w:p w14:paraId="756084D0" w14:textId="77777777" w:rsidR="00DC1B2F" w:rsidRDefault="00DC1B2F">
      <w:pPr>
        <w:pStyle w:val="Standard"/>
      </w:pPr>
    </w:p>
    <w:p w14:paraId="1DFC53E7" w14:textId="77777777" w:rsidR="00BE3898" w:rsidRDefault="00897A5E">
      <w:pPr>
        <w:pStyle w:val="Standard"/>
      </w:pPr>
      <w:r>
        <w:t>Tables are editable via grammar commands (tableops.gram)</w:t>
      </w:r>
      <w:r w:rsidR="00BE3898">
        <w:t>, which allows for storing result information in the table, as well as passing information from one script on to another</w:t>
      </w:r>
      <w:r w:rsidR="009E6555">
        <w:t xml:space="preserve">. </w:t>
      </w:r>
    </w:p>
    <w:p w14:paraId="459F0ADE" w14:textId="77777777" w:rsidR="00BE3898" w:rsidRDefault="00BE3898">
      <w:pPr>
        <w:pStyle w:val="Standard"/>
      </w:pPr>
    </w:p>
    <w:p w14:paraId="10B50A74" w14:textId="742B8BCC" w:rsidR="009E6555" w:rsidRDefault="009E6555">
      <w:pPr>
        <w:pStyle w:val="Standard"/>
      </w:pPr>
      <w:r>
        <w:t>Add a column (noop if column exists):</w:t>
      </w:r>
    </w:p>
    <w:p w14:paraId="139BC8ED" w14:textId="77777777" w:rsidR="00897A5E" w:rsidRDefault="00897A5E">
      <w:pPr>
        <w:pStyle w:val="Standard"/>
      </w:pPr>
    </w:p>
    <w:p w14:paraId="42784549" w14:textId="17D1C1E1" w:rsidR="00897A5E" w:rsidRPr="009E6555" w:rsidRDefault="00897A5E">
      <w:pPr>
        <w:pStyle w:val="Standard"/>
        <w:rPr>
          <w:rFonts w:ascii="Courier" w:hAnsi="Courier"/>
          <w:sz w:val="16"/>
          <w:szCs w:val="16"/>
        </w:rPr>
      </w:pPr>
      <w:r w:rsidRPr="009E6555">
        <w:rPr>
          <w:rFonts w:ascii="Courier" w:hAnsi="Courier"/>
          <w:sz w:val="16"/>
          <w:szCs w:val="16"/>
        </w:rPr>
        <w:t xml:space="preserve">table @table add column &lt;col&gt; </w:t>
      </w:r>
    </w:p>
    <w:p w14:paraId="2A0D0AAF" w14:textId="77777777" w:rsidR="009E6555" w:rsidRDefault="009E6555">
      <w:pPr>
        <w:pStyle w:val="Standard"/>
      </w:pPr>
    </w:p>
    <w:p w14:paraId="515F96EB" w14:textId="12631BF2" w:rsidR="009E6555" w:rsidRDefault="009E6555">
      <w:pPr>
        <w:pStyle w:val="Standard"/>
      </w:pPr>
      <w:r>
        <w:t>Remove a column (noop if column doesn’t exist):</w:t>
      </w:r>
    </w:p>
    <w:p w14:paraId="5A6C937D" w14:textId="77777777" w:rsidR="009E6555" w:rsidRDefault="009E6555">
      <w:pPr>
        <w:pStyle w:val="Standard"/>
      </w:pPr>
    </w:p>
    <w:p w14:paraId="6DB0CFC3" w14:textId="0201B5DB" w:rsidR="00897A5E" w:rsidRPr="009E6555" w:rsidRDefault="00897A5E">
      <w:pPr>
        <w:pStyle w:val="Standard"/>
        <w:rPr>
          <w:rFonts w:ascii="Courier" w:hAnsi="Courier"/>
          <w:sz w:val="16"/>
          <w:szCs w:val="16"/>
        </w:rPr>
      </w:pPr>
      <w:r w:rsidRPr="009E6555">
        <w:rPr>
          <w:rFonts w:ascii="Courier" w:hAnsi="Courier"/>
          <w:sz w:val="16"/>
          <w:szCs w:val="16"/>
        </w:rPr>
        <w:t xml:space="preserve">table @table </w:t>
      </w:r>
      <w:r w:rsidRPr="009E6555">
        <w:rPr>
          <w:rFonts w:ascii="Courier" w:hAnsi="Courier"/>
          <w:sz w:val="16"/>
          <w:szCs w:val="16"/>
        </w:rPr>
        <w:t>remove</w:t>
      </w:r>
      <w:r w:rsidRPr="009E6555">
        <w:rPr>
          <w:rFonts w:ascii="Courier" w:hAnsi="Courier"/>
          <w:sz w:val="16"/>
          <w:szCs w:val="16"/>
        </w:rPr>
        <w:t xml:space="preserve"> column &lt;col&gt;</w:t>
      </w:r>
    </w:p>
    <w:p w14:paraId="59EFAA7E" w14:textId="77777777" w:rsidR="009E6555" w:rsidRDefault="009E6555">
      <w:pPr>
        <w:pStyle w:val="Standard"/>
      </w:pPr>
    </w:p>
    <w:p w14:paraId="1265DC09" w14:textId="5394DE5B" w:rsidR="009E6555" w:rsidRDefault="009E6555">
      <w:pPr>
        <w:pStyle w:val="Standard"/>
      </w:pPr>
      <w:r>
        <w:t xml:space="preserve">Set </w:t>
      </w:r>
      <w:r w:rsidR="00580F3C">
        <w:t>table content (row is a zero-based integer, typically provided by the @index variable):</w:t>
      </w:r>
    </w:p>
    <w:p w14:paraId="2C486B82" w14:textId="77777777" w:rsidR="00580F3C" w:rsidRDefault="00580F3C">
      <w:pPr>
        <w:pStyle w:val="Standard"/>
      </w:pPr>
    </w:p>
    <w:p w14:paraId="6306AE9E" w14:textId="50FB2BD5" w:rsidR="009E6555" w:rsidRPr="00580F3C" w:rsidRDefault="009E6555" w:rsidP="009E6555">
      <w:pPr>
        <w:pStyle w:val="Standard"/>
        <w:rPr>
          <w:rFonts w:ascii="Courier" w:hAnsi="Courier"/>
          <w:sz w:val="16"/>
          <w:szCs w:val="16"/>
        </w:rPr>
      </w:pPr>
      <w:r w:rsidRPr="00580F3C">
        <w:rPr>
          <w:rFonts w:ascii="Courier" w:hAnsi="Courier"/>
          <w:sz w:val="16"/>
          <w:szCs w:val="16"/>
        </w:rPr>
        <w:t xml:space="preserve">table @table set column &lt;col&gt; </w:t>
      </w:r>
      <w:r w:rsidRPr="00580F3C">
        <w:rPr>
          <w:rFonts w:ascii="Courier" w:hAnsi="Courier"/>
          <w:sz w:val="16"/>
          <w:szCs w:val="16"/>
        </w:rPr>
        <w:t xml:space="preserve">row &lt;row&gt; </w:t>
      </w:r>
      <w:r w:rsidRPr="00580F3C">
        <w:rPr>
          <w:rFonts w:ascii="Courier" w:hAnsi="Courier"/>
          <w:sz w:val="16"/>
          <w:szCs w:val="16"/>
        </w:rPr>
        <w:t>to &lt;value&gt;</w:t>
      </w:r>
    </w:p>
    <w:p w14:paraId="03E0D2E1" w14:textId="77777777" w:rsidR="009E6555" w:rsidRDefault="009E6555">
      <w:pPr>
        <w:pStyle w:val="Standard"/>
      </w:pPr>
    </w:p>
    <w:p w14:paraId="136FC86F" w14:textId="3CE56C97" w:rsidR="00580F3C" w:rsidRDefault="00580F3C" w:rsidP="00580F3C">
      <w:pPr>
        <w:pStyle w:val="Standard"/>
      </w:pPr>
      <w:r>
        <w:t>Set table content</w:t>
      </w:r>
      <w:r>
        <w:t xml:space="preserve"> from a file containing a single entry</w:t>
      </w:r>
      <w:r>
        <w:t>:</w:t>
      </w:r>
    </w:p>
    <w:p w14:paraId="0C82DD48" w14:textId="77777777" w:rsidR="00580F3C" w:rsidRDefault="00580F3C">
      <w:pPr>
        <w:pStyle w:val="Standard"/>
      </w:pPr>
    </w:p>
    <w:p w14:paraId="6ED58437" w14:textId="4883BF3C" w:rsidR="00897A5E" w:rsidRPr="00580F3C" w:rsidRDefault="00897A5E">
      <w:pPr>
        <w:pStyle w:val="Standard"/>
        <w:rPr>
          <w:rFonts w:ascii="Courier" w:hAnsi="Courier"/>
          <w:sz w:val="16"/>
          <w:szCs w:val="16"/>
        </w:rPr>
      </w:pPr>
      <w:r w:rsidRPr="00580F3C">
        <w:rPr>
          <w:rFonts w:ascii="Courier" w:hAnsi="Courier"/>
          <w:sz w:val="16"/>
          <w:szCs w:val="16"/>
        </w:rPr>
        <w:t xml:space="preserve">table @table add </w:t>
      </w:r>
      <w:r w:rsidRPr="00580F3C">
        <w:rPr>
          <w:rFonts w:ascii="Courier" w:hAnsi="Courier"/>
          <w:sz w:val="16"/>
          <w:szCs w:val="16"/>
        </w:rPr>
        <w:t xml:space="preserve">to </w:t>
      </w:r>
      <w:r w:rsidRPr="00580F3C">
        <w:rPr>
          <w:rFonts w:ascii="Courier" w:hAnsi="Courier"/>
          <w:sz w:val="16"/>
          <w:szCs w:val="16"/>
        </w:rPr>
        <w:t>column &lt;col&gt;</w:t>
      </w:r>
      <w:r w:rsidRPr="00580F3C">
        <w:rPr>
          <w:rFonts w:ascii="Courier" w:hAnsi="Courier"/>
          <w:sz w:val="16"/>
          <w:szCs w:val="16"/>
        </w:rPr>
        <w:t xml:space="preserve"> from file &lt;file&gt;</w:t>
      </w:r>
      <w:r w:rsidR="00580F3C">
        <w:rPr>
          <w:rFonts w:ascii="Courier" w:hAnsi="Courier"/>
          <w:sz w:val="16"/>
          <w:szCs w:val="16"/>
        </w:rPr>
        <w:t xml:space="preserve"> row &lt;row&gt;</w:t>
      </w:r>
    </w:p>
    <w:p w14:paraId="4269036B" w14:textId="77777777" w:rsidR="00580F3C" w:rsidRDefault="00580F3C" w:rsidP="00897A5E">
      <w:pPr>
        <w:pStyle w:val="Standard"/>
      </w:pPr>
    </w:p>
    <w:p w14:paraId="51B50972" w14:textId="2EA6BF44" w:rsidR="00580F3C" w:rsidRDefault="00580F3C" w:rsidP="00580F3C">
      <w:pPr>
        <w:pStyle w:val="Standard"/>
      </w:pPr>
      <w:r>
        <w:t xml:space="preserve">Set table content </w:t>
      </w:r>
      <w:r>
        <w:t xml:space="preserve">from </w:t>
      </w:r>
      <w:r w:rsidR="00A803BF">
        <w:t>file containing multiple entries</w:t>
      </w:r>
      <w:r>
        <w:t>:</w:t>
      </w:r>
    </w:p>
    <w:p w14:paraId="293831A2" w14:textId="77777777" w:rsidR="00580F3C" w:rsidRDefault="00580F3C" w:rsidP="00897A5E">
      <w:pPr>
        <w:pStyle w:val="Standard"/>
      </w:pPr>
    </w:p>
    <w:p w14:paraId="0C2C9432" w14:textId="77777777" w:rsidR="00580F3C" w:rsidRPr="00580F3C" w:rsidRDefault="00897A5E" w:rsidP="00580F3C">
      <w:pPr>
        <w:pStyle w:val="Standard"/>
        <w:rPr>
          <w:rFonts w:ascii="Courier" w:hAnsi="Courier"/>
          <w:sz w:val="16"/>
          <w:szCs w:val="16"/>
        </w:rPr>
      </w:pPr>
      <w:r w:rsidRPr="00580F3C">
        <w:rPr>
          <w:rFonts w:ascii="Courier" w:hAnsi="Courier"/>
          <w:sz w:val="16"/>
          <w:szCs w:val="16"/>
        </w:rPr>
        <w:t xml:space="preserve">table @table </w:t>
      </w:r>
      <w:r w:rsidRPr="00580F3C">
        <w:rPr>
          <w:rFonts w:ascii="Courier" w:hAnsi="Courier"/>
          <w:sz w:val="16"/>
          <w:szCs w:val="16"/>
        </w:rPr>
        <w:t>fill</w:t>
      </w:r>
      <w:r w:rsidRPr="00580F3C">
        <w:rPr>
          <w:rFonts w:ascii="Courier" w:hAnsi="Courier"/>
          <w:sz w:val="16"/>
          <w:szCs w:val="16"/>
        </w:rPr>
        <w:t xml:space="preserve"> column &lt;col&gt; from file &lt;file&gt;</w:t>
      </w:r>
      <w:r w:rsidR="00580F3C">
        <w:rPr>
          <w:rFonts w:ascii="Courier" w:hAnsi="Courier"/>
          <w:sz w:val="16"/>
          <w:szCs w:val="16"/>
        </w:rPr>
        <w:t xml:space="preserve"> </w:t>
      </w:r>
      <w:r w:rsidR="00580F3C">
        <w:rPr>
          <w:rFonts w:ascii="Courier" w:hAnsi="Courier"/>
          <w:sz w:val="16"/>
          <w:szCs w:val="16"/>
        </w:rPr>
        <w:t>row &lt;row&gt;</w:t>
      </w:r>
    </w:p>
    <w:p w14:paraId="068E1BDE" w14:textId="6749902A" w:rsidR="00897A5E" w:rsidRPr="00580F3C" w:rsidRDefault="00897A5E" w:rsidP="00897A5E">
      <w:pPr>
        <w:pStyle w:val="Standard"/>
        <w:rPr>
          <w:rFonts w:ascii="Courier" w:hAnsi="Courier"/>
          <w:sz w:val="16"/>
          <w:szCs w:val="16"/>
        </w:rPr>
      </w:pPr>
    </w:p>
    <w:p w14:paraId="7F32CEF0" w14:textId="77777777" w:rsidR="00FE05A8" w:rsidRDefault="00FE05A8">
      <w:pPr>
        <w:pStyle w:val="Standard"/>
        <w:rPr>
          <w:u w:val="single"/>
        </w:rPr>
      </w:pPr>
    </w:p>
    <w:p w14:paraId="1B06CC3A" w14:textId="116F8AF7" w:rsidR="00897A5E" w:rsidRPr="00FE05A8" w:rsidRDefault="00FE05A8">
      <w:pPr>
        <w:pStyle w:val="Standard"/>
        <w:rPr>
          <w:u w:val="single"/>
        </w:rPr>
      </w:pPr>
      <w:r w:rsidRPr="00FE05A8">
        <w:rPr>
          <w:u w:val="single"/>
        </w:rPr>
        <w:t>3.5 Loops</w:t>
      </w:r>
    </w:p>
    <w:p w14:paraId="6003EB87" w14:textId="77777777" w:rsidR="00FE05A8" w:rsidRDefault="00FE05A8">
      <w:pPr>
        <w:pStyle w:val="Standard"/>
      </w:pPr>
    </w:p>
    <w:p w14:paraId="7CDDEC4F" w14:textId="07B2A5F3" w:rsidR="00906149" w:rsidRDefault="00FE05A8">
      <w:pPr>
        <w:pStyle w:val="Standard"/>
      </w:pPr>
      <w:r>
        <w:t>Grapevine uses the following syntax to define loops:</w:t>
      </w:r>
    </w:p>
    <w:p w14:paraId="098F1E4F" w14:textId="77777777" w:rsidR="00FE05A8" w:rsidRDefault="00FE05A8">
      <w:pPr>
        <w:pStyle w:val="Standard"/>
      </w:pPr>
    </w:p>
    <w:p w14:paraId="528A7917" w14:textId="3414DC9C" w:rsidR="00FE05A8" w:rsidRPr="00FE05A8" w:rsidRDefault="00FE05A8">
      <w:pPr>
        <w:pStyle w:val="Standard"/>
        <w:rPr>
          <w:rFonts w:ascii="Courier" w:hAnsi="Courier"/>
          <w:sz w:val="16"/>
          <w:szCs w:val="16"/>
        </w:rPr>
      </w:pPr>
      <w:r w:rsidRPr="00FE05A8">
        <w:rPr>
          <w:rFonts w:ascii="Courier" w:hAnsi="Courier"/>
          <w:sz w:val="16"/>
          <w:szCs w:val="16"/>
        </w:rPr>
        <w:t>&gt;loop &lt;N&gt;</w:t>
      </w:r>
    </w:p>
    <w:p w14:paraId="2EA61232" w14:textId="5C5D15FB" w:rsidR="00FE05A8" w:rsidRPr="00FE05A8" w:rsidRDefault="00FE05A8">
      <w:pPr>
        <w:pStyle w:val="Standard"/>
        <w:rPr>
          <w:rFonts w:ascii="Courier" w:hAnsi="Courier"/>
          <w:sz w:val="16"/>
          <w:szCs w:val="16"/>
        </w:rPr>
      </w:pPr>
      <w:r>
        <w:rPr>
          <w:rFonts w:ascii="Courier" w:hAnsi="Courier"/>
          <w:sz w:val="16"/>
          <w:szCs w:val="16"/>
        </w:rPr>
        <w:t>commands…</w:t>
      </w:r>
    </w:p>
    <w:p w14:paraId="1F601B59" w14:textId="1082DF06" w:rsidR="00FE05A8" w:rsidRDefault="00FE05A8">
      <w:pPr>
        <w:pStyle w:val="Standard"/>
      </w:pPr>
      <w:r w:rsidRPr="00FE05A8">
        <w:rPr>
          <w:rFonts w:ascii="Courier" w:hAnsi="Courier"/>
          <w:sz w:val="16"/>
          <w:szCs w:val="16"/>
        </w:rPr>
        <w:t>&lt;loop</w:t>
      </w:r>
    </w:p>
    <w:p w14:paraId="255450A2" w14:textId="7FB3F87C" w:rsidR="00FE05A8" w:rsidRDefault="00405A07">
      <w:pPr>
        <w:pStyle w:val="Standard"/>
      </w:pPr>
      <w:r>
        <w:t xml:space="preserve">Unwraps the command N times. </w:t>
      </w:r>
      <w:r w:rsidR="00FE05A8">
        <w:t>Alternatively,</w:t>
      </w:r>
    </w:p>
    <w:p w14:paraId="522CDF39" w14:textId="77777777" w:rsidR="00FE05A8" w:rsidRDefault="00FE05A8">
      <w:pPr>
        <w:pStyle w:val="Standard"/>
      </w:pPr>
    </w:p>
    <w:p w14:paraId="5D5A9BFE" w14:textId="06E97CAE" w:rsidR="00FE05A8" w:rsidRPr="00FE05A8" w:rsidRDefault="00FE05A8" w:rsidP="00FE05A8">
      <w:pPr>
        <w:pStyle w:val="Standard"/>
        <w:rPr>
          <w:rFonts w:ascii="Courier" w:hAnsi="Courier"/>
          <w:sz w:val="16"/>
          <w:szCs w:val="16"/>
        </w:rPr>
      </w:pPr>
      <w:r w:rsidRPr="00FE05A8">
        <w:rPr>
          <w:rFonts w:ascii="Courier" w:hAnsi="Courier"/>
          <w:sz w:val="16"/>
          <w:szCs w:val="16"/>
        </w:rPr>
        <w:t xml:space="preserve">&gt;loop </w:t>
      </w:r>
      <w:r>
        <w:rPr>
          <w:rFonts w:ascii="Courier" w:hAnsi="Courier"/>
          <w:sz w:val="16"/>
          <w:szCs w:val="16"/>
        </w:rPr>
        <w:t>variable = &lt;var1&gt; &lt;var2&gt; &lt;var3&gt;</w:t>
      </w:r>
    </w:p>
    <w:p w14:paraId="781F3DAE" w14:textId="0A234A63" w:rsidR="00FE05A8" w:rsidRPr="00FE05A8" w:rsidRDefault="00FE05A8" w:rsidP="00FE05A8">
      <w:pPr>
        <w:pStyle w:val="Standard"/>
        <w:rPr>
          <w:rFonts w:ascii="Courier" w:hAnsi="Courier"/>
          <w:sz w:val="16"/>
          <w:szCs w:val="16"/>
        </w:rPr>
      </w:pPr>
      <w:r>
        <w:rPr>
          <w:rFonts w:ascii="Courier" w:hAnsi="Courier"/>
          <w:sz w:val="16"/>
          <w:szCs w:val="16"/>
        </w:rPr>
        <w:t>commands….</w:t>
      </w:r>
    </w:p>
    <w:p w14:paraId="618E3751" w14:textId="77777777" w:rsidR="00FE05A8" w:rsidRDefault="00FE05A8" w:rsidP="00FE05A8">
      <w:pPr>
        <w:pStyle w:val="Standard"/>
      </w:pPr>
      <w:r w:rsidRPr="00FE05A8">
        <w:rPr>
          <w:rFonts w:ascii="Courier" w:hAnsi="Courier"/>
          <w:sz w:val="16"/>
          <w:szCs w:val="16"/>
        </w:rPr>
        <w:t>&lt;loop</w:t>
      </w:r>
    </w:p>
    <w:p w14:paraId="2518FD7B" w14:textId="77777777" w:rsidR="00FE05A8" w:rsidRDefault="00FE05A8">
      <w:pPr>
        <w:pStyle w:val="Standard"/>
      </w:pPr>
    </w:p>
    <w:p w14:paraId="5BC5AA2E" w14:textId="36509A71" w:rsidR="00FE05A8" w:rsidRDefault="00405A07">
      <w:pPr>
        <w:pStyle w:val="Standard"/>
      </w:pPr>
      <w:r>
        <w:t>executes the commands as often as values are assigned to the variable.</w:t>
      </w:r>
    </w:p>
    <w:p w14:paraId="6B951AAA" w14:textId="77777777" w:rsidR="00FE05A8" w:rsidRDefault="00FE05A8">
      <w:pPr>
        <w:pStyle w:val="Standard"/>
      </w:pPr>
    </w:p>
    <w:p w14:paraId="28AC8D2B" w14:textId="77777777" w:rsidR="00251EF1" w:rsidRDefault="00251EF1" w:rsidP="00906149">
      <w:pPr>
        <w:pStyle w:val="Standard"/>
        <w:rPr>
          <w:b/>
          <w:bCs/>
        </w:rPr>
      </w:pPr>
    </w:p>
    <w:p w14:paraId="17626A71" w14:textId="4353AB30" w:rsidR="00906149" w:rsidRDefault="00906149" w:rsidP="00906149">
      <w:pPr>
        <w:pStyle w:val="Standard"/>
        <w:rPr>
          <w:b/>
          <w:bCs/>
        </w:rPr>
      </w:pPr>
      <w:r>
        <w:rPr>
          <w:b/>
          <w:bCs/>
        </w:rPr>
        <w:t>4</w:t>
      </w:r>
      <w:r>
        <w:rPr>
          <w:b/>
          <w:bCs/>
        </w:rPr>
        <w:t xml:space="preserve">. </w:t>
      </w:r>
      <w:r>
        <w:rPr>
          <w:b/>
          <w:bCs/>
        </w:rPr>
        <w:t>Execution</w:t>
      </w:r>
    </w:p>
    <w:p w14:paraId="359A237A" w14:textId="77777777" w:rsidR="00906149" w:rsidRDefault="00906149" w:rsidP="00906149">
      <w:pPr>
        <w:pStyle w:val="Standard"/>
      </w:pPr>
    </w:p>
    <w:p w14:paraId="1A3C852E" w14:textId="0F0FABFD" w:rsidR="00906149" w:rsidRDefault="00906149" w:rsidP="00906149">
      <w:pPr>
        <w:pStyle w:val="Standard"/>
      </w:pPr>
      <w:r>
        <w:t>A Gr</w:t>
      </w:r>
      <w:r w:rsidR="00F87A68">
        <w:t>apevine workflow is executed by:</w:t>
      </w:r>
    </w:p>
    <w:p w14:paraId="404146F2" w14:textId="77777777" w:rsidR="00F87A68" w:rsidRDefault="00F87A68" w:rsidP="00906149">
      <w:pPr>
        <w:pStyle w:val="Standard"/>
      </w:pPr>
    </w:p>
    <w:p w14:paraId="234B95A5" w14:textId="38A05DFA" w:rsidR="00F87A68" w:rsidRPr="00F87A68" w:rsidRDefault="00F87A68" w:rsidP="00906149">
      <w:pPr>
        <w:pStyle w:val="Standard"/>
        <w:rPr>
          <w:rFonts w:ascii="Courier" w:hAnsi="Courier"/>
          <w:sz w:val="16"/>
          <w:szCs w:val="16"/>
        </w:rPr>
      </w:pPr>
      <w:r w:rsidRPr="00F87A68">
        <w:rPr>
          <w:rFonts w:ascii="Courier" w:hAnsi="Courier"/>
          <w:sz w:val="16"/>
          <w:szCs w:val="16"/>
        </w:rPr>
        <w:t>RunWorkflow</w:t>
      </w:r>
    </w:p>
    <w:p w14:paraId="25B8ABB7" w14:textId="77777777" w:rsidR="00F87A68" w:rsidRDefault="00F87A68" w:rsidP="00906149">
      <w:pPr>
        <w:pStyle w:val="Standard"/>
      </w:pPr>
    </w:p>
    <w:p w14:paraId="3A6B92DB" w14:textId="77777777" w:rsidR="00F87A68" w:rsidRDefault="00F87A68" w:rsidP="00F87A68">
      <w:pPr>
        <w:pStyle w:val="Standard"/>
      </w:pPr>
      <w:r>
        <w:t>Available arguments:</w:t>
      </w:r>
    </w:p>
    <w:p w14:paraId="4BEDA0CB" w14:textId="77777777" w:rsidR="00F87A68" w:rsidRDefault="00F87A68" w:rsidP="00F87A68">
      <w:pPr>
        <w:pStyle w:val="Standard"/>
      </w:pPr>
    </w:p>
    <w:p w14:paraId="763E5F4A"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-i&lt;string&gt; : list of scripts</w:t>
      </w:r>
    </w:p>
    <w:p w14:paraId="51DA8807"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-head&lt;string&gt; : data header file (def=)</w:t>
      </w:r>
    </w:p>
    <w:p w14:paraId="47A14EFB"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-dryrun&lt;bool&gt; : do not submit to the job queue (def=0)</w:t>
      </w:r>
    </w:p>
    <w:p w14:paraId="125FD63E"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-m&lt;string&gt; : e-mail address for notifications (def=)</w:t>
      </w:r>
    </w:p>
    <w:p w14:paraId="01AAC0F3"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-d&lt;string&gt; : scripts directory (def=grapevine_scripts)</w:t>
      </w:r>
    </w:p>
    <w:p w14:paraId="0EB8D524" w14:textId="77777777" w:rsidR="00F87A68" w:rsidRPr="00F87A68" w:rsidRDefault="00F87A68" w:rsidP="00F87A68">
      <w:pPr>
        <w:pStyle w:val="Standard"/>
        <w:rPr>
          <w:rFonts w:ascii="Courier" w:hAnsi="Courier"/>
          <w:sz w:val="16"/>
          <w:szCs w:val="16"/>
        </w:rPr>
      </w:pPr>
      <w:r w:rsidRPr="00F87A68">
        <w:rPr>
          <w:rFonts w:ascii="Courier" w:hAnsi="Courier"/>
          <w:sz w:val="16"/>
          <w:szCs w:val="16"/>
        </w:rPr>
        <w:t>-s&lt;string&gt; : queueing system (SLURM, local) (def=SLURM)</w:t>
      </w:r>
    </w:p>
    <w:p w14:paraId="7B421922" w14:textId="77777777" w:rsidR="00F87A68" w:rsidRDefault="00F87A68" w:rsidP="00906149">
      <w:pPr>
        <w:pStyle w:val="Standard"/>
      </w:pPr>
    </w:p>
    <w:p w14:paraId="6745C959" w14:textId="1773C0B5" w:rsidR="00F87A68" w:rsidRDefault="00F87A68" w:rsidP="00906149">
      <w:pPr>
        <w:pStyle w:val="Standard"/>
      </w:pPr>
      <w:r>
        <w:t>A script is provided using the –i option. Multiple scripts can be given when separated by commas (no blanks), e.g.:</w:t>
      </w:r>
    </w:p>
    <w:p w14:paraId="3FF0E451" w14:textId="77777777" w:rsidR="00F87A68" w:rsidRDefault="00F87A68" w:rsidP="00906149">
      <w:pPr>
        <w:pStyle w:val="Standard"/>
      </w:pPr>
    </w:p>
    <w:p w14:paraId="1918351F" w14:textId="13F11EA8" w:rsidR="00F87A68" w:rsidRPr="00F87A68" w:rsidRDefault="00F87A68" w:rsidP="00F87A68">
      <w:pPr>
        <w:pStyle w:val="Standard"/>
        <w:rPr>
          <w:rFonts w:ascii="Courier" w:hAnsi="Courier"/>
          <w:sz w:val="16"/>
          <w:szCs w:val="16"/>
        </w:rPr>
      </w:pPr>
      <w:r w:rsidRPr="00F87A68">
        <w:rPr>
          <w:rFonts w:ascii="Courier" w:hAnsi="Courier"/>
          <w:sz w:val="16"/>
          <w:szCs w:val="16"/>
        </w:rPr>
        <w:t>RunWorkflow</w:t>
      </w:r>
      <w:r w:rsidRPr="00F87A68">
        <w:rPr>
          <w:rFonts w:ascii="Courier" w:hAnsi="Courier"/>
          <w:sz w:val="16"/>
          <w:szCs w:val="16"/>
        </w:rPr>
        <w:t xml:space="preserve"> –i first.grapevine,second.grapevine</w:t>
      </w:r>
    </w:p>
    <w:p w14:paraId="2CAD6B10" w14:textId="77777777" w:rsidR="00F87A68" w:rsidRDefault="00F87A68" w:rsidP="00F87A68">
      <w:pPr>
        <w:pStyle w:val="Standard"/>
      </w:pPr>
    </w:p>
    <w:p w14:paraId="127A744C" w14:textId="77777777" w:rsidR="00F87A68" w:rsidRDefault="00F87A68" w:rsidP="00F87A68">
      <w:pPr>
        <w:pStyle w:val="Standard"/>
      </w:pPr>
      <w:r>
        <w:t>Scripts are processed in the order in which they are listed. Note that the scripts are parsed immediately before execution, i.e. data can be passed from script to script using the table edit functions. However, when using the –dryrun option, which does not run any executables, missing table entries may produce errors.</w:t>
      </w:r>
    </w:p>
    <w:p w14:paraId="7D14A060" w14:textId="77777777" w:rsidR="00F87A68" w:rsidRDefault="00F87A68" w:rsidP="00F87A68">
      <w:pPr>
        <w:pStyle w:val="Standard"/>
      </w:pPr>
    </w:p>
    <w:p w14:paraId="235FE8FF" w14:textId="7CEC8E97" w:rsidR="00F87A68" w:rsidRDefault="00F87A68" w:rsidP="00F87A68">
      <w:pPr>
        <w:pStyle w:val="Standard"/>
      </w:pPr>
      <w:r>
        <w:t xml:space="preserve">Currently, the only job submission system supported is SLURM. RunWorkflow </w:t>
      </w:r>
      <w:r w:rsidR="00201949">
        <w:t xml:space="preserve">runs on the login node and </w:t>
      </w:r>
      <w:r>
        <w:t>submits as many jobs as are specified in the table</w:t>
      </w:r>
      <w:r w:rsidR="00201949">
        <w:t>,</w:t>
      </w:r>
      <w:r>
        <w:t xml:space="preserve"> and waits for the execution to be finished before continuing to the next script. The –m option allows for e-mail notifications after each script is complete.</w:t>
      </w:r>
    </w:p>
    <w:p w14:paraId="2431BE58" w14:textId="77777777" w:rsidR="00F87A68" w:rsidRDefault="00F87A68" w:rsidP="00F87A68">
      <w:pPr>
        <w:pStyle w:val="Standard"/>
      </w:pPr>
    </w:p>
    <w:p w14:paraId="0435A56F" w14:textId="77777777" w:rsidR="00F87A68" w:rsidRDefault="00F87A68" w:rsidP="00906149">
      <w:pPr>
        <w:pStyle w:val="Standard"/>
      </w:pPr>
    </w:p>
    <w:p w14:paraId="5D9EF95B" w14:textId="77777777" w:rsidR="00F87A68" w:rsidRDefault="00F87A68" w:rsidP="00906149">
      <w:pPr>
        <w:pStyle w:val="Standard"/>
      </w:pPr>
    </w:p>
    <w:p w14:paraId="0C29F035" w14:textId="77777777" w:rsidR="00F87A68" w:rsidRDefault="00F87A68" w:rsidP="00906149">
      <w:pPr>
        <w:pStyle w:val="Standard"/>
      </w:pPr>
    </w:p>
    <w:sectPr w:rsidR="00F87A6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4364D" w14:textId="77777777" w:rsidR="0016253A" w:rsidRDefault="0016253A">
      <w:r>
        <w:separator/>
      </w:r>
    </w:p>
  </w:endnote>
  <w:endnote w:type="continuationSeparator" w:id="0">
    <w:p w14:paraId="1FAEDEE4" w14:textId="77777777" w:rsidR="0016253A" w:rsidRDefault="00162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charset w:val="00"/>
    <w:family w:val="swiss"/>
    <w:pitch w:val="variable"/>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8412F5" w14:textId="77777777" w:rsidR="0016253A" w:rsidRDefault="0016253A">
      <w:r>
        <w:rPr>
          <w:color w:val="000000"/>
        </w:rPr>
        <w:separator/>
      </w:r>
    </w:p>
  </w:footnote>
  <w:footnote w:type="continuationSeparator" w:id="0">
    <w:p w14:paraId="4479378E" w14:textId="77777777" w:rsidR="0016253A" w:rsidRDefault="001625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F0734"/>
    <w:multiLevelType w:val="multilevel"/>
    <w:tmpl w:val="EBB4020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7"/>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CF6"/>
    <w:rsid w:val="0016253A"/>
    <w:rsid w:val="001B5FB6"/>
    <w:rsid w:val="00201949"/>
    <w:rsid w:val="00251EF1"/>
    <w:rsid w:val="003F2CF5"/>
    <w:rsid w:val="003F2DBD"/>
    <w:rsid w:val="00405A07"/>
    <w:rsid w:val="00472EFB"/>
    <w:rsid w:val="004F3DC7"/>
    <w:rsid w:val="00580F3C"/>
    <w:rsid w:val="00607208"/>
    <w:rsid w:val="007A641B"/>
    <w:rsid w:val="007B598F"/>
    <w:rsid w:val="00897A5E"/>
    <w:rsid w:val="008E0C8A"/>
    <w:rsid w:val="00906149"/>
    <w:rsid w:val="0091761B"/>
    <w:rsid w:val="009665B7"/>
    <w:rsid w:val="009E6555"/>
    <w:rsid w:val="00A803BF"/>
    <w:rsid w:val="00BC24B8"/>
    <w:rsid w:val="00BE3898"/>
    <w:rsid w:val="00C71385"/>
    <w:rsid w:val="00DC1B2F"/>
    <w:rsid w:val="00E67E2C"/>
    <w:rsid w:val="00F26B62"/>
    <w:rsid w:val="00F87A68"/>
    <w:rsid w:val="00FE05A8"/>
    <w:rsid w:val="00FF7C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22556D0"/>
  <w15:docId w15:val="{7CB290B6-66EE-406D-AF6F-70BFBD60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1661</Words>
  <Characters>9470</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Manfred Grabherr</cp:lastModifiedBy>
  <cp:revision>16</cp:revision>
  <dcterms:created xsi:type="dcterms:W3CDTF">2018-03-20T08:00:00Z</dcterms:created>
  <dcterms:modified xsi:type="dcterms:W3CDTF">2018-03-20T09:20:00Z</dcterms:modified>
</cp:coreProperties>
</file>