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Integration Test Permit</w:t>
      </w:r>
    </w:p>
    <w:p>
      <w:pPr>
        <w:jc w:val="center"/>
      </w:pPr>
      <w:r>
        <w:rPr>
          <w:i/>
          <w:sz w:val="18"/>
        </w:rPr>
        <w:t>Generic fixture - not a real permit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  <w:vAlign w:val="center"/>
          </w:tcPr>
          <w:p>
            <w:r>
              <w:t>{{date}}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5040"/>
            <w:vAlign w:val="center"/>
          </w:tcPr>
          <w:p>
            <w:r>
              <w:t>{{dnr_number}}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040"/>
            <w:vAlign w:val="center"/>
          </w:tcPr>
          <w:p>
            <w:r>
              <w:t>{{full_name}}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040"/>
            <w:vAlign w:val="center"/>
          </w:tcPr>
          <w:p>
            <w:r>
              <w:t>{{address}}</w:t>
            </w:r>
          </w:p>
        </w:tc>
      </w:tr>
    </w:tbl>
    <w:p/>
    <w:p>
      <w:r>
        <w:rPr>
          <w:b/>
          <w:sz w:val="26"/>
        </w:rPr>
        <w:t>Permissions</w:t>
      </w:r>
    </w:p>
    <w:p>
      <w:r>
        <w:t>{{r permit_section_rich}}</w:t>
      </w:r>
    </w:p>
    <w:p>
      <w:r>
        <w:rPr>
          <w:sz w:val="18"/>
        </w:rPr>
        <w:t>This document exists only to exercise permit template rendering, rich-text insertion, and PDF conversion during automated integration tests.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6"/>
      </w:rPr>
      <w:t>TEST FIXTURE - NOT FOR REAL-WORLD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