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right="240" w:rightChars="10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Debug模式下配置参数</w:t>
      </w:r>
    </w:p>
    <w:p>
      <w:pPr>
        <w:numPr>
          <w:ilvl w:val="0"/>
          <w:numId w:val="0"/>
        </w:numPr>
        <w:ind w:right="240" w:rightChars="10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一、Debug账号登录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 Debug账号登录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在登录页面，点击6次即可切换至Debug模式，使用账号admin 密码123456，扫描扫描码，点击【登录】，进入admin账号配置模式。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28565" cy="3075940"/>
            <wp:effectExtent l="0" t="0" r="635" b="1016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二、设备配置及扫描配置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 端口配置（485/TCP/UDP端口）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1.1  485端口配置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a.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点击设置-设备配置及扫描，进入端口配置页面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默认切换至485端口配置页面：会搜索到盒子内的配置参数，点击【添加】弹出端口配置页面，设置对应的参数后，</w:t>
      </w:r>
      <w:r>
        <w:rPr>
          <w:rFonts w:hint="eastAsia"/>
          <w:lang w:val="en-US" w:eastAsia="zh-CN"/>
        </w:rPr>
        <w:t>点击【确定】，在485面板，点击【开始配置】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即可。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b. 485端口最大数量为6个,485_0~485_5（达到最大值时不能继续添加）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c. 选中某行数据，可进行修改设备类型（灯、空调、窗帘、门锁、新风、地暖），但端口不能修改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d. 状态栏图标：○绿色表示：配置成功；○红色表示：未配置或配置失败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71770" cy="3348355"/>
            <wp:effectExtent l="0" t="0" r="508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69865" cy="3366135"/>
            <wp:effectExtent l="0" t="0" r="698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70500" cy="3365500"/>
            <wp:effectExtent l="0" t="0" r="635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485</w:t>
      </w:r>
      <w:r>
        <w:rPr>
          <w:rFonts w:hint="eastAsia"/>
          <w:lang w:eastAsia="zh-CN"/>
        </w:rPr>
        <w:t>端口配置信息：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42005"/>
            <wp:effectExtent l="0" t="0" r="381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1.2  TCP端口配置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点击设置-设备配置及扫描，进入端口配置页面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切换至</w:t>
      </w:r>
      <w:r>
        <w:rPr>
          <w:rFonts w:hint="eastAsia"/>
          <w:lang w:val="en-US" w:eastAsia="zh-CN"/>
        </w:rPr>
        <w:t>TCP端口配置页面：点击【添加】，弹出端口配置页面，设置对应的参数，点击【确定】，在TCP面板，点击【开始配置】即可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b.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TCP端口最大数量为16个，TCP_0~TCP_15（达到最大值时不能继续添加）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选中某行数据，可进行修改设备类型（播放器、灯、空调、窗帘、门锁、新风、地暖），但IP地址、IP端口、端口不能修改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d.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状态栏图标：○绿色表示：配置成功；○红色表示：未配置或配置失败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备注：播放器仅支持TCP端口配置（播放器为TCP</w:t>
      </w:r>
      <w:bookmarkStart w:id="0" w:name="_GoBack"/>
      <w:bookmarkEnd w:id="0"/>
      <w:r>
        <w:rPr>
          <w:rFonts w:hint="eastAsia"/>
          <w:b w:val="0"/>
          <w:bCs w:val="0"/>
          <w:sz w:val="24"/>
          <w:szCs w:val="24"/>
          <w:lang w:val="en-US" w:eastAsia="zh-CN"/>
        </w:rPr>
        <w:t>协议）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67325" cy="3354705"/>
            <wp:effectExtent l="0" t="0" r="9525" b="171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TCP</w:t>
      </w:r>
      <w:r>
        <w:rPr>
          <w:rFonts w:hint="eastAsia"/>
          <w:lang w:eastAsia="zh-CN"/>
        </w:rPr>
        <w:t>端口配置信息：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70500" cy="3360420"/>
            <wp:effectExtent l="0" t="0" r="6350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1.3  UDP端口配置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点击设置-设备配置及扫描，进入端口配置页面</w:t>
      </w:r>
    </w:p>
    <w:p>
      <w:pPr>
        <w:numPr>
          <w:ilvl w:val="0"/>
          <w:numId w:val="0"/>
        </w:numPr>
        <w:ind w:right="240" w:rightChars="1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切换至</w:t>
      </w:r>
      <w:r>
        <w:rPr>
          <w:rFonts w:hint="eastAsia"/>
          <w:lang w:val="en-US" w:eastAsia="zh-CN"/>
        </w:rPr>
        <w:t>UDP端口配置页面：点击【添加】，弹出端口配置页面，设置对应的参数，点击【确定】，在UDP面板，点击【开始配置】即可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b.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UDP端口最大数量为16个,UDP_0~UDP_15（达到最大值时不能继续添加）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选中某行数据，可进行修改设备类型（灯、空调、窗帘、门锁、新风、地暖），但IP地址、IP端口、端口不能修改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d.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状态栏图标：○绿色表示：配置成功；○红色表示：未配置或配置失败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73040" cy="3343275"/>
            <wp:effectExtent l="0" t="0" r="3810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UDP</w:t>
      </w:r>
      <w:r>
        <w:rPr>
          <w:rFonts w:hint="eastAsia"/>
          <w:lang w:eastAsia="zh-CN"/>
        </w:rPr>
        <w:t>端口配置信息：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273040" cy="3343275"/>
            <wp:effectExtent l="0" t="0" r="381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1.4 空调激活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进入设备配置及扫描配置页面，首先会自动检测空调是否已激活（大约20s）: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292475"/>
            <wp:effectExtent l="0" t="0" r="6350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①如果空调已激活，则端口配置界面-空调类型的端口 操作栏显示【已激活】按钮且置灰不可用。可对空调进行操控。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3286760"/>
            <wp:effectExtent l="0" t="0" r="7620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②如果空调未激活，则操作栏显示【激活】按钮，可手动点击【激活】，弹出确认激活提示框：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a.点击【确定】则进行激活空调，当检测到空调被激活后，按钮变成【已激活】置灰不可用。可对空调进行操控。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b.点击【取消】则取消手动激活空调操作，空调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298190"/>
            <wp:effectExtent l="0" t="0" r="8255" b="1651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303905"/>
            <wp:effectExtent l="0" t="0" r="6350" b="1079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2.扫描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2.1端口筛选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选择单个或多个端口进行筛选或过滤，显示端口和设备数据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28565" cy="3209290"/>
            <wp:effectExtent l="0" t="0" r="635" b="1016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2.2端口扫描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选择单个或多个端口号，进行扫描设备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38090" cy="3209290"/>
            <wp:effectExtent l="0" t="0" r="10160" b="1016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2.3 端口搜索（针对设备地址）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选择对应的设备类型和端口，输入具体的设备地址，进行搜索设备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47615" cy="3190240"/>
            <wp:effectExtent l="0" t="0" r="635" b="1016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 设备删除（只支持单个设备删除，不支持批量删除）</w:t>
      </w:r>
    </w:p>
    <w:p>
      <w:pPr>
        <w:numPr>
          <w:ilvl w:val="0"/>
          <w:numId w:val="0"/>
        </w:numPr>
        <w:ind w:right="240" w:rightChars="100"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在扫描出的设备列表中，长按设备（灯、窗帘、新风、地暖、门锁），可删除单个设备.</w:t>
      </w:r>
    </w:p>
    <w:p>
      <w:pPr>
        <w:numPr>
          <w:ilvl w:val="0"/>
          <w:numId w:val="0"/>
        </w:numPr>
        <w:ind w:right="240" w:rightChars="100"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删除灯后，大概1s~10s会自动重新入网、空调大概0.5s~10s会自动重新入网（因为灯和空调会主动上报），其他设备：窗帘，新风、地暖、门锁则需要重新手动搜索。</w:t>
      </w:r>
    </w:p>
    <w:p>
      <w:pPr>
        <w:numPr>
          <w:ilvl w:val="0"/>
          <w:numId w:val="0"/>
        </w:numPr>
        <w:ind w:right="240" w:rightChars="100" w:firstLine="480"/>
      </w:pPr>
      <w:r>
        <w:drawing>
          <wp:inline distT="0" distB="0" distL="114300" distR="114300">
            <wp:extent cx="5028565" cy="31902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/>
      </w:pPr>
      <w:r>
        <w:drawing>
          <wp:inline distT="0" distB="0" distL="114300" distR="114300">
            <wp:extent cx="5047615" cy="31711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/>
      </w:pPr>
      <w:r>
        <w:drawing>
          <wp:inline distT="0" distB="0" distL="114300" distR="114300">
            <wp:extent cx="5047615" cy="31997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/>
      </w:pPr>
      <w:r>
        <w:drawing>
          <wp:inline distT="0" distB="0" distL="114300" distR="114300">
            <wp:extent cx="5038090" cy="32092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/>
      </w:pPr>
      <w:r>
        <w:drawing>
          <wp:inline distT="0" distB="0" distL="114300" distR="114300">
            <wp:extent cx="5028565" cy="32188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038090" cy="31997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 保存配置</w:t>
      </w:r>
      <w:r>
        <w:rPr>
          <w:rFonts w:hint="eastAsia"/>
          <w:b w:val="0"/>
          <w:bCs w:val="0"/>
          <w:lang w:val="en-US" w:eastAsia="zh-CN"/>
        </w:rPr>
        <w:t>（保存当前已配置的485 TCP、UDP端口参数到DreamKit）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点击保存配置后，会提示确认参数是否已配置完成，点击【确定】则会重启Dreamkit并自动连接DreamKit，点击【取消】则停留至配置页面。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下次断电重启时，Dreamkit仍能保存上一次的配置参数。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690" cy="3343275"/>
            <wp:effectExtent l="0" t="0" r="1016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3343275"/>
            <wp:effectExtent l="0" t="0" r="4445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 门铃入网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首先需要长按门铃设备上的配置键（约5s内），听到叮一声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输入WiFI密码，点击【Send】，等待门铃配置完成（Successful）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28565" cy="3218815"/>
            <wp:effectExtent l="0" t="0" r="635" b="635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 门铃门锁绑定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点击绑定，选择门锁，即可绑定门铃（一个门铃只能绑定一个门锁）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点击解绑，即可解绑门铃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点击设置密码，输入门铃密码（必须输入密码后才能播放）</w:t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点击播放，进入门铃视频画面（可进行截屏，设置视频清晰度、对讲、开语音）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38090" cy="3199765"/>
            <wp:effectExtent l="0" t="0" r="10160" b="63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57140" cy="3152140"/>
            <wp:effectExtent l="0" t="0" r="10160" b="10160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47615" cy="3180715"/>
            <wp:effectExtent l="0" t="0" r="635" b="63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028565" cy="3237865"/>
            <wp:effectExtent l="0" t="0" r="635" b="63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 禁用Admin账户并退出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点击禁用Admin账户并退出，若没有主账号，则进入创建主账号，再禁用Admin账号；若主账号已创建，则显示对应的主账号，直接禁用Admin账号。</w:t>
      </w:r>
    </w:p>
    <w:p>
      <w:pPr>
        <w:numPr>
          <w:ilvl w:val="0"/>
          <w:numId w:val="0"/>
        </w:numPr>
        <w:ind w:right="240" w:rightChars="100" w:firstLine="241" w:firstLineChars="1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：禁用Admin账号后，需要通过联系管理员才能激活。</w:t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09515" cy="3199765"/>
            <wp:effectExtent l="0" t="0" r="635" b="6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</w:pPr>
      <w:r>
        <w:drawing>
          <wp:inline distT="0" distB="0" distL="114300" distR="114300">
            <wp:extent cx="5057140" cy="3180715"/>
            <wp:effectExtent l="0" t="0" r="10160" b="63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24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038090" cy="3171190"/>
            <wp:effectExtent l="0" t="0" r="10160" b="1016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317B"/>
    <w:rsid w:val="00277DF9"/>
    <w:rsid w:val="009903D1"/>
    <w:rsid w:val="00B6470A"/>
    <w:rsid w:val="0103605E"/>
    <w:rsid w:val="01221C74"/>
    <w:rsid w:val="01AF4EF1"/>
    <w:rsid w:val="025518E8"/>
    <w:rsid w:val="0255724E"/>
    <w:rsid w:val="026A6321"/>
    <w:rsid w:val="02D049BB"/>
    <w:rsid w:val="02DA473C"/>
    <w:rsid w:val="03210147"/>
    <w:rsid w:val="032A7081"/>
    <w:rsid w:val="03445AE6"/>
    <w:rsid w:val="03893A2A"/>
    <w:rsid w:val="03FF4AE8"/>
    <w:rsid w:val="0455760A"/>
    <w:rsid w:val="046D790D"/>
    <w:rsid w:val="04CB49BF"/>
    <w:rsid w:val="04D84965"/>
    <w:rsid w:val="04E40D8F"/>
    <w:rsid w:val="04F35B95"/>
    <w:rsid w:val="056A3BD5"/>
    <w:rsid w:val="05ED0011"/>
    <w:rsid w:val="061A5EB4"/>
    <w:rsid w:val="062C3C0B"/>
    <w:rsid w:val="06357F7B"/>
    <w:rsid w:val="06742A34"/>
    <w:rsid w:val="0676556D"/>
    <w:rsid w:val="068C33A3"/>
    <w:rsid w:val="07294411"/>
    <w:rsid w:val="07A10F51"/>
    <w:rsid w:val="08F26E16"/>
    <w:rsid w:val="094E3740"/>
    <w:rsid w:val="0952622F"/>
    <w:rsid w:val="0953754D"/>
    <w:rsid w:val="095D5E2D"/>
    <w:rsid w:val="09DF49AE"/>
    <w:rsid w:val="09F30633"/>
    <w:rsid w:val="0A9566F0"/>
    <w:rsid w:val="0ABA6286"/>
    <w:rsid w:val="0B1647A1"/>
    <w:rsid w:val="0B606D07"/>
    <w:rsid w:val="0BCE2E01"/>
    <w:rsid w:val="0BE51CFA"/>
    <w:rsid w:val="0CAB6ABD"/>
    <w:rsid w:val="0CAB7AB7"/>
    <w:rsid w:val="0CE0066A"/>
    <w:rsid w:val="0D070428"/>
    <w:rsid w:val="0D552613"/>
    <w:rsid w:val="0D693A6F"/>
    <w:rsid w:val="0D893713"/>
    <w:rsid w:val="0D9E2330"/>
    <w:rsid w:val="0DD003A6"/>
    <w:rsid w:val="0DF37D59"/>
    <w:rsid w:val="0E867C27"/>
    <w:rsid w:val="0E9A5F1C"/>
    <w:rsid w:val="0EAA4C35"/>
    <w:rsid w:val="0F080876"/>
    <w:rsid w:val="102F3975"/>
    <w:rsid w:val="104563FA"/>
    <w:rsid w:val="10731F4F"/>
    <w:rsid w:val="107871A2"/>
    <w:rsid w:val="10A435D1"/>
    <w:rsid w:val="111E6E82"/>
    <w:rsid w:val="117F140D"/>
    <w:rsid w:val="11A221D5"/>
    <w:rsid w:val="11AC2BF9"/>
    <w:rsid w:val="11B57289"/>
    <w:rsid w:val="11DB23C7"/>
    <w:rsid w:val="11DD1CC9"/>
    <w:rsid w:val="120A1F4C"/>
    <w:rsid w:val="12215635"/>
    <w:rsid w:val="13244599"/>
    <w:rsid w:val="13486840"/>
    <w:rsid w:val="13C46DB9"/>
    <w:rsid w:val="14337B57"/>
    <w:rsid w:val="14A1654C"/>
    <w:rsid w:val="14B6611E"/>
    <w:rsid w:val="14E5405D"/>
    <w:rsid w:val="150A484B"/>
    <w:rsid w:val="167714ED"/>
    <w:rsid w:val="169F09A9"/>
    <w:rsid w:val="16CB1D24"/>
    <w:rsid w:val="170B67A8"/>
    <w:rsid w:val="17536220"/>
    <w:rsid w:val="17F25806"/>
    <w:rsid w:val="18043D28"/>
    <w:rsid w:val="18181710"/>
    <w:rsid w:val="185C75D6"/>
    <w:rsid w:val="18A578B0"/>
    <w:rsid w:val="19143F26"/>
    <w:rsid w:val="19DA639F"/>
    <w:rsid w:val="19FD3964"/>
    <w:rsid w:val="1A026F0A"/>
    <w:rsid w:val="1A134938"/>
    <w:rsid w:val="1AB225C8"/>
    <w:rsid w:val="1B2042C7"/>
    <w:rsid w:val="1B5D7AC2"/>
    <w:rsid w:val="1C451555"/>
    <w:rsid w:val="1C814B62"/>
    <w:rsid w:val="1C8406AF"/>
    <w:rsid w:val="1C9B5F33"/>
    <w:rsid w:val="1D273E48"/>
    <w:rsid w:val="1E3A1C98"/>
    <w:rsid w:val="1E5975A9"/>
    <w:rsid w:val="1E6115D2"/>
    <w:rsid w:val="1E6C3F22"/>
    <w:rsid w:val="1E7D03BB"/>
    <w:rsid w:val="1F0A7F22"/>
    <w:rsid w:val="1F7A47DD"/>
    <w:rsid w:val="1FC95CE4"/>
    <w:rsid w:val="1FCC0168"/>
    <w:rsid w:val="2030551A"/>
    <w:rsid w:val="20357A83"/>
    <w:rsid w:val="204F1554"/>
    <w:rsid w:val="207A31BD"/>
    <w:rsid w:val="20A40FF6"/>
    <w:rsid w:val="21BA3AC5"/>
    <w:rsid w:val="21FE0EA5"/>
    <w:rsid w:val="2229271F"/>
    <w:rsid w:val="223257C7"/>
    <w:rsid w:val="223A5CE5"/>
    <w:rsid w:val="223B1A35"/>
    <w:rsid w:val="224C6A29"/>
    <w:rsid w:val="228322AD"/>
    <w:rsid w:val="22A759EC"/>
    <w:rsid w:val="22CE3ACB"/>
    <w:rsid w:val="231A1DDC"/>
    <w:rsid w:val="23756306"/>
    <w:rsid w:val="23FF0F90"/>
    <w:rsid w:val="24064E35"/>
    <w:rsid w:val="24684CE1"/>
    <w:rsid w:val="248B66CE"/>
    <w:rsid w:val="24D8767B"/>
    <w:rsid w:val="25360501"/>
    <w:rsid w:val="258C4AAE"/>
    <w:rsid w:val="2590228F"/>
    <w:rsid w:val="25D20742"/>
    <w:rsid w:val="26094EF9"/>
    <w:rsid w:val="26245291"/>
    <w:rsid w:val="262D5C76"/>
    <w:rsid w:val="266D7849"/>
    <w:rsid w:val="26CC5340"/>
    <w:rsid w:val="26DE405D"/>
    <w:rsid w:val="27015F03"/>
    <w:rsid w:val="270A302F"/>
    <w:rsid w:val="27F32190"/>
    <w:rsid w:val="28665A3A"/>
    <w:rsid w:val="2868149E"/>
    <w:rsid w:val="28871752"/>
    <w:rsid w:val="29181879"/>
    <w:rsid w:val="292304D5"/>
    <w:rsid w:val="29560888"/>
    <w:rsid w:val="29EC2301"/>
    <w:rsid w:val="29F12485"/>
    <w:rsid w:val="2B1353BF"/>
    <w:rsid w:val="2B5D3258"/>
    <w:rsid w:val="2BB20175"/>
    <w:rsid w:val="2BC524EF"/>
    <w:rsid w:val="2BFF32CF"/>
    <w:rsid w:val="2C0B57E9"/>
    <w:rsid w:val="2C50759B"/>
    <w:rsid w:val="2C70597A"/>
    <w:rsid w:val="2C781871"/>
    <w:rsid w:val="2C9B3B3E"/>
    <w:rsid w:val="2CAF7117"/>
    <w:rsid w:val="2D3064FB"/>
    <w:rsid w:val="2D544E39"/>
    <w:rsid w:val="2D636C39"/>
    <w:rsid w:val="2D6D13FB"/>
    <w:rsid w:val="2D9C2EF4"/>
    <w:rsid w:val="2DD23B82"/>
    <w:rsid w:val="2DD61EBD"/>
    <w:rsid w:val="2DEF7AB9"/>
    <w:rsid w:val="2E5D205E"/>
    <w:rsid w:val="2EDD7D12"/>
    <w:rsid w:val="2EEF1315"/>
    <w:rsid w:val="2F435D9E"/>
    <w:rsid w:val="2F54357E"/>
    <w:rsid w:val="2FC178D3"/>
    <w:rsid w:val="2FF00B30"/>
    <w:rsid w:val="30015CFB"/>
    <w:rsid w:val="301B06A6"/>
    <w:rsid w:val="303F641C"/>
    <w:rsid w:val="30D876CB"/>
    <w:rsid w:val="30F04A48"/>
    <w:rsid w:val="31332DAF"/>
    <w:rsid w:val="31415DF2"/>
    <w:rsid w:val="31B805C0"/>
    <w:rsid w:val="31C05DC6"/>
    <w:rsid w:val="32061528"/>
    <w:rsid w:val="32105EBB"/>
    <w:rsid w:val="32116461"/>
    <w:rsid w:val="322B06B0"/>
    <w:rsid w:val="3271635F"/>
    <w:rsid w:val="328E5625"/>
    <w:rsid w:val="337B56FF"/>
    <w:rsid w:val="33F556CC"/>
    <w:rsid w:val="343802C6"/>
    <w:rsid w:val="34386CC7"/>
    <w:rsid w:val="34533517"/>
    <w:rsid w:val="34757EA2"/>
    <w:rsid w:val="347D4880"/>
    <w:rsid w:val="34CE49C9"/>
    <w:rsid w:val="34F24635"/>
    <w:rsid w:val="35A2313D"/>
    <w:rsid w:val="3625632D"/>
    <w:rsid w:val="362E5A58"/>
    <w:rsid w:val="36345B1F"/>
    <w:rsid w:val="373E5FC4"/>
    <w:rsid w:val="37CE1BE5"/>
    <w:rsid w:val="37F433B1"/>
    <w:rsid w:val="380257D0"/>
    <w:rsid w:val="384B21B9"/>
    <w:rsid w:val="38D1085A"/>
    <w:rsid w:val="391A699E"/>
    <w:rsid w:val="39B175A4"/>
    <w:rsid w:val="39BD169C"/>
    <w:rsid w:val="39E14793"/>
    <w:rsid w:val="3A7F41AA"/>
    <w:rsid w:val="3AC14C3F"/>
    <w:rsid w:val="3B121FBE"/>
    <w:rsid w:val="3B21685F"/>
    <w:rsid w:val="3B2B7EC6"/>
    <w:rsid w:val="3B3C6C34"/>
    <w:rsid w:val="3C915B3E"/>
    <w:rsid w:val="3CE6103B"/>
    <w:rsid w:val="3D567B89"/>
    <w:rsid w:val="3DC71CF1"/>
    <w:rsid w:val="3E145CCC"/>
    <w:rsid w:val="3E1D4F64"/>
    <w:rsid w:val="3E3935C4"/>
    <w:rsid w:val="3E48571A"/>
    <w:rsid w:val="3F0B790F"/>
    <w:rsid w:val="3F4B0568"/>
    <w:rsid w:val="3FAE54A2"/>
    <w:rsid w:val="4017593B"/>
    <w:rsid w:val="40176C8A"/>
    <w:rsid w:val="403035F1"/>
    <w:rsid w:val="4056052E"/>
    <w:rsid w:val="40C37421"/>
    <w:rsid w:val="41143513"/>
    <w:rsid w:val="413455B2"/>
    <w:rsid w:val="416220F9"/>
    <w:rsid w:val="41911269"/>
    <w:rsid w:val="420C44C3"/>
    <w:rsid w:val="42225AFD"/>
    <w:rsid w:val="42336996"/>
    <w:rsid w:val="425D6AE0"/>
    <w:rsid w:val="4276640E"/>
    <w:rsid w:val="42822A63"/>
    <w:rsid w:val="44AD0DE0"/>
    <w:rsid w:val="44B20F62"/>
    <w:rsid w:val="44C70816"/>
    <w:rsid w:val="44E47EC3"/>
    <w:rsid w:val="44F009ED"/>
    <w:rsid w:val="45995A98"/>
    <w:rsid w:val="45AC63CD"/>
    <w:rsid w:val="45C3051F"/>
    <w:rsid w:val="45C53AC4"/>
    <w:rsid w:val="46144F3B"/>
    <w:rsid w:val="461E78C1"/>
    <w:rsid w:val="46401034"/>
    <w:rsid w:val="46AA1C19"/>
    <w:rsid w:val="46AE7718"/>
    <w:rsid w:val="46EA4961"/>
    <w:rsid w:val="47173296"/>
    <w:rsid w:val="472210E6"/>
    <w:rsid w:val="472C26DA"/>
    <w:rsid w:val="47336D75"/>
    <w:rsid w:val="478B1FB7"/>
    <w:rsid w:val="47D17BA8"/>
    <w:rsid w:val="486466D2"/>
    <w:rsid w:val="486957CE"/>
    <w:rsid w:val="48A84CF8"/>
    <w:rsid w:val="48ED3731"/>
    <w:rsid w:val="493C710F"/>
    <w:rsid w:val="497B64EB"/>
    <w:rsid w:val="4A0C0692"/>
    <w:rsid w:val="4A4A31DB"/>
    <w:rsid w:val="4AD13EA9"/>
    <w:rsid w:val="4BCA3259"/>
    <w:rsid w:val="4C050950"/>
    <w:rsid w:val="4C22416E"/>
    <w:rsid w:val="4C401BFC"/>
    <w:rsid w:val="4C415FB7"/>
    <w:rsid w:val="4C64393C"/>
    <w:rsid w:val="4C863938"/>
    <w:rsid w:val="4D4400DF"/>
    <w:rsid w:val="4D7F4983"/>
    <w:rsid w:val="4DCB4A2B"/>
    <w:rsid w:val="4DE85448"/>
    <w:rsid w:val="4E23214D"/>
    <w:rsid w:val="4E471295"/>
    <w:rsid w:val="4E736869"/>
    <w:rsid w:val="4E827F8A"/>
    <w:rsid w:val="4ECF60DD"/>
    <w:rsid w:val="4F59598C"/>
    <w:rsid w:val="4F6B60EA"/>
    <w:rsid w:val="4FD017D2"/>
    <w:rsid w:val="501A25B6"/>
    <w:rsid w:val="502C2842"/>
    <w:rsid w:val="50977E36"/>
    <w:rsid w:val="50A1217C"/>
    <w:rsid w:val="50C07628"/>
    <w:rsid w:val="50FA5158"/>
    <w:rsid w:val="511059D3"/>
    <w:rsid w:val="517A1054"/>
    <w:rsid w:val="52051CCA"/>
    <w:rsid w:val="527736F5"/>
    <w:rsid w:val="52976F28"/>
    <w:rsid w:val="52BD2522"/>
    <w:rsid w:val="53110B30"/>
    <w:rsid w:val="53383E0B"/>
    <w:rsid w:val="53412E0C"/>
    <w:rsid w:val="53BC0D49"/>
    <w:rsid w:val="5483186F"/>
    <w:rsid w:val="54CE553D"/>
    <w:rsid w:val="54F31235"/>
    <w:rsid w:val="555E49A2"/>
    <w:rsid w:val="55C024E6"/>
    <w:rsid w:val="55E157F3"/>
    <w:rsid w:val="55F92E9A"/>
    <w:rsid w:val="56300DD7"/>
    <w:rsid w:val="5636333E"/>
    <w:rsid w:val="564D42D8"/>
    <w:rsid w:val="565A191C"/>
    <w:rsid w:val="56734713"/>
    <w:rsid w:val="568F4798"/>
    <w:rsid w:val="572E66FA"/>
    <w:rsid w:val="57A16B4C"/>
    <w:rsid w:val="57A56A6B"/>
    <w:rsid w:val="57C14F55"/>
    <w:rsid w:val="57C73468"/>
    <w:rsid w:val="57E84B6C"/>
    <w:rsid w:val="57FF1570"/>
    <w:rsid w:val="581944A0"/>
    <w:rsid w:val="58286F0D"/>
    <w:rsid w:val="586E4CEA"/>
    <w:rsid w:val="58A9777C"/>
    <w:rsid w:val="596B68F4"/>
    <w:rsid w:val="5AE17239"/>
    <w:rsid w:val="5AEA092D"/>
    <w:rsid w:val="5B793CA7"/>
    <w:rsid w:val="5B9E1C4D"/>
    <w:rsid w:val="5B9F470C"/>
    <w:rsid w:val="5C3A348A"/>
    <w:rsid w:val="5C6A54FA"/>
    <w:rsid w:val="5C6D4C49"/>
    <w:rsid w:val="5CAF44FE"/>
    <w:rsid w:val="5CB55C8B"/>
    <w:rsid w:val="5CD52CF2"/>
    <w:rsid w:val="5D1B1FE8"/>
    <w:rsid w:val="5D284D8C"/>
    <w:rsid w:val="5D543000"/>
    <w:rsid w:val="5D68642D"/>
    <w:rsid w:val="5D79518C"/>
    <w:rsid w:val="5D8A7150"/>
    <w:rsid w:val="5DB41B66"/>
    <w:rsid w:val="5E3F788A"/>
    <w:rsid w:val="5EA65565"/>
    <w:rsid w:val="5EF85535"/>
    <w:rsid w:val="5F44333C"/>
    <w:rsid w:val="5F4650E6"/>
    <w:rsid w:val="5F65226A"/>
    <w:rsid w:val="5F665C5D"/>
    <w:rsid w:val="6026660F"/>
    <w:rsid w:val="60405225"/>
    <w:rsid w:val="60515202"/>
    <w:rsid w:val="607412E0"/>
    <w:rsid w:val="60D5107B"/>
    <w:rsid w:val="617D12D9"/>
    <w:rsid w:val="61C052F9"/>
    <w:rsid w:val="61F27D37"/>
    <w:rsid w:val="62646EBA"/>
    <w:rsid w:val="62D55A91"/>
    <w:rsid w:val="62ED35F3"/>
    <w:rsid w:val="63477BC7"/>
    <w:rsid w:val="640342E7"/>
    <w:rsid w:val="64060946"/>
    <w:rsid w:val="643703EB"/>
    <w:rsid w:val="64433244"/>
    <w:rsid w:val="64567D4B"/>
    <w:rsid w:val="64B1474C"/>
    <w:rsid w:val="65036FFA"/>
    <w:rsid w:val="654141A0"/>
    <w:rsid w:val="65741C25"/>
    <w:rsid w:val="65A63DA0"/>
    <w:rsid w:val="65EA4954"/>
    <w:rsid w:val="66731506"/>
    <w:rsid w:val="66A94A43"/>
    <w:rsid w:val="66AA387C"/>
    <w:rsid w:val="66C1506E"/>
    <w:rsid w:val="6702557B"/>
    <w:rsid w:val="67591615"/>
    <w:rsid w:val="6808478F"/>
    <w:rsid w:val="68AE1C88"/>
    <w:rsid w:val="68B20FBD"/>
    <w:rsid w:val="68D675ED"/>
    <w:rsid w:val="68F740D4"/>
    <w:rsid w:val="696B20D1"/>
    <w:rsid w:val="69907E9A"/>
    <w:rsid w:val="69E4629D"/>
    <w:rsid w:val="6A0B0EFF"/>
    <w:rsid w:val="6A233942"/>
    <w:rsid w:val="6B414D33"/>
    <w:rsid w:val="6B71414C"/>
    <w:rsid w:val="6BA05864"/>
    <w:rsid w:val="6BD264DF"/>
    <w:rsid w:val="6C013264"/>
    <w:rsid w:val="6C5664C0"/>
    <w:rsid w:val="6CBC6C22"/>
    <w:rsid w:val="6CC912C8"/>
    <w:rsid w:val="6CDC3F2D"/>
    <w:rsid w:val="6CF87204"/>
    <w:rsid w:val="6D0C6137"/>
    <w:rsid w:val="6DDE5B3C"/>
    <w:rsid w:val="6E2D2C74"/>
    <w:rsid w:val="6F5B4EF8"/>
    <w:rsid w:val="6FC41986"/>
    <w:rsid w:val="6FFF32A2"/>
    <w:rsid w:val="70040E0D"/>
    <w:rsid w:val="70111C5D"/>
    <w:rsid w:val="70752163"/>
    <w:rsid w:val="713F5321"/>
    <w:rsid w:val="71607FFE"/>
    <w:rsid w:val="71E67D3B"/>
    <w:rsid w:val="72E0420E"/>
    <w:rsid w:val="7311356B"/>
    <w:rsid w:val="73134B8F"/>
    <w:rsid w:val="734F0278"/>
    <w:rsid w:val="736A3653"/>
    <w:rsid w:val="73DA5CCF"/>
    <w:rsid w:val="73DE6F0F"/>
    <w:rsid w:val="73F67CE9"/>
    <w:rsid w:val="74276731"/>
    <w:rsid w:val="745E5F67"/>
    <w:rsid w:val="74FB467D"/>
    <w:rsid w:val="750B6356"/>
    <w:rsid w:val="759219D8"/>
    <w:rsid w:val="75F37448"/>
    <w:rsid w:val="76C8345F"/>
    <w:rsid w:val="782563F7"/>
    <w:rsid w:val="78404498"/>
    <w:rsid w:val="789200CB"/>
    <w:rsid w:val="78976881"/>
    <w:rsid w:val="78A57CE4"/>
    <w:rsid w:val="78C90769"/>
    <w:rsid w:val="78DB5389"/>
    <w:rsid w:val="79313F1C"/>
    <w:rsid w:val="79752CA9"/>
    <w:rsid w:val="7A1D40A9"/>
    <w:rsid w:val="7A2A4ECE"/>
    <w:rsid w:val="7AC8720D"/>
    <w:rsid w:val="7AD57CE2"/>
    <w:rsid w:val="7AD80736"/>
    <w:rsid w:val="7B456791"/>
    <w:rsid w:val="7B481303"/>
    <w:rsid w:val="7B5948B5"/>
    <w:rsid w:val="7B982669"/>
    <w:rsid w:val="7BFF5EA7"/>
    <w:rsid w:val="7C124272"/>
    <w:rsid w:val="7C2B4D8F"/>
    <w:rsid w:val="7C491729"/>
    <w:rsid w:val="7C65260A"/>
    <w:rsid w:val="7C8120BB"/>
    <w:rsid w:val="7C872C85"/>
    <w:rsid w:val="7D024CEB"/>
    <w:rsid w:val="7D2A4071"/>
    <w:rsid w:val="7D7B17C2"/>
    <w:rsid w:val="7D822766"/>
    <w:rsid w:val="7ECD1CF4"/>
    <w:rsid w:val="7F2837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100" w:leftChars="100" w:right="100" w:rightChars="100" w:firstLine="200" w:firstLineChars="200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2017-10-12T06:12:10Z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