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pPr>
      <w:r>
        <w:t>ArtFreaks - The Arts Club of IIT(ISM)</w:t>
      </w:r>
    </w:p>
    <w:p>
      <w:pPr>
        <w:pStyle w:val="style2"/>
        <w:rPr/>
      </w:pPr>
      <w:r>
        <w:t>Year of foundation- 2015, 3</w:t>
      </w:r>
      <w:r>
        <w:rPr>
          <w:lang w:val="en-US"/>
        </w:rPr>
        <w:t>1</w:t>
      </w:r>
      <w:r>
        <w:rPr>
          <w:vertAlign w:val="superscript"/>
          <w:lang w:val="en-US"/>
        </w:rPr>
        <w:t>st</w:t>
      </w:r>
      <w:r>
        <w:t xml:space="preserve"> March</w:t>
      </w:r>
    </w:p>
    <w:p>
      <w:pPr>
        <w:pStyle w:val="style2"/>
        <w:rPr/>
      </w:pPr>
      <w:r>
        <w:t>Description of Logo</w:t>
      </w:r>
    </w:p>
    <w:p>
      <w:pPr>
        <w:pStyle w:val="style0"/>
        <w:rPr/>
      </w:pPr>
      <w:r>
        <w:t>Leaving footprints of happiness through art.</w:t>
      </w:r>
      <w:r>
        <w:t xml:space="preserve"> </w:t>
      </w:r>
      <w:r>
        <w:t xml:space="preserve"> </w:t>
      </w:r>
      <w:r>
        <w:t xml:space="preserve">An art ensemble at IIT ISM </w:t>
      </w:r>
      <w:r>
        <w:t>Dhanbad</w:t>
      </w:r>
      <w:r>
        <w:t xml:space="preserve"> to motivate young minds to</w:t>
      </w:r>
      <w:r>
        <w:t>wards creativity and ingenuity.</w:t>
      </w:r>
    </w:p>
    <w:p>
      <w:pPr>
        <w:pStyle w:val="style2"/>
        <w:rPr/>
      </w:pPr>
      <w:r>
        <w:t>Aim</w:t>
      </w:r>
    </w:p>
    <w:p>
      <w:pPr>
        <w:pStyle w:val="style0"/>
        <w:rPr/>
      </w:pPr>
      <w:r>
        <w:t>Cater creativity, instill imagination</w:t>
      </w:r>
      <w:r>
        <w:t>, and develop dexterity.</w:t>
      </w:r>
    </w:p>
    <w:p>
      <w:pPr>
        <w:pStyle w:val="style2"/>
        <w:rPr/>
      </w:pPr>
      <w:r>
        <w:t>Vision</w:t>
      </w:r>
    </w:p>
    <w:p>
      <w:pPr>
        <w:pStyle w:val="style0"/>
        <w:rPr/>
      </w:pPr>
      <w:r>
        <w:t>To reprint the world of</w:t>
      </w:r>
      <w:r>
        <w:t xml:space="preserve"> imagination and creativity to </w:t>
      </w:r>
      <w:r>
        <w:t>realism.</w:t>
      </w:r>
      <w:r>
        <w:t xml:space="preserve"> Engage, challenge and inspire students to approach the study of art and culture with intellect</w:t>
      </w:r>
      <w:r>
        <w:t>.</w:t>
      </w:r>
    </w:p>
    <w:p>
      <w:pPr>
        <w:pStyle w:val="style2"/>
        <w:rPr/>
      </w:pPr>
      <w:r>
        <w:t>Founders</w:t>
      </w:r>
      <w:r>
        <w:t xml:space="preserve"> </w:t>
      </w:r>
    </w:p>
    <w:p>
      <w:pPr>
        <w:pStyle w:val="style179"/>
        <w:numPr>
          <w:ilvl w:val="0"/>
          <w:numId w:val="1"/>
        </w:numPr>
        <w:rPr/>
      </w:pPr>
      <w:r>
        <w:t>Kartikay</w:t>
      </w:r>
      <w:r>
        <w:t xml:space="preserve"> </w:t>
      </w:r>
      <w:r>
        <w:t>Dayal</w:t>
      </w:r>
      <w:r>
        <w:tab/>
      </w:r>
      <w:r>
        <w:tab/>
      </w:r>
      <w:r>
        <w:tab/>
      </w:r>
      <w:r>
        <w:tab/>
      </w:r>
      <w:r>
        <w:t>(</w:t>
      </w:r>
      <w:r>
        <w:t>B.Tech</w:t>
      </w:r>
      <w:r>
        <w:t xml:space="preserve"> in Mining </w:t>
      </w:r>
      <w:r>
        <w:t>Engg</w:t>
      </w:r>
      <w:r>
        <w:t>. Batch of 2016)</w:t>
      </w:r>
    </w:p>
    <w:p>
      <w:pPr>
        <w:pStyle w:val="style179"/>
        <w:numPr>
          <w:ilvl w:val="0"/>
          <w:numId w:val="1"/>
        </w:numPr>
        <w:rPr/>
      </w:pPr>
      <w:r>
        <w:t xml:space="preserve">Kumar </w:t>
      </w:r>
      <w:r>
        <w:t>Abhishek</w:t>
      </w:r>
      <w:r>
        <w:t xml:space="preserve"> </w:t>
      </w:r>
      <w:r>
        <w:tab/>
      </w:r>
      <w:r>
        <w:tab/>
      </w:r>
      <w:r>
        <w:tab/>
      </w:r>
      <w:r>
        <w:t>(</w:t>
      </w:r>
      <w:r>
        <w:t>B.Tech+MBA</w:t>
      </w:r>
      <w:r>
        <w:t xml:space="preserve"> in Mining </w:t>
      </w:r>
      <w:r>
        <w:t>Engg</w:t>
      </w:r>
      <w:r>
        <w:t>. Batch of 2017)</w:t>
      </w:r>
      <w:r>
        <w:t xml:space="preserve"> </w:t>
      </w:r>
    </w:p>
    <w:p>
      <w:pPr>
        <w:pStyle w:val="style179"/>
        <w:numPr>
          <w:ilvl w:val="0"/>
          <w:numId w:val="1"/>
        </w:numPr>
        <w:rPr/>
      </w:pPr>
      <w:r>
        <w:t>Siddhartha Mukherjee</w:t>
      </w:r>
      <w:r>
        <w:tab/>
      </w:r>
      <w:r>
        <w:tab/>
      </w:r>
      <w:r>
        <w:tab/>
      </w:r>
      <w:r>
        <w:t>(</w:t>
      </w:r>
      <w:r>
        <w:t>B.Tech+M.Tech</w:t>
      </w:r>
      <w:r>
        <w:t xml:space="preserve"> in Mineral </w:t>
      </w:r>
      <w:r>
        <w:t>Engg</w:t>
      </w:r>
      <w:r>
        <w:t>. Batch of 2017)</w:t>
      </w:r>
      <w:r>
        <w:t xml:space="preserve"> </w:t>
      </w:r>
    </w:p>
    <w:p>
      <w:pPr>
        <w:pStyle w:val="style179"/>
        <w:numPr>
          <w:ilvl w:val="0"/>
          <w:numId w:val="1"/>
        </w:numPr>
        <w:rPr/>
      </w:pPr>
      <w:r>
        <w:t>Kashish</w:t>
      </w:r>
      <w:r>
        <w:t xml:space="preserve"> Azad</w:t>
      </w:r>
      <w:r>
        <w:tab/>
      </w:r>
      <w:r>
        <w:tab/>
      </w:r>
      <w:r>
        <w:tab/>
      </w:r>
      <w:r>
        <w:tab/>
      </w:r>
      <w:r>
        <w:t>(</w:t>
      </w:r>
      <w:r>
        <w:t>B.Tech</w:t>
      </w:r>
      <w:r>
        <w:t xml:space="preserve"> +</w:t>
      </w:r>
      <w:r>
        <w:t>M.Tech</w:t>
      </w:r>
      <w:r>
        <w:t xml:space="preserve"> in Mineral </w:t>
      </w:r>
      <w:r>
        <w:t>Engg</w:t>
      </w:r>
      <w:r>
        <w:t>. Batch of 2017)</w:t>
      </w:r>
    </w:p>
    <w:p>
      <w:pPr>
        <w:pStyle w:val="style2"/>
        <w:rPr/>
      </w:pPr>
      <w:r>
        <w:t>Beginning</w:t>
      </w:r>
    </w:p>
    <w:p>
      <w:pPr>
        <w:pStyle w:val="style0"/>
        <w:rPr/>
      </w:pPr>
      <w:r>
        <w:t xml:space="preserve">ArtFreaks started as a Facebook Page to provide a platform to </w:t>
      </w:r>
      <w:r>
        <w:t>ISMites</w:t>
      </w:r>
      <w:r>
        <w:t xml:space="preserve"> to exhibit their skills in Fine Arts. </w:t>
      </w:r>
    </w:p>
    <w:p>
      <w:pPr>
        <w:pStyle w:val="style0"/>
        <w:rPr/>
      </w:pPr>
      <w:r>
        <w:t>ArtFreaks initially used to organize competitions to provide opportunity to the artists hidden among the rest. ArtFreaks which is now known for its Extravagant Exhibitions and Mega Artworks, painted its first artwork for Concetto’15, Title- TMNT(Size- 12’X8’), outside the Penman Auditorium. The artwork prepared in open due to lack of art room became the center of attraction and gave recognition to ArtFreaks as the</w:t>
      </w:r>
      <w:r>
        <w:t xml:space="preserve"> Fine</w:t>
      </w:r>
      <w:r>
        <w:t xml:space="preserve"> Arts Club of ISM.</w:t>
      </w:r>
    </w:p>
    <w:p>
      <w:pPr>
        <w:pStyle w:val="style2"/>
        <w:rPr/>
      </w:pPr>
      <w:r>
        <w:t>Journey</w:t>
      </w:r>
    </w:p>
    <w:p>
      <w:pPr>
        <w:pStyle w:val="style0"/>
        <w:numPr>
          <w:ilvl w:val="0"/>
          <w:numId w:val="0"/>
        </w:numPr>
        <w:rPr/>
      </w:pPr>
      <w:r>
        <w:rPr>
          <w:lang w:val="en-US"/>
        </w:rPr>
        <w:t>Artfreaks is a creative and supportive community for students who have a deep passion for the visual arts and an unquenchable thirst to learn and grow as an artist. It gives an aesthetic touch and is primarily responsible for elevating the festive aura of the various college events hence increasing both the awareness and appreciation for art. It has always aspired to be a world renowned art club.</w:t>
      </w:r>
    </w:p>
    <w:p>
      <w:pPr>
        <w:pStyle w:val="style0"/>
        <w:rPr/>
      </w:pPr>
      <w:r>
        <w:t>From being ArtFreaks - The Fine Arts Club of ISM to ArtFreaks - The Arts Club of IIT(ISM), the growth was exponential. Form our first work in Concetto’15, our contribution in decorating the campus during Fests became a part of our activity. Never lacking in creativity</w:t>
      </w:r>
      <w:r>
        <w:t>, we’ve worke</w:t>
      </w:r>
      <w:r>
        <w:t xml:space="preserve">d for </w:t>
      </w:r>
      <w:r>
        <w:t>Srijan</w:t>
      </w:r>
      <w:r>
        <w:t xml:space="preserve">, </w:t>
      </w:r>
      <w:r>
        <w:t>Concetto</w:t>
      </w:r>
      <w:r>
        <w:t xml:space="preserve">, </w:t>
      </w:r>
      <w:r>
        <w:t>Basant</w:t>
      </w:r>
      <w:r>
        <w:t xml:space="preserve"> and departmental fests like Spectrum, </w:t>
      </w:r>
      <w:r>
        <w:t>Vibahav</w:t>
      </w:r>
      <w:r>
        <w:t xml:space="preserve">, </w:t>
      </w:r>
      <w:r>
        <w:t>Geoconfluence</w:t>
      </w:r>
      <w:r>
        <w:t xml:space="preserve">, AAPG, </w:t>
      </w:r>
      <w:r>
        <w:t>Hackfest</w:t>
      </w:r>
      <w:r>
        <w:t xml:space="preserve"> and many others.</w:t>
      </w:r>
      <w:r>
        <w:t xml:space="preserve"> </w:t>
      </w:r>
      <w:r>
        <w:t xml:space="preserve">Be it Colorful paintings to B&amp;W sketches to 3D sculptures, we have done it all. </w:t>
      </w:r>
    </w:p>
    <w:p>
      <w:pPr>
        <w:pStyle w:val="style0"/>
        <w:rPr/>
      </w:pPr>
      <w:r>
        <w:t>With growing trend in digital arts, ArtFreaks expanded its horizon and started working in graphics design and our achievements speak for themselves.</w:t>
      </w:r>
    </w:p>
    <w:p>
      <w:pPr>
        <w:pStyle w:val="style0"/>
        <w:rPr/>
      </w:pPr>
    </w:p>
    <w:p>
      <w:pPr>
        <w:pStyle w:val="style2"/>
        <w:rPr/>
      </w:pPr>
      <w:r>
        <w:t>Achievements</w:t>
      </w:r>
    </w:p>
    <w:p>
      <w:pPr>
        <w:pStyle w:val="style179"/>
        <w:numPr>
          <w:ilvl w:val="0"/>
          <w:numId w:val="2"/>
        </w:numPr>
        <w:rPr/>
      </w:pPr>
      <w:r>
        <w:t>InterIIT</w:t>
      </w:r>
      <w:r>
        <w:t xml:space="preserve"> Cultural Meet’16</w:t>
      </w:r>
      <w:r>
        <w:t xml:space="preserve"> (2</w:t>
      </w:r>
      <w:r>
        <w:rPr>
          <w:vertAlign w:val="superscript"/>
        </w:rPr>
        <w:t>nd</w:t>
      </w:r>
      <w:r>
        <w:t xml:space="preserve"> in Painting)</w:t>
      </w:r>
    </w:p>
    <w:p>
      <w:pPr>
        <w:pStyle w:val="style179"/>
        <w:numPr>
          <w:ilvl w:val="0"/>
          <w:numId w:val="2"/>
        </w:numPr>
        <w:rPr/>
      </w:pPr>
      <w:r>
        <w:t>InterIIT</w:t>
      </w:r>
      <w:r>
        <w:t xml:space="preserve"> Cultural Meet</w:t>
      </w:r>
      <w:r>
        <w:t>’17(3</w:t>
      </w:r>
      <w:r>
        <w:rPr>
          <w:vertAlign w:val="superscript"/>
        </w:rPr>
        <w:t>rd</w:t>
      </w:r>
      <w:r>
        <w:t xml:space="preserve"> in Costume Design</w:t>
      </w:r>
      <w:r>
        <w:t xml:space="preserve"> and overall 5</w:t>
      </w:r>
      <w:r>
        <w:rPr>
          <w:vertAlign w:val="superscript"/>
        </w:rPr>
        <w:t>th</w:t>
      </w:r>
      <w:r>
        <w:t xml:space="preserve"> in Fine Arts Category</w:t>
      </w:r>
      <w:r>
        <w:t>)</w:t>
      </w:r>
    </w:p>
    <w:p>
      <w:pPr>
        <w:pStyle w:val="style179"/>
        <w:numPr>
          <w:ilvl w:val="0"/>
          <w:numId w:val="2"/>
        </w:numPr>
        <w:rPr/>
      </w:pPr>
      <w:r>
        <w:t>InterIIT</w:t>
      </w:r>
      <w:r>
        <w:t xml:space="preserve"> Cultural Meet</w:t>
      </w:r>
      <w:r>
        <w:t>’18</w:t>
      </w:r>
      <w:r>
        <w:t>(1</w:t>
      </w:r>
      <w:r>
        <w:rPr>
          <w:vertAlign w:val="superscript"/>
        </w:rPr>
        <w:t>st</w:t>
      </w:r>
      <w:r>
        <w:t xml:space="preserve"> in Character Design , 1</w:t>
      </w:r>
      <w:r>
        <w:rPr>
          <w:vertAlign w:val="superscript"/>
        </w:rPr>
        <w:t>st</w:t>
      </w:r>
      <w:r>
        <w:t xml:space="preserve"> in Charcoal Art and overall 3</w:t>
      </w:r>
      <w:r>
        <w:rPr>
          <w:vertAlign w:val="superscript"/>
        </w:rPr>
        <w:t>rd</w:t>
      </w:r>
      <w:r>
        <w:t xml:space="preserve"> in Fine Arts Category )</w:t>
      </w:r>
    </w:p>
    <w:p>
      <w:pPr>
        <w:pStyle w:val="style179"/>
        <w:numPr>
          <w:ilvl w:val="0"/>
          <w:numId w:val="2"/>
        </w:numPr>
        <w:rPr/>
      </w:pPr>
      <w:r>
        <w:t>IIIT Ranchi’s Logo</w:t>
      </w:r>
      <w:r>
        <w:t xml:space="preserve"> (IIIT Ranchi’s insignia has been designed by the members of ArtFreaks)</w:t>
      </w:r>
    </w:p>
    <w:p>
      <w:pPr>
        <w:pStyle w:val="style2"/>
        <w:rPr/>
      </w:pPr>
      <w:r>
        <w:t>Activities</w:t>
      </w:r>
    </w:p>
    <w:p>
      <w:pPr>
        <w:pStyle w:val="style179"/>
        <w:numPr>
          <w:ilvl w:val="0"/>
          <w:numId w:val="4"/>
        </w:numPr>
        <w:rPr/>
      </w:pPr>
      <w:r>
        <w:rPr>
          <w:b/>
        </w:rPr>
        <w:t>Workshops</w:t>
      </w:r>
      <w:r>
        <w:t>- Workshops of diverse art styles are organized throughout the year and dedicated 4 day Workshops for fresher is organized in August</w:t>
      </w:r>
    </w:p>
    <w:p>
      <w:pPr>
        <w:pStyle w:val="style179"/>
        <w:numPr>
          <w:ilvl w:val="0"/>
          <w:numId w:val="4"/>
        </w:numPr>
        <w:rPr/>
      </w:pPr>
      <w:r>
        <w:rPr>
          <w:b/>
        </w:rPr>
        <w:t>Art Exhibition</w:t>
      </w:r>
      <w:r>
        <w:t xml:space="preserve">- </w:t>
      </w:r>
      <w:r>
        <w:t>Organized</w:t>
      </w:r>
      <w:r>
        <w:t xml:space="preserve"> twice a year, once in </w:t>
      </w:r>
      <w:r>
        <w:t>July</w:t>
      </w:r>
      <w:r>
        <w:t xml:space="preserve"> for the </w:t>
      </w:r>
      <w:r>
        <w:t>fresher</w:t>
      </w:r>
      <w:r>
        <w:t xml:space="preserve"> and one during </w:t>
      </w:r>
      <w:r>
        <w:t>Basant</w:t>
      </w:r>
      <w:r>
        <w:t xml:space="preserve">. The </w:t>
      </w:r>
      <w:r>
        <w:t>Basant</w:t>
      </w:r>
      <w:r>
        <w:t xml:space="preserve"> Art Gallery is the major attraction of the Fest.</w:t>
      </w:r>
    </w:p>
    <w:p>
      <w:pPr>
        <w:pStyle w:val="style179"/>
        <w:numPr>
          <w:ilvl w:val="0"/>
          <w:numId w:val="4"/>
        </w:numPr>
        <w:rPr/>
      </w:pPr>
      <w:r>
        <w:rPr>
          <w:b/>
        </w:rPr>
        <w:t>Outshine</w:t>
      </w:r>
      <w:r>
        <w:t>- Online Art Competition organized in July-August. The entries are uploaded on official Social Handles of ArtFreaks and the judged on the basis of creativity and popularity both.</w:t>
      </w:r>
    </w:p>
    <w:p>
      <w:pPr>
        <w:pStyle w:val="style179"/>
        <w:numPr>
          <w:ilvl w:val="0"/>
          <w:numId w:val="4"/>
        </w:numPr>
        <w:rPr/>
      </w:pPr>
      <w:r>
        <w:rPr>
          <w:b/>
        </w:rPr>
        <w:t>Srijan</w:t>
      </w:r>
      <w:r>
        <w:rPr>
          <w:b/>
        </w:rPr>
        <w:t xml:space="preserve"> &amp; </w:t>
      </w:r>
      <w:r>
        <w:rPr>
          <w:b/>
        </w:rPr>
        <w:t>Pratibimb</w:t>
      </w:r>
      <w:r>
        <w:t>-</w:t>
      </w:r>
      <w:r>
        <w:t xml:space="preserve">Fine Arts events are organized by ArtFreaks under the banner of </w:t>
      </w:r>
      <w:r>
        <w:t>Srijan</w:t>
      </w:r>
      <w:r>
        <w:t xml:space="preserve"> and </w:t>
      </w:r>
      <w:r>
        <w:t>Pratbimb</w:t>
      </w:r>
      <w:r>
        <w:t xml:space="preserve"> respectively</w:t>
      </w:r>
    </w:p>
    <w:p>
      <w:pPr>
        <w:pStyle w:val="style2"/>
        <w:rPr/>
      </w:pPr>
      <w:r>
        <w:t>Faculty Coordinator</w:t>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0"/>
              <w:rPr/>
            </w:pPr>
            <w:r>
              <w:t>Dr</w:t>
            </w:r>
            <w:r>
              <w:t xml:space="preserve"> </w:t>
            </w:r>
            <w:r>
              <w:t>Piyali</w:t>
            </w:r>
            <w:r>
              <w:t xml:space="preserve"> </w:t>
            </w:r>
            <w:r>
              <w:t>Sengupta</w:t>
            </w:r>
          </w:p>
          <w:p>
            <w:pPr>
              <w:pStyle w:val="style0"/>
              <w:rPr>
                <w:rFonts w:ascii="Arial" w:cs="Arial" w:hAnsi="Arial"/>
                <w:color w:val="5f6062"/>
                <w:sz w:val="20"/>
                <w:szCs w:val="20"/>
              </w:rPr>
            </w:pPr>
            <w:r>
              <w:rPr>
                <w:rFonts w:ascii="Arial" w:cs="Arial" w:hAnsi="Arial"/>
                <w:color w:val="5f6062"/>
                <w:sz w:val="20"/>
                <w:szCs w:val="20"/>
              </w:rPr>
              <w:t>Assistant Professor</w:t>
            </w:r>
          </w:p>
          <w:p>
            <w:pPr>
              <w:pStyle w:val="style0"/>
              <w:rPr/>
            </w:pPr>
            <w:r>
              <w:rPr>
                <w:rFonts w:ascii="Arial" w:cs="Arial" w:hAnsi="Arial"/>
                <w:color w:val="5f6062"/>
                <w:sz w:val="20"/>
                <w:szCs w:val="20"/>
              </w:rPr>
              <w:t>piyali@iitism.ac.in </w:t>
            </w:r>
          </w:p>
          <w:p>
            <w:pPr>
              <w:pStyle w:val="style0"/>
              <w:rPr/>
            </w:pPr>
            <w:r>
              <w:t>Department of Civil Engineering</w:t>
            </w:r>
          </w:p>
        </w:tc>
        <w:tc>
          <w:tcPr>
            <w:tcW w:w="4788" w:type="dxa"/>
            <w:tcBorders/>
          </w:tcPr>
          <w:p>
            <w:pPr>
              <w:pStyle w:val="style0"/>
              <w:rPr/>
            </w:pPr>
            <w:r>
              <w:rPr>
                <w:rFonts w:ascii="Arial" w:cs="Arial" w:hAnsi="Arial"/>
                <w:noProof/>
                <w:color w:val="5f6062"/>
                <w:sz w:val="20"/>
                <w:szCs w:val="20"/>
              </w:rPr>
              <w:drawing>
                <wp:inline distL="0" distT="0" distB="0" distR="0">
                  <wp:extent cx="2600325" cy="2600325"/>
                  <wp:effectExtent l="0" t="0" r="9525"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600325" cy="2600325"/>
                          </a:xfrm>
                          <a:prstGeom prst="rect"/>
                          <a:ln>
                            <a:noFill/>
                          </a:ln>
                        </pic:spPr>
                      </pic:pic>
                    </a:graphicData>
                  </a:graphic>
                </wp:inline>
              </w:drawing>
            </w:r>
          </w:p>
        </w:tc>
      </w:tr>
    </w:tbl>
    <w:p>
      <w:pPr>
        <w:pStyle w:val="style0"/>
        <w:rPr/>
      </w:pPr>
    </w:p>
    <w:p>
      <w:pPr>
        <w:pStyle w:val="style2"/>
        <w:rPr/>
      </w:pPr>
      <w:r>
        <w:t>Student Coordinators</w:t>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0"/>
              <w:rPr/>
            </w:pPr>
            <w:r>
              <w:t>Akash</w:t>
            </w:r>
            <w:r>
              <w:t xml:space="preserve"> </w:t>
            </w:r>
            <w:r>
              <w:t>Adhikari</w:t>
            </w:r>
          </w:p>
          <w:p>
            <w:pPr>
              <w:pStyle w:val="style0"/>
              <w:rPr/>
            </w:pPr>
            <w:r>
              <w:t>8</w:t>
            </w:r>
            <w:r>
              <w:rPr>
                <w:vertAlign w:val="superscript"/>
              </w:rPr>
              <w:t>th</w:t>
            </w:r>
            <w:r>
              <w:t xml:space="preserve"> Semester</w:t>
            </w:r>
          </w:p>
          <w:p>
            <w:pPr>
              <w:pStyle w:val="style0"/>
              <w:rPr/>
            </w:pPr>
            <w:r>
              <w:t>Integrated Masters of Technology in Mathematics and Computing</w:t>
            </w:r>
          </w:p>
        </w:tc>
        <w:tc>
          <w:tcPr>
            <w:tcW w:w="4788" w:type="dxa"/>
            <w:tcBorders/>
          </w:tcPr>
          <w:p>
            <w:pPr>
              <w:pStyle w:val="style0"/>
              <w:rPr/>
            </w:pPr>
            <w:r>
              <w:rPr>
                <w:rFonts w:ascii="Arial" w:cs="Arial" w:hAnsi="Arial"/>
                <w:noProof/>
                <w:color w:val="5f6062"/>
                <w:sz w:val="20"/>
                <w:szCs w:val="20"/>
              </w:rPr>
              <w:drawing>
                <wp:inline distL="0" distT="0" distB="0" distR="0">
                  <wp:extent cx="2085975" cy="250507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15126" t="19876" r="23529" b="-1553"/>
                          <a:stretch/>
                        </pic:blipFill>
                        <pic:spPr>
                          <a:xfrm rot="0">
                            <a:off x="0" y="0"/>
                            <a:ext cx="2085975" cy="2505075"/>
                          </a:xfrm>
                          <a:prstGeom prst="rect"/>
                          <a:ln>
                            <a:noFill/>
                          </a:ln>
                        </pic:spPr>
                      </pic:pic>
                    </a:graphicData>
                  </a:graphic>
                </wp:inline>
              </w:drawing>
            </w:r>
          </w:p>
        </w:tc>
      </w:tr>
      <w:tr>
        <w:tblPrEx/>
        <w:trPr/>
        <w:tc>
          <w:tcPr>
            <w:tcW w:w="4788" w:type="dxa"/>
            <w:tcBorders/>
          </w:tcPr>
          <w:p>
            <w:pPr>
              <w:pStyle w:val="style0"/>
              <w:rPr/>
            </w:pPr>
            <w:r>
              <w:t>Rohit</w:t>
            </w:r>
            <w:r>
              <w:t xml:space="preserve"> </w:t>
            </w:r>
            <w:r>
              <w:t>Ratnesh</w:t>
            </w:r>
          </w:p>
          <w:p>
            <w:pPr>
              <w:pStyle w:val="style0"/>
              <w:rPr/>
            </w:pPr>
            <w:r>
              <w:t>8</w:t>
            </w:r>
            <w:r>
              <w:rPr>
                <w:vertAlign w:val="superscript"/>
              </w:rPr>
              <w:t>th</w:t>
            </w:r>
            <w:r>
              <w:t xml:space="preserve"> Semester</w:t>
            </w:r>
          </w:p>
          <w:p>
            <w:pPr>
              <w:pStyle w:val="style0"/>
              <w:rPr/>
            </w:pPr>
            <w:r>
              <w:t>Bachelor of Technology in Computer Science and Engineering</w:t>
            </w:r>
          </w:p>
          <w:bookmarkStart w:id="0" w:name="_GoBack"/>
        </w:tc>
        <w:tc>
          <w:tcPr>
            <w:tcW w:w="4788" w:type="dxa"/>
            <w:tcBorders/>
          </w:tcPr>
          <w:p>
            <w:pPr>
              <w:pStyle w:val="style0"/>
              <w:rPr/>
            </w:pPr>
            <w:r>
              <w:rPr>
                <w:noProof/>
              </w:rPr>
              <w:drawing>
                <wp:inline distL="0" distT="0" distB="0" distR="0">
                  <wp:extent cx="2114550" cy="2114550"/>
                  <wp:effectExtent l="0" t="0" r="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2114550" cy="2114550"/>
                          </a:xfrm>
                          <a:prstGeom prst="rect"/>
                          <a:ln>
                            <a:noFill/>
                          </a:ln>
                        </pic:spPr>
                      </pic:pic>
                    </a:graphicData>
                  </a:graphic>
                </wp:inline>
              </w:drawing>
            </w:r>
            <w:bookmarkEnd w:id="0"/>
          </w:p>
        </w:tc>
      </w:tr>
    </w:tbl>
    <w:p>
      <w:pPr>
        <w:pStyle w:val="style0"/>
        <w:rPr/>
      </w:pPr>
    </w:p>
    <w:p>
      <w:pPr>
        <w:pStyle w:val="style2"/>
        <w:rPr/>
      </w:pPr>
      <w:r>
        <w:t>Social Handles</w:t>
      </w:r>
    </w:p>
    <w:p>
      <w:pPr>
        <w:pStyle w:val="style179"/>
        <w:numPr>
          <w:ilvl w:val="0"/>
          <w:numId w:val="6"/>
        </w:numPr>
        <w:rPr/>
      </w:pPr>
      <w:r>
        <w:t>Facebook:</w:t>
      </w:r>
    </w:p>
    <w:p>
      <w:pPr>
        <w:pStyle w:val="style179"/>
        <w:numPr>
          <w:ilvl w:val="0"/>
          <w:numId w:val="6"/>
        </w:numPr>
        <w:rPr/>
      </w:pPr>
      <w:r>
        <w:t xml:space="preserve"> </w:t>
      </w:r>
      <w:r>
        <w:rPr/>
        <w:fldChar w:fldCharType="begin"/>
      </w:r>
      <w:r>
        <w:instrText xml:space="preserve"> HYPERLINK "https://www.facebook.com/artfreaks.ism/" </w:instrText>
      </w:r>
      <w:r>
        <w:rPr/>
        <w:fldChar w:fldCharType="separate"/>
      </w:r>
      <w:r>
        <w:rPr>
          <w:rStyle w:val="style85"/>
        </w:rPr>
        <w:t>https://www.facebook.com/artfreaks.ism/</w:t>
      </w:r>
      <w:r>
        <w:rPr/>
        <w:fldChar w:fldCharType="end"/>
      </w:r>
    </w:p>
    <w:p>
      <w:pPr>
        <w:pStyle w:val="style179"/>
        <w:numPr>
          <w:ilvl w:val="0"/>
          <w:numId w:val="6"/>
        </w:numPr>
        <w:rPr>
          <w:rFonts w:ascii="Helvetica" w:cs="Helvetica" w:hAnsi="Helvetica"/>
          <w:color w:val="666666"/>
          <w:sz w:val="21"/>
          <w:szCs w:val="21"/>
          <w:shd w:val="clear" w:color="auto" w:fill="fafafa"/>
        </w:rPr>
      </w:pPr>
      <w:r>
        <w:t>Instagram</w:t>
      </w:r>
      <w:r>
        <w:t>:</w:t>
      </w:r>
      <w:r>
        <w:t xml:space="preserve"> </w:t>
      </w:r>
      <w:r>
        <w:rPr>
          <w:rFonts w:ascii="Helvetica" w:cs="Helvetica" w:hAnsi="Helvetica"/>
          <w:color w:val="666666"/>
          <w:sz w:val="21"/>
          <w:szCs w:val="21"/>
          <w:shd w:val="clear" w:color="auto" w:fill="fafafa"/>
        </w:rPr>
        <w:t>@</w:t>
      </w:r>
      <w:r>
        <w:rPr>
          <w:rFonts w:ascii="Helvetica" w:cs="Helvetica" w:hAnsi="Helvetica"/>
          <w:color w:val="666666"/>
          <w:sz w:val="21"/>
          <w:szCs w:val="21"/>
          <w:shd w:val="clear" w:color="auto" w:fill="fafafa"/>
        </w:rPr>
        <w:t>art._freaks</w:t>
      </w:r>
      <w:r>
        <w:rPr>
          <w:rFonts w:ascii="Helvetica" w:cs="Helvetica" w:hAnsi="Helvetica"/>
          <w:color w:val="666666"/>
          <w:sz w:val="21"/>
          <w:szCs w:val="21"/>
          <w:shd w:val="clear" w:color="auto" w:fill="fafafa"/>
        </w:rPr>
        <w:t xml:space="preserve"> </w:t>
      </w:r>
    </w:p>
    <w:p>
      <w:pPr>
        <w:pStyle w:val="style179"/>
        <w:numPr>
          <w:ilvl w:val="0"/>
          <w:numId w:val="6"/>
        </w:numPr>
        <w:rPr/>
      </w:pPr>
      <w:r>
        <w:rPr/>
        <w:fldChar w:fldCharType="begin"/>
      </w:r>
      <w:r>
        <w:instrText xml:space="preserve"> HYPERLINK "https://www.instagram.com/art._freaks/?hl=en" </w:instrText>
      </w:r>
      <w:r>
        <w:rPr/>
        <w:fldChar w:fldCharType="separate"/>
      </w:r>
      <w:r>
        <w:rPr>
          <w:rStyle w:val="style85"/>
        </w:rPr>
        <w:t>https://www.instagram.com/art._freaks/?hl=en</w:t>
      </w:r>
      <w:r>
        <w:rPr/>
        <w:fldChar w:fldCharType="end"/>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Helvetica">
    <w:altName w:val="Helvetica"/>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178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4F2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4BC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8A2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BE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9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10321e75-5c5c-44b2-8a32-73166ed5d384"/>
    <w:basedOn w:val="style65"/>
    <w:next w:val="style4097"/>
    <w:link w:val="style2"/>
    <w:uiPriority w:val="9"/>
    <w:rPr>
      <w:rFonts w:ascii="Cambria" w:cs="宋体" w:eastAsia="宋体" w:hAnsi="Cambria"/>
      <w:b/>
      <w:bCs/>
      <w:color w:val="4f81bd"/>
      <w:sz w:val="26"/>
      <w:szCs w:val="26"/>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8">
    <w:name w:val="Title Char_1d9fda08-5d45-417c-9ab6-150da4aeeee9"/>
    <w:basedOn w:val="style65"/>
    <w:next w:val="style4098"/>
    <w:link w:val="style62"/>
    <w:uiPriority w:val="10"/>
    <w:rPr>
      <w:rFonts w:ascii="Cambria" w:cs="宋体" w:eastAsia="宋体" w:hAnsi="Cambria"/>
      <w:color w:val="17365d"/>
      <w:spacing w:val="5"/>
      <w:kern w:val="28"/>
      <w:sz w:val="52"/>
      <w:szCs w:val="52"/>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561</Words>
  <Pages>3</Pages>
  <Characters>3152</Characters>
  <Application>WPS Office</Application>
  <DocSecurity>0</DocSecurity>
  <Paragraphs>57</Paragraphs>
  <ScaleCrop>false</ScaleCrop>
  <LinksUpToDate>false</LinksUpToDate>
  <CharactersWithSpaces>3686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2019-03-24T08:02:00Z</dcterms:created>
  <dc:creator>AKANSHA</dc:creator>
  <lastModifiedBy>ONEPLUS A3003</lastModifiedBy>
  <dcterms:modified xsi:type="dcterms:W3CDTF">2019-03-24T08:02:00Z</dcterms:modified>
  <revision>10</revision>
</coreProperties>
</file>

<file path=docProps/custom.xml><?xml version="1.0" encoding="utf-8"?>
<Properties xmlns="http://schemas.openxmlformats.org/officeDocument/2006/custom-properties" xmlns:vt="http://schemas.openxmlformats.org/officeDocument/2006/docPropsVTypes"/>
</file>