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2DEA" w14:textId="77777777" w:rsidR="003C5A79" w:rsidRPr="0003438E" w:rsidRDefault="003C5A79" w:rsidP="003C5A79">
      <w:pPr>
        <w:spacing w:line="360" w:lineRule="auto"/>
        <w:jc w:val="center"/>
        <w:rPr>
          <w:b/>
          <w:sz w:val="28"/>
        </w:rPr>
      </w:pPr>
      <w:r w:rsidRPr="0003438E">
        <w:rPr>
          <w:b/>
          <w:sz w:val="28"/>
        </w:rPr>
        <w:t>Round 1- Dynamics of Machine Lab</w:t>
      </w:r>
    </w:p>
    <w:p w14:paraId="6CA554C7" w14:textId="77777777" w:rsidR="000F7EF3" w:rsidRPr="0003438E" w:rsidRDefault="005E5D0E"/>
    <w:p w14:paraId="1DB2505B" w14:textId="77777777" w:rsidR="00534670" w:rsidRPr="0003438E" w:rsidRDefault="00534670">
      <w:pPr>
        <w:rPr>
          <w:rFonts w:eastAsia="Times New Roman" w:cs="Times New Roman"/>
        </w:rPr>
      </w:pPr>
      <w:r w:rsidRPr="0003438E">
        <w:rPr>
          <w:rFonts w:eastAsia="Times New Roman" w:cs="Times New Roman"/>
          <w:b/>
        </w:rPr>
        <w:t xml:space="preserve">Name of Developer: </w:t>
      </w:r>
      <w:r w:rsidR="00A720D5" w:rsidRPr="0003438E">
        <w:t xml:space="preserve">Prof. Dr. K V </w:t>
      </w:r>
      <w:proofErr w:type="spellStart"/>
      <w:r w:rsidR="00A720D5" w:rsidRPr="0003438E">
        <w:t>Gangadharan</w:t>
      </w:r>
      <w:proofErr w:type="spellEnd"/>
    </w:p>
    <w:p w14:paraId="5CC1627D" w14:textId="77777777" w:rsidR="00534670" w:rsidRPr="0003438E" w:rsidRDefault="00534670"/>
    <w:p w14:paraId="01EC2E6E" w14:textId="77777777" w:rsidR="00534670" w:rsidRPr="0003438E" w:rsidRDefault="00534670">
      <w:pPr>
        <w:rPr>
          <w:rFonts w:cs="Times New Roman"/>
        </w:rPr>
      </w:pPr>
      <w:r w:rsidRPr="0003438E">
        <w:rPr>
          <w:rFonts w:eastAsia="Times New Roman" w:cs="Times New Roman"/>
          <w:b/>
        </w:rPr>
        <w:t>Institute:</w:t>
      </w:r>
      <w:r w:rsidRPr="0003438E">
        <w:t xml:space="preserve"> </w:t>
      </w:r>
      <w:r w:rsidR="007C48C5" w:rsidRPr="0003438E">
        <w:t xml:space="preserve">National Institute of Technology Karnataka, </w:t>
      </w:r>
      <w:proofErr w:type="spellStart"/>
      <w:r w:rsidR="007C48C5" w:rsidRPr="0003438E">
        <w:t>Surathkal</w:t>
      </w:r>
      <w:proofErr w:type="spellEnd"/>
    </w:p>
    <w:p w14:paraId="5CBDDD58" w14:textId="77777777" w:rsidR="00534670" w:rsidRPr="0003438E" w:rsidRDefault="00534670" w:rsidP="00534670">
      <w:pPr>
        <w:pStyle w:val="Heading3"/>
        <w:rPr>
          <w:rFonts w:ascii="Cambria" w:hAnsi="Cambria"/>
          <w:b w:val="0"/>
          <w:sz w:val="24"/>
          <w:szCs w:val="24"/>
        </w:rPr>
      </w:pPr>
      <w:r w:rsidRPr="0003438E">
        <w:rPr>
          <w:rFonts w:ascii="Cambria" w:hAnsi="Cambria"/>
          <w:sz w:val="24"/>
          <w:szCs w:val="24"/>
        </w:rPr>
        <w:t>Email id:</w:t>
      </w:r>
      <w:r w:rsidRPr="0003438E">
        <w:rPr>
          <w:rStyle w:val="go"/>
          <w:rFonts w:ascii="Cambria" w:hAnsi="Cambria"/>
          <w:b w:val="0"/>
          <w:sz w:val="24"/>
          <w:szCs w:val="24"/>
        </w:rPr>
        <w:t xml:space="preserve"> </w:t>
      </w:r>
      <w:r w:rsidR="007A6E0E" w:rsidRPr="0003438E">
        <w:rPr>
          <w:rStyle w:val="go"/>
          <w:rFonts w:ascii="Cambria" w:hAnsi="Cambria"/>
          <w:b w:val="0"/>
          <w:sz w:val="24"/>
          <w:szCs w:val="24"/>
        </w:rPr>
        <w:t>kvganga@nitk.ac.in</w:t>
      </w:r>
    </w:p>
    <w:p w14:paraId="7AE15953" w14:textId="77777777" w:rsidR="00534670" w:rsidRPr="0003438E" w:rsidRDefault="00534670" w:rsidP="00534670">
      <w:pPr>
        <w:pStyle w:val="Heading3"/>
        <w:rPr>
          <w:rFonts w:ascii="Cambria" w:hAnsi="Cambria"/>
          <w:b w:val="0"/>
          <w:sz w:val="24"/>
          <w:szCs w:val="24"/>
        </w:rPr>
      </w:pPr>
      <w:r w:rsidRPr="0003438E">
        <w:rPr>
          <w:rFonts w:ascii="Cambria" w:hAnsi="Cambria"/>
          <w:sz w:val="24"/>
          <w:szCs w:val="24"/>
        </w:rPr>
        <w:t>Department:</w:t>
      </w:r>
      <w:r w:rsidRPr="0003438E">
        <w:rPr>
          <w:rFonts w:ascii="Cambria" w:hAnsi="Cambria"/>
          <w:b w:val="0"/>
          <w:sz w:val="24"/>
          <w:szCs w:val="24"/>
        </w:rPr>
        <w:t xml:space="preserve"> </w:t>
      </w:r>
      <w:r w:rsidR="000C5B31" w:rsidRPr="0003438E">
        <w:rPr>
          <w:rFonts w:ascii="Cambria" w:hAnsi="Cambria"/>
          <w:b w:val="0"/>
          <w:sz w:val="24"/>
          <w:szCs w:val="24"/>
        </w:rPr>
        <w:t xml:space="preserve">Mechanical Engineering </w:t>
      </w:r>
    </w:p>
    <w:p w14:paraId="322CCCA0" w14:textId="77777777" w:rsidR="003379CF" w:rsidRPr="0003438E" w:rsidRDefault="003379CF" w:rsidP="00534670">
      <w:pPr>
        <w:pStyle w:val="Heading3"/>
        <w:rPr>
          <w:rFonts w:ascii="Cambria" w:hAnsi="Cambria"/>
          <w:b w:val="0"/>
          <w:sz w:val="24"/>
          <w:szCs w:val="24"/>
        </w:rPr>
      </w:pPr>
      <w:r w:rsidRPr="0003438E">
        <w:rPr>
          <w:rFonts w:ascii="Cambria" w:hAnsi="Cambria"/>
          <w:sz w:val="24"/>
          <w:szCs w:val="24"/>
        </w:rPr>
        <w:t>Lab Submission Number:</w:t>
      </w:r>
      <w:r w:rsidR="00C44DC9" w:rsidRPr="0003438E">
        <w:rPr>
          <w:rFonts w:ascii="Cambria" w:hAnsi="Cambria"/>
          <w:sz w:val="24"/>
          <w:szCs w:val="24"/>
        </w:rPr>
        <w:t xml:space="preserve"> </w:t>
      </w:r>
      <w:r w:rsidR="00C44DC9" w:rsidRPr="0003438E">
        <w:rPr>
          <w:rFonts w:ascii="Cambria" w:hAnsi="Cambria"/>
          <w:b w:val="0"/>
          <w:sz w:val="24"/>
          <w:szCs w:val="24"/>
        </w:rPr>
        <w:t>143</w:t>
      </w:r>
    </w:p>
    <w:p w14:paraId="7BB2D92F" w14:textId="77777777" w:rsidR="00A13E47" w:rsidRPr="0003438E" w:rsidRDefault="003379CF" w:rsidP="00A13E47">
      <w:pPr>
        <w:pStyle w:val="Heading3"/>
        <w:rPr>
          <w:rFonts w:ascii="Cambria" w:hAnsi="Cambria"/>
          <w:b w:val="0"/>
          <w:sz w:val="24"/>
          <w:szCs w:val="24"/>
        </w:rPr>
      </w:pPr>
      <w:r w:rsidRPr="0003438E">
        <w:rPr>
          <w:rFonts w:ascii="Cambria" w:hAnsi="Cambria"/>
          <w:sz w:val="24"/>
          <w:szCs w:val="24"/>
        </w:rPr>
        <w:t>Disc</w:t>
      </w:r>
      <w:r w:rsidR="00EA4FFF" w:rsidRPr="0003438E">
        <w:rPr>
          <w:rFonts w:ascii="Cambria" w:hAnsi="Cambria"/>
          <w:sz w:val="24"/>
          <w:szCs w:val="24"/>
        </w:rPr>
        <w:t>i</w:t>
      </w:r>
      <w:r w:rsidRPr="0003438E">
        <w:rPr>
          <w:rFonts w:ascii="Cambria" w:hAnsi="Cambria"/>
          <w:sz w:val="24"/>
          <w:szCs w:val="24"/>
        </w:rPr>
        <w:t>pline:</w:t>
      </w:r>
      <w:r w:rsidR="00EA4FFF" w:rsidRPr="0003438E">
        <w:rPr>
          <w:rFonts w:ascii="Cambria" w:hAnsi="Cambria"/>
          <w:sz w:val="24"/>
          <w:szCs w:val="24"/>
        </w:rPr>
        <w:t xml:space="preserve"> </w:t>
      </w:r>
      <w:r w:rsidR="00C44DC9" w:rsidRPr="0003438E">
        <w:rPr>
          <w:rFonts w:ascii="Cambria" w:hAnsi="Cambria"/>
          <w:b w:val="0"/>
          <w:sz w:val="24"/>
          <w:szCs w:val="24"/>
        </w:rPr>
        <w:t>Mechanical Engineering</w:t>
      </w:r>
    </w:p>
    <w:p w14:paraId="1742CFB8" w14:textId="77777777" w:rsidR="003379CF" w:rsidRPr="0003438E" w:rsidRDefault="003379CF" w:rsidP="00534670">
      <w:pPr>
        <w:pStyle w:val="Heading3"/>
        <w:rPr>
          <w:rFonts w:ascii="Cambria" w:hAnsi="Cambria"/>
          <w:b w:val="0"/>
          <w:sz w:val="24"/>
          <w:szCs w:val="24"/>
        </w:rPr>
      </w:pPr>
      <w:r w:rsidRPr="0003438E">
        <w:rPr>
          <w:rFonts w:ascii="Cambria" w:hAnsi="Cambria"/>
          <w:sz w:val="24"/>
          <w:szCs w:val="24"/>
        </w:rPr>
        <w:t>Name of the Lab:</w:t>
      </w:r>
      <w:r w:rsidRPr="0003438E">
        <w:rPr>
          <w:rFonts w:ascii="Cambria" w:hAnsi="Cambria"/>
          <w:b w:val="0"/>
          <w:sz w:val="24"/>
          <w:szCs w:val="24"/>
        </w:rPr>
        <w:t xml:space="preserve"> </w:t>
      </w:r>
      <w:r w:rsidR="000C5B31" w:rsidRPr="0003438E">
        <w:rPr>
          <w:rFonts w:ascii="Cambria" w:eastAsia="Cambria" w:hAnsi="Cambria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Dynamics of Machine Lab</w:t>
      </w:r>
    </w:p>
    <w:p w14:paraId="79279231" w14:textId="77777777" w:rsidR="003379CF" w:rsidRPr="0003438E" w:rsidRDefault="003379CF" w:rsidP="00534670">
      <w:pPr>
        <w:pStyle w:val="Heading3"/>
        <w:rPr>
          <w:rFonts w:ascii="Cambria" w:hAnsi="Cambria"/>
          <w:b w:val="0"/>
          <w:sz w:val="24"/>
          <w:szCs w:val="24"/>
        </w:rPr>
      </w:pPr>
      <w:r w:rsidRPr="0003438E">
        <w:rPr>
          <w:rFonts w:ascii="Cambria" w:hAnsi="Cambria"/>
          <w:sz w:val="24"/>
          <w:szCs w:val="24"/>
        </w:rPr>
        <w:t xml:space="preserve">Name of experiment: </w:t>
      </w:r>
      <w:r w:rsidR="00EA5FDA" w:rsidRPr="0003438E">
        <w:rPr>
          <w:rFonts w:ascii="Cambria" w:hAnsi="Cambria"/>
          <w:b w:val="0"/>
          <w:sz w:val="24"/>
          <w:szCs w:val="24"/>
        </w:rPr>
        <w:t>Balancing of multiple mass in single plane</w:t>
      </w:r>
    </w:p>
    <w:p w14:paraId="7E206585" w14:textId="77777777" w:rsidR="003379CF" w:rsidRPr="0003438E" w:rsidRDefault="003379CF" w:rsidP="00534670">
      <w:pPr>
        <w:pStyle w:val="Heading3"/>
        <w:rPr>
          <w:rFonts w:ascii="Cambria" w:hAnsi="Cambria"/>
          <w:sz w:val="24"/>
          <w:szCs w:val="24"/>
        </w:rPr>
      </w:pPr>
      <w:r w:rsidRPr="0003438E">
        <w:rPr>
          <w:rFonts w:ascii="Cambria" w:hAnsi="Cambria"/>
          <w:sz w:val="24"/>
          <w:szCs w:val="24"/>
        </w:rPr>
        <w:t>Experiment Number:</w:t>
      </w:r>
      <w:r w:rsidR="005D6DDE" w:rsidRPr="0003438E">
        <w:rPr>
          <w:rFonts w:ascii="Cambria" w:hAnsi="Cambria"/>
          <w:sz w:val="24"/>
          <w:szCs w:val="24"/>
        </w:rPr>
        <w:t xml:space="preserve"> </w:t>
      </w:r>
      <w:r w:rsidR="00391E40" w:rsidRPr="0003438E">
        <w:rPr>
          <w:rFonts w:ascii="Cambria" w:hAnsi="Cambria"/>
          <w:sz w:val="24"/>
          <w:szCs w:val="24"/>
        </w:rPr>
        <w:t>6</w:t>
      </w:r>
    </w:p>
    <w:p w14:paraId="3BE3AC1B" w14:textId="77777777" w:rsidR="00D3434D" w:rsidRDefault="00D3434D" w:rsidP="00534670">
      <w:pPr>
        <w:pStyle w:val="Heading3"/>
        <w:rPr>
          <w:rFonts w:ascii="Cambria" w:hAnsi="Cambria"/>
          <w:b w:val="0"/>
          <w:sz w:val="24"/>
          <w:szCs w:val="24"/>
        </w:rPr>
      </w:pPr>
      <w:r w:rsidRPr="0003438E">
        <w:rPr>
          <w:rFonts w:ascii="Cambria" w:hAnsi="Cambria"/>
          <w:sz w:val="24"/>
          <w:szCs w:val="24"/>
        </w:rPr>
        <w:t>FOCUS AREA:</w:t>
      </w:r>
      <w:r w:rsidR="00EA4FFF" w:rsidRPr="0003438E">
        <w:rPr>
          <w:rFonts w:ascii="Cambria" w:hAnsi="Cambria"/>
          <w:sz w:val="24"/>
          <w:szCs w:val="24"/>
        </w:rPr>
        <w:t xml:space="preserve"> </w:t>
      </w:r>
      <w:r w:rsidR="00EA4FFF" w:rsidRPr="0003438E">
        <w:rPr>
          <w:rFonts w:ascii="Cambria" w:hAnsi="Cambria"/>
          <w:b w:val="0"/>
          <w:sz w:val="24"/>
          <w:szCs w:val="24"/>
        </w:rPr>
        <w:t xml:space="preserve">Experimental Analysis </w:t>
      </w:r>
      <w:r w:rsidR="009C76B9" w:rsidRPr="0003438E">
        <w:rPr>
          <w:rFonts w:ascii="Cambria" w:hAnsi="Cambria"/>
          <w:b w:val="0"/>
          <w:sz w:val="24"/>
          <w:szCs w:val="24"/>
        </w:rPr>
        <w:t>M</w:t>
      </w:r>
      <w:r w:rsidR="00EA4FFF" w:rsidRPr="0003438E">
        <w:rPr>
          <w:rFonts w:ascii="Cambria" w:hAnsi="Cambria"/>
          <w:b w:val="0"/>
          <w:sz w:val="24"/>
          <w:szCs w:val="24"/>
        </w:rPr>
        <w:t>ethods</w:t>
      </w:r>
    </w:p>
    <w:p w14:paraId="284E6D57" w14:textId="77777777" w:rsidR="007A0B27" w:rsidRPr="0003438E" w:rsidRDefault="007A0B27" w:rsidP="00534670">
      <w:pPr>
        <w:pStyle w:val="Heading3"/>
        <w:rPr>
          <w:rFonts w:ascii="Cambria" w:hAnsi="Cambria"/>
          <w:sz w:val="24"/>
          <w:szCs w:val="24"/>
        </w:rPr>
      </w:pPr>
    </w:p>
    <w:p w14:paraId="63C55ACD" w14:textId="77777777" w:rsidR="00B16C29" w:rsidRDefault="00D3434D" w:rsidP="004A5594">
      <w:pPr>
        <w:jc w:val="both"/>
        <w:rPr>
          <w:sz w:val="28"/>
        </w:rPr>
      </w:pPr>
      <w:r w:rsidRPr="007A0B27">
        <w:rPr>
          <w:b/>
          <w:sz w:val="28"/>
        </w:rPr>
        <w:t>About the Experiment</w:t>
      </w:r>
      <w:r w:rsidRPr="007A0B27">
        <w:rPr>
          <w:sz w:val="28"/>
        </w:rPr>
        <w:t xml:space="preserve">: </w:t>
      </w:r>
    </w:p>
    <w:p w14:paraId="25394D28" w14:textId="77777777" w:rsidR="003C6A48" w:rsidRPr="0003438E" w:rsidRDefault="003C6A48" w:rsidP="004A5594">
      <w:pPr>
        <w:jc w:val="both"/>
      </w:pPr>
    </w:p>
    <w:p w14:paraId="2251B37A" w14:textId="7C9BDE12" w:rsidR="004A5594" w:rsidRPr="0003438E" w:rsidRDefault="004A5594" w:rsidP="00B16C29">
      <w:pPr>
        <w:ind w:firstLine="720"/>
        <w:jc w:val="both"/>
        <w:rPr>
          <w:rFonts w:eastAsia="Times New Roman" w:cs="Times New Roman"/>
        </w:rPr>
      </w:pPr>
      <w:r w:rsidRPr="0003438E">
        <w:rPr>
          <w:rFonts w:eastAsia="Times New Roman" w:cs="Times New Roman"/>
        </w:rPr>
        <w:t xml:space="preserve">The balancing of rotating mass in single plane experiment is carried out to calculate the additional mass required for balancing the unbalance moment and </w:t>
      </w:r>
      <w:r w:rsidR="00E0069D">
        <w:rPr>
          <w:rFonts w:eastAsia="Times New Roman" w:cs="Times New Roman"/>
        </w:rPr>
        <w:t>its</w:t>
      </w:r>
      <w:r w:rsidRPr="0003438E">
        <w:rPr>
          <w:rFonts w:eastAsia="Times New Roman" w:cs="Times New Roman"/>
        </w:rPr>
        <w:t xml:space="preserve"> </w:t>
      </w:r>
      <w:r w:rsidRPr="0003438E">
        <w:rPr>
          <w:rFonts w:cs="Times New Roman"/>
        </w:rPr>
        <w:t>angular position</w:t>
      </w:r>
      <w:r w:rsidR="00E0069D">
        <w:rPr>
          <w:rFonts w:cs="Times New Roman"/>
        </w:rPr>
        <w:t xml:space="preserve">. </w:t>
      </w:r>
      <w:r w:rsidRPr="0003438E">
        <w:rPr>
          <w:rFonts w:cs="Times New Roman"/>
        </w:rPr>
        <w:t xml:space="preserve">The purpose of the experiment is to take an unbalanced system with rotating masses and adjust the radii and angles of the two outer masses in order to achieve a balanced system. </w:t>
      </w:r>
      <w:r w:rsidR="00635693">
        <w:rPr>
          <w:rFonts w:cs="Times New Roman"/>
        </w:rPr>
        <w:t xml:space="preserve">System </w:t>
      </w:r>
      <w:r w:rsidR="00E0069D">
        <w:rPr>
          <w:rFonts w:cs="Times New Roman"/>
        </w:rPr>
        <w:t>I</w:t>
      </w:r>
      <w:r w:rsidRPr="0003438E">
        <w:rPr>
          <w:rFonts w:cs="Times New Roman"/>
        </w:rPr>
        <w:t>nitially</w:t>
      </w:r>
      <w:r w:rsidR="00592E13">
        <w:rPr>
          <w:rFonts w:cs="Times New Roman"/>
        </w:rPr>
        <w:t xml:space="preserve"> is</w:t>
      </w:r>
      <w:r w:rsidRPr="0003438E">
        <w:rPr>
          <w:rFonts w:cs="Times New Roman"/>
        </w:rPr>
        <w:t xml:space="preserve"> observed</w:t>
      </w:r>
      <w:r w:rsidR="00E0069D">
        <w:rPr>
          <w:rFonts w:cs="Times New Roman"/>
        </w:rPr>
        <w:t xml:space="preserve"> to be </w:t>
      </w:r>
      <w:r w:rsidRPr="0003438E">
        <w:rPr>
          <w:rFonts w:cs="Times New Roman"/>
        </w:rPr>
        <w:t xml:space="preserve">unbalanced because of </w:t>
      </w:r>
      <w:r w:rsidR="00E0069D">
        <w:rPr>
          <w:rFonts w:cs="Times New Roman"/>
        </w:rPr>
        <w:t>large</w:t>
      </w:r>
      <w:r w:rsidRPr="0003438E">
        <w:rPr>
          <w:rFonts w:cs="Times New Roman"/>
        </w:rPr>
        <w:t xml:space="preserve"> vibration</w:t>
      </w:r>
      <w:r w:rsidR="00E0069D">
        <w:rPr>
          <w:rFonts w:cs="Times New Roman"/>
        </w:rPr>
        <w:t>,</w:t>
      </w:r>
      <w:r w:rsidRPr="0003438E">
        <w:rPr>
          <w:rFonts w:cs="Times New Roman"/>
        </w:rPr>
        <w:t xml:space="preserve"> </w:t>
      </w:r>
      <w:r w:rsidR="00E0069D">
        <w:rPr>
          <w:rFonts w:cs="Times New Roman"/>
        </w:rPr>
        <w:t>by</w:t>
      </w:r>
      <w:r w:rsidRPr="0003438E">
        <w:rPr>
          <w:rFonts w:cs="Times New Roman"/>
        </w:rPr>
        <w:t xml:space="preserve"> calculating the correct radii and angles for the outer masses and adjusting the resul</w:t>
      </w:r>
      <w:r w:rsidR="003D6936">
        <w:rPr>
          <w:rFonts w:cs="Times New Roman"/>
        </w:rPr>
        <w:t>t</w:t>
      </w:r>
      <w:r w:rsidRPr="0003438E">
        <w:rPr>
          <w:rFonts w:cs="Times New Roman"/>
        </w:rPr>
        <w:t xml:space="preserve"> in a balanced system </w:t>
      </w:r>
      <w:r w:rsidR="003D6936">
        <w:rPr>
          <w:rFonts w:cs="Times New Roman"/>
        </w:rPr>
        <w:t>with low</w:t>
      </w:r>
      <w:r w:rsidRPr="0003438E">
        <w:rPr>
          <w:rFonts w:cs="Times New Roman"/>
        </w:rPr>
        <w:t xml:space="preserve"> vibration</w:t>
      </w:r>
      <w:r w:rsidR="003D6936">
        <w:rPr>
          <w:rFonts w:cs="Times New Roman"/>
        </w:rPr>
        <w:t>.</w:t>
      </w:r>
    </w:p>
    <w:p w14:paraId="335F0EC9" w14:textId="77777777" w:rsidR="007B25FE" w:rsidRPr="0003438E" w:rsidRDefault="007B25FE" w:rsidP="00241EE4">
      <w:pPr>
        <w:jc w:val="both"/>
        <w:rPr>
          <w:rFonts w:eastAsia="Times New Roman" w:cs="Times New Roman"/>
        </w:rPr>
      </w:pPr>
    </w:p>
    <w:p w14:paraId="60C70916" w14:textId="700AFBEC" w:rsidR="00241EE4" w:rsidRDefault="00241EE4" w:rsidP="00241EE4">
      <w:pPr>
        <w:jc w:val="both"/>
        <w:rPr>
          <w:rFonts w:eastAsia="Times New Roman" w:cs="Times New Roman"/>
        </w:rPr>
      </w:pPr>
    </w:p>
    <w:p w14:paraId="706F8824" w14:textId="77777777" w:rsidR="00CF0058" w:rsidRPr="0003438E" w:rsidRDefault="00CF0058" w:rsidP="00241EE4">
      <w:pPr>
        <w:jc w:val="both"/>
        <w:rPr>
          <w:rFonts w:eastAsia="Times New Roman" w:cs="Times New Roman"/>
        </w:rPr>
      </w:pPr>
    </w:p>
    <w:p w14:paraId="4EB4898D" w14:textId="684B2414" w:rsidR="007B25FE" w:rsidRPr="00CF0058" w:rsidRDefault="007B25FE" w:rsidP="00CF0058">
      <w:pPr>
        <w:pStyle w:val="ListParagraph"/>
        <w:numPr>
          <w:ilvl w:val="0"/>
          <w:numId w:val="36"/>
        </w:numPr>
        <w:jc w:val="both"/>
        <w:rPr>
          <w:rFonts w:eastAsia="Times New Roman" w:cs="Times New Roman"/>
          <w:b/>
          <w:sz w:val="28"/>
        </w:rPr>
      </w:pPr>
      <w:r w:rsidRPr="00CF0058">
        <w:rPr>
          <w:rFonts w:eastAsia="Times New Roman" w:cs="Times New Roman"/>
          <w:b/>
          <w:sz w:val="28"/>
        </w:rPr>
        <w:t>Learning Objectives</w:t>
      </w:r>
      <w:r w:rsidR="006673DA" w:rsidRPr="00CF0058">
        <w:rPr>
          <w:rFonts w:eastAsia="Times New Roman" w:cs="Times New Roman"/>
          <w:b/>
          <w:sz w:val="28"/>
        </w:rPr>
        <w:t xml:space="preserve"> and Cognitive Level</w:t>
      </w:r>
      <w:r w:rsidR="00525DA6" w:rsidRPr="00CF0058">
        <w:rPr>
          <w:rFonts w:eastAsia="Times New Roman" w:cs="Times New Roman"/>
          <w:b/>
          <w:sz w:val="28"/>
        </w:rPr>
        <w:t>:</w:t>
      </w:r>
    </w:p>
    <w:p w14:paraId="4017B36D" w14:textId="41F5E717" w:rsidR="00CF0058" w:rsidRDefault="00CF0058" w:rsidP="00CF0058">
      <w:pPr>
        <w:pStyle w:val="ListParagraph"/>
        <w:jc w:val="both"/>
        <w:rPr>
          <w:rFonts w:eastAsia="Times New Roman" w:cs="Times New Roman"/>
          <w:b/>
          <w:sz w:val="28"/>
        </w:rPr>
      </w:pPr>
    </w:p>
    <w:p w14:paraId="11AF3387" w14:textId="77777777" w:rsidR="00CF0058" w:rsidRPr="00CF0058" w:rsidRDefault="00CF0058" w:rsidP="00CF0058">
      <w:pPr>
        <w:pStyle w:val="ListParagraph"/>
        <w:jc w:val="both"/>
        <w:rPr>
          <w:rFonts w:eastAsia="Times New Roman" w:cs="Times New Roman"/>
          <w:b/>
          <w:sz w:val="28"/>
        </w:rPr>
      </w:pPr>
    </w:p>
    <w:p w14:paraId="7F0DCA06" w14:textId="77777777" w:rsidR="006673DA" w:rsidRPr="0003438E" w:rsidRDefault="006673DA" w:rsidP="006673DA">
      <w:pPr>
        <w:pStyle w:val="ListParagraph"/>
        <w:jc w:val="both"/>
        <w:rPr>
          <w:rFonts w:eastAsia="Times New Roman" w:cs="Times New Roman"/>
          <w:b/>
        </w:rPr>
      </w:pPr>
    </w:p>
    <w:tbl>
      <w:tblPr>
        <w:tblStyle w:val="TableGrid"/>
        <w:tblW w:w="10350" w:type="dxa"/>
        <w:tblInd w:w="-522" w:type="dxa"/>
        <w:tblLook w:val="04A0" w:firstRow="1" w:lastRow="0" w:firstColumn="1" w:lastColumn="0" w:noHBand="0" w:noVBand="1"/>
      </w:tblPr>
      <w:tblGrid>
        <w:gridCol w:w="2502"/>
        <w:gridCol w:w="4158"/>
        <w:gridCol w:w="1890"/>
        <w:gridCol w:w="1800"/>
      </w:tblGrid>
      <w:tr w:rsidR="005148D0" w:rsidRPr="0003438E" w14:paraId="4CAAD9BA" w14:textId="757983A8" w:rsidTr="00B56DEB">
        <w:trPr>
          <w:trHeight w:val="278"/>
        </w:trPr>
        <w:tc>
          <w:tcPr>
            <w:tcW w:w="2502" w:type="dxa"/>
          </w:tcPr>
          <w:p w14:paraId="4F0C4649" w14:textId="77777777" w:rsidR="005148D0" w:rsidRPr="0003438E" w:rsidRDefault="005148D0" w:rsidP="00511A50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03438E">
              <w:rPr>
                <w:rFonts w:eastAsia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4158" w:type="dxa"/>
          </w:tcPr>
          <w:p w14:paraId="24F12CF9" w14:textId="77777777" w:rsidR="005148D0" w:rsidRPr="0003438E" w:rsidRDefault="005148D0" w:rsidP="00511A50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03438E">
              <w:rPr>
                <w:rFonts w:eastAsia="Times New Roman" w:cs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1890" w:type="dxa"/>
          </w:tcPr>
          <w:p w14:paraId="535706C0" w14:textId="77777777" w:rsidR="005148D0" w:rsidRPr="0003438E" w:rsidRDefault="005148D0" w:rsidP="00511A50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03438E">
              <w:rPr>
                <w:rFonts w:eastAsia="Times New Roman" w:cs="Times New Roman"/>
                <w:b/>
                <w:sz w:val="24"/>
                <w:szCs w:val="24"/>
              </w:rPr>
              <w:t>Cognitive level</w:t>
            </w:r>
          </w:p>
        </w:tc>
        <w:tc>
          <w:tcPr>
            <w:tcW w:w="1800" w:type="dxa"/>
          </w:tcPr>
          <w:p w14:paraId="51BCB8D8" w14:textId="348C4AD3" w:rsidR="005148D0" w:rsidRPr="0003438E" w:rsidRDefault="00B56DEB" w:rsidP="00511A50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Action verb</w:t>
            </w:r>
          </w:p>
        </w:tc>
      </w:tr>
      <w:tr w:rsidR="005148D0" w:rsidRPr="0003438E" w14:paraId="2ACF84A5" w14:textId="500C1733" w:rsidTr="00B56DEB">
        <w:trPr>
          <w:trHeight w:val="740"/>
        </w:trPr>
        <w:tc>
          <w:tcPr>
            <w:tcW w:w="2502" w:type="dxa"/>
          </w:tcPr>
          <w:p w14:paraId="516F9693" w14:textId="77777777" w:rsidR="005148D0" w:rsidRPr="0003438E" w:rsidRDefault="005148D0" w:rsidP="00BF34DE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1.</w:t>
            </w:r>
            <w:r w:rsidRPr="0003438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3438E">
              <w:rPr>
                <w:rFonts w:ascii="Cambria" w:hAnsi="Cambria"/>
                <w:b w:val="0"/>
                <w:sz w:val="24"/>
                <w:szCs w:val="24"/>
              </w:rPr>
              <w:t>Students will be able to:</w:t>
            </w:r>
          </w:p>
        </w:tc>
        <w:tc>
          <w:tcPr>
            <w:tcW w:w="4158" w:type="dxa"/>
          </w:tcPr>
          <w:p w14:paraId="40F075B8" w14:textId="42853541" w:rsidR="005148D0" w:rsidRPr="0003438E" w:rsidRDefault="00AB55AA" w:rsidP="004A5594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List</w:t>
            </w:r>
            <w:r w:rsidR="005148D0" w:rsidRPr="0003438E">
              <w:rPr>
                <w:rFonts w:eastAsia="Times New Roman" w:cs="Times New Roman"/>
                <w:sz w:val="24"/>
                <w:szCs w:val="24"/>
              </w:rPr>
              <w:t xml:space="preserve"> the reasons for balancing of rotating mass</w:t>
            </w:r>
          </w:p>
          <w:p w14:paraId="63E0F865" w14:textId="77777777" w:rsidR="005148D0" w:rsidRPr="0003438E" w:rsidRDefault="005148D0" w:rsidP="00241EE4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8A631C1" w14:textId="22482C24" w:rsidR="005148D0" w:rsidRPr="0003438E" w:rsidRDefault="00AB55AA" w:rsidP="00A913E4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Recall</w:t>
            </w:r>
          </w:p>
        </w:tc>
        <w:tc>
          <w:tcPr>
            <w:tcW w:w="1800" w:type="dxa"/>
          </w:tcPr>
          <w:p w14:paraId="7AE2EC78" w14:textId="067D59F5" w:rsidR="005148D0" w:rsidRPr="0003438E" w:rsidRDefault="00AB55AA" w:rsidP="00A913E4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List</w:t>
            </w:r>
          </w:p>
        </w:tc>
      </w:tr>
      <w:tr w:rsidR="008011DE" w:rsidRPr="0003438E" w14:paraId="64BC1D33" w14:textId="4FEDAE16" w:rsidTr="00B56DEB">
        <w:trPr>
          <w:trHeight w:val="704"/>
        </w:trPr>
        <w:tc>
          <w:tcPr>
            <w:tcW w:w="2502" w:type="dxa"/>
          </w:tcPr>
          <w:p w14:paraId="7C65A4B7" w14:textId="12281BF6" w:rsidR="008011DE" w:rsidRPr="0003438E" w:rsidRDefault="00AB0040" w:rsidP="008011DE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2</w:t>
            </w:r>
            <w:r w:rsidR="008011DE" w:rsidRPr="0003438E">
              <w:rPr>
                <w:rFonts w:ascii="Cambria" w:hAnsi="Cambria"/>
                <w:b w:val="0"/>
                <w:sz w:val="24"/>
                <w:szCs w:val="24"/>
              </w:rPr>
              <w:t>. Students will be able to:</w:t>
            </w:r>
          </w:p>
        </w:tc>
        <w:tc>
          <w:tcPr>
            <w:tcW w:w="4158" w:type="dxa"/>
          </w:tcPr>
          <w:p w14:paraId="181864F8" w14:textId="3425A58B" w:rsidR="008011DE" w:rsidRPr="0003438E" w:rsidRDefault="008011DE" w:rsidP="008011D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Describe</w:t>
            </w:r>
            <w:r w:rsidRPr="0003438E">
              <w:rPr>
                <w:rFonts w:eastAsia="Times New Roman" w:cs="Times New Roman"/>
                <w:sz w:val="24"/>
                <w:szCs w:val="24"/>
              </w:rPr>
              <w:t xml:space="preserve"> conditions to be satisfied to achieve balance in rotating </w:t>
            </w:r>
            <w:r w:rsidR="001B0A5F" w:rsidRPr="0003438E">
              <w:rPr>
                <w:rFonts w:eastAsia="Times New Roman" w:cs="Times New Roman"/>
                <w:sz w:val="24"/>
                <w:szCs w:val="24"/>
              </w:rPr>
              <w:t>bodies</w:t>
            </w:r>
          </w:p>
          <w:p w14:paraId="0B7DC2CA" w14:textId="77777777" w:rsidR="008011DE" w:rsidRPr="0003438E" w:rsidRDefault="008011DE" w:rsidP="008011D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AE62BCC" w14:textId="77777777" w:rsidR="008011DE" w:rsidRPr="0003438E" w:rsidRDefault="008011DE" w:rsidP="008011DE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Understand</w:t>
            </w:r>
          </w:p>
          <w:p w14:paraId="77070E4A" w14:textId="77777777" w:rsidR="008011DE" w:rsidRPr="0003438E" w:rsidRDefault="008011DE" w:rsidP="008011DE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C3C674B" w14:textId="1E12563E" w:rsidR="008011DE" w:rsidRPr="0003438E" w:rsidRDefault="006A6529" w:rsidP="008011DE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Describe</w:t>
            </w:r>
          </w:p>
        </w:tc>
      </w:tr>
      <w:tr w:rsidR="00CF0058" w:rsidRPr="0003438E" w14:paraId="367A718E" w14:textId="64539843" w:rsidTr="00B56DEB">
        <w:trPr>
          <w:trHeight w:val="830"/>
        </w:trPr>
        <w:tc>
          <w:tcPr>
            <w:tcW w:w="2502" w:type="dxa"/>
          </w:tcPr>
          <w:p w14:paraId="1FB91229" w14:textId="5C4AD880" w:rsidR="00CF0058" w:rsidRPr="0003438E" w:rsidRDefault="00AB0040" w:rsidP="00CF0058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lastRenderedPageBreak/>
              <w:t>3</w:t>
            </w:r>
            <w:r w:rsidR="00CF0058" w:rsidRPr="0003438E">
              <w:rPr>
                <w:rFonts w:ascii="Cambria" w:hAnsi="Cambria"/>
                <w:b w:val="0"/>
                <w:sz w:val="24"/>
                <w:szCs w:val="24"/>
              </w:rPr>
              <w:t>. Students will be able to:</w:t>
            </w:r>
          </w:p>
        </w:tc>
        <w:tc>
          <w:tcPr>
            <w:tcW w:w="4158" w:type="dxa"/>
          </w:tcPr>
          <w:p w14:paraId="723DA6EE" w14:textId="77777777" w:rsidR="00CF0058" w:rsidRPr="0003438E" w:rsidRDefault="00CF0058" w:rsidP="00CF0058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Solve </w:t>
            </w:r>
            <w:r w:rsidRPr="0003438E">
              <w:rPr>
                <w:rFonts w:eastAsia="Times New Roman" w:cs="Times New Roman"/>
                <w:sz w:val="24"/>
                <w:szCs w:val="24"/>
              </w:rPr>
              <w:t>the mathematical equations acting on the rotating body</w:t>
            </w:r>
          </w:p>
          <w:p w14:paraId="35494BEF" w14:textId="77777777" w:rsidR="00CF0058" w:rsidRPr="0003438E" w:rsidRDefault="00CF0058" w:rsidP="00CF0058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239EE8C" w14:textId="77777777" w:rsidR="00CF0058" w:rsidRPr="0003438E" w:rsidRDefault="00CF0058" w:rsidP="00CF0058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Apply</w:t>
            </w:r>
          </w:p>
          <w:p w14:paraId="1D934994" w14:textId="77777777" w:rsidR="00CF0058" w:rsidRPr="0003438E" w:rsidRDefault="00CF0058" w:rsidP="00CF0058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6053175" w14:textId="438154E4" w:rsidR="00CF0058" w:rsidRPr="0003438E" w:rsidRDefault="00CF0058" w:rsidP="00CF0058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Solve</w:t>
            </w:r>
          </w:p>
        </w:tc>
      </w:tr>
      <w:tr w:rsidR="00CF0058" w:rsidRPr="0003438E" w14:paraId="13BF33EC" w14:textId="40473DA8" w:rsidTr="00B56DEB">
        <w:trPr>
          <w:trHeight w:val="1266"/>
        </w:trPr>
        <w:tc>
          <w:tcPr>
            <w:tcW w:w="2502" w:type="dxa"/>
          </w:tcPr>
          <w:p w14:paraId="126336AC" w14:textId="16596497" w:rsidR="00CF0058" w:rsidRPr="0003438E" w:rsidRDefault="00AB0040" w:rsidP="00CF0058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4</w:t>
            </w:r>
            <w:r w:rsidR="00CF0058" w:rsidRPr="0003438E">
              <w:rPr>
                <w:rFonts w:ascii="Cambria" w:hAnsi="Cambria"/>
                <w:b w:val="0"/>
                <w:sz w:val="24"/>
                <w:szCs w:val="24"/>
              </w:rPr>
              <w:t>. Students will be able to:</w:t>
            </w:r>
          </w:p>
        </w:tc>
        <w:tc>
          <w:tcPr>
            <w:tcW w:w="4158" w:type="dxa"/>
          </w:tcPr>
          <w:p w14:paraId="258EF96E" w14:textId="3713C959" w:rsidR="00CF0058" w:rsidRPr="0003438E" w:rsidRDefault="0045768E" w:rsidP="00CF0058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 xml:space="preserve">Examine the analytical results with the simulation results </w:t>
            </w:r>
          </w:p>
        </w:tc>
        <w:tc>
          <w:tcPr>
            <w:tcW w:w="1890" w:type="dxa"/>
          </w:tcPr>
          <w:p w14:paraId="2037B248" w14:textId="258764FA" w:rsidR="00CF0058" w:rsidRPr="0003438E" w:rsidRDefault="0045768E" w:rsidP="00CF0058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 xml:space="preserve">Analyse </w:t>
            </w:r>
          </w:p>
        </w:tc>
        <w:tc>
          <w:tcPr>
            <w:tcW w:w="1800" w:type="dxa"/>
          </w:tcPr>
          <w:p w14:paraId="08151C18" w14:textId="31656E11" w:rsidR="00CF0058" w:rsidRPr="0003438E" w:rsidRDefault="0045768E" w:rsidP="00CF0058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Examine</w:t>
            </w:r>
          </w:p>
        </w:tc>
      </w:tr>
      <w:tr w:rsidR="00CF0058" w:rsidRPr="0003438E" w14:paraId="63461643" w14:textId="77777777" w:rsidTr="00B56DEB">
        <w:trPr>
          <w:trHeight w:val="1266"/>
        </w:trPr>
        <w:tc>
          <w:tcPr>
            <w:tcW w:w="2502" w:type="dxa"/>
          </w:tcPr>
          <w:p w14:paraId="44F3851E" w14:textId="609226B3" w:rsidR="00CF0058" w:rsidRPr="0003438E" w:rsidRDefault="00AB0040" w:rsidP="00CF0058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5</w:t>
            </w:r>
            <w:r w:rsidR="002F5DB5" w:rsidRPr="0003438E">
              <w:rPr>
                <w:rFonts w:ascii="Cambria" w:hAnsi="Cambria"/>
                <w:b w:val="0"/>
                <w:sz w:val="24"/>
                <w:szCs w:val="24"/>
              </w:rPr>
              <w:t>. Students will be able to:</w:t>
            </w:r>
          </w:p>
        </w:tc>
        <w:tc>
          <w:tcPr>
            <w:tcW w:w="4158" w:type="dxa"/>
          </w:tcPr>
          <w:p w14:paraId="05450DD2" w14:textId="77777777" w:rsidR="00CF0058" w:rsidRPr="0003438E" w:rsidRDefault="00CF0058" w:rsidP="00CF0058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03438E">
              <w:rPr>
                <w:rFonts w:eastAsia="Times New Roman" w:cs="Times New Roman"/>
                <w:sz w:val="24"/>
                <w:szCs w:val="24"/>
              </w:rPr>
              <w:t>Evaluate how change in mass and position can improve the balance of the rotating body</w:t>
            </w:r>
          </w:p>
          <w:p w14:paraId="4D4698BA" w14:textId="77777777" w:rsidR="00CF0058" w:rsidRPr="0003438E" w:rsidRDefault="00CF0058" w:rsidP="00CF0058">
            <w:pPr>
              <w:jc w:val="both"/>
              <w:rPr>
                <w:rFonts w:eastAsia="Times New Roman" w:cs="Times New Roman"/>
              </w:rPr>
            </w:pPr>
          </w:p>
        </w:tc>
        <w:tc>
          <w:tcPr>
            <w:tcW w:w="1890" w:type="dxa"/>
          </w:tcPr>
          <w:p w14:paraId="452FF77F" w14:textId="1195B7BD" w:rsidR="00CF0058" w:rsidRPr="0003438E" w:rsidRDefault="00CF0058" w:rsidP="00CF0058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Evaluate</w:t>
            </w:r>
          </w:p>
          <w:p w14:paraId="285E06B1" w14:textId="77777777" w:rsidR="00CF0058" w:rsidRPr="0003438E" w:rsidRDefault="00CF0058" w:rsidP="00CF0058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A337617" w14:textId="3637B133" w:rsidR="00CF0058" w:rsidRPr="0003438E" w:rsidRDefault="00CF0058" w:rsidP="00CF0058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Evaluate</w:t>
            </w:r>
          </w:p>
        </w:tc>
      </w:tr>
    </w:tbl>
    <w:p w14:paraId="2937AE51" w14:textId="1D33B03B" w:rsidR="009B109E" w:rsidRDefault="009B109E" w:rsidP="00AB7B83">
      <w:pPr>
        <w:jc w:val="both"/>
        <w:rPr>
          <w:rFonts w:eastAsia="Times New Roman" w:cs="Times New Roman"/>
          <w:b/>
        </w:rPr>
      </w:pPr>
    </w:p>
    <w:p w14:paraId="62FC9C40" w14:textId="77777777" w:rsidR="00053504" w:rsidRPr="0003438E" w:rsidRDefault="00053504" w:rsidP="00AB7B83">
      <w:pPr>
        <w:jc w:val="both"/>
        <w:rPr>
          <w:rFonts w:eastAsia="Times New Roman" w:cs="Times New Roman"/>
          <w:b/>
        </w:rPr>
      </w:pPr>
    </w:p>
    <w:p w14:paraId="58271B23" w14:textId="77777777" w:rsidR="00377479" w:rsidRPr="00C3319B" w:rsidRDefault="00377479" w:rsidP="00AB7B83">
      <w:pPr>
        <w:jc w:val="both"/>
        <w:rPr>
          <w:rFonts w:eastAsia="Times New Roman" w:cs="Times New Roman"/>
          <w:b/>
          <w:sz w:val="28"/>
        </w:rPr>
      </w:pPr>
      <w:r w:rsidRPr="00C3319B">
        <w:rPr>
          <w:rFonts w:eastAsia="Times New Roman" w:cs="Times New Roman"/>
          <w:b/>
          <w:sz w:val="28"/>
        </w:rPr>
        <w:t>2. Instructional Strategy</w:t>
      </w:r>
      <w:r w:rsidR="00525DA6" w:rsidRPr="00C3319B">
        <w:rPr>
          <w:rFonts w:eastAsia="Times New Roman" w:cs="Times New Roman"/>
          <w:b/>
          <w:sz w:val="28"/>
        </w:rPr>
        <w:t>:</w:t>
      </w:r>
    </w:p>
    <w:p w14:paraId="6F48F304" w14:textId="351EC520" w:rsidR="00AF72B9" w:rsidRPr="0003438E" w:rsidRDefault="00053504" w:rsidP="00AB7B83">
      <w:pPr>
        <w:pStyle w:val="Heading3"/>
        <w:jc w:val="both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 xml:space="preserve">2.1 </w:t>
      </w:r>
      <w:r w:rsidR="00AF72B9" w:rsidRPr="0003438E">
        <w:rPr>
          <w:rFonts w:ascii="Cambria" w:hAnsi="Cambria"/>
          <w:b w:val="0"/>
          <w:sz w:val="24"/>
          <w:szCs w:val="24"/>
        </w:rPr>
        <w:t>Method: Expository</w:t>
      </w:r>
    </w:p>
    <w:p w14:paraId="5C9FD078" w14:textId="75C5D3A7" w:rsidR="007B25FE" w:rsidRDefault="00053504" w:rsidP="00AB7B83">
      <w:pPr>
        <w:pStyle w:val="Heading3"/>
        <w:jc w:val="both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 xml:space="preserve">2.2 </w:t>
      </w:r>
      <w:r w:rsidR="00AF72B9" w:rsidRPr="0003438E">
        <w:rPr>
          <w:rFonts w:ascii="Cambria" w:hAnsi="Cambria"/>
          <w:b w:val="0"/>
          <w:sz w:val="24"/>
          <w:szCs w:val="24"/>
        </w:rPr>
        <w:t>Assessment Method: Formative Assessment</w:t>
      </w:r>
    </w:p>
    <w:p w14:paraId="4155A16F" w14:textId="3E1A3E5F" w:rsidR="00053504" w:rsidRDefault="00053504" w:rsidP="00AB7B83">
      <w:pPr>
        <w:pStyle w:val="Heading3"/>
        <w:jc w:val="both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 xml:space="preserve">2.3 Description: </w:t>
      </w:r>
      <w:r w:rsidR="00744E5B">
        <w:rPr>
          <w:rFonts w:ascii="Cambria" w:hAnsi="Cambria"/>
          <w:b w:val="0"/>
          <w:sz w:val="24"/>
          <w:szCs w:val="24"/>
        </w:rPr>
        <w:t xml:space="preserve">The simulation shows the animation of the two masses rotating, </w:t>
      </w:r>
      <w:r w:rsidR="0034249A">
        <w:rPr>
          <w:rFonts w:ascii="Cambria" w:hAnsi="Cambria"/>
          <w:b w:val="0"/>
          <w:sz w:val="24"/>
          <w:szCs w:val="24"/>
        </w:rPr>
        <w:t>User</w:t>
      </w:r>
      <w:r w:rsidR="00744E5B">
        <w:rPr>
          <w:rFonts w:ascii="Cambria" w:hAnsi="Cambria"/>
          <w:b w:val="0"/>
          <w:sz w:val="24"/>
          <w:szCs w:val="24"/>
        </w:rPr>
        <w:t xml:space="preserve"> can vary the masses and radi</w:t>
      </w:r>
      <w:r w:rsidR="00227851">
        <w:rPr>
          <w:rFonts w:ascii="Cambria" w:hAnsi="Cambria"/>
          <w:b w:val="0"/>
          <w:sz w:val="24"/>
          <w:szCs w:val="24"/>
        </w:rPr>
        <w:t>i</w:t>
      </w:r>
      <w:r w:rsidR="00744E5B">
        <w:rPr>
          <w:rFonts w:ascii="Cambria" w:hAnsi="Cambria"/>
          <w:b w:val="0"/>
          <w:sz w:val="24"/>
          <w:szCs w:val="24"/>
        </w:rPr>
        <w:t xml:space="preserve"> and this will cause the change in the animation. The space is given to submit t</w:t>
      </w:r>
      <w:r w:rsidR="006A5513">
        <w:rPr>
          <w:rFonts w:ascii="Cambria" w:hAnsi="Cambria"/>
          <w:b w:val="0"/>
          <w:sz w:val="24"/>
          <w:szCs w:val="24"/>
        </w:rPr>
        <w:t>he</w:t>
      </w:r>
      <w:r w:rsidR="00744E5B">
        <w:rPr>
          <w:rFonts w:ascii="Cambria" w:hAnsi="Cambria"/>
          <w:b w:val="0"/>
          <w:sz w:val="24"/>
          <w:szCs w:val="24"/>
        </w:rPr>
        <w:t xml:space="preserve"> calculated </w:t>
      </w:r>
      <w:r w:rsidR="006A5513">
        <w:rPr>
          <w:rFonts w:ascii="Cambria" w:hAnsi="Cambria"/>
          <w:b w:val="0"/>
          <w:sz w:val="24"/>
          <w:szCs w:val="24"/>
        </w:rPr>
        <w:t>balancing mass and angle and comparing with the simulation.</w:t>
      </w:r>
      <w:r w:rsidR="007D3924">
        <w:rPr>
          <w:rFonts w:ascii="Cambria" w:hAnsi="Cambria"/>
          <w:b w:val="0"/>
          <w:sz w:val="24"/>
          <w:szCs w:val="24"/>
        </w:rPr>
        <w:t xml:space="preserve"> The </w:t>
      </w:r>
      <w:r w:rsidR="0034249A">
        <w:rPr>
          <w:rFonts w:ascii="Cambria" w:hAnsi="Cambria"/>
          <w:b w:val="0"/>
          <w:sz w:val="24"/>
          <w:szCs w:val="24"/>
        </w:rPr>
        <w:t>simulation</w:t>
      </w:r>
      <w:r w:rsidR="007D3924">
        <w:rPr>
          <w:rFonts w:ascii="Cambria" w:hAnsi="Cambria"/>
          <w:b w:val="0"/>
          <w:sz w:val="24"/>
          <w:szCs w:val="24"/>
        </w:rPr>
        <w:t xml:space="preserve"> will</w:t>
      </w:r>
      <w:r w:rsidR="0034249A">
        <w:rPr>
          <w:rFonts w:ascii="Cambria" w:hAnsi="Cambria"/>
          <w:b w:val="0"/>
          <w:sz w:val="24"/>
          <w:szCs w:val="24"/>
        </w:rPr>
        <w:t xml:space="preserve"> add </w:t>
      </w:r>
      <w:r w:rsidR="007D3924">
        <w:rPr>
          <w:rFonts w:ascii="Cambria" w:hAnsi="Cambria"/>
          <w:b w:val="0"/>
          <w:sz w:val="24"/>
          <w:szCs w:val="24"/>
        </w:rPr>
        <w:t>the calculated values</w:t>
      </w:r>
      <w:r w:rsidR="0034249A">
        <w:rPr>
          <w:rFonts w:ascii="Cambria" w:hAnsi="Cambria"/>
          <w:b w:val="0"/>
          <w:sz w:val="24"/>
          <w:szCs w:val="24"/>
        </w:rPr>
        <w:t xml:space="preserve"> thus making changes in the animation hence helps in</w:t>
      </w:r>
      <w:r w:rsidR="00227851">
        <w:rPr>
          <w:rFonts w:ascii="Cambria" w:hAnsi="Cambria"/>
          <w:b w:val="0"/>
          <w:sz w:val="24"/>
          <w:szCs w:val="24"/>
        </w:rPr>
        <w:t xml:space="preserve"> better visual understanding. </w:t>
      </w:r>
    </w:p>
    <w:p w14:paraId="2E5CEA12" w14:textId="3D8C743B" w:rsidR="00776800" w:rsidRDefault="00776800" w:rsidP="00AB7B83">
      <w:pPr>
        <w:pStyle w:val="Heading3"/>
        <w:jc w:val="both"/>
        <w:rPr>
          <w:rFonts w:ascii="Cambria" w:hAnsi="Cambria"/>
          <w:b w:val="0"/>
          <w:sz w:val="24"/>
          <w:szCs w:val="24"/>
        </w:rPr>
      </w:pPr>
    </w:p>
    <w:p w14:paraId="5053BE0B" w14:textId="77777777" w:rsidR="00776800" w:rsidRPr="0003438E" w:rsidRDefault="00776800" w:rsidP="00AB7B83">
      <w:pPr>
        <w:pStyle w:val="Heading3"/>
        <w:jc w:val="both"/>
        <w:rPr>
          <w:rFonts w:ascii="Cambria" w:hAnsi="Cambria"/>
          <w:b w:val="0"/>
          <w:sz w:val="24"/>
          <w:szCs w:val="24"/>
        </w:rPr>
      </w:pPr>
    </w:p>
    <w:p w14:paraId="7A0D7AB6" w14:textId="77777777" w:rsidR="003379CF" w:rsidRPr="001E7D00" w:rsidRDefault="00AF72B9" w:rsidP="00AB7B83">
      <w:pPr>
        <w:pStyle w:val="Heading3"/>
        <w:jc w:val="both"/>
        <w:rPr>
          <w:rFonts w:ascii="Cambria" w:hAnsi="Cambria"/>
          <w:sz w:val="28"/>
          <w:szCs w:val="24"/>
        </w:rPr>
      </w:pPr>
      <w:r w:rsidRPr="001E7D00">
        <w:rPr>
          <w:rFonts w:ascii="Cambria" w:hAnsi="Cambria"/>
          <w:sz w:val="28"/>
          <w:szCs w:val="24"/>
        </w:rPr>
        <w:t>3. Task &amp; Assessment Questions:</w:t>
      </w:r>
    </w:p>
    <w:tbl>
      <w:tblPr>
        <w:tblStyle w:val="TableGrid"/>
        <w:tblW w:w="9764" w:type="dxa"/>
        <w:tblInd w:w="-522" w:type="dxa"/>
        <w:tblLook w:val="04A0" w:firstRow="1" w:lastRow="0" w:firstColumn="1" w:lastColumn="0" w:noHBand="0" w:noVBand="1"/>
      </w:tblPr>
      <w:tblGrid>
        <w:gridCol w:w="851"/>
        <w:gridCol w:w="2920"/>
        <w:gridCol w:w="2988"/>
        <w:gridCol w:w="1589"/>
        <w:gridCol w:w="1416"/>
      </w:tblGrid>
      <w:tr w:rsidR="004213B4" w:rsidRPr="0003438E" w14:paraId="2D7267C4" w14:textId="5B591729" w:rsidTr="004213B4">
        <w:trPr>
          <w:trHeight w:val="372"/>
        </w:trPr>
        <w:tc>
          <w:tcPr>
            <w:tcW w:w="851" w:type="dxa"/>
          </w:tcPr>
          <w:p w14:paraId="72298044" w14:textId="77777777" w:rsidR="004213B4" w:rsidRPr="0003438E" w:rsidRDefault="004213B4" w:rsidP="00AB7B83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03438E">
              <w:rPr>
                <w:rFonts w:eastAsia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920" w:type="dxa"/>
          </w:tcPr>
          <w:p w14:paraId="3D2A9D20" w14:textId="77777777" w:rsidR="004213B4" w:rsidRPr="0003438E" w:rsidRDefault="004213B4" w:rsidP="00AB7B83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03438E">
              <w:rPr>
                <w:rFonts w:eastAsia="Times New Roman" w:cs="Times New Roman"/>
                <w:b/>
                <w:sz w:val="24"/>
                <w:szCs w:val="24"/>
              </w:rPr>
              <w:t>Instructions given by the Teacher</w:t>
            </w:r>
          </w:p>
        </w:tc>
        <w:tc>
          <w:tcPr>
            <w:tcW w:w="2988" w:type="dxa"/>
          </w:tcPr>
          <w:p w14:paraId="26DAA82C" w14:textId="77777777" w:rsidR="004213B4" w:rsidRPr="0003438E" w:rsidRDefault="004213B4" w:rsidP="00AB7B83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03438E">
              <w:rPr>
                <w:rFonts w:eastAsia="Times New Roman" w:cs="Times New Roman"/>
                <w:b/>
                <w:sz w:val="24"/>
                <w:szCs w:val="24"/>
              </w:rPr>
              <w:t>Tasks to be done by the Students</w:t>
            </w:r>
          </w:p>
        </w:tc>
        <w:tc>
          <w:tcPr>
            <w:tcW w:w="1589" w:type="dxa"/>
          </w:tcPr>
          <w:p w14:paraId="442C3D3A" w14:textId="49A966E7" w:rsidR="004213B4" w:rsidRPr="0003438E" w:rsidRDefault="004213B4" w:rsidP="00AB7B83">
            <w:pPr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Assessment question aligned with the task</w:t>
            </w:r>
          </w:p>
        </w:tc>
        <w:tc>
          <w:tcPr>
            <w:tcW w:w="1416" w:type="dxa"/>
          </w:tcPr>
          <w:p w14:paraId="03DA69C6" w14:textId="3FB11009" w:rsidR="004213B4" w:rsidRDefault="004213B4" w:rsidP="00AB7B83">
            <w:pPr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LO associated with task</w:t>
            </w:r>
          </w:p>
        </w:tc>
      </w:tr>
      <w:tr w:rsidR="004213B4" w:rsidRPr="0003438E" w14:paraId="7842E907" w14:textId="6D18774A" w:rsidTr="004213B4">
        <w:trPr>
          <w:trHeight w:val="988"/>
        </w:trPr>
        <w:tc>
          <w:tcPr>
            <w:tcW w:w="851" w:type="dxa"/>
          </w:tcPr>
          <w:p w14:paraId="1903A47F" w14:textId="77777777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1.</w:t>
            </w:r>
          </w:p>
        </w:tc>
        <w:tc>
          <w:tcPr>
            <w:tcW w:w="2920" w:type="dxa"/>
          </w:tcPr>
          <w:p w14:paraId="3BCA4AE4" w14:textId="77777777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Explain the significance of this experiment in real world applications.</w:t>
            </w:r>
          </w:p>
        </w:tc>
        <w:tc>
          <w:tcPr>
            <w:tcW w:w="2988" w:type="dxa"/>
          </w:tcPr>
          <w:p w14:paraId="5AA7F3DA" w14:textId="77777777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Understand the significance of the experiment and recall its applications.</w:t>
            </w:r>
          </w:p>
        </w:tc>
        <w:tc>
          <w:tcPr>
            <w:tcW w:w="1589" w:type="dxa"/>
          </w:tcPr>
          <w:p w14:paraId="59886931" w14:textId="4D381715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Q3, Q1</w:t>
            </w:r>
          </w:p>
        </w:tc>
        <w:tc>
          <w:tcPr>
            <w:tcW w:w="1416" w:type="dxa"/>
          </w:tcPr>
          <w:p w14:paraId="5EA55215" w14:textId="271B7817" w:rsidR="004213B4" w:rsidRDefault="00E44C98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1</w:t>
            </w:r>
          </w:p>
        </w:tc>
      </w:tr>
      <w:tr w:rsidR="004213B4" w:rsidRPr="0003438E" w14:paraId="47370A7B" w14:textId="074AE7BE" w:rsidTr="004213B4">
        <w:trPr>
          <w:trHeight w:val="697"/>
        </w:trPr>
        <w:tc>
          <w:tcPr>
            <w:tcW w:w="851" w:type="dxa"/>
          </w:tcPr>
          <w:p w14:paraId="2E0AEA69" w14:textId="6646D06B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2</w:t>
            </w:r>
            <w:r w:rsidRPr="0003438E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73CF7823" w14:textId="77777777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Explain the step by step procedure to be carried out in the experiment.</w:t>
            </w:r>
          </w:p>
        </w:tc>
        <w:tc>
          <w:tcPr>
            <w:tcW w:w="2988" w:type="dxa"/>
          </w:tcPr>
          <w:p w14:paraId="7940D4F7" w14:textId="77777777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Understand the procedure to be followed to conduct the experiment.</w:t>
            </w:r>
          </w:p>
        </w:tc>
        <w:tc>
          <w:tcPr>
            <w:tcW w:w="1589" w:type="dxa"/>
          </w:tcPr>
          <w:p w14:paraId="41416AD0" w14:textId="6BA9A50D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 xml:space="preserve"> Q2, Q5</w:t>
            </w:r>
          </w:p>
        </w:tc>
        <w:tc>
          <w:tcPr>
            <w:tcW w:w="1416" w:type="dxa"/>
          </w:tcPr>
          <w:p w14:paraId="5FA91E04" w14:textId="63DABF8D" w:rsidR="004213B4" w:rsidRDefault="00E44C98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2</w:t>
            </w:r>
          </w:p>
        </w:tc>
      </w:tr>
      <w:tr w:rsidR="004213B4" w:rsidRPr="0003438E" w14:paraId="2A7BDC92" w14:textId="75F16FEB" w:rsidTr="004213B4">
        <w:trPr>
          <w:trHeight w:val="978"/>
        </w:trPr>
        <w:tc>
          <w:tcPr>
            <w:tcW w:w="851" w:type="dxa"/>
          </w:tcPr>
          <w:p w14:paraId="2599E92D" w14:textId="04E27034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3</w:t>
            </w:r>
            <w:r w:rsidRPr="0003438E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1C932AAF" w14:textId="1F4BDE1D" w:rsidR="004213B4" w:rsidRPr="0003438E" w:rsidRDefault="00BF0848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To carryout necessary calculations required for the experiment.</w:t>
            </w:r>
          </w:p>
        </w:tc>
        <w:tc>
          <w:tcPr>
            <w:tcW w:w="2988" w:type="dxa"/>
          </w:tcPr>
          <w:p w14:paraId="54D92C0D" w14:textId="57BC9E3D" w:rsidR="004213B4" w:rsidRPr="0003438E" w:rsidRDefault="009B2B06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To do the necessary calculation required</w:t>
            </w:r>
            <w:r w:rsidR="004213B4" w:rsidRPr="0003438E">
              <w:rPr>
                <w:rFonts w:ascii="Cambria" w:hAnsi="Cambria"/>
                <w:b w:val="0"/>
                <w:sz w:val="24"/>
                <w:szCs w:val="24"/>
              </w:rPr>
              <w:t xml:space="preserve">  </w:t>
            </w:r>
          </w:p>
        </w:tc>
        <w:tc>
          <w:tcPr>
            <w:tcW w:w="1589" w:type="dxa"/>
          </w:tcPr>
          <w:p w14:paraId="20BB48FD" w14:textId="236CA769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Q</w:t>
            </w:r>
            <w:r w:rsidR="009B2B06">
              <w:rPr>
                <w:rFonts w:ascii="Cambria" w:hAnsi="Cambria"/>
                <w:b w:val="0"/>
                <w:sz w:val="24"/>
                <w:szCs w:val="24"/>
              </w:rPr>
              <w:t>3</w:t>
            </w:r>
            <w:r>
              <w:rPr>
                <w:rFonts w:ascii="Cambria" w:hAnsi="Cambria"/>
                <w:b w:val="0"/>
                <w:sz w:val="24"/>
                <w:szCs w:val="24"/>
              </w:rPr>
              <w:t>, Q</w:t>
            </w:r>
            <w:r w:rsidR="009B2B06">
              <w:rPr>
                <w:rFonts w:ascii="Cambria" w:hAnsi="Cambria"/>
                <w:b w:val="0"/>
                <w:sz w:val="24"/>
                <w:szCs w:val="24"/>
              </w:rPr>
              <w:t>10, Q1</w:t>
            </w:r>
            <w:r w:rsidR="00440627">
              <w:rPr>
                <w:rFonts w:ascii="Cambria" w:hAnsi="Cambria"/>
                <w:b w:val="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416" w:type="dxa"/>
          </w:tcPr>
          <w:p w14:paraId="4A5F7CDC" w14:textId="13993F73" w:rsidR="004213B4" w:rsidRDefault="001467B7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3</w:t>
            </w:r>
          </w:p>
        </w:tc>
      </w:tr>
      <w:tr w:rsidR="004213B4" w:rsidRPr="0003438E" w14:paraId="2A111302" w14:textId="2DE9735E" w:rsidTr="004213B4">
        <w:trPr>
          <w:trHeight w:val="688"/>
        </w:trPr>
        <w:tc>
          <w:tcPr>
            <w:tcW w:w="851" w:type="dxa"/>
          </w:tcPr>
          <w:p w14:paraId="7DC62A55" w14:textId="1CF8CE5A" w:rsidR="004213B4" w:rsidRPr="0003438E" w:rsidRDefault="005B70AC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4</w:t>
            </w:r>
            <w:r w:rsidR="004213B4" w:rsidRPr="0003438E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3653078D" w14:textId="547F7439" w:rsidR="004213B4" w:rsidRPr="0003438E" w:rsidRDefault="004213B4" w:rsidP="004A5594">
            <w:pPr>
              <w:rPr>
                <w:rFonts w:eastAsia="Times New Roman" w:cs="Times New Roman"/>
                <w:sz w:val="24"/>
                <w:szCs w:val="24"/>
              </w:rPr>
            </w:pPr>
            <w:r w:rsidRPr="0003438E">
              <w:rPr>
                <w:rFonts w:eastAsia="Times New Roman" w:cs="Times New Roman"/>
                <w:sz w:val="24"/>
                <w:szCs w:val="24"/>
              </w:rPr>
              <w:t xml:space="preserve">To </w:t>
            </w:r>
            <w:r w:rsidR="00EE3969">
              <w:rPr>
                <w:rFonts w:eastAsia="Times New Roman" w:cs="Times New Roman"/>
                <w:sz w:val="24"/>
                <w:szCs w:val="24"/>
              </w:rPr>
              <w:t>analyze</w:t>
            </w:r>
            <w:r w:rsidRPr="0003438E">
              <w:rPr>
                <w:rFonts w:eastAsia="Times New Roman" w:cs="Times New Roman"/>
                <w:sz w:val="24"/>
                <w:szCs w:val="24"/>
              </w:rPr>
              <w:t xml:space="preserve"> the outcome of the experiment</w:t>
            </w:r>
          </w:p>
        </w:tc>
        <w:tc>
          <w:tcPr>
            <w:tcW w:w="2988" w:type="dxa"/>
          </w:tcPr>
          <w:p w14:paraId="2A556BB0" w14:textId="19DC5AB5" w:rsidR="004213B4" w:rsidRPr="0003438E" w:rsidRDefault="004213B4" w:rsidP="00241EE4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Observe</w:t>
            </w:r>
            <w:r w:rsidR="00EE3969"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and evaluate</w:t>
            </w:r>
            <w:r w:rsidRPr="0003438E"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the outcome of the experiment</w:t>
            </w:r>
          </w:p>
        </w:tc>
        <w:tc>
          <w:tcPr>
            <w:tcW w:w="1589" w:type="dxa"/>
          </w:tcPr>
          <w:p w14:paraId="0D30391E" w14:textId="5DE57CBE" w:rsidR="004213B4" w:rsidRPr="0003438E" w:rsidRDefault="004213B4" w:rsidP="00241EE4">
            <w:pPr>
              <w:pStyle w:val="Heading3"/>
              <w:jc w:val="both"/>
              <w:outlineLvl w:val="2"/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Q</w:t>
            </w:r>
            <w:r w:rsidR="0042595F"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,</w:t>
            </w:r>
            <w:r w:rsidR="0042595F"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Q</w:t>
            </w:r>
            <w:r w:rsidR="00970EC9"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416" w:type="dxa"/>
          </w:tcPr>
          <w:p w14:paraId="6FFBA12E" w14:textId="7923E282" w:rsidR="004213B4" w:rsidRDefault="001467B7" w:rsidP="00241EE4">
            <w:pPr>
              <w:pStyle w:val="Heading3"/>
              <w:jc w:val="both"/>
              <w:outlineLvl w:val="2"/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4213B4" w:rsidRPr="0003438E" w14:paraId="7F40D2BF" w14:textId="23635F38" w:rsidTr="004213B4">
        <w:trPr>
          <w:trHeight w:val="978"/>
        </w:trPr>
        <w:tc>
          <w:tcPr>
            <w:tcW w:w="851" w:type="dxa"/>
          </w:tcPr>
          <w:p w14:paraId="6C1305EC" w14:textId="7868B4AE" w:rsidR="004213B4" w:rsidRPr="0003438E" w:rsidRDefault="005B70AC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lastRenderedPageBreak/>
              <w:t>5</w:t>
            </w:r>
            <w:r w:rsidR="004213B4" w:rsidRPr="0003438E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</w:tc>
        <w:tc>
          <w:tcPr>
            <w:tcW w:w="2920" w:type="dxa"/>
          </w:tcPr>
          <w:p w14:paraId="30D7128A" w14:textId="77777777" w:rsidR="004213B4" w:rsidRPr="0003438E" w:rsidRDefault="004213B4" w:rsidP="00AB7B83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Observations to be noted down.</w:t>
            </w:r>
          </w:p>
        </w:tc>
        <w:tc>
          <w:tcPr>
            <w:tcW w:w="2988" w:type="dxa"/>
          </w:tcPr>
          <w:p w14:paraId="45EF0FE0" w14:textId="77777777" w:rsidR="004213B4" w:rsidRPr="0003438E" w:rsidRDefault="004213B4" w:rsidP="00241EE4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eastAsia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Note down the mass and position of the balancing mass</w:t>
            </w:r>
            <w:r w:rsidRPr="0003438E">
              <w:rPr>
                <w:rFonts w:ascii="Cambria" w:hAnsi="Cambria"/>
                <w:b w:val="0"/>
                <w:sz w:val="24"/>
                <w:szCs w:val="24"/>
              </w:rPr>
              <w:t>.</w:t>
            </w:r>
          </w:p>
        </w:tc>
        <w:tc>
          <w:tcPr>
            <w:tcW w:w="1589" w:type="dxa"/>
          </w:tcPr>
          <w:p w14:paraId="7BC34802" w14:textId="34B9A674" w:rsidR="004213B4" w:rsidRPr="0003438E" w:rsidRDefault="004213B4" w:rsidP="00096232">
            <w:pPr>
              <w:pStyle w:val="Heading3"/>
              <w:outlineLvl w:val="2"/>
              <w:rPr>
                <w:rFonts w:ascii="Cambria" w:eastAsia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Q</w:t>
            </w:r>
            <w:r w:rsidR="006E4DD8">
              <w:rPr>
                <w:rFonts w:ascii="Cambria" w:eastAsia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rFonts w:ascii="Cambria" w:eastAsia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,</w:t>
            </w:r>
            <w:r w:rsidR="0006323F">
              <w:rPr>
                <w:rFonts w:ascii="Cambria" w:eastAsia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Q6, Q5</w:t>
            </w:r>
            <w:r>
              <w:rPr>
                <w:rFonts w:ascii="Cambria" w:eastAsia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6" w:type="dxa"/>
          </w:tcPr>
          <w:p w14:paraId="3648A469" w14:textId="70B59D38" w:rsidR="004213B4" w:rsidRDefault="001467B7" w:rsidP="00096232">
            <w:pPr>
              <w:pStyle w:val="Heading3"/>
              <w:outlineLvl w:val="2"/>
              <w:rPr>
                <w:rFonts w:ascii="Cambria" w:eastAsia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/>
                <w:b w:val="0"/>
                <w:bCs w:val="0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2ACD47A7" w14:textId="77777777" w:rsidR="00776800" w:rsidRDefault="00776800" w:rsidP="00776800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7C05727" w14:textId="77777777" w:rsidR="00776800" w:rsidRDefault="00776800" w:rsidP="00776800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BA3D51B" w14:textId="77777777" w:rsidR="00776800" w:rsidRPr="00CB6178" w:rsidRDefault="00776800" w:rsidP="00776800">
      <w:pPr>
        <w:pStyle w:val="Heading3"/>
        <w:rPr>
          <w:rFonts w:ascii="Cambria" w:hAnsi="Cambria"/>
          <w:sz w:val="28"/>
          <w:szCs w:val="24"/>
        </w:rPr>
      </w:pPr>
      <w:r w:rsidRPr="00CB6178">
        <w:rPr>
          <w:rFonts w:ascii="Cambria" w:hAnsi="Cambria"/>
          <w:sz w:val="28"/>
          <w:szCs w:val="24"/>
        </w:rPr>
        <w:t>Additional Assessment Questions:</w:t>
      </w:r>
    </w:p>
    <w:p w14:paraId="7DAC89A6" w14:textId="769CFCD2" w:rsidR="00F51491" w:rsidRPr="000D06BF" w:rsidRDefault="00F51491" w:rsidP="005D355D">
      <w:pPr>
        <w:pStyle w:val="Heading3"/>
        <w:numPr>
          <w:ilvl w:val="0"/>
          <w:numId w:val="3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The single plane balancing is applicable only to thin disks or rotors where unbalance is only</w:t>
      </w:r>
    </w:p>
    <w:p w14:paraId="5F29A595" w14:textId="77777777" w:rsidR="00F51491" w:rsidRPr="000D06BF" w:rsidRDefault="00F51491" w:rsidP="00F51491">
      <w:pPr>
        <w:pStyle w:val="Heading3"/>
        <w:numPr>
          <w:ilvl w:val="0"/>
          <w:numId w:val="33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Two planes</w:t>
      </w:r>
    </w:p>
    <w:p w14:paraId="5BC21DC5" w14:textId="77777777" w:rsidR="00F51491" w:rsidRPr="000D06BF" w:rsidRDefault="00F51491" w:rsidP="00F51491">
      <w:pPr>
        <w:pStyle w:val="Heading3"/>
        <w:numPr>
          <w:ilvl w:val="0"/>
          <w:numId w:val="33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One plane</w:t>
      </w:r>
    </w:p>
    <w:p w14:paraId="40FCE3D6" w14:textId="77777777" w:rsidR="00F51491" w:rsidRPr="000D06BF" w:rsidRDefault="00F51491" w:rsidP="00F51491">
      <w:pPr>
        <w:pStyle w:val="Heading3"/>
        <w:numPr>
          <w:ilvl w:val="0"/>
          <w:numId w:val="33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Three planes</w:t>
      </w:r>
    </w:p>
    <w:p w14:paraId="40BD5758" w14:textId="77777777" w:rsidR="00F51491" w:rsidRPr="000D06BF" w:rsidRDefault="00F51491" w:rsidP="00F51491">
      <w:pPr>
        <w:pStyle w:val="Heading3"/>
        <w:numPr>
          <w:ilvl w:val="0"/>
          <w:numId w:val="33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Four planes</w:t>
      </w:r>
    </w:p>
    <w:p w14:paraId="3ACC9333" w14:textId="77777777" w:rsidR="00F51491" w:rsidRPr="000D06BF" w:rsidRDefault="00F51491" w:rsidP="00F51491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Answer: b</w:t>
      </w:r>
    </w:p>
    <w:p w14:paraId="5CFC9218" w14:textId="77777777" w:rsidR="0061146B" w:rsidRPr="000D06BF" w:rsidRDefault="0061146B" w:rsidP="005D355D">
      <w:pPr>
        <w:pStyle w:val="Heading3"/>
        <w:numPr>
          <w:ilvl w:val="0"/>
          <w:numId w:val="3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>Balancing of rotating and reciprocating parts of an engine is necessary when it runs at</w:t>
      </w:r>
    </w:p>
    <w:p w14:paraId="607D8BFE" w14:textId="77777777" w:rsidR="0061146B" w:rsidRPr="000D06BF" w:rsidRDefault="0061146B" w:rsidP="0061146B">
      <w:pPr>
        <w:pStyle w:val="Heading3"/>
        <w:numPr>
          <w:ilvl w:val="0"/>
          <w:numId w:val="34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>slow speed</w:t>
      </w:r>
    </w:p>
    <w:p w14:paraId="4B7070FB" w14:textId="77777777" w:rsidR="0061146B" w:rsidRPr="000D06BF" w:rsidRDefault="0061146B" w:rsidP="0061146B">
      <w:pPr>
        <w:pStyle w:val="Heading3"/>
        <w:numPr>
          <w:ilvl w:val="0"/>
          <w:numId w:val="34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>high speed</w:t>
      </w:r>
    </w:p>
    <w:p w14:paraId="33AB21A1" w14:textId="77777777" w:rsidR="0061146B" w:rsidRPr="000D06BF" w:rsidRDefault="0061146B" w:rsidP="0061146B">
      <w:pPr>
        <w:pStyle w:val="Heading3"/>
        <w:numPr>
          <w:ilvl w:val="0"/>
          <w:numId w:val="34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>moderate speed</w:t>
      </w:r>
    </w:p>
    <w:p w14:paraId="4735EC2A" w14:textId="77777777" w:rsidR="0061146B" w:rsidRPr="000D06BF" w:rsidRDefault="0061146B" w:rsidP="0061146B">
      <w:pPr>
        <w:pStyle w:val="Heading3"/>
        <w:numPr>
          <w:ilvl w:val="0"/>
          <w:numId w:val="34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>All the above</w:t>
      </w:r>
    </w:p>
    <w:p w14:paraId="7AB1D674" w14:textId="77777777" w:rsidR="0061146B" w:rsidRPr="000D06BF" w:rsidRDefault="0061146B" w:rsidP="0061146B">
      <w:pPr>
        <w:pStyle w:val="Heading3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0D06BF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shd w:val="clear" w:color="auto" w:fill="FFFFFF"/>
        </w:rPr>
        <w:t>Answer: b</w:t>
      </w:r>
    </w:p>
    <w:p w14:paraId="42460207" w14:textId="77777777" w:rsidR="00242C43" w:rsidRPr="000D06BF" w:rsidRDefault="00242C43" w:rsidP="005D355D">
      <w:pPr>
        <w:pStyle w:val="Heading3"/>
        <w:numPr>
          <w:ilvl w:val="0"/>
          <w:numId w:val="3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A rigid body is in equilibrium if</w:t>
      </w:r>
    </w:p>
    <w:p w14:paraId="12C8AC4C" w14:textId="77777777" w:rsidR="00622906" w:rsidRPr="000D06BF" w:rsidRDefault="00622906" w:rsidP="00622906">
      <w:pPr>
        <w:pStyle w:val="Heading3"/>
        <w:numPr>
          <w:ilvl w:val="0"/>
          <w:numId w:val="3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τ</w:t>
      </w:r>
      <w:r w:rsidRPr="000D06BF">
        <w:rPr>
          <w:rFonts w:asciiTheme="minorHAnsi" w:hAnsiTheme="minorHAnsi" w:cstheme="minorHAnsi"/>
          <w:b w:val="0"/>
          <w:bCs w:val="0"/>
          <w:sz w:val="24"/>
          <w:szCs w:val="24"/>
          <w:vertAlign w:val="subscript"/>
        </w:rPr>
        <w:t>net</w:t>
      </w:r>
      <w:proofErr w:type="spellEnd"/>
      <w:r w:rsidRPr="000D06BF">
        <w:rPr>
          <w:rFonts w:asciiTheme="minorHAnsi" w:hAnsiTheme="minorHAnsi" w:cstheme="minorHAnsi"/>
          <w:b w:val="0"/>
          <w:bCs w:val="0"/>
          <w:sz w:val="24"/>
          <w:szCs w:val="24"/>
          <w:vertAlign w:val="subscript"/>
        </w:rPr>
        <w:t xml:space="preserve"> </w:t>
      </w: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= 0</w:t>
      </w:r>
    </w:p>
    <w:p w14:paraId="3786ACB6" w14:textId="77777777" w:rsidR="00622906" w:rsidRPr="000D06BF" w:rsidRDefault="00622906" w:rsidP="00622906">
      <w:pPr>
        <w:pStyle w:val="Heading3"/>
        <w:numPr>
          <w:ilvl w:val="0"/>
          <w:numId w:val="3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proofErr w:type="spellStart"/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F</w:t>
      </w:r>
      <w:r w:rsidRPr="000D06BF">
        <w:rPr>
          <w:rFonts w:asciiTheme="minorHAnsi" w:hAnsiTheme="minorHAnsi" w:cstheme="minorHAnsi"/>
          <w:b w:val="0"/>
          <w:bCs w:val="0"/>
          <w:sz w:val="24"/>
          <w:szCs w:val="24"/>
          <w:vertAlign w:val="subscript"/>
        </w:rPr>
        <w:t>net</w:t>
      </w:r>
      <w:proofErr w:type="spellEnd"/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= 0</w:t>
      </w:r>
    </w:p>
    <w:p w14:paraId="449C986F" w14:textId="77777777" w:rsidR="00622906" w:rsidRPr="000D06BF" w:rsidRDefault="00622906" w:rsidP="00622906">
      <w:pPr>
        <w:pStyle w:val="Heading3"/>
        <w:numPr>
          <w:ilvl w:val="0"/>
          <w:numId w:val="3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Both a and b</w:t>
      </w:r>
    </w:p>
    <w:p w14:paraId="4690BDC1" w14:textId="77777777" w:rsidR="00622906" w:rsidRPr="000D06BF" w:rsidRDefault="00622906" w:rsidP="00622906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6BF">
        <w:rPr>
          <w:rFonts w:asciiTheme="minorHAnsi" w:hAnsiTheme="minorHAnsi" w:cstheme="minorHAnsi"/>
          <w:b w:val="0"/>
          <w:bCs w:val="0"/>
          <w:sz w:val="24"/>
          <w:szCs w:val="24"/>
        </w:rPr>
        <w:t>Answer: c</w:t>
      </w:r>
    </w:p>
    <w:p w14:paraId="6087AA5F" w14:textId="19C1F021" w:rsidR="004A5594" w:rsidRPr="00F96B50" w:rsidRDefault="004A5594" w:rsidP="005D355D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F96B50">
        <w:rPr>
          <w:rFonts w:cs="Times New Roman"/>
        </w:rPr>
        <w:t xml:space="preserve">Balancing of multiple mass in </w:t>
      </w:r>
      <w:r w:rsidR="00BB4B04" w:rsidRPr="00F96B50">
        <w:rPr>
          <w:rFonts w:cs="Times New Roman"/>
        </w:rPr>
        <w:t>single plane</w:t>
      </w:r>
      <w:r w:rsidRPr="00F96B50">
        <w:rPr>
          <w:rFonts w:cs="Times New Roman"/>
        </w:rPr>
        <w:t xml:space="preserve"> the net force and moment should be-</w:t>
      </w:r>
    </w:p>
    <w:p w14:paraId="4F9FFA38" w14:textId="77777777" w:rsidR="004A5594" w:rsidRPr="0003438E" w:rsidRDefault="004A5594" w:rsidP="004A5594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03438E">
        <w:rPr>
          <w:rFonts w:cs="Times New Roman"/>
        </w:rPr>
        <w:t>Net force &gt; net moment</w:t>
      </w:r>
    </w:p>
    <w:p w14:paraId="474F0BE9" w14:textId="77777777" w:rsidR="004A5594" w:rsidRPr="0003438E" w:rsidRDefault="004A5594" w:rsidP="004A5594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03438E">
        <w:rPr>
          <w:rFonts w:cs="Times New Roman"/>
        </w:rPr>
        <w:t>Net moment &gt; net force</w:t>
      </w:r>
    </w:p>
    <w:p w14:paraId="3E88D41E" w14:textId="77777777" w:rsidR="004A5594" w:rsidRPr="0003438E" w:rsidRDefault="004A5594" w:rsidP="004A5594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03438E">
        <w:rPr>
          <w:rFonts w:cs="Times New Roman"/>
        </w:rPr>
        <w:t>Net force = 0, net moment ≠ 0</w:t>
      </w:r>
    </w:p>
    <w:p w14:paraId="223E6103" w14:textId="77777777" w:rsidR="00FE5702" w:rsidRDefault="004A5594" w:rsidP="00FE5702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03438E">
        <w:rPr>
          <w:rFonts w:cs="Times New Roman"/>
        </w:rPr>
        <w:t xml:space="preserve">Net force = 0, net moment = 0 </w:t>
      </w:r>
    </w:p>
    <w:p w14:paraId="4E1C68F6" w14:textId="77777777" w:rsidR="00FE5702" w:rsidRDefault="00FE5702" w:rsidP="00FE570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ind w:left="1080"/>
        <w:rPr>
          <w:rFonts w:cs="Times New Roman"/>
        </w:rPr>
      </w:pPr>
    </w:p>
    <w:p w14:paraId="32F37A0A" w14:textId="77777777" w:rsidR="004A5594" w:rsidRPr="00FE5702" w:rsidRDefault="004A5594" w:rsidP="00FE570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ind w:left="1080"/>
        <w:rPr>
          <w:rFonts w:cs="Times New Roman"/>
        </w:rPr>
      </w:pPr>
      <w:r w:rsidRPr="00FE5702">
        <w:rPr>
          <w:rFonts w:cs="Times New Roman"/>
          <w:b/>
        </w:rPr>
        <w:t>Ans</w:t>
      </w:r>
      <w:r w:rsidR="00FE5702" w:rsidRPr="00FE5702">
        <w:rPr>
          <w:rFonts w:cs="Times New Roman"/>
          <w:b/>
        </w:rPr>
        <w:t>wer:</w:t>
      </w:r>
      <w:r w:rsidR="00FE5702" w:rsidRPr="00FE5702">
        <w:rPr>
          <w:rFonts w:cs="Times New Roman"/>
        </w:rPr>
        <w:t xml:space="preserve"> Net force = 0, net moment = 0    </w:t>
      </w:r>
      <w:r w:rsidRPr="00FE5702">
        <w:rPr>
          <w:rFonts w:cs="Times New Roman"/>
        </w:rPr>
        <w:t xml:space="preserve">        </w:t>
      </w:r>
    </w:p>
    <w:p w14:paraId="419D8ED9" w14:textId="77777777" w:rsidR="004A5594" w:rsidRPr="0003438E" w:rsidRDefault="004A5594" w:rsidP="004A55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03438E">
        <w:rPr>
          <w:rFonts w:cs="Times New Roman"/>
        </w:rPr>
        <w:t xml:space="preserve">        </w:t>
      </w:r>
    </w:p>
    <w:p w14:paraId="547E0408" w14:textId="77777777" w:rsidR="004A5594" w:rsidRPr="0003438E" w:rsidRDefault="004A5594" w:rsidP="005D355D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03438E">
        <w:rPr>
          <w:rFonts w:cs="Times New Roman"/>
          <w:shd w:val="clear" w:color="auto" w:fill="FFFFFF"/>
        </w:rPr>
        <w:lastRenderedPageBreak/>
        <w:t>Balancing is a method of correcting or eliminating unwanted inertia forces and couples in rotating and reciprocating parts of the machine</w:t>
      </w:r>
    </w:p>
    <w:p w14:paraId="016D81A6" w14:textId="77777777" w:rsidR="004A5594" w:rsidRPr="0003438E" w:rsidRDefault="004A5594" w:rsidP="004A5594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03438E">
        <w:rPr>
          <w:rFonts w:cs="Times New Roman"/>
          <w:shd w:val="clear" w:color="auto" w:fill="FFFFFF"/>
        </w:rPr>
        <w:t>True</w:t>
      </w:r>
    </w:p>
    <w:p w14:paraId="61136F81" w14:textId="77777777" w:rsidR="00B43CAA" w:rsidRPr="00B43CAA" w:rsidRDefault="004A5594" w:rsidP="004A5594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03438E">
        <w:rPr>
          <w:rFonts w:cs="Times New Roman"/>
          <w:shd w:val="clear" w:color="auto" w:fill="FFFFFF"/>
        </w:rPr>
        <w:t xml:space="preserve">False                                                                                                                                 </w:t>
      </w:r>
    </w:p>
    <w:p w14:paraId="41A99C87" w14:textId="77777777" w:rsidR="007E7170" w:rsidRPr="007E7170" w:rsidRDefault="007E7170" w:rsidP="007E71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ind w:left="720"/>
        <w:rPr>
          <w:rFonts w:cs="Times New Roman"/>
        </w:rPr>
      </w:pPr>
      <w:r w:rsidRPr="007E7170">
        <w:rPr>
          <w:rFonts w:cs="Times New Roman"/>
          <w:b/>
        </w:rPr>
        <w:t>Answer:</w:t>
      </w:r>
      <w:r w:rsidRPr="007E7170">
        <w:rPr>
          <w:rFonts w:cs="Times New Roman"/>
          <w:shd w:val="clear" w:color="auto" w:fill="FFFFFF"/>
        </w:rPr>
        <w:t xml:space="preserve"> True</w:t>
      </w:r>
    </w:p>
    <w:p w14:paraId="22E6C53B" w14:textId="77777777" w:rsidR="004A5594" w:rsidRPr="0003438E" w:rsidRDefault="004A5594" w:rsidP="007E71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ind w:firstLine="720"/>
        <w:rPr>
          <w:rFonts w:cs="Times New Roman"/>
        </w:rPr>
      </w:pPr>
    </w:p>
    <w:p w14:paraId="0A292847" w14:textId="77777777" w:rsidR="004A5594" w:rsidRPr="0003438E" w:rsidRDefault="004A5594" w:rsidP="005D355D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rPr>
          <w:rFonts w:cs="Times New Roman"/>
        </w:rPr>
      </w:pPr>
      <w:r w:rsidRPr="0003438E">
        <w:rPr>
          <w:rFonts w:cs="Times New Roman"/>
          <w:shd w:val="clear" w:color="auto" w:fill="FFFFFF"/>
        </w:rPr>
        <w:t> A system of rotating masses is said to be in dynamic balance if any resultant centrifugal force or couple does not exist.</w:t>
      </w:r>
    </w:p>
    <w:p w14:paraId="67FAD5FA" w14:textId="77777777" w:rsidR="004A5594" w:rsidRPr="0003438E" w:rsidRDefault="004A5594" w:rsidP="004A5594">
      <w:pPr>
        <w:pStyle w:val="ListParagraph"/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>A) False</w:t>
      </w:r>
    </w:p>
    <w:p w14:paraId="1CEFBBC7" w14:textId="77777777" w:rsidR="00FB5F05" w:rsidRDefault="004A5594" w:rsidP="004A5594">
      <w:pPr>
        <w:pStyle w:val="ListParagraph"/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B) True                                                                                                                                    </w:t>
      </w:r>
    </w:p>
    <w:p w14:paraId="3403809C" w14:textId="77777777" w:rsidR="00DD0EE6" w:rsidRPr="007E7170" w:rsidRDefault="004A5594" w:rsidP="00DD0E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6" w:lineRule="auto"/>
        <w:ind w:left="720"/>
        <w:rPr>
          <w:rFonts w:cs="Times New Roman"/>
        </w:rPr>
      </w:pPr>
      <w:r w:rsidRPr="0003438E">
        <w:rPr>
          <w:rFonts w:cs="Times New Roman"/>
          <w:shd w:val="clear" w:color="auto" w:fill="FFFFFF"/>
        </w:rPr>
        <w:t xml:space="preserve"> </w:t>
      </w:r>
      <w:r w:rsidR="00DD0EE6" w:rsidRPr="007E7170">
        <w:rPr>
          <w:rFonts w:cs="Times New Roman"/>
          <w:b/>
        </w:rPr>
        <w:t>Answer:</w:t>
      </w:r>
      <w:r w:rsidR="00DD0EE6" w:rsidRPr="007E7170">
        <w:rPr>
          <w:rFonts w:cs="Times New Roman"/>
          <w:shd w:val="clear" w:color="auto" w:fill="FFFFFF"/>
        </w:rPr>
        <w:t xml:space="preserve"> True</w:t>
      </w:r>
    </w:p>
    <w:p w14:paraId="0569A6CF" w14:textId="77777777" w:rsidR="004A5594" w:rsidRPr="0003438E" w:rsidRDefault="004A5594" w:rsidP="004A5594">
      <w:pPr>
        <w:pStyle w:val="ListParagraph"/>
        <w:rPr>
          <w:rFonts w:cs="Times New Roman"/>
          <w:shd w:val="clear" w:color="auto" w:fill="FFFFFF"/>
        </w:rPr>
      </w:pPr>
    </w:p>
    <w:p w14:paraId="41310746" w14:textId="77777777" w:rsidR="004A5594" w:rsidRPr="0003438E" w:rsidRDefault="004A5594" w:rsidP="004A5594">
      <w:pPr>
        <w:pStyle w:val="ListParagraph"/>
        <w:rPr>
          <w:rFonts w:cs="Times New Roman"/>
          <w:shd w:val="clear" w:color="auto" w:fill="FFFFFF"/>
        </w:rPr>
      </w:pPr>
    </w:p>
    <w:p w14:paraId="10F0EB7D" w14:textId="445023D0" w:rsidR="004A5594" w:rsidRPr="0003438E" w:rsidRDefault="004A5594" w:rsidP="004A5594">
      <w:pPr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       </w:t>
      </w:r>
      <w:r w:rsidR="001743EE">
        <w:rPr>
          <w:rFonts w:cs="Times New Roman"/>
          <w:shd w:val="clear" w:color="auto" w:fill="FFFFFF"/>
        </w:rPr>
        <w:t>7</w:t>
      </w:r>
      <w:r w:rsidR="00F96B50">
        <w:rPr>
          <w:rFonts w:cs="Times New Roman"/>
          <w:shd w:val="clear" w:color="auto" w:fill="FFFFFF"/>
        </w:rPr>
        <w:t xml:space="preserve">) </w:t>
      </w:r>
      <w:r w:rsidRPr="0003438E">
        <w:rPr>
          <w:rFonts w:cs="Times New Roman"/>
          <w:shd w:val="clear" w:color="auto" w:fill="FFFFFF"/>
        </w:rPr>
        <w:t xml:space="preserve">    Which of the following factors are not responsible for unbalancing in rotating systems?</w:t>
      </w:r>
    </w:p>
    <w:p w14:paraId="0586D2D6" w14:textId="77777777" w:rsidR="001E3C3A" w:rsidRDefault="004A5594" w:rsidP="004A5594">
      <w:pPr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            </w:t>
      </w:r>
      <w:r w:rsidR="001E3C3A">
        <w:rPr>
          <w:rFonts w:cs="Times New Roman"/>
          <w:shd w:val="clear" w:color="auto" w:fill="FFFFFF"/>
        </w:rPr>
        <w:tab/>
        <w:t xml:space="preserve"> </w:t>
      </w:r>
      <w:r w:rsidRPr="0003438E">
        <w:rPr>
          <w:rFonts w:cs="Times New Roman"/>
          <w:shd w:val="clear" w:color="auto" w:fill="FFFFFF"/>
        </w:rPr>
        <w:t xml:space="preserve">A) Errors                 </w:t>
      </w:r>
    </w:p>
    <w:p w14:paraId="2053069A" w14:textId="77777777" w:rsidR="001E3C3A" w:rsidRDefault="001E3C3A" w:rsidP="001E3C3A">
      <w:pPr>
        <w:ind w:left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B) Tolerance     </w:t>
      </w:r>
    </w:p>
    <w:p w14:paraId="2C3117E4" w14:textId="77777777" w:rsidR="001E3C3A" w:rsidRDefault="001E3C3A" w:rsidP="001E3C3A">
      <w:pPr>
        <w:ind w:left="72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 </w:t>
      </w:r>
      <w:r w:rsidR="004A5594" w:rsidRPr="0003438E">
        <w:rPr>
          <w:rFonts w:cs="Times New Roman"/>
          <w:shd w:val="clear" w:color="auto" w:fill="FFFFFF"/>
        </w:rPr>
        <w:t>C) Sh</w:t>
      </w:r>
      <w:r>
        <w:rPr>
          <w:rFonts w:cs="Times New Roman"/>
          <w:shd w:val="clear" w:color="auto" w:fill="FFFFFF"/>
        </w:rPr>
        <w:t xml:space="preserve">ape of the rotor               </w:t>
      </w:r>
    </w:p>
    <w:p w14:paraId="726E466A" w14:textId="77777777" w:rsidR="004A5594" w:rsidRPr="0003438E" w:rsidRDefault="004A5594" w:rsidP="001E3C3A">
      <w:pPr>
        <w:ind w:left="720"/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D) None of the above   </w:t>
      </w:r>
    </w:p>
    <w:p w14:paraId="0B904061" w14:textId="77777777" w:rsidR="001E3C3A" w:rsidRDefault="004A5594" w:rsidP="004A5594">
      <w:pPr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</w:t>
      </w:r>
    </w:p>
    <w:p w14:paraId="3802840F" w14:textId="77777777" w:rsidR="001E3C3A" w:rsidRPr="0003438E" w:rsidRDefault="001E3C3A" w:rsidP="001E3C3A">
      <w:pPr>
        <w:ind w:left="720"/>
        <w:rPr>
          <w:rFonts w:cs="Times New Roman"/>
          <w:shd w:val="clear" w:color="auto" w:fill="FFFFFF"/>
        </w:rPr>
      </w:pPr>
      <w:r w:rsidRPr="007E7170">
        <w:rPr>
          <w:rFonts w:cs="Times New Roman"/>
          <w:b/>
        </w:rPr>
        <w:t>Answer:</w:t>
      </w:r>
      <w:r w:rsidRPr="007E7170">
        <w:rPr>
          <w:rFonts w:cs="Times New Roman"/>
          <w:shd w:val="clear" w:color="auto" w:fill="FFFFFF"/>
        </w:rPr>
        <w:t xml:space="preserve"> </w:t>
      </w:r>
      <w:r w:rsidRPr="0003438E">
        <w:rPr>
          <w:rFonts w:cs="Times New Roman"/>
          <w:shd w:val="clear" w:color="auto" w:fill="FFFFFF"/>
        </w:rPr>
        <w:t xml:space="preserve">None of the above   </w:t>
      </w:r>
    </w:p>
    <w:p w14:paraId="5390FD7A" w14:textId="77777777" w:rsidR="004A5594" w:rsidRPr="0003438E" w:rsidRDefault="004A5594" w:rsidP="001E3C3A">
      <w:pPr>
        <w:ind w:left="720"/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 </w:t>
      </w:r>
    </w:p>
    <w:p w14:paraId="7C591CD7" w14:textId="77777777" w:rsidR="004A5594" w:rsidRPr="0003438E" w:rsidRDefault="004A5594" w:rsidP="004A5594">
      <w:pPr>
        <w:rPr>
          <w:rFonts w:cs="Times New Roman"/>
          <w:shd w:val="clear" w:color="auto" w:fill="FFFFFF"/>
        </w:rPr>
      </w:pPr>
    </w:p>
    <w:p w14:paraId="01B4570D" w14:textId="77777777" w:rsidR="004A5594" w:rsidRPr="0003438E" w:rsidRDefault="004A5594" w:rsidP="004A5594">
      <w:pPr>
        <w:rPr>
          <w:rFonts w:cs="Times New Roman"/>
          <w:shd w:val="clear" w:color="auto" w:fill="FFFFFF"/>
        </w:rPr>
      </w:pPr>
    </w:p>
    <w:p w14:paraId="7E7C3368" w14:textId="6C7AEE83" w:rsidR="004A5594" w:rsidRPr="0003438E" w:rsidRDefault="004A5594" w:rsidP="004A5594">
      <w:pPr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      </w:t>
      </w:r>
      <w:r w:rsidR="001743EE">
        <w:rPr>
          <w:rFonts w:cs="Times New Roman"/>
          <w:shd w:val="clear" w:color="auto" w:fill="FFFFFF"/>
        </w:rPr>
        <w:t>8</w:t>
      </w:r>
      <w:r w:rsidR="00F96B50">
        <w:rPr>
          <w:rFonts w:cs="Times New Roman"/>
          <w:shd w:val="clear" w:color="auto" w:fill="FFFFFF"/>
        </w:rPr>
        <w:t>)</w:t>
      </w:r>
      <w:r w:rsidRPr="0003438E">
        <w:rPr>
          <w:rFonts w:cs="Times New Roman"/>
          <w:shd w:val="clear" w:color="auto" w:fill="FFFFFF"/>
        </w:rPr>
        <w:t xml:space="preserve">     For dynamic   balancing of a shaft,</w:t>
      </w:r>
    </w:p>
    <w:p w14:paraId="7DCD2AFE" w14:textId="77777777" w:rsidR="004A5594" w:rsidRPr="0003438E" w:rsidRDefault="004A5594" w:rsidP="004A5594">
      <w:pPr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             A)  the net dynamic force acting on the shaft is equal to zero</w:t>
      </w:r>
    </w:p>
    <w:p w14:paraId="42F7601D" w14:textId="77777777" w:rsidR="004A5594" w:rsidRPr="0003438E" w:rsidRDefault="004A5594" w:rsidP="004A5594">
      <w:pPr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             B)  the net couple due to dynamic forces acting on the shaft is equal to zero</w:t>
      </w:r>
    </w:p>
    <w:p w14:paraId="272F0C88" w14:textId="77777777" w:rsidR="004A5594" w:rsidRPr="0003438E" w:rsidRDefault="004A5594" w:rsidP="004A5594">
      <w:pPr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             C)  both (A) and (B)</w:t>
      </w:r>
    </w:p>
    <w:p w14:paraId="530088A2" w14:textId="77777777" w:rsidR="00C83FC9" w:rsidRPr="0003438E" w:rsidRDefault="004A5594" w:rsidP="00C83FC9">
      <w:pPr>
        <w:ind w:left="720"/>
        <w:rPr>
          <w:rFonts w:cs="Times New Roman"/>
          <w:shd w:val="clear" w:color="auto" w:fill="FFFFFF"/>
        </w:rPr>
      </w:pPr>
      <w:r w:rsidRPr="0003438E">
        <w:rPr>
          <w:rFonts w:cs="Times New Roman"/>
          <w:shd w:val="clear" w:color="auto" w:fill="FFFFFF"/>
        </w:rPr>
        <w:t xml:space="preserve">D) none of the above                                                                                                              </w:t>
      </w:r>
      <w:r w:rsidR="00C83FC9" w:rsidRPr="007E7170">
        <w:rPr>
          <w:rFonts w:cs="Times New Roman"/>
          <w:b/>
        </w:rPr>
        <w:t>Answer:</w:t>
      </w:r>
      <w:r w:rsidR="00C83FC9" w:rsidRPr="007E7170">
        <w:rPr>
          <w:rFonts w:cs="Times New Roman"/>
          <w:shd w:val="clear" w:color="auto" w:fill="FFFFFF"/>
        </w:rPr>
        <w:t xml:space="preserve"> </w:t>
      </w:r>
      <w:r w:rsidR="00C83FC9" w:rsidRPr="0003438E">
        <w:rPr>
          <w:rFonts w:cs="Times New Roman"/>
          <w:shd w:val="clear" w:color="auto" w:fill="FFFFFF"/>
        </w:rPr>
        <w:t>both (A) and (B)</w:t>
      </w:r>
    </w:p>
    <w:p w14:paraId="568696C7" w14:textId="77777777" w:rsidR="004A5594" w:rsidRPr="0003438E" w:rsidRDefault="004A5594" w:rsidP="004A5594">
      <w:pPr>
        <w:rPr>
          <w:rFonts w:cs="Times New Roman"/>
          <w:shd w:val="clear" w:color="auto" w:fill="FFFFFF"/>
        </w:rPr>
      </w:pPr>
    </w:p>
    <w:p w14:paraId="71BD547A" w14:textId="3D41BB95" w:rsidR="004A5594" w:rsidRDefault="004A5594" w:rsidP="007A51D6">
      <w:pPr>
        <w:jc w:val="both"/>
        <w:rPr>
          <w:rFonts w:cs="Times New Roman"/>
        </w:rPr>
      </w:pPr>
    </w:p>
    <w:p w14:paraId="075EBB98" w14:textId="77777777" w:rsidR="007F6A1C" w:rsidRPr="0003438E" w:rsidRDefault="007F6A1C" w:rsidP="004A5594">
      <w:pPr>
        <w:jc w:val="both"/>
        <w:rPr>
          <w:rFonts w:cs="Times New Roman"/>
        </w:rPr>
      </w:pPr>
    </w:p>
    <w:p w14:paraId="584F5FA7" w14:textId="26D20E79" w:rsidR="004A5594" w:rsidRPr="0003438E" w:rsidRDefault="004A5594" w:rsidP="004A5594">
      <w:pPr>
        <w:jc w:val="both"/>
        <w:rPr>
          <w:rFonts w:cs="Times New Roman"/>
        </w:rPr>
      </w:pPr>
      <w:r w:rsidRPr="0003438E">
        <w:rPr>
          <w:rFonts w:cs="Times New Roman"/>
        </w:rPr>
        <w:t xml:space="preserve">   </w:t>
      </w:r>
      <w:r w:rsidR="001743EE">
        <w:rPr>
          <w:rFonts w:cs="Times New Roman"/>
        </w:rPr>
        <w:t>9</w:t>
      </w:r>
      <w:r w:rsidR="00F96B50">
        <w:rPr>
          <w:rFonts w:cs="Times New Roman"/>
        </w:rPr>
        <w:t>)</w:t>
      </w:r>
      <w:r w:rsidRPr="0003438E">
        <w:rPr>
          <w:rFonts w:cs="Times New Roman"/>
        </w:rPr>
        <w:t xml:space="preserve">  A disturbing mass m</w:t>
      </w:r>
      <w:r w:rsidRPr="0003438E">
        <w:rPr>
          <w:rFonts w:cs="Times New Roman"/>
          <w:vertAlign w:val="subscript"/>
        </w:rPr>
        <w:t>1</w:t>
      </w:r>
      <w:r w:rsidRPr="0003438E">
        <w:rPr>
          <w:rFonts w:cs="Times New Roman"/>
          <w:b/>
          <w:vertAlign w:val="subscript"/>
        </w:rPr>
        <w:t xml:space="preserve"> </w:t>
      </w:r>
      <w:r w:rsidRPr="0003438E">
        <w:rPr>
          <w:rFonts w:cs="Times New Roman"/>
        </w:rPr>
        <w:t xml:space="preserve">attached to a rotating shaft may be balanced by a single </w:t>
      </w:r>
      <w:r w:rsidR="00BB4B04" w:rsidRPr="0003438E">
        <w:rPr>
          <w:rFonts w:cs="Times New Roman"/>
        </w:rPr>
        <w:t>mass m</w:t>
      </w:r>
      <w:r w:rsidRPr="0003438E">
        <w:rPr>
          <w:rFonts w:cs="Times New Roman"/>
          <w:vertAlign w:val="subscript"/>
        </w:rPr>
        <w:t>2</w:t>
      </w:r>
      <w:r w:rsidR="00F85B1C">
        <w:rPr>
          <w:rFonts w:cs="Times New Roman"/>
        </w:rPr>
        <w:t xml:space="preserve"> a</w:t>
      </w:r>
      <w:r w:rsidRPr="0003438E">
        <w:rPr>
          <w:rFonts w:cs="Times New Roman"/>
        </w:rPr>
        <w:t>ttached in same plane of rotation as that of m1 such that</w:t>
      </w:r>
    </w:p>
    <w:p w14:paraId="781574AA" w14:textId="77777777" w:rsidR="004A5594" w:rsidRPr="0003438E" w:rsidRDefault="004A5594" w:rsidP="004A5594">
      <w:pPr>
        <w:jc w:val="both"/>
        <w:rPr>
          <w:rFonts w:cs="Times New Roman"/>
          <w:vertAlign w:val="subscript"/>
        </w:rPr>
      </w:pPr>
      <w:r w:rsidRPr="0003438E">
        <w:rPr>
          <w:rFonts w:cs="Times New Roman"/>
        </w:rPr>
        <w:t xml:space="preserve">      A) m</w:t>
      </w:r>
      <w:r w:rsidRPr="0003438E">
        <w:rPr>
          <w:rFonts w:cs="Times New Roman"/>
          <w:vertAlign w:val="subscript"/>
        </w:rPr>
        <w:t>1.</w:t>
      </w:r>
      <w:r w:rsidRPr="0003438E">
        <w:rPr>
          <w:rFonts w:cs="Times New Roman"/>
        </w:rPr>
        <w:t>r</w:t>
      </w:r>
      <w:r w:rsidRPr="0003438E">
        <w:rPr>
          <w:rFonts w:cs="Times New Roman"/>
          <w:vertAlign w:val="subscript"/>
        </w:rPr>
        <w:t>2</w:t>
      </w:r>
      <w:r w:rsidRPr="0003438E">
        <w:rPr>
          <w:rFonts w:cs="Times New Roman"/>
        </w:rPr>
        <w:t xml:space="preserve"> =m</w:t>
      </w:r>
      <w:r w:rsidRPr="0003438E">
        <w:rPr>
          <w:rFonts w:cs="Times New Roman"/>
          <w:vertAlign w:val="subscript"/>
        </w:rPr>
        <w:t>2.</w:t>
      </w:r>
      <w:r w:rsidRPr="0003438E">
        <w:rPr>
          <w:rFonts w:cs="Times New Roman"/>
        </w:rPr>
        <w:t>r</w:t>
      </w:r>
      <w:r w:rsidRPr="0003438E">
        <w:rPr>
          <w:rFonts w:cs="Times New Roman"/>
          <w:vertAlign w:val="subscript"/>
        </w:rPr>
        <w:t>1</w:t>
      </w:r>
    </w:p>
    <w:p w14:paraId="6A298648" w14:textId="77777777" w:rsidR="004A5594" w:rsidRPr="0003438E" w:rsidRDefault="004A5594" w:rsidP="004A5594">
      <w:pPr>
        <w:jc w:val="both"/>
        <w:rPr>
          <w:rFonts w:cs="Times New Roman"/>
          <w:vertAlign w:val="subscript"/>
        </w:rPr>
      </w:pPr>
      <w:r w:rsidRPr="0003438E">
        <w:rPr>
          <w:rFonts w:cs="Times New Roman"/>
        </w:rPr>
        <w:t xml:space="preserve">      B) m</w:t>
      </w:r>
      <w:proofErr w:type="gramStart"/>
      <w:r w:rsidRPr="0003438E">
        <w:rPr>
          <w:rFonts w:cs="Times New Roman"/>
          <w:vertAlign w:val="subscript"/>
        </w:rPr>
        <w:t>1.</w:t>
      </w:r>
      <w:r w:rsidRPr="0003438E">
        <w:rPr>
          <w:rFonts w:cs="Times New Roman"/>
        </w:rPr>
        <w:t>r</w:t>
      </w:r>
      <w:r w:rsidRPr="0003438E">
        <w:rPr>
          <w:rFonts w:cs="Times New Roman"/>
        </w:rPr>
        <w:softHyphen/>
      </w:r>
      <w:proofErr w:type="gramEnd"/>
      <w:r w:rsidRPr="0003438E">
        <w:rPr>
          <w:rFonts w:cs="Times New Roman"/>
          <w:vertAlign w:val="subscript"/>
        </w:rPr>
        <w:t xml:space="preserve">2 </w:t>
      </w:r>
      <w:r w:rsidRPr="0003438E">
        <w:rPr>
          <w:rFonts w:cs="Times New Roman"/>
        </w:rPr>
        <w:t>= m</w:t>
      </w:r>
      <w:r w:rsidRPr="0003438E">
        <w:rPr>
          <w:rFonts w:cs="Times New Roman"/>
          <w:vertAlign w:val="subscript"/>
        </w:rPr>
        <w:t>2.</w:t>
      </w:r>
      <w:r w:rsidRPr="0003438E">
        <w:rPr>
          <w:rFonts w:cs="Times New Roman"/>
        </w:rPr>
        <w:t>r</w:t>
      </w:r>
      <w:r w:rsidRPr="0003438E">
        <w:rPr>
          <w:rFonts w:cs="Times New Roman"/>
          <w:vertAlign w:val="subscript"/>
        </w:rPr>
        <w:t>2</w:t>
      </w:r>
    </w:p>
    <w:p w14:paraId="561160FB" w14:textId="77777777" w:rsidR="004A5594" w:rsidRPr="0003438E" w:rsidRDefault="004A5594" w:rsidP="004A5594">
      <w:pPr>
        <w:jc w:val="both"/>
        <w:rPr>
          <w:rFonts w:cs="Times New Roman"/>
          <w:vertAlign w:val="subscript"/>
        </w:rPr>
      </w:pPr>
      <w:r w:rsidRPr="0003438E">
        <w:rPr>
          <w:rFonts w:cs="Times New Roman"/>
        </w:rPr>
        <w:t xml:space="preserve">      C) m</w:t>
      </w:r>
      <w:r w:rsidRPr="0003438E">
        <w:rPr>
          <w:rFonts w:cs="Times New Roman"/>
          <w:vertAlign w:val="subscript"/>
        </w:rPr>
        <w:t xml:space="preserve"> 2.</w:t>
      </w:r>
      <w:r w:rsidRPr="0003438E">
        <w:rPr>
          <w:rFonts w:cs="Times New Roman"/>
        </w:rPr>
        <w:t>m</w:t>
      </w:r>
      <w:r w:rsidRPr="0003438E">
        <w:rPr>
          <w:rFonts w:cs="Times New Roman"/>
          <w:vertAlign w:val="subscript"/>
        </w:rPr>
        <w:t xml:space="preserve">1 = </w:t>
      </w:r>
      <w:r w:rsidRPr="0003438E">
        <w:rPr>
          <w:rFonts w:cs="Times New Roman"/>
        </w:rPr>
        <w:t>r</w:t>
      </w:r>
      <w:r w:rsidRPr="0003438E">
        <w:rPr>
          <w:rFonts w:cs="Times New Roman"/>
          <w:vertAlign w:val="subscript"/>
        </w:rPr>
        <w:t>1.</w:t>
      </w:r>
      <w:r w:rsidRPr="0003438E">
        <w:rPr>
          <w:rFonts w:cs="Times New Roman"/>
        </w:rPr>
        <w:t>r</w:t>
      </w:r>
      <w:r w:rsidRPr="0003438E">
        <w:rPr>
          <w:rFonts w:cs="Times New Roman"/>
          <w:vertAlign w:val="subscript"/>
        </w:rPr>
        <w:t>2</w:t>
      </w:r>
    </w:p>
    <w:p w14:paraId="73C25B71" w14:textId="77777777" w:rsidR="00F056F0" w:rsidRDefault="004A5594" w:rsidP="004A5594">
      <w:pPr>
        <w:jc w:val="both"/>
        <w:rPr>
          <w:rFonts w:cs="Times New Roman"/>
        </w:rPr>
      </w:pPr>
      <w:r w:rsidRPr="0003438E">
        <w:rPr>
          <w:rFonts w:cs="Times New Roman"/>
        </w:rPr>
        <w:t xml:space="preserve">      D) none of the above      </w:t>
      </w:r>
    </w:p>
    <w:p w14:paraId="023AEB3A" w14:textId="77777777" w:rsidR="004A5594" w:rsidRPr="0003438E" w:rsidRDefault="004A5594" w:rsidP="004A5594">
      <w:pPr>
        <w:jc w:val="both"/>
        <w:rPr>
          <w:rFonts w:cs="Times New Roman"/>
        </w:rPr>
      </w:pPr>
      <w:r w:rsidRPr="0003438E">
        <w:rPr>
          <w:rFonts w:cs="Times New Roman"/>
        </w:rPr>
        <w:t xml:space="preserve">                                                                                                                      </w:t>
      </w:r>
    </w:p>
    <w:p w14:paraId="295EB636" w14:textId="77777777" w:rsidR="004A5594" w:rsidRPr="0003438E" w:rsidRDefault="007F6A1C" w:rsidP="00F85B1C">
      <w:pPr>
        <w:ind w:firstLine="720"/>
        <w:jc w:val="both"/>
        <w:rPr>
          <w:rFonts w:cs="Times New Roman"/>
        </w:rPr>
      </w:pPr>
      <w:r w:rsidRPr="007E7170">
        <w:rPr>
          <w:rFonts w:cs="Times New Roman"/>
          <w:b/>
        </w:rPr>
        <w:t>Answer:</w:t>
      </w:r>
      <w:r w:rsidRPr="007E7170">
        <w:rPr>
          <w:rFonts w:cs="Times New Roman"/>
          <w:shd w:val="clear" w:color="auto" w:fill="FFFFFF"/>
        </w:rPr>
        <w:t xml:space="preserve"> </w:t>
      </w:r>
      <w:r w:rsidR="004A5594" w:rsidRPr="0003438E">
        <w:rPr>
          <w:rFonts w:cs="Times New Roman"/>
        </w:rPr>
        <w:t>B</w:t>
      </w:r>
    </w:p>
    <w:p w14:paraId="3180FA8E" w14:textId="77777777" w:rsidR="004A5594" w:rsidRPr="0003438E" w:rsidRDefault="004A5594" w:rsidP="004A5594">
      <w:pPr>
        <w:jc w:val="both"/>
        <w:rPr>
          <w:rFonts w:cs="Times New Roman"/>
        </w:rPr>
      </w:pPr>
    </w:p>
    <w:p w14:paraId="3C18E843" w14:textId="0C1A7D04" w:rsidR="004A5594" w:rsidRPr="0003438E" w:rsidRDefault="00F96B50" w:rsidP="004A5594">
      <w:pPr>
        <w:jc w:val="both"/>
        <w:rPr>
          <w:rFonts w:cs="Times New Roman"/>
        </w:rPr>
      </w:pPr>
      <w:r>
        <w:rPr>
          <w:rFonts w:cs="Times New Roman"/>
        </w:rPr>
        <w:t>1</w:t>
      </w:r>
      <w:r w:rsidR="001743EE">
        <w:rPr>
          <w:rFonts w:cs="Times New Roman"/>
        </w:rPr>
        <w:t>0</w:t>
      </w:r>
      <w:r>
        <w:rPr>
          <w:rFonts w:cs="Times New Roman"/>
        </w:rPr>
        <w:t xml:space="preserve">) </w:t>
      </w:r>
      <w:r w:rsidR="004A5594" w:rsidRPr="0003438E">
        <w:rPr>
          <w:rFonts w:cs="Times New Roman"/>
        </w:rPr>
        <w:t xml:space="preserve"> For a balanced system force polygon should exist.</w:t>
      </w:r>
    </w:p>
    <w:p w14:paraId="2293218B" w14:textId="77777777" w:rsidR="004A5594" w:rsidRPr="0003438E" w:rsidRDefault="004A5594" w:rsidP="004F4623">
      <w:pPr>
        <w:ind w:firstLine="720"/>
        <w:jc w:val="both"/>
        <w:rPr>
          <w:rFonts w:cs="Times New Roman"/>
        </w:rPr>
      </w:pPr>
      <w:r w:rsidRPr="0003438E">
        <w:rPr>
          <w:rFonts w:cs="Times New Roman"/>
        </w:rPr>
        <w:t>A) false</w:t>
      </w:r>
    </w:p>
    <w:p w14:paraId="017A84C0" w14:textId="77777777" w:rsidR="004A5594" w:rsidRPr="0003438E" w:rsidRDefault="004A5594" w:rsidP="004F4623">
      <w:pPr>
        <w:ind w:firstLine="720"/>
        <w:jc w:val="both"/>
        <w:rPr>
          <w:rFonts w:cs="Times New Roman"/>
        </w:rPr>
      </w:pPr>
      <w:r w:rsidRPr="0003438E">
        <w:rPr>
          <w:rFonts w:cs="Times New Roman"/>
        </w:rPr>
        <w:t xml:space="preserve">B) true                                                                                                                                    </w:t>
      </w:r>
    </w:p>
    <w:p w14:paraId="54437684" w14:textId="51C69D63" w:rsidR="004A5594" w:rsidRDefault="004F4623" w:rsidP="004F4623">
      <w:pPr>
        <w:ind w:firstLine="720"/>
        <w:jc w:val="both"/>
        <w:rPr>
          <w:rFonts w:cs="Times New Roman"/>
        </w:rPr>
      </w:pPr>
      <w:r w:rsidRPr="007E7170">
        <w:rPr>
          <w:rFonts w:cs="Times New Roman"/>
          <w:b/>
        </w:rPr>
        <w:t>Answer:</w:t>
      </w:r>
      <w:r w:rsidRPr="007E7170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</w:rPr>
        <w:t>True</w:t>
      </w:r>
    </w:p>
    <w:p w14:paraId="64E3106C" w14:textId="75F9F1B9" w:rsidR="003722CD" w:rsidRDefault="003722CD" w:rsidP="003722CD">
      <w:pPr>
        <w:jc w:val="both"/>
        <w:rPr>
          <w:rFonts w:cs="Times New Roman"/>
        </w:rPr>
      </w:pPr>
    </w:p>
    <w:p w14:paraId="10BB3507" w14:textId="2AA4A48B" w:rsidR="003722CD" w:rsidRDefault="003722CD" w:rsidP="00F2786B">
      <w:pPr>
        <w:jc w:val="both"/>
        <w:rPr>
          <w:rFonts w:cs="Times New Roman"/>
        </w:rPr>
      </w:pPr>
      <w:r>
        <w:rPr>
          <w:rFonts w:cs="Times New Roman"/>
        </w:rPr>
        <w:t>1</w:t>
      </w:r>
      <w:r w:rsidR="001743EE">
        <w:rPr>
          <w:rFonts w:cs="Times New Roman"/>
        </w:rPr>
        <w:t>1</w:t>
      </w:r>
      <w:r>
        <w:rPr>
          <w:rFonts w:cs="Times New Roman"/>
        </w:rPr>
        <w:t xml:space="preserve">) </w:t>
      </w:r>
      <w:r w:rsidRPr="003722CD">
        <w:rPr>
          <w:rFonts w:cs="Times New Roman"/>
        </w:rPr>
        <w:t xml:space="preserve"> </w:t>
      </w:r>
      <w:r w:rsidRPr="00F2786B">
        <w:rPr>
          <w:rFonts w:cs="Times New Roman"/>
        </w:rPr>
        <w:t xml:space="preserve"> Four masses m</w:t>
      </w:r>
      <w:r w:rsidR="00F2786B" w:rsidRPr="00F2786B">
        <w:rPr>
          <w:rFonts w:cs="Times New Roman"/>
        </w:rPr>
        <w:t>1</w:t>
      </w:r>
      <w:r w:rsidR="00F2786B">
        <w:rPr>
          <w:rFonts w:cs="Times New Roman"/>
        </w:rPr>
        <w:t>,</w:t>
      </w:r>
      <w:r w:rsidRPr="00F2786B">
        <w:rPr>
          <w:rFonts w:cs="Times New Roman"/>
        </w:rPr>
        <w:t xml:space="preserve"> m2, m3and m4are 200 kg, 300 kg, 240 kg and 260kgrespectively. The corresponding radii of rotation are 0.2 m, 0.15 m, 0.25 m and0.3m </w:t>
      </w:r>
      <w:r w:rsidR="00F2786B" w:rsidRPr="00F2786B">
        <w:rPr>
          <w:rFonts w:cs="Times New Roman"/>
        </w:rPr>
        <w:t>respectively and</w:t>
      </w:r>
      <w:r w:rsidRPr="00F2786B">
        <w:rPr>
          <w:rFonts w:cs="Times New Roman"/>
        </w:rPr>
        <w:t xml:space="preserve"> the angles between successive masses are 45°, 75° and135°.Find the position and </w:t>
      </w:r>
      <w:r w:rsidR="00F2786B" w:rsidRPr="00F2786B">
        <w:rPr>
          <w:rFonts w:cs="Times New Roman"/>
        </w:rPr>
        <w:t>magnitude of</w:t>
      </w:r>
      <w:r w:rsidRPr="00F2786B">
        <w:rPr>
          <w:rFonts w:cs="Times New Roman"/>
        </w:rPr>
        <w:t xml:space="preserve"> the balance mass required, if its radius of rotation is 0.2 m.</w:t>
      </w:r>
    </w:p>
    <w:p w14:paraId="15B9B32F" w14:textId="4E7AB613" w:rsidR="00F2786B" w:rsidRDefault="00F2786B" w:rsidP="00F2786B">
      <w:pPr>
        <w:jc w:val="both"/>
        <w:rPr>
          <w:rFonts w:cs="Times New Roman"/>
        </w:rPr>
      </w:pPr>
      <w:r>
        <w:rPr>
          <w:rFonts w:cs="Times New Roman"/>
        </w:rPr>
        <w:t xml:space="preserve">A) 116 kg and </w:t>
      </w:r>
      <w:r w:rsidRPr="00F2786B">
        <w:rPr>
          <w:rFonts w:cs="Times New Roman"/>
        </w:rPr>
        <w:t>201.48°</w:t>
      </w:r>
    </w:p>
    <w:p w14:paraId="75AEB75B" w14:textId="21485D9A" w:rsidR="00F2786B" w:rsidRDefault="00F2786B" w:rsidP="00F2786B">
      <w:pPr>
        <w:jc w:val="both"/>
        <w:rPr>
          <w:rFonts w:cs="Times New Roman"/>
        </w:rPr>
      </w:pPr>
      <w:r>
        <w:rPr>
          <w:rFonts w:cs="Times New Roman"/>
        </w:rPr>
        <w:t xml:space="preserve">B)111 kg and </w:t>
      </w:r>
      <w:r w:rsidRPr="00F2786B">
        <w:rPr>
          <w:rFonts w:cs="Times New Roman"/>
        </w:rPr>
        <w:t>201.48°</w:t>
      </w:r>
    </w:p>
    <w:p w14:paraId="2AA5863D" w14:textId="1A1D4BDC" w:rsidR="00F2786B" w:rsidRDefault="00F2786B" w:rsidP="00F2786B">
      <w:pPr>
        <w:jc w:val="both"/>
        <w:rPr>
          <w:rFonts w:cs="Times New Roman"/>
        </w:rPr>
      </w:pPr>
      <w:r>
        <w:rPr>
          <w:rFonts w:cs="Times New Roman"/>
        </w:rPr>
        <w:t xml:space="preserve">C)100 kg and </w:t>
      </w:r>
      <w:r w:rsidRPr="00F2786B">
        <w:rPr>
          <w:rFonts w:cs="Times New Roman"/>
        </w:rPr>
        <w:t>2</w:t>
      </w:r>
      <w:r>
        <w:rPr>
          <w:rFonts w:cs="Times New Roman"/>
        </w:rPr>
        <w:t>10.</w:t>
      </w:r>
      <w:r w:rsidRPr="00F2786B">
        <w:rPr>
          <w:rFonts w:cs="Times New Roman"/>
        </w:rPr>
        <w:t>48°</w:t>
      </w:r>
    </w:p>
    <w:p w14:paraId="66A32D71" w14:textId="1A3A5232" w:rsidR="00F2786B" w:rsidRDefault="00F2786B" w:rsidP="00F2786B">
      <w:pPr>
        <w:jc w:val="both"/>
        <w:rPr>
          <w:rFonts w:cs="Times New Roman"/>
        </w:rPr>
      </w:pPr>
      <w:r>
        <w:rPr>
          <w:rFonts w:cs="Times New Roman"/>
        </w:rPr>
        <w:t>D)116 kg and 210.48</w:t>
      </w:r>
      <w:r w:rsidRPr="00F2786B">
        <w:rPr>
          <w:rFonts w:cs="Times New Roman"/>
        </w:rPr>
        <w:t>°</w:t>
      </w:r>
    </w:p>
    <w:p w14:paraId="3B268BB5" w14:textId="71DB11F5" w:rsidR="00E74CB8" w:rsidRDefault="00F2786B" w:rsidP="004F4623">
      <w:pPr>
        <w:ind w:firstLine="720"/>
        <w:jc w:val="both"/>
        <w:rPr>
          <w:rFonts w:cs="Times New Roman"/>
        </w:rPr>
      </w:pPr>
      <w:r w:rsidRPr="00AC1835">
        <w:rPr>
          <w:rFonts w:cs="Times New Roman"/>
          <w:b/>
        </w:rPr>
        <w:t>Answer</w:t>
      </w:r>
      <w:r>
        <w:rPr>
          <w:rFonts w:cs="Times New Roman"/>
        </w:rPr>
        <w:t>:</w:t>
      </w:r>
      <w:r w:rsidR="00053CD5">
        <w:rPr>
          <w:rFonts w:cs="Times New Roman"/>
        </w:rPr>
        <w:t xml:space="preserve"> a</w:t>
      </w:r>
    </w:p>
    <w:p w14:paraId="3B0BAF48" w14:textId="4A503965" w:rsidR="00F2786B" w:rsidRDefault="00F2786B" w:rsidP="004F4623">
      <w:pPr>
        <w:ind w:firstLine="720"/>
        <w:jc w:val="both"/>
        <w:rPr>
          <w:rFonts w:cs="Times New Roman"/>
        </w:rPr>
      </w:pPr>
    </w:p>
    <w:p w14:paraId="02B6A22D" w14:textId="33783A97" w:rsidR="00F2786B" w:rsidRDefault="00F2786B" w:rsidP="004F4623">
      <w:pPr>
        <w:ind w:firstLine="720"/>
        <w:jc w:val="both"/>
        <w:rPr>
          <w:rFonts w:cs="Times New Roman"/>
        </w:rPr>
      </w:pPr>
    </w:p>
    <w:p w14:paraId="266C8D13" w14:textId="2D6CD0B2" w:rsidR="00F2786B" w:rsidRDefault="00F2786B" w:rsidP="004F4623">
      <w:pPr>
        <w:ind w:firstLine="720"/>
        <w:jc w:val="both"/>
        <w:rPr>
          <w:rFonts w:cs="Times New Roman"/>
        </w:rPr>
      </w:pPr>
    </w:p>
    <w:p w14:paraId="428EF862" w14:textId="77777777" w:rsidR="00F2786B" w:rsidRPr="0003438E" w:rsidRDefault="00F2786B" w:rsidP="004F4623">
      <w:pPr>
        <w:ind w:firstLine="720"/>
        <w:jc w:val="both"/>
        <w:rPr>
          <w:rFonts w:cs="Times New Roman"/>
        </w:rPr>
      </w:pPr>
    </w:p>
    <w:p w14:paraId="50CA7752" w14:textId="77777777" w:rsidR="00525DA6" w:rsidRPr="00E74CB8" w:rsidRDefault="004A5594" w:rsidP="004A5594">
      <w:pPr>
        <w:pStyle w:val="Heading3"/>
        <w:rPr>
          <w:rFonts w:ascii="Cambria" w:hAnsi="Cambria"/>
          <w:sz w:val="28"/>
          <w:szCs w:val="24"/>
        </w:rPr>
      </w:pPr>
      <w:r w:rsidRPr="00E74CB8">
        <w:rPr>
          <w:rFonts w:ascii="Cambria" w:hAnsi="Cambria"/>
          <w:sz w:val="28"/>
          <w:szCs w:val="24"/>
        </w:rPr>
        <w:t xml:space="preserve"> </w:t>
      </w:r>
      <w:r w:rsidR="00525DA6" w:rsidRPr="00E74CB8">
        <w:rPr>
          <w:rFonts w:ascii="Cambria" w:hAnsi="Cambria"/>
          <w:sz w:val="28"/>
          <w:szCs w:val="24"/>
        </w:rPr>
        <w:t>4. Simulator Interactions: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888"/>
        <w:gridCol w:w="2305"/>
      </w:tblGrid>
      <w:tr w:rsidR="003706E0" w:rsidRPr="0003438E" w14:paraId="1D55409D" w14:textId="77777777" w:rsidTr="007C4CE2">
        <w:trPr>
          <w:trHeight w:val="457"/>
        </w:trPr>
        <w:tc>
          <w:tcPr>
            <w:tcW w:w="988" w:type="dxa"/>
          </w:tcPr>
          <w:p w14:paraId="02505318" w14:textId="77777777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Sr. No</w:t>
            </w:r>
          </w:p>
        </w:tc>
        <w:tc>
          <w:tcPr>
            <w:tcW w:w="2835" w:type="dxa"/>
          </w:tcPr>
          <w:p w14:paraId="5E906C13" w14:textId="04D4AF84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What students will do?</w:t>
            </w:r>
          </w:p>
        </w:tc>
        <w:tc>
          <w:tcPr>
            <w:tcW w:w="2888" w:type="dxa"/>
          </w:tcPr>
          <w:p w14:paraId="658F031F" w14:textId="557A4593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What Simulator will do?</w:t>
            </w:r>
          </w:p>
        </w:tc>
        <w:tc>
          <w:tcPr>
            <w:tcW w:w="2305" w:type="dxa"/>
          </w:tcPr>
          <w:p w14:paraId="3A77B486" w14:textId="77777777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Purpose of the task</w:t>
            </w:r>
          </w:p>
        </w:tc>
      </w:tr>
      <w:tr w:rsidR="003706E0" w:rsidRPr="0003438E" w14:paraId="71E08F7E" w14:textId="77777777" w:rsidTr="008A5BF3">
        <w:trPr>
          <w:trHeight w:val="704"/>
        </w:trPr>
        <w:tc>
          <w:tcPr>
            <w:tcW w:w="988" w:type="dxa"/>
          </w:tcPr>
          <w:p w14:paraId="6A9C88E5" w14:textId="77777777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14:paraId="123CAC6F" w14:textId="442EFE6C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 xml:space="preserve">See the displayed objectives and apparatus used </w:t>
            </w:r>
          </w:p>
        </w:tc>
        <w:tc>
          <w:tcPr>
            <w:tcW w:w="2888" w:type="dxa"/>
          </w:tcPr>
          <w:p w14:paraId="3CAFDFBD" w14:textId="4ECBFF21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Display the apparatus with default values of masses and radii rotating about a plane</w:t>
            </w:r>
          </w:p>
        </w:tc>
        <w:tc>
          <w:tcPr>
            <w:tcW w:w="2305" w:type="dxa"/>
          </w:tcPr>
          <w:p w14:paraId="42271F17" w14:textId="77777777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Recall the experiment</w:t>
            </w:r>
          </w:p>
        </w:tc>
      </w:tr>
      <w:tr w:rsidR="003706E0" w:rsidRPr="0003438E" w14:paraId="6196EA66" w14:textId="77777777" w:rsidTr="0085210F">
        <w:trPr>
          <w:trHeight w:val="1107"/>
        </w:trPr>
        <w:tc>
          <w:tcPr>
            <w:tcW w:w="988" w:type="dxa"/>
          </w:tcPr>
          <w:p w14:paraId="4EEDC251" w14:textId="77777777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2.</w:t>
            </w:r>
          </w:p>
        </w:tc>
        <w:tc>
          <w:tcPr>
            <w:tcW w:w="2835" w:type="dxa"/>
          </w:tcPr>
          <w:p w14:paraId="12448CD9" w14:textId="2BAC88FE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Change the mass and radii as per required</w:t>
            </w:r>
          </w:p>
        </w:tc>
        <w:tc>
          <w:tcPr>
            <w:tcW w:w="2888" w:type="dxa"/>
          </w:tcPr>
          <w:p w14:paraId="6ADC1820" w14:textId="04CE4D2F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Display table to change radii</w:t>
            </w:r>
            <w:r w:rsidR="00D207A5">
              <w:rPr>
                <w:rFonts w:ascii="Cambria" w:hAnsi="Cambria"/>
                <w:b w:val="0"/>
                <w:sz w:val="24"/>
                <w:szCs w:val="24"/>
              </w:rPr>
              <w:t>,</w:t>
            </w:r>
            <w:r w:rsidRPr="0003438E">
              <w:rPr>
                <w:rFonts w:ascii="Cambria" w:hAnsi="Cambria"/>
                <w:b w:val="0"/>
                <w:sz w:val="24"/>
                <w:szCs w:val="24"/>
              </w:rPr>
              <w:t xml:space="preserve"> mass</w:t>
            </w:r>
            <w:r w:rsidR="00D207A5">
              <w:rPr>
                <w:rFonts w:ascii="Cambria" w:hAnsi="Cambria"/>
                <w:b w:val="0"/>
                <w:sz w:val="24"/>
                <w:szCs w:val="24"/>
              </w:rPr>
              <w:t>,</w:t>
            </w:r>
            <w:r w:rsidRPr="0003438E">
              <w:rPr>
                <w:rFonts w:ascii="Cambria" w:hAnsi="Cambria"/>
                <w:b w:val="0"/>
                <w:sz w:val="24"/>
                <w:szCs w:val="24"/>
              </w:rPr>
              <w:t xml:space="preserve"> </w:t>
            </w:r>
            <w:r w:rsidR="001675BB" w:rsidRPr="0003438E">
              <w:rPr>
                <w:rFonts w:ascii="Cambria" w:hAnsi="Cambria"/>
                <w:b w:val="0"/>
                <w:sz w:val="24"/>
                <w:szCs w:val="24"/>
              </w:rPr>
              <w:t>a</w:t>
            </w:r>
            <w:r w:rsidR="001675BB">
              <w:rPr>
                <w:rFonts w:ascii="Cambria" w:hAnsi="Cambria"/>
                <w:b w:val="0"/>
                <w:sz w:val="24"/>
                <w:szCs w:val="24"/>
              </w:rPr>
              <w:t xml:space="preserve">nd </w:t>
            </w:r>
            <w:r w:rsidR="001675BB" w:rsidRPr="0003438E">
              <w:rPr>
                <w:rFonts w:ascii="Cambria" w:hAnsi="Cambria"/>
                <w:b w:val="0"/>
                <w:sz w:val="24"/>
                <w:szCs w:val="24"/>
              </w:rPr>
              <w:t>angle</w:t>
            </w:r>
            <w:r w:rsidRPr="0003438E">
              <w:rPr>
                <w:rFonts w:ascii="Cambria" w:hAnsi="Cambria"/>
                <w:b w:val="0"/>
                <w:sz w:val="24"/>
                <w:szCs w:val="24"/>
              </w:rPr>
              <w:t xml:space="preserve"> theta</w:t>
            </w:r>
          </w:p>
        </w:tc>
        <w:tc>
          <w:tcPr>
            <w:tcW w:w="2305" w:type="dxa"/>
          </w:tcPr>
          <w:p w14:paraId="189685C7" w14:textId="77777777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To change the mass and radii as required</w:t>
            </w:r>
          </w:p>
        </w:tc>
      </w:tr>
      <w:tr w:rsidR="003706E0" w:rsidRPr="0003438E" w14:paraId="018E58C4" w14:textId="77777777" w:rsidTr="007A5D2E">
        <w:trPr>
          <w:trHeight w:val="846"/>
        </w:trPr>
        <w:tc>
          <w:tcPr>
            <w:tcW w:w="988" w:type="dxa"/>
          </w:tcPr>
          <w:p w14:paraId="75AB335A" w14:textId="77777777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14:paraId="43DDFDE7" w14:textId="15104CB8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 xml:space="preserve">Observe the vibration in the apparatus </w:t>
            </w:r>
          </w:p>
        </w:tc>
        <w:tc>
          <w:tcPr>
            <w:tcW w:w="2888" w:type="dxa"/>
          </w:tcPr>
          <w:p w14:paraId="36626AA6" w14:textId="4F5EAABF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Display the bodies rotating as per the entered values</w:t>
            </w:r>
          </w:p>
        </w:tc>
        <w:tc>
          <w:tcPr>
            <w:tcW w:w="2305" w:type="dxa"/>
          </w:tcPr>
          <w:p w14:paraId="78A23313" w14:textId="77777777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To display the required masses with required radii rotating</w:t>
            </w:r>
          </w:p>
        </w:tc>
      </w:tr>
      <w:tr w:rsidR="003706E0" w:rsidRPr="0003438E" w14:paraId="41A945CF" w14:textId="77777777" w:rsidTr="001A00D9">
        <w:trPr>
          <w:trHeight w:val="742"/>
        </w:trPr>
        <w:tc>
          <w:tcPr>
            <w:tcW w:w="988" w:type="dxa"/>
          </w:tcPr>
          <w:p w14:paraId="4CF00A3B" w14:textId="77777777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4.</w:t>
            </w:r>
          </w:p>
        </w:tc>
        <w:tc>
          <w:tcPr>
            <w:tcW w:w="2835" w:type="dxa"/>
          </w:tcPr>
          <w:p w14:paraId="2FC547A9" w14:textId="2D5BFD85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Enter the radii for the balancing mass</w:t>
            </w:r>
          </w:p>
        </w:tc>
        <w:tc>
          <w:tcPr>
            <w:tcW w:w="2888" w:type="dxa"/>
          </w:tcPr>
          <w:p w14:paraId="3E5AF59D" w14:textId="7DC949B0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Display place to add the value of radii of the balancing mass</w:t>
            </w:r>
          </w:p>
        </w:tc>
        <w:tc>
          <w:tcPr>
            <w:tcW w:w="2305" w:type="dxa"/>
          </w:tcPr>
          <w:p w14:paraId="428D4BFF" w14:textId="77777777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To specify the radii of the balancing mass</w:t>
            </w:r>
          </w:p>
        </w:tc>
      </w:tr>
      <w:tr w:rsidR="003706E0" w:rsidRPr="0003438E" w14:paraId="00DF49F8" w14:textId="77777777" w:rsidTr="001A00D9">
        <w:trPr>
          <w:trHeight w:val="980"/>
        </w:trPr>
        <w:tc>
          <w:tcPr>
            <w:tcW w:w="988" w:type="dxa"/>
          </w:tcPr>
          <w:p w14:paraId="15E7FDAE" w14:textId="77777777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5.</w:t>
            </w:r>
          </w:p>
        </w:tc>
        <w:tc>
          <w:tcPr>
            <w:tcW w:w="2835" w:type="dxa"/>
          </w:tcPr>
          <w:p w14:paraId="7FFBA9C4" w14:textId="3D19A684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Enter the calculated mass and angle</w:t>
            </w:r>
          </w:p>
        </w:tc>
        <w:tc>
          <w:tcPr>
            <w:tcW w:w="2888" w:type="dxa"/>
          </w:tcPr>
          <w:p w14:paraId="74ACAED3" w14:textId="2E1CCFC9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Display provision to add the calculated mass and angle of the balancing body</w:t>
            </w:r>
          </w:p>
        </w:tc>
        <w:tc>
          <w:tcPr>
            <w:tcW w:w="2305" w:type="dxa"/>
          </w:tcPr>
          <w:p w14:paraId="1FBBC0C7" w14:textId="77777777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To specify the mass and angle of the balancing body</w:t>
            </w:r>
          </w:p>
        </w:tc>
      </w:tr>
      <w:tr w:rsidR="003706E0" w:rsidRPr="0003438E" w14:paraId="09C7E96E" w14:textId="77777777" w:rsidTr="001A00D9">
        <w:trPr>
          <w:trHeight w:val="968"/>
        </w:trPr>
        <w:tc>
          <w:tcPr>
            <w:tcW w:w="988" w:type="dxa"/>
          </w:tcPr>
          <w:p w14:paraId="11256100" w14:textId="77777777" w:rsidR="003706E0" w:rsidRPr="0003438E" w:rsidRDefault="003706E0" w:rsidP="003706E0">
            <w:pPr>
              <w:pStyle w:val="Heading3"/>
              <w:jc w:val="center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6.</w:t>
            </w:r>
          </w:p>
        </w:tc>
        <w:tc>
          <w:tcPr>
            <w:tcW w:w="2835" w:type="dxa"/>
          </w:tcPr>
          <w:p w14:paraId="6206EF6D" w14:textId="1C15EF92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Click on the start button</w:t>
            </w:r>
          </w:p>
        </w:tc>
        <w:tc>
          <w:tcPr>
            <w:tcW w:w="2888" w:type="dxa"/>
          </w:tcPr>
          <w:p w14:paraId="3F1C174E" w14:textId="225C2CC3" w:rsidR="003706E0" w:rsidRPr="0003438E" w:rsidRDefault="003706E0" w:rsidP="003706E0">
            <w:pPr>
              <w:pStyle w:val="Heading3"/>
              <w:outlineLvl w:val="2"/>
              <w:rPr>
                <w:rFonts w:ascii="Cambria" w:hAnsi="Cambria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Display start button</w:t>
            </w:r>
          </w:p>
        </w:tc>
        <w:tc>
          <w:tcPr>
            <w:tcW w:w="2305" w:type="dxa"/>
          </w:tcPr>
          <w:p w14:paraId="33B6E04E" w14:textId="220AB9CB" w:rsidR="003706E0" w:rsidRPr="0003438E" w:rsidRDefault="003706E0" w:rsidP="003706E0">
            <w:pPr>
              <w:pStyle w:val="Heading3"/>
              <w:jc w:val="both"/>
              <w:outlineLvl w:val="2"/>
              <w:rPr>
                <w:rFonts w:ascii="Cambria" w:hAnsi="Cambria"/>
                <w:b w:val="0"/>
                <w:sz w:val="24"/>
                <w:szCs w:val="24"/>
              </w:rPr>
            </w:pPr>
            <w:r w:rsidRPr="0003438E">
              <w:rPr>
                <w:rFonts w:ascii="Cambria" w:hAnsi="Cambria"/>
                <w:b w:val="0"/>
                <w:sz w:val="24"/>
                <w:szCs w:val="24"/>
              </w:rPr>
              <w:t>To start the simulation with the balan</w:t>
            </w:r>
            <w:r w:rsidR="001675BB">
              <w:rPr>
                <w:rFonts w:ascii="Cambria" w:hAnsi="Cambria"/>
                <w:b w:val="0"/>
                <w:sz w:val="24"/>
                <w:szCs w:val="24"/>
              </w:rPr>
              <w:t>ced</w:t>
            </w:r>
            <w:r w:rsidRPr="0003438E">
              <w:rPr>
                <w:rFonts w:ascii="Cambria" w:hAnsi="Cambria"/>
                <w:b w:val="0"/>
                <w:sz w:val="24"/>
                <w:szCs w:val="24"/>
              </w:rPr>
              <w:t xml:space="preserve"> body</w:t>
            </w:r>
          </w:p>
        </w:tc>
      </w:tr>
    </w:tbl>
    <w:p w14:paraId="5552D350" w14:textId="77777777" w:rsidR="005962E4" w:rsidRPr="0003438E" w:rsidRDefault="005962E4" w:rsidP="00525DA6">
      <w:pPr>
        <w:pStyle w:val="Heading3"/>
        <w:rPr>
          <w:rFonts w:ascii="Cambria" w:hAnsi="Cambria"/>
          <w:sz w:val="24"/>
          <w:szCs w:val="24"/>
        </w:rPr>
      </w:pPr>
    </w:p>
    <w:p w14:paraId="6581804C" w14:textId="77777777" w:rsidR="003379CF" w:rsidRPr="0003438E" w:rsidRDefault="003379CF" w:rsidP="00525DA6">
      <w:pPr>
        <w:pStyle w:val="Heading3"/>
        <w:rPr>
          <w:rFonts w:ascii="Cambria" w:hAnsi="Cambria"/>
          <w:b w:val="0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"/>
        <w:gridCol w:w="8937"/>
      </w:tblGrid>
      <w:tr w:rsidR="00D73302" w:rsidRPr="0003438E" w14:paraId="7D5B3A52" w14:textId="77777777" w:rsidTr="00FB06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23D474" w14:textId="77777777" w:rsidR="00D73302" w:rsidRPr="0003438E" w:rsidRDefault="00D73302" w:rsidP="00FB06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 w:cs="Times New Roman"/>
                <w:color w:val="auto"/>
                <w:lang w:val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4379"/>
              <w:gridCol w:w="89"/>
              <w:gridCol w:w="4379"/>
            </w:tblGrid>
            <w:tr w:rsidR="00D73302" w:rsidRPr="0003438E" w14:paraId="2B61E89E" w14:textId="77777777" w:rsidTr="00D73302">
              <w:trPr>
                <w:tblCellSpacing w:w="0" w:type="dxa"/>
              </w:trPr>
              <w:tc>
                <w:tcPr>
                  <w:tcW w:w="50" w:type="pct"/>
                  <w:vAlign w:val="center"/>
                </w:tcPr>
                <w:p w14:paraId="5D9A2EBF" w14:textId="77777777" w:rsidR="00D73302" w:rsidRPr="0003438E" w:rsidRDefault="00D73302" w:rsidP="00FB0643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eastAsia="Times New Roman" w:cs="Times New Roman"/>
                      <w:color w:val="auto"/>
                      <w:lang w:val="en-IN"/>
                    </w:rPr>
                  </w:pPr>
                </w:p>
              </w:tc>
              <w:tc>
                <w:tcPr>
                  <w:tcW w:w="2450" w:type="pct"/>
                  <w:vAlign w:val="center"/>
                </w:tcPr>
                <w:p w14:paraId="7F002F99" w14:textId="77777777" w:rsidR="00D73302" w:rsidRPr="0003438E" w:rsidRDefault="00D73302" w:rsidP="00FB064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eastAsia="Times New Roman" w:cs="Times New Roman"/>
                      <w:color w:val="auto"/>
                      <w:lang w:val="en-IN"/>
                    </w:rPr>
                  </w:pPr>
                </w:p>
              </w:tc>
              <w:tc>
                <w:tcPr>
                  <w:tcW w:w="50" w:type="pct"/>
                  <w:vAlign w:val="center"/>
                </w:tcPr>
                <w:p w14:paraId="452EF518" w14:textId="77777777" w:rsidR="00D73302" w:rsidRPr="0003438E" w:rsidRDefault="00D73302" w:rsidP="00FB064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eastAsia="Times New Roman" w:cs="Times New Roman"/>
                      <w:color w:val="auto"/>
                      <w:lang w:val="en-IN"/>
                    </w:rPr>
                  </w:pPr>
                </w:p>
              </w:tc>
              <w:tc>
                <w:tcPr>
                  <w:tcW w:w="2450" w:type="pct"/>
                  <w:vAlign w:val="center"/>
                </w:tcPr>
                <w:p w14:paraId="357D84F1" w14:textId="77777777" w:rsidR="00D73302" w:rsidRPr="0003438E" w:rsidRDefault="00D73302" w:rsidP="00FB064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eastAsia="Times New Roman" w:cs="Times New Roman"/>
                      <w:color w:val="auto"/>
                      <w:lang w:val="en-IN"/>
                    </w:rPr>
                  </w:pPr>
                </w:p>
              </w:tc>
            </w:tr>
            <w:tr w:rsidR="00D73302" w:rsidRPr="0003438E" w14:paraId="5B10A50B" w14:textId="77777777" w:rsidTr="00D73302">
              <w:trPr>
                <w:tblCellSpacing w:w="0" w:type="dxa"/>
              </w:trPr>
              <w:tc>
                <w:tcPr>
                  <w:tcW w:w="50" w:type="pct"/>
                  <w:vAlign w:val="center"/>
                </w:tcPr>
                <w:p w14:paraId="6625D1C8" w14:textId="77777777" w:rsidR="00D73302" w:rsidRPr="0003438E" w:rsidRDefault="00D73302" w:rsidP="00FB0643"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eastAsia="Times New Roman" w:cs="Times New Roman"/>
                      <w:color w:val="auto"/>
                      <w:lang w:val="en-IN"/>
                    </w:rPr>
                  </w:pPr>
                </w:p>
              </w:tc>
              <w:tc>
                <w:tcPr>
                  <w:tcW w:w="2450" w:type="pct"/>
                  <w:vAlign w:val="center"/>
                </w:tcPr>
                <w:p w14:paraId="53EDE46F" w14:textId="77777777" w:rsidR="00D73302" w:rsidRPr="0003438E" w:rsidRDefault="00D73302" w:rsidP="00FB064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eastAsia="Times New Roman" w:cs="Times New Roman"/>
                      <w:color w:val="auto"/>
                      <w:lang w:val="en-IN"/>
                    </w:rPr>
                  </w:pPr>
                </w:p>
              </w:tc>
              <w:tc>
                <w:tcPr>
                  <w:tcW w:w="50" w:type="pct"/>
                  <w:vAlign w:val="center"/>
                </w:tcPr>
                <w:p w14:paraId="68615D0C" w14:textId="77777777" w:rsidR="00D73302" w:rsidRPr="0003438E" w:rsidRDefault="00D73302" w:rsidP="00FB064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eastAsia="Times New Roman" w:cs="Times New Roman"/>
                      <w:color w:val="auto"/>
                      <w:lang w:val="en-IN"/>
                    </w:rPr>
                  </w:pPr>
                </w:p>
              </w:tc>
              <w:tc>
                <w:tcPr>
                  <w:tcW w:w="2450" w:type="pct"/>
                  <w:vAlign w:val="center"/>
                </w:tcPr>
                <w:p w14:paraId="7A3B96AF" w14:textId="77777777" w:rsidR="00D73302" w:rsidRPr="0003438E" w:rsidRDefault="00D73302" w:rsidP="00FB0643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eastAsia="Times New Roman" w:cs="Times New Roman"/>
                      <w:color w:val="auto"/>
                      <w:lang w:val="en-IN"/>
                    </w:rPr>
                  </w:pPr>
                </w:p>
              </w:tc>
            </w:tr>
          </w:tbl>
          <w:p w14:paraId="28987F5F" w14:textId="77777777" w:rsidR="00D73302" w:rsidRPr="0003438E" w:rsidRDefault="00D73302" w:rsidP="00FB06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eastAsia="Times New Roman" w:cs="Times New Roman"/>
                <w:color w:val="auto"/>
                <w:lang w:val="en-IN"/>
              </w:rPr>
            </w:pPr>
          </w:p>
        </w:tc>
      </w:tr>
    </w:tbl>
    <w:p w14:paraId="2FD961B0" w14:textId="77777777" w:rsidR="00D73302" w:rsidRPr="0003438E" w:rsidRDefault="00D73302" w:rsidP="00D73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rPr>
          <w:rFonts w:cs="Times New Roman"/>
        </w:rPr>
      </w:pPr>
    </w:p>
    <w:p w14:paraId="41856731" w14:textId="77777777" w:rsidR="00534670" w:rsidRPr="0003438E" w:rsidRDefault="00534670" w:rsidP="00D73302">
      <w:pPr>
        <w:jc w:val="both"/>
      </w:pPr>
    </w:p>
    <w:sectPr w:rsidR="00534670" w:rsidRPr="0003438E" w:rsidSect="0082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8EBE5" w14:textId="77777777" w:rsidR="005E5D0E" w:rsidRDefault="005E5D0E" w:rsidP="001A4A80">
      <w:r>
        <w:separator/>
      </w:r>
    </w:p>
  </w:endnote>
  <w:endnote w:type="continuationSeparator" w:id="0">
    <w:p w14:paraId="032D9583" w14:textId="77777777" w:rsidR="005E5D0E" w:rsidRDefault="005E5D0E" w:rsidP="001A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57657" w14:textId="77777777" w:rsidR="005E5D0E" w:rsidRDefault="005E5D0E" w:rsidP="001A4A80">
      <w:r>
        <w:separator/>
      </w:r>
    </w:p>
  </w:footnote>
  <w:footnote w:type="continuationSeparator" w:id="0">
    <w:p w14:paraId="2E171CEB" w14:textId="77777777" w:rsidR="005E5D0E" w:rsidRDefault="005E5D0E" w:rsidP="001A4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45F"/>
    <w:multiLevelType w:val="hybridMultilevel"/>
    <w:tmpl w:val="8E0C054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2B878A0"/>
    <w:multiLevelType w:val="hybridMultilevel"/>
    <w:tmpl w:val="AF6A29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16D64"/>
    <w:multiLevelType w:val="hybridMultilevel"/>
    <w:tmpl w:val="B51A4A5C"/>
    <w:lvl w:ilvl="0" w:tplc="40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1DDF"/>
    <w:multiLevelType w:val="hybridMultilevel"/>
    <w:tmpl w:val="6380A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04CEB"/>
    <w:multiLevelType w:val="hybridMultilevel"/>
    <w:tmpl w:val="566A86B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609"/>
    <w:multiLevelType w:val="multilevel"/>
    <w:tmpl w:val="9BD2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76D9D"/>
    <w:multiLevelType w:val="multilevel"/>
    <w:tmpl w:val="FE7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307B2"/>
    <w:multiLevelType w:val="hybridMultilevel"/>
    <w:tmpl w:val="8036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66616"/>
    <w:multiLevelType w:val="hybridMultilevel"/>
    <w:tmpl w:val="E1ECB518"/>
    <w:lvl w:ilvl="0" w:tplc="8B2ED084">
      <w:start w:val="1"/>
      <w:numFmt w:val="upp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  <w:sz w:val="23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4E30BD"/>
    <w:multiLevelType w:val="hybridMultilevel"/>
    <w:tmpl w:val="DC761318"/>
    <w:lvl w:ilvl="0" w:tplc="40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2B286025"/>
    <w:multiLevelType w:val="hybridMultilevel"/>
    <w:tmpl w:val="DC763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80751"/>
    <w:multiLevelType w:val="hybridMultilevel"/>
    <w:tmpl w:val="E032A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737D5"/>
    <w:multiLevelType w:val="hybridMultilevel"/>
    <w:tmpl w:val="6BD4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87A4D"/>
    <w:multiLevelType w:val="hybridMultilevel"/>
    <w:tmpl w:val="DB12E9A4"/>
    <w:lvl w:ilvl="0" w:tplc="5B94D3E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292F0C"/>
    <w:multiLevelType w:val="hybridMultilevel"/>
    <w:tmpl w:val="F9A60E82"/>
    <w:lvl w:ilvl="0" w:tplc="40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C0C3B"/>
    <w:multiLevelType w:val="hybridMultilevel"/>
    <w:tmpl w:val="ADC04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B6C15"/>
    <w:multiLevelType w:val="multilevel"/>
    <w:tmpl w:val="597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F1237"/>
    <w:multiLevelType w:val="hybridMultilevel"/>
    <w:tmpl w:val="30688498"/>
    <w:lvl w:ilvl="0" w:tplc="493263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2318C"/>
    <w:multiLevelType w:val="hybridMultilevel"/>
    <w:tmpl w:val="F84055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B069D"/>
    <w:multiLevelType w:val="hybridMultilevel"/>
    <w:tmpl w:val="47563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F73C3"/>
    <w:multiLevelType w:val="multilevel"/>
    <w:tmpl w:val="9BC4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263B52"/>
    <w:multiLevelType w:val="multilevel"/>
    <w:tmpl w:val="0CB4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019A7"/>
    <w:multiLevelType w:val="multilevel"/>
    <w:tmpl w:val="A0E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9B702B"/>
    <w:multiLevelType w:val="hybridMultilevel"/>
    <w:tmpl w:val="C05C18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82D9C"/>
    <w:multiLevelType w:val="hybridMultilevel"/>
    <w:tmpl w:val="7B92EB42"/>
    <w:lvl w:ilvl="0" w:tplc="40090019">
      <w:start w:val="1"/>
      <w:numFmt w:val="lowerLetter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20B2E"/>
    <w:multiLevelType w:val="hybridMultilevel"/>
    <w:tmpl w:val="2336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E5424"/>
    <w:multiLevelType w:val="hybridMultilevel"/>
    <w:tmpl w:val="5A7E26DA"/>
    <w:lvl w:ilvl="0" w:tplc="6F0A7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8D1028"/>
    <w:multiLevelType w:val="hybridMultilevel"/>
    <w:tmpl w:val="C2EEB9F4"/>
    <w:lvl w:ilvl="0" w:tplc="6A189AB6">
      <w:start w:val="1"/>
      <w:numFmt w:val="upp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E16079"/>
    <w:multiLevelType w:val="hybridMultilevel"/>
    <w:tmpl w:val="AAA645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BD5C36"/>
    <w:multiLevelType w:val="hybridMultilevel"/>
    <w:tmpl w:val="7934670A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0" w15:restartNumberingAfterBreak="0">
    <w:nsid w:val="6F247525"/>
    <w:multiLevelType w:val="hybridMultilevel"/>
    <w:tmpl w:val="A1F47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D021B"/>
    <w:multiLevelType w:val="multilevel"/>
    <w:tmpl w:val="F9EE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5834E3"/>
    <w:multiLevelType w:val="hybridMultilevel"/>
    <w:tmpl w:val="E42E6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32F6F"/>
    <w:multiLevelType w:val="hybridMultilevel"/>
    <w:tmpl w:val="293A1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57365"/>
    <w:multiLevelType w:val="multilevel"/>
    <w:tmpl w:val="73E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184F7F"/>
    <w:multiLevelType w:val="hybridMultilevel"/>
    <w:tmpl w:val="E75A25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16A50"/>
    <w:multiLevelType w:val="hybridMultilevel"/>
    <w:tmpl w:val="00B6AF7C"/>
    <w:lvl w:ilvl="0" w:tplc="FC10A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30"/>
  </w:num>
  <w:num w:numId="4">
    <w:abstractNumId w:val="4"/>
  </w:num>
  <w:num w:numId="5">
    <w:abstractNumId w:val="34"/>
  </w:num>
  <w:num w:numId="6">
    <w:abstractNumId w:val="16"/>
  </w:num>
  <w:num w:numId="7">
    <w:abstractNumId w:val="10"/>
  </w:num>
  <w:num w:numId="8">
    <w:abstractNumId w:val="25"/>
  </w:num>
  <w:num w:numId="9">
    <w:abstractNumId w:val="9"/>
  </w:num>
  <w:num w:numId="10">
    <w:abstractNumId w:val="29"/>
  </w:num>
  <w:num w:numId="11">
    <w:abstractNumId w:val="15"/>
  </w:num>
  <w:num w:numId="12">
    <w:abstractNumId w:val="0"/>
  </w:num>
  <w:num w:numId="13">
    <w:abstractNumId w:val="12"/>
  </w:num>
  <w:num w:numId="14">
    <w:abstractNumId w:val="20"/>
  </w:num>
  <w:num w:numId="15">
    <w:abstractNumId w:val="5"/>
  </w:num>
  <w:num w:numId="16">
    <w:abstractNumId w:val="31"/>
  </w:num>
  <w:num w:numId="17">
    <w:abstractNumId w:val="22"/>
  </w:num>
  <w:num w:numId="18">
    <w:abstractNumId w:val="21"/>
  </w:num>
  <w:num w:numId="19">
    <w:abstractNumId w:val="17"/>
  </w:num>
  <w:num w:numId="20">
    <w:abstractNumId w:val="32"/>
  </w:num>
  <w:num w:numId="21">
    <w:abstractNumId w:val="2"/>
  </w:num>
  <w:num w:numId="22">
    <w:abstractNumId w:val="14"/>
  </w:num>
  <w:num w:numId="23">
    <w:abstractNumId w:val="24"/>
  </w:num>
  <w:num w:numId="2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26"/>
  </w:num>
  <w:num w:numId="34">
    <w:abstractNumId w:val="13"/>
  </w:num>
  <w:num w:numId="35">
    <w:abstractNumId w:val="36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670"/>
    <w:rsid w:val="000058DE"/>
    <w:rsid w:val="000322F2"/>
    <w:rsid w:val="0003438E"/>
    <w:rsid w:val="000431C3"/>
    <w:rsid w:val="00053504"/>
    <w:rsid w:val="00053CD5"/>
    <w:rsid w:val="00057F87"/>
    <w:rsid w:val="0006323F"/>
    <w:rsid w:val="00065B24"/>
    <w:rsid w:val="000675B9"/>
    <w:rsid w:val="000957A4"/>
    <w:rsid w:val="00096232"/>
    <w:rsid w:val="000A6F1A"/>
    <w:rsid w:val="000B3105"/>
    <w:rsid w:val="000C5B31"/>
    <w:rsid w:val="000D06BF"/>
    <w:rsid w:val="000D1EA2"/>
    <w:rsid w:val="000D4857"/>
    <w:rsid w:val="00122B8C"/>
    <w:rsid w:val="00134458"/>
    <w:rsid w:val="001467B7"/>
    <w:rsid w:val="001675BB"/>
    <w:rsid w:val="001714B5"/>
    <w:rsid w:val="001743EE"/>
    <w:rsid w:val="001A00D9"/>
    <w:rsid w:val="001A4A80"/>
    <w:rsid w:val="001B0A5F"/>
    <w:rsid w:val="001B3145"/>
    <w:rsid w:val="001C008C"/>
    <w:rsid w:val="001D235D"/>
    <w:rsid w:val="001E3C3A"/>
    <w:rsid w:val="001E7D00"/>
    <w:rsid w:val="00217426"/>
    <w:rsid w:val="00227851"/>
    <w:rsid w:val="00232A66"/>
    <w:rsid w:val="00235C19"/>
    <w:rsid w:val="00241EE4"/>
    <w:rsid w:val="00242C43"/>
    <w:rsid w:val="002441F2"/>
    <w:rsid w:val="00254EA2"/>
    <w:rsid w:val="00256BE1"/>
    <w:rsid w:val="002959EA"/>
    <w:rsid w:val="002F5DB5"/>
    <w:rsid w:val="003119EC"/>
    <w:rsid w:val="00326063"/>
    <w:rsid w:val="003379CF"/>
    <w:rsid w:val="0034249A"/>
    <w:rsid w:val="003438E2"/>
    <w:rsid w:val="003706E0"/>
    <w:rsid w:val="003722CD"/>
    <w:rsid w:val="00377479"/>
    <w:rsid w:val="00391E40"/>
    <w:rsid w:val="003A2CD8"/>
    <w:rsid w:val="003C5A79"/>
    <w:rsid w:val="003C6A48"/>
    <w:rsid w:val="003D1F55"/>
    <w:rsid w:val="003D6936"/>
    <w:rsid w:val="003F25DB"/>
    <w:rsid w:val="00404CCA"/>
    <w:rsid w:val="004213B4"/>
    <w:rsid w:val="0042595F"/>
    <w:rsid w:val="00426F7F"/>
    <w:rsid w:val="00440627"/>
    <w:rsid w:val="0045768E"/>
    <w:rsid w:val="0047008B"/>
    <w:rsid w:val="00470D19"/>
    <w:rsid w:val="004A49FB"/>
    <w:rsid w:val="004A5594"/>
    <w:rsid w:val="004B24E4"/>
    <w:rsid w:val="004D6DF5"/>
    <w:rsid w:val="004E7193"/>
    <w:rsid w:val="004F4623"/>
    <w:rsid w:val="004F5802"/>
    <w:rsid w:val="00511A50"/>
    <w:rsid w:val="005148D0"/>
    <w:rsid w:val="00525DA6"/>
    <w:rsid w:val="00534670"/>
    <w:rsid w:val="00573D03"/>
    <w:rsid w:val="00592E13"/>
    <w:rsid w:val="005962E4"/>
    <w:rsid w:val="005B6AAC"/>
    <w:rsid w:val="005B70AC"/>
    <w:rsid w:val="005C2D12"/>
    <w:rsid w:val="005C32E1"/>
    <w:rsid w:val="005C40F0"/>
    <w:rsid w:val="005C5A8E"/>
    <w:rsid w:val="005D355D"/>
    <w:rsid w:val="005D49B5"/>
    <w:rsid w:val="005D6DDE"/>
    <w:rsid w:val="005E3827"/>
    <w:rsid w:val="005E5D0E"/>
    <w:rsid w:val="005F6034"/>
    <w:rsid w:val="00600A2E"/>
    <w:rsid w:val="0061146B"/>
    <w:rsid w:val="00622906"/>
    <w:rsid w:val="00635693"/>
    <w:rsid w:val="006673DA"/>
    <w:rsid w:val="006739F6"/>
    <w:rsid w:val="00693593"/>
    <w:rsid w:val="006A00CD"/>
    <w:rsid w:val="006A253C"/>
    <w:rsid w:val="006A459D"/>
    <w:rsid w:val="006A5513"/>
    <w:rsid w:val="006A6529"/>
    <w:rsid w:val="006C730A"/>
    <w:rsid w:val="006E4DD8"/>
    <w:rsid w:val="006E5940"/>
    <w:rsid w:val="006F3563"/>
    <w:rsid w:val="006F6150"/>
    <w:rsid w:val="00711059"/>
    <w:rsid w:val="0073672D"/>
    <w:rsid w:val="00744E5B"/>
    <w:rsid w:val="00762008"/>
    <w:rsid w:val="007628BF"/>
    <w:rsid w:val="007672D9"/>
    <w:rsid w:val="00776800"/>
    <w:rsid w:val="007A0B27"/>
    <w:rsid w:val="007A51D6"/>
    <w:rsid w:val="007A5D2E"/>
    <w:rsid w:val="007A6E0E"/>
    <w:rsid w:val="007B1FD1"/>
    <w:rsid w:val="007B25FE"/>
    <w:rsid w:val="007C0936"/>
    <w:rsid w:val="007C48C5"/>
    <w:rsid w:val="007C4CE2"/>
    <w:rsid w:val="007C5323"/>
    <w:rsid w:val="007C5532"/>
    <w:rsid w:val="007D3924"/>
    <w:rsid w:val="007E7170"/>
    <w:rsid w:val="007F6A1C"/>
    <w:rsid w:val="008003E6"/>
    <w:rsid w:val="008011DE"/>
    <w:rsid w:val="00824C44"/>
    <w:rsid w:val="008311E4"/>
    <w:rsid w:val="008314F2"/>
    <w:rsid w:val="0085210F"/>
    <w:rsid w:val="008614F4"/>
    <w:rsid w:val="008A5BF3"/>
    <w:rsid w:val="008D5888"/>
    <w:rsid w:val="008E1D83"/>
    <w:rsid w:val="00943801"/>
    <w:rsid w:val="00963796"/>
    <w:rsid w:val="00970EC9"/>
    <w:rsid w:val="0097595A"/>
    <w:rsid w:val="0099735C"/>
    <w:rsid w:val="009A6601"/>
    <w:rsid w:val="009B109E"/>
    <w:rsid w:val="009B2B06"/>
    <w:rsid w:val="009B69A3"/>
    <w:rsid w:val="009B71A6"/>
    <w:rsid w:val="009C1908"/>
    <w:rsid w:val="009C76B9"/>
    <w:rsid w:val="009F79F6"/>
    <w:rsid w:val="00A04332"/>
    <w:rsid w:val="00A13E47"/>
    <w:rsid w:val="00A313E9"/>
    <w:rsid w:val="00A355E8"/>
    <w:rsid w:val="00A655C2"/>
    <w:rsid w:val="00A720D5"/>
    <w:rsid w:val="00A73F4F"/>
    <w:rsid w:val="00A913E4"/>
    <w:rsid w:val="00AB0040"/>
    <w:rsid w:val="00AB55AA"/>
    <w:rsid w:val="00AB7B83"/>
    <w:rsid w:val="00AC1835"/>
    <w:rsid w:val="00AC26A0"/>
    <w:rsid w:val="00AD46D1"/>
    <w:rsid w:val="00AD4936"/>
    <w:rsid w:val="00AD73C0"/>
    <w:rsid w:val="00AF72B9"/>
    <w:rsid w:val="00B02476"/>
    <w:rsid w:val="00B16C29"/>
    <w:rsid w:val="00B43CAA"/>
    <w:rsid w:val="00B52B72"/>
    <w:rsid w:val="00B56DEB"/>
    <w:rsid w:val="00B61229"/>
    <w:rsid w:val="00B8227D"/>
    <w:rsid w:val="00B86776"/>
    <w:rsid w:val="00B9367E"/>
    <w:rsid w:val="00B95C57"/>
    <w:rsid w:val="00BA3CF6"/>
    <w:rsid w:val="00BB4B04"/>
    <w:rsid w:val="00BE3D1E"/>
    <w:rsid w:val="00BF0848"/>
    <w:rsid w:val="00BF34DE"/>
    <w:rsid w:val="00BF5274"/>
    <w:rsid w:val="00C05A17"/>
    <w:rsid w:val="00C149BE"/>
    <w:rsid w:val="00C3319B"/>
    <w:rsid w:val="00C44DC9"/>
    <w:rsid w:val="00C83FC9"/>
    <w:rsid w:val="00C85F00"/>
    <w:rsid w:val="00CB6178"/>
    <w:rsid w:val="00CF0058"/>
    <w:rsid w:val="00D207A5"/>
    <w:rsid w:val="00D3434D"/>
    <w:rsid w:val="00D347D1"/>
    <w:rsid w:val="00D6053E"/>
    <w:rsid w:val="00D73302"/>
    <w:rsid w:val="00DB26B5"/>
    <w:rsid w:val="00DB4F2B"/>
    <w:rsid w:val="00DD0EE6"/>
    <w:rsid w:val="00DF195B"/>
    <w:rsid w:val="00E0069D"/>
    <w:rsid w:val="00E44C98"/>
    <w:rsid w:val="00E67735"/>
    <w:rsid w:val="00E74CB8"/>
    <w:rsid w:val="00E77B12"/>
    <w:rsid w:val="00E80389"/>
    <w:rsid w:val="00E852F8"/>
    <w:rsid w:val="00EA4FFF"/>
    <w:rsid w:val="00EA5FDA"/>
    <w:rsid w:val="00EE3969"/>
    <w:rsid w:val="00F056F0"/>
    <w:rsid w:val="00F2786B"/>
    <w:rsid w:val="00F308E6"/>
    <w:rsid w:val="00F34966"/>
    <w:rsid w:val="00F51491"/>
    <w:rsid w:val="00F52894"/>
    <w:rsid w:val="00F85B1C"/>
    <w:rsid w:val="00F9124D"/>
    <w:rsid w:val="00F96B50"/>
    <w:rsid w:val="00FA4253"/>
    <w:rsid w:val="00FB5F05"/>
    <w:rsid w:val="00FC18E9"/>
    <w:rsid w:val="00FD56EC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D22A"/>
  <w15:docId w15:val="{0F7B5853-60A5-4FC5-98B3-E2C349E3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467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346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46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o">
    <w:name w:val="go"/>
    <w:basedOn w:val="DefaultParagraphFont"/>
    <w:rsid w:val="00534670"/>
  </w:style>
  <w:style w:type="character" w:styleId="Hyperlink">
    <w:name w:val="Hyperlink"/>
    <w:basedOn w:val="DefaultParagraphFont"/>
    <w:uiPriority w:val="99"/>
    <w:unhideWhenUsed/>
    <w:rsid w:val="005346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67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F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A80"/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A80"/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347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IN"/>
    </w:rPr>
  </w:style>
  <w:style w:type="character" w:customStyle="1" w:styleId="label">
    <w:name w:val="label"/>
    <w:basedOn w:val="DefaultParagraphFont"/>
    <w:rsid w:val="00D347D1"/>
  </w:style>
  <w:style w:type="character" w:customStyle="1" w:styleId="value">
    <w:name w:val="value"/>
    <w:basedOn w:val="DefaultParagraphFont"/>
    <w:rsid w:val="00D347D1"/>
  </w:style>
  <w:style w:type="character" w:styleId="Strong">
    <w:name w:val="Strong"/>
    <w:basedOn w:val="DefaultParagraphFont"/>
    <w:uiPriority w:val="22"/>
    <w:qFormat/>
    <w:rsid w:val="00A355E8"/>
    <w:rPr>
      <w:b/>
      <w:bCs/>
    </w:rPr>
  </w:style>
  <w:style w:type="paragraph" w:customStyle="1" w:styleId="steptext">
    <w:name w:val="steptext"/>
    <w:basedOn w:val="Normal"/>
    <w:rsid w:val="001A00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0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008"/>
    <w:rPr>
      <w:rFonts w:ascii="Arial" w:eastAsia="Cambria" w:hAnsi="Arial" w:cs="Arial"/>
      <w:vanish/>
      <w:color w:val="000000"/>
      <w:sz w:val="16"/>
      <w:szCs w:val="16"/>
      <w:lang w:val="en-US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00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008"/>
    <w:rPr>
      <w:rFonts w:ascii="Arial" w:eastAsia="Cambria" w:hAnsi="Arial" w:cs="Arial"/>
      <w:vanish/>
      <w:color w:val="000000"/>
      <w:sz w:val="16"/>
      <w:szCs w:val="16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8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D0"/>
    <w:rPr>
      <w:rFonts w:ascii="Segoe UI" w:eastAsia="Cambria" w:hAnsi="Segoe UI" w:cs="Segoe UI"/>
      <w:color w:val="000000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9F2D8-BDD4-4790-BD8C-8019ECD9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Rohit Kushwaha</cp:lastModifiedBy>
  <cp:revision>108</cp:revision>
  <dcterms:created xsi:type="dcterms:W3CDTF">2018-09-12T06:31:00Z</dcterms:created>
  <dcterms:modified xsi:type="dcterms:W3CDTF">2019-04-15T09:08:00Z</dcterms:modified>
</cp:coreProperties>
</file>