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spacing w:before="120" w:after="120"/>
      </w:pPr>
      <w:r>
        <w:rPr>
          <w:rFonts w:ascii="Times New Roman" w:hAnsi="Times New Roman"/>
          <w:b/>
          <w:color w:val="1A3A5C"/>
          <w:sz w:val="32"/>
        </w:rPr>
        <w:t>BÁO CÁO TIẾN ĐỘ TUẦN 6–7 — DỰ ÁN HRMS FACE-Z</w:t>
      </w:r>
    </w:p>
    <w:p>
      <w:pPr>
        <w:ind w:left="480" w:right="240"/>
        <w:shd w:val="clear" w:color="auto" w:fill="EEF4FF"/>
        <w:spacing w:before="60" w:after="60"/>
      </w:pPr>
      <w:r>
        <w:rPr>
          <w:b/>
          <w:i/>
          <w:color w:val="445577"/>
          <w:sz w:val="20"/>
        </w:rPr>
        <w:t>Ngày báo cáo:</w:t>
      </w:r>
      <w:r>
        <w:rPr>
          <w:i/>
          <w:color w:val="445577"/>
          <w:sz w:val="20"/>
        </w:rPr>
        <w:t xml:space="preserve"> 23/04/2026</w:t>
      </w:r>
    </w:p>
    <w:p>
      <w:pPr>
        <w:ind w:left="480" w:right="240"/>
        <w:shd w:val="clear" w:color="auto" w:fill="EEF4FF"/>
        <w:spacing w:before="60" w:after="60"/>
      </w:pPr>
      <w:r>
        <w:rPr>
          <w:b/>
          <w:i/>
          <w:color w:val="445577"/>
          <w:sz w:val="20"/>
        </w:rPr>
        <w:t>Giai đoạn:</w:t>
      </w:r>
      <w:r>
        <w:rPr>
          <w:i/>
          <w:color w:val="445577"/>
          <w:sz w:val="20"/>
        </w:rPr>
        <w:t xml:space="preserve"> Tuần 6–7 — Khảo sát lại nghiệp vụ &amp; Tái triển khai toàn diện luồng nghiệp vụ</w:t>
      </w:r>
    </w:p>
    <w:p>
      <w:pPr>
        <w:ind w:left="480" w:right="240"/>
        <w:shd w:val="clear" w:color="auto" w:fill="EEF4FF"/>
        <w:spacing w:before="60" w:after="60"/>
      </w:pPr>
      <w:r>
        <w:rPr>
          <w:b/>
          <w:i/>
          <w:color w:val="445577"/>
          <w:sz w:val="20"/>
        </w:rPr>
        <w:t>Stack:</w:t>
      </w:r>
      <w:r>
        <w:rPr>
          <w:i/>
          <w:color w:val="445577"/>
          <w:sz w:val="20"/>
        </w:rPr>
        <w:t xml:space="preserve"> Spring Boot 4.0.0-M3 (Java 21) + Next.js 15 (TypeScript, React 19) + PostgreSQL 15 + Redis 7</w:t>
      </w:r>
    </w:p>
    <w:p>
      <w:pPr>
        <w:pBdr>
          <w:bottom w:val="single" w:sz="6" w:space="1" w:color="AAAAAA"/>
        </w:pBdr>
        <w:spacing w:before="60" w:after="60"/>
      </w:pPr>
    </w:p>
    <w:p>
      <w:pPr>
        <w:pStyle w:val="Heading2"/>
        <w:pBdr>
          <w:bottom w:val="single" w:sz="8" w:space="2" w:color="2E4057"/>
        </w:pBdr>
        <w:spacing w:before="200" w:after="80"/>
      </w:pPr>
      <w:r>
        <w:rPr>
          <w:rFonts w:ascii="Times New Roman" w:hAnsi="Times New Roman"/>
          <w:b/>
          <w:color w:val="1A3A5C"/>
          <w:sz w:val="26"/>
        </w:rPr>
        <w:t>PHẦN 1: TỔNG QUAN CÔNG VIỆC TUẦN 6–7</w:t>
      </w:r>
    </w:p>
    <w:p>
      <w:pPr>
        <w:pStyle w:val="Heading3"/>
        <w:spacing w:before="160" w:after="60"/>
      </w:pPr>
      <w:r>
        <w:rPr>
          <w:rFonts w:ascii="Times New Roman" w:hAnsi="Times New Roman"/>
          <w:b/>
          <w:color w:val="2E6DA4"/>
          <w:sz w:val="23"/>
        </w:rPr>
        <w:t>Bối cảnh</w:t>
      </w:r>
    </w:p>
    <w:p>
      <w:pPr>
        <w:spacing w:before="0" w:after="80"/>
      </w:pPr>
      <w:r>
        <w:rPr>
          <w:sz w:val="21"/>
        </w:rPr>
        <w:t xml:space="preserve">Đánh giá kỹ thuật cuối tuần 5 cho thấy hệ thống, dù hoạt động về mặt kỹ thuật, có </w:t>
      </w:r>
      <w:r>
        <w:rPr>
          <w:b/>
          <w:i w:val="0"/>
          <w:sz w:val="21"/>
        </w:rPr>
        <w:t>sai lệch nghiêm trọng về quyền sở hữu quy trình nghiệp vụ</w:t>
      </w:r>
      <w:r>
        <w:rPr>
          <w:sz w:val="21"/>
        </w:rPr>
        <w:t xml:space="preserve">: vai trò </w:t>
      </w:r>
      <w:r>
        <w:rPr>
          <w:rFonts w:ascii="Courier New" w:hAnsi="Courier New"/>
          <w:b w:val="0"/>
          <w:i w:val="0"/>
          <w:color w:val="C7254E"/>
          <w:sz w:val="18"/>
        </w:rPr>
        <w:t>HR_ADMIN</w:t>
      </w:r>
      <w:r>
        <w:rPr>
          <w:sz w:val="21"/>
        </w:rPr>
        <w:t xml:space="preserve"> đang đảm nhiệm trách nhiệm của ba bộ phận tổ chức khác nhau — Nhân Sự, Kế Toán/Tài Chính, và Ban Giám Đốc. Cùng một người dùng </w:t>
      </w:r>
      <w:r>
        <w:rPr>
          <w:rFonts w:ascii="Courier New" w:hAnsi="Courier New"/>
          <w:b w:val="0"/>
          <w:i w:val="0"/>
          <w:color w:val="C7254E"/>
          <w:sz w:val="18"/>
        </w:rPr>
        <w:t>HR_ADMIN</w:t>
      </w:r>
      <w:r>
        <w:rPr>
          <w:sz w:val="21"/>
        </w:rPr>
        <w:t xml:space="preserve"> có thể ghi nhân viên làm 26 ngày, tính lương, rồi tự phê duyệt chi trả — đây là thất bại kiểm soát nội bộ điển hình. Một hệ thống số hóa đã loại bỏ các kiểm soát tài chính mà quy trình giấy tờ vốn bảo toàn qua chữ ký vật lý.</w:t>
      </w:r>
    </w:p>
    <w:p>
      <w:pPr>
        <w:spacing w:before="0" w:after="80"/>
      </w:pPr>
      <w:r>
        <w:rPr>
          <w:sz w:val="21"/>
        </w:rPr>
        <w:t xml:space="preserve">Hai tuần này thực hiện toàn bộ lộ trình </w:t>
      </w:r>
      <w:r>
        <w:rPr>
          <w:b/>
          <w:i w:val="0"/>
          <w:sz w:val="21"/>
        </w:rPr>
        <w:t>Phase 0 → Phase 8</w:t>
      </w:r>
      <w:r>
        <w:rPr>
          <w:sz w:val="21"/>
        </w:rPr>
        <w:t>: khảo sát lại từng domain nghiệp vụ, tái kiến trúc phân quyền, bổ sung dữ liệu pháp lý, và hoàn thiện toàn bộ các quy trình còn thiếu theo chuẩn nghiệp vụ thực tiễn.</w:t>
      </w:r>
    </w:p>
    <w:p>
      <w:pPr>
        <w:pBdr>
          <w:bottom w:val="single" w:sz="6" w:space="1" w:color="AAAAAA"/>
        </w:pBdr>
        <w:spacing w:before="60" w:after="60"/>
      </w:pPr>
    </w:p>
    <w:p>
      <w:pPr>
        <w:pStyle w:val="Heading2"/>
        <w:pBdr>
          <w:bottom w:val="single" w:sz="8" w:space="2" w:color="2E4057"/>
        </w:pBdr>
        <w:spacing w:before="200" w:after="80"/>
      </w:pPr>
      <w:r>
        <w:rPr>
          <w:rFonts w:ascii="Times New Roman" w:hAnsi="Times New Roman"/>
          <w:b/>
          <w:color w:val="1A3A5C"/>
          <w:sz w:val="26"/>
        </w:rPr>
        <w:t>PHẦN 2: ĐÁNH GIÁ NGHIỆP VỤ VÀ CÁC THAY ĐỔI TRIỂN KHAI</w:t>
      </w:r>
    </w:p>
    <w:p>
      <w:pPr>
        <w:pBdr>
          <w:bottom w:val="single" w:sz="6" w:space="1" w:color="AAAAAA"/>
        </w:pBdr>
        <w:spacing w:before="60" w:after="60"/>
      </w:pPr>
    </w:p>
    <w:p>
      <w:pPr>
        <w:pStyle w:val="Heading3"/>
        <w:spacing w:before="160" w:after="60"/>
      </w:pPr>
      <w:r>
        <w:rPr>
          <w:rFonts w:ascii="Times New Roman" w:hAnsi="Times New Roman"/>
          <w:b/>
          <w:color w:val="2E6DA4"/>
          <w:sz w:val="23"/>
        </w:rPr>
        <w:t>2.1 Domain: Quản Lý Nhân Viên</w:t>
      </w:r>
    </w:p>
    <w:p>
      <w:pPr>
        <w:spacing w:before="0" w:after="80"/>
      </w:pPr>
      <w:r>
        <w:rPr>
          <w:b/>
          <w:i w:val="0"/>
          <w:sz w:val="21"/>
        </w:rPr>
        <w:t>Chủ sở hữu đúng:</w:t>
      </w:r>
      <w:r>
        <w:rPr>
          <w:sz w:val="21"/>
        </w:rPr>
        <w:t xml:space="preserve"> Nhân Sự (HR)</w:t>
      </w:r>
    </w:p>
    <w:p>
      <w:pPr>
        <w:spacing w:before="0" w:after="80"/>
      </w:pPr>
      <w:r>
        <w:rPr>
          <w:b/>
          <w:i w:val="0"/>
          <w:sz w:val="21"/>
        </w:rPr>
        <w:t>Đánh giá:</w:t>
      </w:r>
      <w:r>
        <w:rPr>
          <w:sz w:val="21"/>
        </w:rPr>
        <w:t xml:space="preserve"> Đúng chủ sở hữu nhưng thiếu nghiêm trọng các trường dữ liệu pháp lý bắt buộc. Không thể đăng ký BHXH (thiếu CCCD), không thể chuyển lương (thiếu số tài khoản), không thể nộp thuế TNCN (thiếu mã số thuế), không thể tính giảm trừ gia cảnh đúng chuẩn (chỉ lưu </w:t>
      </w:r>
      <w:r>
        <w:rPr>
          <w:rFonts w:ascii="Courier New" w:hAnsi="Courier New"/>
          <w:b w:val="0"/>
          <w:i w:val="0"/>
          <w:color w:val="C7254E"/>
          <w:sz w:val="18"/>
        </w:rPr>
        <w:t>dependentCount</w:t>
      </w:r>
      <w:r>
        <w:rPr>
          <w:sz w:val="21"/>
        </w:rPr>
        <w:t xml:space="preserve"> là số nguyên, không có hồ sơ người phụ thuộc thực tế theo Mẫu 02/CK-TNCN).</w:t>
      </w:r>
    </w:p>
    <w:p>
      <w:pPr>
        <w:spacing w:before="0" w:after="80"/>
      </w:pPr>
      <w:r>
        <w:rPr>
          <w:b/>
          <w:i w:val="0"/>
          <w:sz w:val="21"/>
        </w:rPr>
        <w:t>Thay đổi triển khai (Phase 2):</w:t>
      </w:r>
    </w:p>
    <w:p>
      <w:pPr>
        <w:spacing w:before="0" w:after="80"/>
      </w:pPr>
      <w:r>
        <w:rPr>
          <w:b/>
          <w:i w:val="0"/>
          <w:sz w:val="21"/>
        </w:rPr>
        <w:t>[BE] Enum `Gender` mới</w:t>
      </w:r>
    </w:p>
    <w:p>
      <w:pPr>
        <w:shd w:val="clear" w:color="auto" w:fill="F0F0F0"/>
        <w:ind w:left="360"/>
        <w:spacing w:before="60" w:after="60" w:line="240"/>
      </w:pPr>
      <w:r>
        <w:rPr>
          <w:rFonts w:ascii="Courier New" w:hAnsi="Courier New"/>
          <w:color w:val="1E1E1E"/>
          <w:sz w:val="17"/>
        </w:rPr>
        <w:t>public enum Gender { MALE, FEMALE, OTHER }</w:t>
      </w:r>
    </w:p>
    <w:p>
      <w:pPr>
        <w:spacing w:before="0" w:after="80"/>
      </w:pPr>
      <w:r>
        <w:rPr>
          <w:b/>
          <w:i w:val="0"/>
          <w:sz w:val="21"/>
        </w:rPr>
        <w:t>[BE] 11 trường pháp lý bổ sung vào `EmployeeInfo`</w:t>
      </w:r>
    </w:p>
    <w:tbl>
      <w:tblPr>
        <w:tblStyle w:val="TableGrid"/>
        <w:tblW w:type="auto" w:w="0"/>
        <w:jc w:val="left"/>
        <w:tblLook w:firstColumn="1" w:firstRow="1" w:lastColumn="0" w:lastRow="0" w:noHBand="0" w:noVBand="1" w:val="04A0"/>
      </w:tblPr>
      <w:tblGrid>
        <w:gridCol w:w="4703"/>
        <w:gridCol w:w="4703"/>
      </w:tblGrid>
      <w:tr>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Trường</w:t>
            </w:r>
          </w:p>
        </w:tc>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Mục đích pháp lý</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nationalId</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CCCD/CMND — bắt buộc đăng ký BHXH</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nationalIdIssueDate</w:t>
            </w:r>
            <w:r>
              <w:rPr>
                <w:sz w:val="19"/>
              </w:rPr>
              <w:t xml:space="preserve"> / </w:t>
            </w:r>
            <w:r>
              <w:rPr>
                <w:rFonts w:ascii="Courier New" w:hAnsi="Courier New"/>
                <w:b w:val="0"/>
                <w:i w:val="0"/>
                <w:color w:val="C7254E"/>
                <w:sz w:val="18"/>
              </w:rPr>
              <w:t>nationalIdIssuePlace</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Thông tin cấp CCCD</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taxCode</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Mã số thuế cá nhân — báo cáo TNCN</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socialInsuranceCode</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Mã sổ BHXH — báo cáo đóng bảo hiểm</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bankAccountNumber</w:t>
            </w:r>
            <w:r>
              <w:rPr>
                <w:sz w:val="19"/>
              </w:rPr>
              <w:t xml:space="preserve"> / </w:t>
            </w:r>
            <w:r>
              <w:rPr>
                <w:rFonts w:ascii="Courier New" w:hAnsi="Courier New"/>
                <w:b w:val="0"/>
                <w:i w:val="0"/>
                <w:color w:val="C7254E"/>
                <w:sz w:val="18"/>
              </w:rPr>
              <w:t>bankName</w:t>
            </w:r>
            <w:r>
              <w:rPr>
                <w:sz w:val="19"/>
              </w:rPr>
              <w:t xml:space="preserve"> / </w:t>
            </w:r>
            <w:r>
              <w:rPr>
                <w:rFonts w:ascii="Courier New" w:hAnsi="Courier New"/>
                <w:b w:val="0"/>
                <w:i w:val="0"/>
                <w:color w:val="C7254E"/>
                <w:sz w:val="18"/>
              </w:rPr>
              <w:t>bankBranch</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Chuyển lương</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dateOfBirth</w:t>
            </w:r>
            <w:r>
              <w:rPr>
                <w:sz w:val="19"/>
              </w:rPr>
              <w:t xml:space="preserve"> / </w:t>
            </w:r>
            <w:r>
              <w:rPr>
                <w:rFonts w:ascii="Courier New" w:hAnsi="Courier New"/>
                <w:b w:val="0"/>
                <w:i w:val="0"/>
                <w:color w:val="C7254E"/>
                <w:sz w:val="18"/>
              </w:rPr>
              <w:t>gender</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Dữ liệu nhân sự cơ bản</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hometown</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Quê quán</w:t>
            </w:r>
          </w:p>
        </w:tc>
      </w:tr>
    </w:tbl>
    <w:p/>
    <w:p>
      <w:pPr>
        <w:spacing w:before="0" w:after="80"/>
      </w:pPr>
      <w:r>
        <w:rPr>
          <w:b/>
          <w:i w:val="0"/>
          <w:sz w:val="21"/>
        </w:rPr>
        <w:t>[DB] V6 migration</w:t>
      </w:r>
      <w:r>
        <w:rPr>
          <w:sz w:val="21"/>
        </w:rPr>
        <w:t xml:space="preserve"> — </w:t>
      </w:r>
      <w:r>
        <w:rPr>
          <w:rFonts w:ascii="Courier New" w:hAnsi="Courier New"/>
          <w:b w:val="0"/>
          <w:i w:val="0"/>
          <w:color w:val="C7254E"/>
          <w:sz w:val="18"/>
        </w:rPr>
        <w:t>ADD COLUMN IF NOT EXISTS</w:t>
      </w:r>
      <w:r>
        <w:rPr>
          <w:sz w:val="21"/>
        </w:rPr>
        <w:t xml:space="preserve"> + partial unique index (</w:t>
      </w:r>
      <w:r>
        <w:rPr>
          <w:rFonts w:ascii="Courier New" w:hAnsi="Courier New"/>
          <w:b w:val="0"/>
          <w:i w:val="0"/>
          <w:color w:val="C7254E"/>
          <w:sz w:val="18"/>
        </w:rPr>
        <w:t>WHERE column IS NOT NULL</w:t>
      </w:r>
      <w:r>
        <w:rPr>
          <w:sz w:val="21"/>
        </w:rPr>
        <w:t xml:space="preserve">) cho </w:t>
      </w:r>
      <w:r>
        <w:rPr>
          <w:rFonts w:ascii="Courier New" w:hAnsi="Courier New"/>
          <w:b w:val="0"/>
          <w:i w:val="0"/>
          <w:color w:val="C7254E"/>
          <w:sz w:val="18"/>
        </w:rPr>
        <w:t>nationalId</w:t>
      </w:r>
      <w:r>
        <w:rPr>
          <w:sz w:val="21"/>
        </w:rPr>
        <w:t xml:space="preserve">, </w:t>
      </w:r>
      <w:r>
        <w:rPr>
          <w:rFonts w:ascii="Courier New" w:hAnsi="Courier New"/>
          <w:b w:val="0"/>
          <w:i w:val="0"/>
          <w:color w:val="C7254E"/>
          <w:sz w:val="18"/>
        </w:rPr>
        <w:t>taxCode</w:t>
      </w:r>
      <w:r>
        <w:rPr>
          <w:sz w:val="21"/>
        </w:rPr>
        <w:t xml:space="preserve">, </w:t>
      </w:r>
      <w:r>
        <w:rPr>
          <w:rFonts w:ascii="Courier New" w:hAnsi="Courier New"/>
          <w:b w:val="0"/>
          <w:i w:val="0"/>
          <w:color w:val="C7254E"/>
          <w:sz w:val="18"/>
        </w:rPr>
        <w:t>socialInsuranceCode</w:t>
      </w:r>
      <w:r>
        <w:rPr>
          <w:sz w:val="21"/>
        </w:rPr>
        <w:t>.</w:t>
      </w:r>
    </w:p>
    <w:p>
      <w:pPr>
        <w:spacing w:before="0" w:after="80"/>
      </w:pPr>
      <w:r>
        <w:rPr>
          <w:b/>
          <w:i w:val="0"/>
          <w:sz w:val="21"/>
        </w:rPr>
        <w:t>[BE] Cập nhật DTO và Service</w:t>
      </w:r>
      <w:r>
        <w:rPr>
          <w:sz w:val="21"/>
        </w:rPr>
        <w:t xml:space="preserve"> — </w:t>
      </w:r>
      <w:r>
        <w:rPr>
          <w:rFonts w:ascii="Courier New" w:hAnsi="Courier New"/>
          <w:b w:val="0"/>
          <w:i w:val="0"/>
          <w:color w:val="C7254E"/>
          <w:sz w:val="18"/>
        </w:rPr>
        <w:t>EmployeeCreateRequest</w:t>
      </w:r>
      <w:r>
        <w:rPr>
          <w:sz w:val="21"/>
        </w:rPr>
        <w:t xml:space="preserve">, </w:t>
      </w:r>
      <w:r>
        <w:rPr>
          <w:rFonts w:ascii="Courier New" w:hAnsi="Courier New"/>
          <w:b w:val="0"/>
          <w:i w:val="0"/>
          <w:color w:val="C7254E"/>
          <w:sz w:val="18"/>
        </w:rPr>
        <w:t>EmployeeUpdateRequest</w:t>
      </w:r>
      <w:r>
        <w:rPr>
          <w:sz w:val="21"/>
        </w:rPr>
        <w:t xml:space="preserve">, </w:t>
      </w:r>
      <w:r>
        <w:rPr>
          <w:rFonts w:ascii="Courier New" w:hAnsi="Courier New"/>
          <w:b w:val="0"/>
          <w:i w:val="0"/>
          <w:color w:val="C7254E"/>
          <w:sz w:val="18"/>
        </w:rPr>
        <w:t>EmployeeResponse</w:t>
      </w:r>
      <w:r>
        <w:rPr>
          <w:sz w:val="21"/>
        </w:rPr>
        <w:t xml:space="preserve"> bổ sung 11 trường; </w:t>
      </w:r>
      <w:r>
        <w:rPr>
          <w:rFonts w:ascii="Courier New" w:hAnsi="Courier New"/>
          <w:b w:val="0"/>
          <w:i w:val="0"/>
          <w:color w:val="C7254E"/>
          <w:sz w:val="18"/>
        </w:rPr>
        <w:t>EmployeeService</w:t>
      </w:r>
      <w:r>
        <w:rPr>
          <w:sz w:val="21"/>
        </w:rPr>
        <w:t xml:space="preserve"> kiểm tra trùng </w:t>
      </w:r>
      <w:r>
        <w:rPr>
          <w:rFonts w:ascii="Courier New" w:hAnsi="Courier New"/>
          <w:b w:val="0"/>
          <w:i w:val="0"/>
          <w:color w:val="C7254E"/>
          <w:sz w:val="18"/>
        </w:rPr>
        <w:t>nationalId</w:t>
      </w:r>
      <w:r>
        <w:rPr>
          <w:sz w:val="21"/>
        </w:rPr>
        <w:t>/</w:t>
      </w:r>
      <w:r>
        <w:rPr>
          <w:rFonts w:ascii="Courier New" w:hAnsi="Courier New"/>
          <w:b w:val="0"/>
          <w:i w:val="0"/>
          <w:color w:val="C7254E"/>
          <w:sz w:val="18"/>
        </w:rPr>
        <w:t>taxCode</w:t>
      </w:r>
      <w:r>
        <w:rPr>
          <w:sz w:val="21"/>
        </w:rPr>
        <w:t xml:space="preserve"> (loại trừ bản ghi hiện tại khi update); </w:t>
      </w:r>
      <w:r>
        <w:rPr>
          <w:rFonts w:ascii="Courier New" w:hAnsi="Courier New"/>
          <w:b w:val="0"/>
          <w:i w:val="0"/>
          <w:color w:val="C7254E"/>
          <w:sz w:val="18"/>
        </w:rPr>
        <w:t>EmployeeInfoRepository</w:t>
      </w:r>
      <w:r>
        <w:rPr>
          <w:sz w:val="21"/>
        </w:rPr>
        <w:t xml:space="preserve"> thêm </w:t>
      </w:r>
      <w:r>
        <w:rPr>
          <w:rFonts w:ascii="Courier New" w:hAnsi="Courier New"/>
          <w:b w:val="0"/>
          <w:i w:val="0"/>
          <w:color w:val="C7254E"/>
          <w:sz w:val="18"/>
        </w:rPr>
        <w:t>findByNationalId()</w:t>
      </w:r>
      <w:r>
        <w:rPr>
          <w:sz w:val="21"/>
        </w:rPr>
        <w:t xml:space="preserve">, </w:t>
      </w:r>
      <w:r>
        <w:rPr>
          <w:rFonts w:ascii="Courier New" w:hAnsi="Courier New"/>
          <w:b w:val="0"/>
          <w:i w:val="0"/>
          <w:color w:val="C7254E"/>
          <w:sz w:val="18"/>
        </w:rPr>
        <w:t>findByTaxCode()</w:t>
      </w:r>
      <w:r>
        <w:rPr>
          <w:sz w:val="21"/>
        </w:rPr>
        <w:t>.</w:t>
      </w:r>
    </w:p>
    <w:p>
      <w:pPr>
        <w:spacing w:before="0" w:after="80"/>
      </w:pPr>
      <w:r>
        <w:rPr>
          <w:b/>
          <w:i w:val="0"/>
          <w:sz w:val="21"/>
        </w:rPr>
        <w:t>[BE] Entity `TaxDependent` mới</w:t>
      </w:r>
      <w:r>
        <w:rPr>
          <w:sz w:val="21"/>
        </w:rPr>
        <w:t xml:space="preserve"> — thay thế </w:t>
      </w:r>
      <w:r>
        <w:rPr>
          <w:rFonts w:ascii="Courier New" w:hAnsi="Courier New"/>
          <w:b w:val="0"/>
          <w:i w:val="0"/>
          <w:color w:val="C7254E"/>
          <w:sz w:val="18"/>
        </w:rPr>
        <w:t>Contract.dependentCount</w:t>
      </w:r>
      <w:r>
        <w:rPr>
          <w:sz w:val="21"/>
        </w:rPr>
        <w:t xml:space="preserve"> (số nguyên tĩnh) bằng bản ghi thực tế, bắt buộc theo Mẫu 02/CK-TNCN (Thông tư 80/2021/TT-BTC):</w:t>
      </w:r>
    </w:p>
    <w:tbl>
      <w:tblPr>
        <w:tblStyle w:val="TableGrid"/>
        <w:tblW w:type="auto" w:w="0"/>
        <w:jc w:val="left"/>
        <w:tblLook w:firstColumn="1" w:firstRow="1" w:lastColumn="0" w:lastRow="0" w:noHBand="0" w:noVBand="1" w:val="04A0"/>
      </w:tblPr>
      <w:tblGrid>
        <w:gridCol w:w="4703"/>
        <w:gridCol w:w="4703"/>
      </w:tblGrid>
      <w:tr>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Trường</w:t>
            </w:r>
          </w:p>
        </w:tc>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Mô tả</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employeeInfo</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FK → employee_info</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fullName</w:t>
            </w:r>
            <w:r>
              <w:rPr>
                <w:sz w:val="19"/>
              </w:rPr>
              <w:t xml:space="preserve"> / </w:t>
            </w:r>
            <w:r>
              <w:rPr>
                <w:rFonts w:ascii="Courier New" w:hAnsi="Courier New"/>
                <w:b w:val="0"/>
                <w:i w:val="0"/>
                <w:color w:val="C7254E"/>
                <w:sz w:val="18"/>
              </w:rPr>
              <w:t>nationalId</w:t>
            </w:r>
            <w:r>
              <w:rPr>
                <w:sz w:val="19"/>
              </w:rPr>
              <w:t xml:space="preserve"> / </w:t>
            </w:r>
            <w:r>
              <w:rPr>
                <w:rFonts w:ascii="Courier New" w:hAnsi="Courier New"/>
                <w:b w:val="0"/>
                <w:i w:val="0"/>
                <w:color w:val="C7254E"/>
                <w:sz w:val="18"/>
              </w:rPr>
              <w:t>dateOfBirth</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Thông tin người phụ thuộc</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relationship</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Quan hệ (CON, VO_CHONG, CHA_ME, ...)</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registrationDate</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Ngày nộp Mẫu 02/CK-TNCN</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active</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Còn hiệu lực giảm trừ hay không</w:t>
            </w:r>
          </w:p>
        </w:tc>
      </w:tr>
    </w:tbl>
    <w:p/>
    <w:p>
      <w:pPr>
        <w:spacing w:before="0" w:after="80"/>
      </w:pPr>
      <w:r>
        <w:rPr>
          <w:b/>
          <w:i w:val="0"/>
          <w:sz w:val="21"/>
        </w:rPr>
        <w:t>[DB] V7 migration</w:t>
      </w:r>
      <w:r>
        <w:rPr>
          <w:sz w:val="21"/>
        </w:rPr>
        <w:t xml:space="preserve"> — Bảng </w:t>
      </w:r>
      <w:r>
        <w:rPr>
          <w:rFonts w:ascii="Courier New" w:hAnsi="Courier New"/>
          <w:b w:val="0"/>
          <w:i w:val="0"/>
          <w:color w:val="C7254E"/>
          <w:sz w:val="18"/>
        </w:rPr>
        <w:t>tax_dependent</w:t>
      </w:r>
      <w:r>
        <w:rPr>
          <w:sz w:val="21"/>
        </w:rPr>
        <w:t xml:space="preserve"> với index </w:t>
      </w:r>
      <w:r>
        <w:rPr>
          <w:rFonts w:ascii="Courier New" w:hAnsi="Courier New"/>
          <w:b w:val="0"/>
          <w:i w:val="0"/>
          <w:color w:val="C7254E"/>
          <w:sz w:val="18"/>
        </w:rPr>
        <w:t>idx_tax_dependent_employee</w:t>
      </w:r>
      <w:r>
        <w:rPr>
          <w:sz w:val="21"/>
        </w:rPr>
        <w:t>.</w:t>
      </w:r>
    </w:p>
    <w:p>
      <w:pPr>
        <w:spacing w:before="0" w:after="80"/>
      </w:pPr>
      <w:r>
        <w:rPr>
          <w:b/>
          <w:i w:val="0"/>
          <w:sz w:val="21"/>
        </w:rPr>
        <w:t>[BE] `TaxDependentController`</w:t>
      </w:r>
      <w:r>
        <w:rPr>
          <w:sz w:val="21"/>
        </w:rPr>
        <w:t xml:space="preserve"> — Base URL: </w:t>
      </w:r>
      <w:r>
        <w:rPr>
          <w:rFonts w:ascii="Courier New" w:hAnsi="Courier New"/>
          <w:b w:val="0"/>
          <w:i w:val="0"/>
          <w:color w:val="C7254E"/>
          <w:sz w:val="18"/>
        </w:rPr>
        <w:t>/api/employees/{id}/dependents</w:t>
      </w:r>
    </w:p>
    <w:tbl>
      <w:tblPr>
        <w:tblStyle w:val="TableGrid"/>
        <w:tblW w:type="auto" w:w="0"/>
        <w:jc w:val="left"/>
        <w:tblLook w:firstColumn="1" w:firstRow="1" w:lastColumn="0" w:lastRow="0" w:noHBand="0" w:noVBand="1" w:val="04A0"/>
      </w:tblPr>
      <w:tblGrid>
        <w:gridCol w:w="3135"/>
        <w:gridCol w:w="3135"/>
        <w:gridCol w:w="3135"/>
      </w:tblGrid>
      <w:tr>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Method</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Endpoint</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Quyền</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GET</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/api/employees/{id}/dependents</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HR_ADMIN, FINANCE_ADMIN</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POST</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/api/employees/{id}/dependents</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HR_ADMIN</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PATCH</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/{id}/dependents/{depId}/deactivate</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HR_ADMIN</w:t>
            </w:r>
          </w:p>
        </w:tc>
      </w:tr>
    </w:tbl>
    <w:p/>
    <w:p>
      <w:pPr>
        <w:pBdr>
          <w:bottom w:val="single" w:sz="6" w:space="1" w:color="AAAAAA"/>
        </w:pBdr>
        <w:spacing w:before="60" w:after="60"/>
      </w:pPr>
    </w:p>
    <w:p>
      <w:pPr>
        <w:pStyle w:val="Heading3"/>
        <w:spacing w:before="160" w:after="60"/>
      </w:pPr>
      <w:r>
        <w:rPr>
          <w:rFonts w:ascii="Times New Roman" w:hAnsi="Times New Roman"/>
          <w:b/>
          <w:color w:val="2E6DA4"/>
          <w:sz w:val="23"/>
        </w:rPr>
        <w:t>2.2 Domain: Cơ Cấu Phòng Ban</w:t>
      </w:r>
    </w:p>
    <w:p>
      <w:pPr>
        <w:spacing w:before="0" w:after="80"/>
      </w:pPr>
      <w:r>
        <w:rPr>
          <w:b/>
          <w:i w:val="0"/>
          <w:sz w:val="21"/>
        </w:rPr>
        <w:t>Chủ sở hữu đúng:</w:t>
      </w:r>
      <w:r>
        <w:rPr>
          <w:sz w:val="21"/>
        </w:rPr>
        <w:t xml:space="preserve"> Nhân Sự / Ban Quản Lý</w:t>
      </w:r>
    </w:p>
    <w:p>
      <w:pPr>
        <w:spacing w:before="0" w:after="80"/>
      </w:pPr>
      <w:r>
        <w:rPr>
          <w:b/>
          <w:i w:val="0"/>
          <w:sz w:val="21"/>
        </w:rPr>
        <w:t>Đánh giá:</w:t>
      </w:r>
      <w:r>
        <w:rPr>
          <w:sz w:val="21"/>
        </w:rPr>
        <w:t xml:space="preserve"> Chấp nhận được ở quy mô hiện tại. Vấn đề lớn nhất đã được giải quyết trong Phase 1: endpoint </w:t>
      </w:r>
      <w:r>
        <w:rPr>
          <w:rFonts w:ascii="Courier New" w:hAnsi="Courier New"/>
          <w:b w:val="0"/>
          <w:i w:val="0"/>
          <w:color w:val="C7254E"/>
          <w:sz w:val="18"/>
        </w:rPr>
        <w:t>GET /api/departments</w:t>
      </w:r>
      <w:r>
        <w:rPr>
          <w:sz w:val="21"/>
        </w:rPr>
        <w:t xml:space="preserve"> trước đây </w:t>
      </w:r>
      <w:r>
        <w:rPr>
          <w:b/>
          <w:i w:val="0"/>
          <w:sz w:val="21"/>
        </w:rPr>
        <w:t>công khai không cần xác thực</w:t>
      </w:r>
      <w:r>
        <w:rPr>
          <w:sz w:val="21"/>
        </w:rPr>
        <w:t xml:space="preserve">, lộ toàn bộ cơ cấu tổ chức công ty. Đã chuyển thành </w:t>
      </w:r>
      <w:r>
        <w:rPr>
          <w:rFonts w:ascii="Courier New" w:hAnsi="Courier New"/>
          <w:b w:val="0"/>
          <w:i w:val="0"/>
          <w:color w:val="C7254E"/>
          <w:sz w:val="18"/>
        </w:rPr>
        <w:t>authenticated()</w:t>
      </w:r>
      <w:r>
        <w:rPr>
          <w:sz w:val="21"/>
        </w:rPr>
        <w:t xml:space="preserve"> trong SecurityConfig rewrite.</w:t>
      </w:r>
    </w:p>
    <w:p>
      <w:pPr>
        <w:pBdr>
          <w:bottom w:val="single" w:sz="6" w:space="1" w:color="AAAAAA"/>
        </w:pBdr>
        <w:spacing w:before="60" w:after="60"/>
      </w:pPr>
    </w:p>
    <w:p>
      <w:pPr>
        <w:pStyle w:val="Heading3"/>
        <w:spacing w:before="160" w:after="60"/>
      </w:pPr>
      <w:r>
        <w:rPr>
          <w:rFonts w:ascii="Times New Roman" w:hAnsi="Times New Roman"/>
          <w:b/>
          <w:color w:val="2E6DA4"/>
          <w:sz w:val="23"/>
        </w:rPr>
        <w:t>2.3 Domain: Quản Lý Chấm Công</w:t>
      </w:r>
    </w:p>
    <w:p>
      <w:pPr>
        <w:spacing w:before="0" w:after="80"/>
      </w:pPr>
      <w:r>
        <w:rPr>
          <w:b/>
          <w:i w:val="0"/>
          <w:sz w:val="21"/>
        </w:rPr>
        <w:t>Chủ sở hữu đúng:</w:t>
      </w:r>
      <w:r>
        <w:rPr>
          <w:sz w:val="21"/>
        </w:rPr>
        <w:t xml:space="preserve"> Nhân Sự (thu thập, chốt tháng) + Kế Toán (đầu vào tính lương)</w:t>
      </w:r>
    </w:p>
    <w:p>
      <w:pPr>
        <w:spacing w:before="0" w:after="80"/>
      </w:pPr>
      <w:r>
        <w:rPr>
          <w:b/>
          <w:i w:val="0"/>
          <w:sz w:val="21"/>
        </w:rPr>
        <w:t>Đánh giá:</w:t>
      </w:r>
      <w:r>
        <w:rPr>
          <w:sz w:val="21"/>
        </w:rPr>
        <w:t xml:space="preserve"> Vấn đề nghiêm trọng nhất: pipeline </w:t>
      </w:r>
      <w:r>
        <w:rPr>
          <w:rFonts w:ascii="Courier New" w:hAnsi="Courier New"/>
          <w:b w:val="0"/>
          <w:i w:val="0"/>
          <w:color w:val="C7254E"/>
          <w:sz w:val="18"/>
        </w:rPr>
        <w:t>CheckinLog → Attendance</w:t>
      </w:r>
      <w:r>
        <w:rPr>
          <w:sz w:val="21"/>
        </w:rPr>
        <w:t xml:space="preserve"> </w:t>
      </w:r>
      <w:r>
        <w:rPr>
          <w:b/>
          <w:i w:val="0"/>
          <w:sz w:val="21"/>
        </w:rPr>
        <w:t>chưa được tự động hóa</w:t>
      </w:r>
      <w:r>
        <w:rPr>
          <w:sz w:val="21"/>
        </w:rPr>
        <w:t xml:space="preserve"> dù CLAUDE.md mô tả đã triển khai — </w:t>
      </w:r>
      <w:r>
        <w:rPr>
          <w:rFonts w:ascii="Courier New" w:hAnsi="Courier New"/>
          <w:b w:val="0"/>
          <w:i w:val="0"/>
          <w:color w:val="C7254E"/>
          <w:sz w:val="18"/>
        </w:rPr>
        <w:t>CheckinLogService.processRealTime()</w:t>
      </w:r>
      <w:r>
        <w:rPr>
          <w:sz w:val="21"/>
        </w:rPr>
        <w:t xml:space="preserve"> chỉ lưu </w:t>
      </w:r>
      <w:r>
        <w:rPr>
          <w:rFonts w:ascii="Courier New" w:hAnsi="Courier New"/>
          <w:b w:val="0"/>
          <w:i w:val="0"/>
          <w:color w:val="C7254E"/>
          <w:sz w:val="18"/>
        </w:rPr>
        <w:t>CheckinLog</w:t>
      </w:r>
      <w:r>
        <w:rPr>
          <w:sz w:val="21"/>
        </w:rPr>
        <w:t xml:space="preserve">, không gọi </w:t>
      </w:r>
      <w:r>
        <w:rPr>
          <w:rFonts w:ascii="Courier New" w:hAnsi="Courier New"/>
          <w:b w:val="0"/>
          <w:i w:val="0"/>
          <w:color w:val="C7254E"/>
          <w:sz w:val="18"/>
        </w:rPr>
        <w:t>AttendanceService</w:t>
      </w:r>
      <w:r>
        <w:rPr>
          <w:sz w:val="21"/>
        </w:rPr>
        <w:t>. Bảng lương nhận dữ liệu chấm công bằng 0 trừ khi HR xử lý thủ công. Ngoài ra không có bước "chốt tháng" — Finance có thể tính lương trên dữ liệu chưa hoàn thiện.</w:t>
      </w:r>
    </w:p>
    <w:p>
      <w:pPr>
        <w:spacing w:before="0" w:after="80"/>
      </w:pPr>
      <w:r>
        <w:rPr>
          <w:b/>
          <w:i w:val="0"/>
          <w:sz w:val="21"/>
        </w:rPr>
        <w:t>Thay đổi triển khai (Phase 1.4 + Phase 3):</w:t>
      </w:r>
    </w:p>
    <w:p>
      <w:pPr>
        <w:spacing w:before="0" w:after="80"/>
      </w:pPr>
      <w:r>
        <w:rPr>
          <w:b/>
          <w:i w:val="0"/>
          <w:sz w:val="21"/>
        </w:rPr>
        <w:t>[BE] Entity `AttendancePeriodClose`</w:t>
      </w:r>
      <w:r>
        <w:rPr>
          <w:sz w:val="21"/>
        </w:rPr>
        <w:t xml:space="preserve"> (Phase 1.4)</w:t>
      </w:r>
    </w:p>
    <w:p>
      <w:pPr>
        <w:spacing w:before="0" w:after="80"/>
      </w:pPr>
      <w:r>
        <w:rPr>
          <w:sz w:val="21"/>
        </w:rPr>
        <w:t xml:space="preserve">Guard bắt buộc: </w:t>
      </w:r>
      <w:r>
        <w:rPr>
          <w:rFonts w:ascii="Courier New" w:hAnsi="Courier New"/>
          <w:b w:val="0"/>
          <w:i w:val="0"/>
          <w:color w:val="C7254E"/>
          <w:sz w:val="18"/>
        </w:rPr>
        <w:t>PayrollService.calculate()</w:t>
      </w:r>
      <w:r>
        <w:rPr>
          <w:sz w:val="21"/>
        </w:rPr>
        <w:t xml:space="preserve"> kiểm tra </w:t>
      </w:r>
      <w:r>
        <w:rPr>
          <w:rFonts w:ascii="Courier New" w:hAnsi="Courier New"/>
          <w:b w:val="0"/>
          <w:i w:val="0"/>
          <w:color w:val="C7254E"/>
          <w:sz w:val="18"/>
        </w:rPr>
        <w:t>AttendancePeriodCloseRepository.existsByYearAndMonth()</w:t>
      </w:r>
      <w:r>
        <w:rPr>
          <w:sz w:val="21"/>
        </w:rPr>
        <w:t xml:space="preserve"> trước khi tính. Nếu HR chưa chốt → </w:t>
      </w:r>
      <w:r>
        <w:rPr>
          <w:rFonts w:ascii="Courier New" w:hAnsi="Courier New"/>
          <w:b w:val="0"/>
          <w:i w:val="0"/>
          <w:color w:val="C7254E"/>
          <w:sz w:val="18"/>
        </w:rPr>
        <w:t>400 Bad Request</w:t>
      </w:r>
      <w:r>
        <w:rPr>
          <w:sz w:val="21"/>
        </w:rPr>
        <w:t>.</w:t>
      </w:r>
    </w:p>
    <w:p>
      <w:pPr>
        <w:spacing w:before="0" w:after="80"/>
      </w:pPr>
      <w:r>
        <w:rPr>
          <w:b/>
          <w:i w:val="0"/>
          <w:sz w:val="21"/>
        </w:rPr>
        <w:t>[BE] `POST /api/attendances/close-period`</w:t>
      </w:r>
      <w:r>
        <w:rPr>
          <w:sz w:val="21"/>
        </w:rPr>
        <w:t xml:space="preserve"> (HR_ADMIN) — Bước chốt tháng chính thức. Khi chốt, hệ thống kiểm tra vắng mặt chưa giải thích (không có Attendance VÀ không có nghỉ phép đã duyệt) và từ chối chốt nếu còn vắng mặt chưa được xử lý.</w:t>
      </w:r>
    </w:p>
    <w:p>
      <w:pPr>
        <w:spacing w:before="0" w:after="80"/>
      </w:pPr>
      <w:r>
        <w:rPr>
          <w:b/>
          <w:i w:val="0"/>
          <w:sz w:val="21"/>
        </w:rPr>
        <w:t>[DB] V5 migration</w:t>
      </w:r>
      <w:r>
        <w:rPr>
          <w:sz w:val="21"/>
        </w:rPr>
        <w:t xml:space="preserve"> — Bảng </w:t>
      </w:r>
      <w:r>
        <w:rPr>
          <w:rFonts w:ascii="Courier New" w:hAnsi="Courier New"/>
          <w:b w:val="0"/>
          <w:i w:val="0"/>
          <w:color w:val="C7254E"/>
          <w:sz w:val="18"/>
        </w:rPr>
        <w:t>attendance_period_close</w:t>
      </w:r>
      <w:r>
        <w:rPr>
          <w:sz w:val="21"/>
        </w:rPr>
        <w:t xml:space="preserve"> với UNIQUE(</w:t>
      </w:r>
      <w:r>
        <w:rPr>
          <w:rFonts w:ascii="Courier New" w:hAnsi="Courier New"/>
          <w:b w:val="0"/>
          <w:i w:val="0"/>
          <w:color w:val="C7254E"/>
          <w:sz w:val="18"/>
        </w:rPr>
        <w:t>year</w:t>
      </w:r>
      <w:r>
        <w:rPr>
          <w:sz w:val="21"/>
        </w:rPr>
        <w:t xml:space="preserve">, </w:t>
      </w:r>
      <w:r>
        <w:rPr>
          <w:rFonts w:ascii="Courier New" w:hAnsi="Courier New"/>
          <w:b w:val="0"/>
          <w:i w:val="0"/>
          <w:color w:val="C7254E"/>
          <w:sz w:val="18"/>
        </w:rPr>
        <w:t>month</w:t>
      </w:r>
      <w:r>
        <w:rPr>
          <w:sz w:val="21"/>
        </w:rPr>
        <w:t>).</w:t>
      </w:r>
    </w:p>
    <w:p>
      <w:pPr>
        <w:spacing w:before="0" w:after="80"/>
      </w:pPr>
      <w:r>
        <w:rPr>
          <w:b/>
          <w:i w:val="0"/>
          <w:sz w:val="21"/>
        </w:rPr>
        <w:t>[BE] Spring Events tách biệt CheckinLog → Attendance</w:t>
      </w:r>
      <w:r>
        <w:rPr>
          <w:sz w:val="21"/>
        </w:rPr>
        <w:t xml:space="preserve"> (Phase 3.1)</w:t>
      </w:r>
    </w:p>
    <w:p>
      <w:pPr>
        <w:spacing w:before="0" w:after="80"/>
      </w:pPr>
      <w:r>
        <w:rPr>
          <w:sz w:val="21"/>
        </w:rPr>
        <w:t xml:space="preserve">Inject trực tiếp </w:t>
      </w:r>
      <w:r>
        <w:rPr>
          <w:rFonts w:ascii="Courier New" w:hAnsi="Courier New"/>
          <w:b w:val="0"/>
          <w:i w:val="0"/>
          <w:color w:val="C7254E"/>
          <w:sz w:val="18"/>
        </w:rPr>
        <w:t>AttendanceService</w:t>
      </w:r>
      <w:r>
        <w:rPr>
          <w:sz w:val="21"/>
        </w:rPr>
        <w:t xml:space="preserve"> vào </w:t>
      </w:r>
      <w:r>
        <w:rPr>
          <w:rFonts w:ascii="Courier New" w:hAnsi="Courier New"/>
          <w:b w:val="0"/>
          <w:i w:val="0"/>
          <w:color w:val="C7254E"/>
          <w:sz w:val="18"/>
        </w:rPr>
        <w:t>CheckinLogService</w:t>
      </w:r>
      <w:r>
        <w:rPr>
          <w:sz w:val="21"/>
        </w:rPr>
        <w:t xml:space="preserve"> có rủi ro </w:t>
      </w:r>
      <w:r>
        <w:rPr>
          <w:rFonts w:ascii="Courier New" w:hAnsi="Courier New"/>
          <w:b w:val="0"/>
          <w:i w:val="0"/>
          <w:color w:val="C7254E"/>
          <w:sz w:val="18"/>
        </w:rPr>
        <w:t>BeanCurrentlyInCreationException</w:t>
      </w:r>
      <w:r>
        <w:rPr>
          <w:sz w:val="21"/>
        </w:rPr>
        <w:t xml:space="preserve">. Giải pháp: tách qua </w:t>
      </w:r>
      <w:r>
        <w:rPr>
          <w:rFonts w:ascii="Courier New" w:hAnsi="Courier New"/>
          <w:b w:val="0"/>
          <w:i w:val="0"/>
          <w:color w:val="C7254E"/>
          <w:sz w:val="18"/>
        </w:rPr>
        <w:t>ApplicationEventPublisher</w:t>
      </w:r>
      <w:r>
        <w:rPr>
          <w:sz w:val="21"/>
        </w:rPr>
        <w:t>:</w:t>
      </w:r>
    </w:p>
    <w:p>
      <w:pPr>
        <w:shd w:val="clear" w:color="auto" w:fill="F0F0F0"/>
        <w:ind w:left="360"/>
        <w:spacing w:before="60" w:after="60" w:line="240"/>
      </w:pPr>
      <w:r>
        <w:rPr>
          <w:rFonts w:ascii="Courier New" w:hAnsi="Courier New"/>
          <w:color w:val="1E1E1E"/>
          <w:sz w:val="17"/>
        </w:rPr>
        <w:t>CheckinLogService → publishEvent(CheckinProcessedEvent)</w:t>
        <w:br/>
        <w:t xml:space="preserve">                    ↓</w:t>
        <w:br/>
        <w:t>AttendanceService.onCheckinProcessed() [@TransactionalEventListener(AFTER_COMMIT)]</w:t>
        <w:br/>
        <w:t xml:space="preserve">  → processCheckinForAttendance() [idempotent: bỏ qua nếu đã có check-in ngày đó]</w:t>
      </w:r>
    </w:p>
    <w:p>
      <w:pPr>
        <w:spacing w:before="0" w:after="80"/>
      </w:pPr>
      <w:r>
        <w:rPr>
          <w:rFonts w:ascii="Courier New" w:hAnsi="Courier New"/>
          <w:b w:val="0"/>
          <w:i w:val="0"/>
          <w:color w:val="C7254E"/>
          <w:sz w:val="18"/>
        </w:rPr>
        <w:t>@TransactionalEventListener(phase = AFTER_COMMIT)</w:t>
      </w:r>
      <w:r>
        <w:rPr>
          <w:sz w:val="21"/>
        </w:rPr>
        <w:t xml:space="preserve"> đảm bảo </w:t>
      </w:r>
      <w:r>
        <w:rPr>
          <w:rFonts w:ascii="Courier New" w:hAnsi="Courier New"/>
          <w:b w:val="0"/>
          <w:i w:val="0"/>
          <w:color w:val="C7254E"/>
          <w:sz w:val="18"/>
        </w:rPr>
        <w:t>CheckinLog</w:t>
      </w:r>
      <w:r>
        <w:rPr>
          <w:sz w:val="21"/>
        </w:rPr>
        <w:t xml:space="preserve"> đã commit hoàn toàn trước khi ghi </w:t>
      </w:r>
      <w:r>
        <w:rPr>
          <w:rFonts w:ascii="Courier New" w:hAnsi="Courier New"/>
          <w:b w:val="0"/>
          <w:i w:val="0"/>
          <w:color w:val="C7254E"/>
          <w:sz w:val="18"/>
        </w:rPr>
        <w:t>Attendance</w:t>
      </w:r>
      <w:r>
        <w:rPr>
          <w:sz w:val="21"/>
        </w:rPr>
        <w:t>, tránh inconsistency do partial transaction.</w:t>
      </w:r>
    </w:p>
    <w:p>
      <w:pPr>
        <w:spacing w:before="0" w:after="80"/>
      </w:pPr>
      <w:r>
        <w:rPr>
          <w:b/>
          <w:i w:val="0"/>
          <w:sz w:val="21"/>
        </w:rPr>
        <w:t>[BE] Cấu hình giờ làm việc linh hoạt</w:t>
      </w:r>
      <w:r>
        <w:rPr>
          <w:sz w:val="21"/>
        </w:rPr>
        <w:t xml:space="preserve"> (Phase 3.2)</w:t>
      </w:r>
    </w:p>
    <w:p>
      <w:pPr>
        <w:spacing w:before="0" w:after="80"/>
      </w:pPr>
      <w:r>
        <w:rPr>
          <w:sz w:val="21"/>
        </w:rPr>
        <w:t xml:space="preserve">Xóa hardcode </w:t>
      </w:r>
      <w:r>
        <w:rPr>
          <w:rFonts w:ascii="Courier New" w:hAnsi="Courier New"/>
          <w:b w:val="0"/>
          <w:i w:val="0"/>
          <w:color w:val="C7254E"/>
          <w:sz w:val="18"/>
        </w:rPr>
        <w:t>WORK_START = 08:30</w:t>
      </w:r>
      <w:r>
        <w:rPr>
          <w:sz w:val="21"/>
        </w:rPr>
        <w:t xml:space="preserve"> trong </w:t>
      </w:r>
      <w:r>
        <w:rPr>
          <w:rFonts w:ascii="Courier New" w:hAnsi="Courier New"/>
          <w:b w:val="0"/>
          <w:i w:val="0"/>
          <w:color w:val="C7254E"/>
          <w:sz w:val="18"/>
        </w:rPr>
        <w:t>AttendanceService</w:t>
      </w:r>
      <w:r>
        <w:rPr>
          <w:sz w:val="21"/>
        </w:rPr>
        <w:t xml:space="preserve">. Thêm </w:t>
      </w:r>
      <w:r>
        <w:rPr>
          <w:rFonts w:ascii="Courier New" w:hAnsi="Courier New"/>
          <w:b w:val="0"/>
          <w:i w:val="0"/>
          <w:color w:val="C7254E"/>
          <w:sz w:val="18"/>
        </w:rPr>
        <w:t>SystemConfig</w:t>
      </w:r>
      <w:r>
        <w:rPr>
          <w:sz w:val="21"/>
        </w:rPr>
        <w:t xml:space="preserve"> type </w:t>
      </w:r>
      <w:r>
        <w:rPr>
          <w:rFonts w:ascii="Courier New" w:hAnsi="Courier New"/>
          <w:b w:val="0"/>
          <w:i w:val="0"/>
          <w:color w:val="C7254E"/>
          <w:sz w:val="18"/>
        </w:rPr>
        <w:t>WORK_SCHEDULE</w:t>
      </w:r>
      <w:r>
        <w:rPr>
          <w:sz w:val="21"/>
        </w:rPr>
        <w:t>:</w:t>
      </w:r>
    </w:p>
    <w:p>
      <w:pPr>
        <w:shd w:val="clear" w:color="auto" w:fill="F0F0F0"/>
        <w:ind w:left="360"/>
        <w:spacing w:before="60" w:after="60" w:line="240"/>
      </w:pPr>
      <w:r>
        <w:rPr>
          <w:rFonts w:ascii="Courier New" w:hAnsi="Courier New"/>
          <w:color w:val="1E1E1E"/>
          <w:sz w:val="17"/>
        </w:rPr>
        <w:t>{ "workStartTime": "08:30", "workHoursPerDay": 8, "timezone": "Asia/Ho_Chi_Minh" }</w:t>
      </w:r>
    </w:p>
    <w:p>
      <w:pPr>
        <w:spacing w:before="0" w:after="80"/>
      </w:pPr>
      <w:r>
        <w:rPr>
          <w:b/>
          <w:i w:val="0"/>
          <w:sz w:val="21"/>
        </w:rPr>
        <w:t>[DB] V8 migration</w:t>
      </w:r>
      <w:r>
        <w:rPr>
          <w:sz w:val="21"/>
        </w:rPr>
        <w:t xml:space="preserve"> — seed </w:t>
      </w:r>
      <w:r>
        <w:rPr>
          <w:rFonts w:ascii="Courier New" w:hAnsi="Courier New"/>
          <w:b w:val="0"/>
          <w:i w:val="0"/>
          <w:color w:val="C7254E"/>
          <w:sz w:val="18"/>
        </w:rPr>
        <w:t>WORK_SCHEDULE</w:t>
      </w:r>
      <w:r>
        <w:rPr>
          <w:sz w:val="21"/>
        </w:rPr>
        <w:t xml:space="preserve"> config mặc định.</w:t>
      </w:r>
    </w:p>
    <w:p>
      <w:pPr>
        <w:spacing w:before="0" w:after="80"/>
      </w:pPr>
      <w:r>
        <w:rPr>
          <w:b/>
          <w:i w:val="0"/>
          <w:sz w:val="21"/>
        </w:rPr>
        <w:t>[BE] Entity `PublicHoliday`</w:t>
      </w:r>
      <w:r>
        <w:rPr>
          <w:sz w:val="21"/>
        </w:rPr>
        <w:t xml:space="preserve"> (Phase 3.3)</w:t>
      </w:r>
    </w:p>
    <w:p>
      <w:pPr>
        <w:spacing w:before="0" w:after="80"/>
      </w:pPr>
      <w:r>
        <w:rPr>
          <w:sz w:val="21"/>
        </w:rPr>
        <w:t>Quản lý lịch ngày lễ Việt Nam. Ngày lễ được loại trừ khỏi số ngày làm việc có lương; ngày làm vào ngày lễ nhận hệ số OT ×3,0.</w:t>
      </w:r>
    </w:p>
    <w:p>
      <w:pPr>
        <w:spacing w:before="0" w:after="80"/>
      </w:pPr>
      <w:r>
        <w:rPr>
          <w:b/>
          <w:i w:val="0"/>
          <w:sz w:val="21"/>
        </w:rPr>
        <w:t>[BE] `GET/POST/DELETE /api/public-holidays`</w:t>
      </w:r>
      <w:r>
        <w:rPr>
          <w:sz w:val="21"/>
        </w:rPr>
        <w:t xml:space="preserve"> (HR_ADMIN, FINANCE_ADMIN)</w:t>
      </w:r>
    </w:p>
    <w:p>
      <w:pPr>
        <w:spacing w:before="0" w:after="80"/>
      </w:pPr>
      <w:r>
        <w:rPr>
          <w:b/>
          <w:i w:val="0"/>
          <w:sz w:val="21"/>
        </w:rPr>
        <w:t>[DB] V9 migration</w:t>
      </w:r>
      <w:r>
        <w:rPr>
          <w:sz w:val="21"/>
        </w:rPr>
        <w:t xml:space="preserve"> — Bảng </w:t>
      </w:r>
      <w:r>
        <w:rPr>
          <w:rFonts w:ascii="Courier New" w:hAnsi="Courier New"/>
          <w:b w:val="0"/>
          <w:i w:val="0"/>
          <w:color w:val="C7254E"/>
          <w:sz w:val="18"/>
        </w:rPr>
        <w:t>public_holiday</w:t>
      </w:r>
      <w:r>
        <w:rPr>
          <w:sz w:val="21"/>
        </w:rPr>
        <w:t xml:space="preserve"> + seed ngày lễ Việt Nam 2026.</w:t>
      </w:r>
    </w:p>
    <w:p>
      <w:pPr>
        <w:pBdr>
          <w:bottom w:val="single" w:sz="6" w:space="1" w:color="AAAAAA"/>
        </w:pBdr>
        <w:spacing w:before="60" w:after="60"/>
      </w:pPr>
    </w:p>
    <w:p>
      <w:pPr>
        <w:pStyle w:val="Heading3"/>
        <w:spacing w:before="160" w:after="60"/>
      </w:pPr>
      <w:r>
        <w:rPr>
          <w:rFonts w:ascii="Times New Roman" w:hAnsi="Times New Roman"/>
          <w:b/>
          <w:color w:val="2E6DA4"/>
          <w:sz w:val="23"/>
        </w:rPr>
        <w:t>2.4 Domain: Quản Lý Nghỉ Phép</w:t>
      </w:r>
    </w:p>
    <w:p>
      <w:pPr>
        <w:spacing w:before="0" w:after="80"/>
      </w:pPr>
      <w:r>
        <w:rPr>
          <w:b/>
          <w:i w:val="0"/>
          <w:sz w:val="21"/>
        </w:rPr>
        <w:t>Chủ sở hữu đúng:</w:t>
      </w:r>
      <w:r>
        <w:rPr>
          <w:sz w:val="21"/>
        </w:rPr>
        <w:t xml:space="preserve"> Nhân Sự (chính sách, hồ sơ) + Ban Quản Lý (phê duyệt)</w:t>
      </w:r>
    </w:p>
    <w:p>
      <w:pPr>
        <w:spacing w:before="0" w:after="80"/>
      </w:pPr>
      <w:r>
        <w:rPr>
          <w:b/>
          <w:i w:val="0"/>
          <w:sz w:val="21"/>
        </w:rPr>
        <w:t>Đánh giá:</w:t>
      </w:r>
      <w:r>
        <w:rPr>
          <w:sz w:val="21"/>
        </w:rPr>
        <w:t xml:space="preserve"> Phân cấp phê duyệt 3 cấp (LEADER → MANAGER → HR_ADMIN) đúng cấu trúc. Hai thiếu sót lớn: (1) không phân loại loại nghỉ phép — Bộ Luật Lao Động 2019 quy định 9 loại riêng biệt với quyền lợi khác nhau; (2) không theo dõi số dư phép.</w:t>
      </w:r>
    </w:p>
    <w:p>
      <w:pPr>
        <w:spacing w:before="0" w:after="80"/>
      </w:pPr>
      <w:r>
        <w:rPr>
          <w:b/>
          <w:i w:val="0"/>
          <w:sz w:val="21"/>
        </w:rPr>
        <w:t>Thay đổi triển khai (Phase 4):</w:t>
      </w:r>
    </w:p>
    <w:p>
      <w:pPr>
        <w:spacing w:before="0" w:after="80"/>
      </w:pPr>
      <w:r>
        <w:rPr>
          <w:b/>
          <w:i w:val="0"/>
          <w:sz w:val="21"/>
        </w:rPr>
        <w:t>[BE] Enum `LeaveType` mới</w:t>
      </w:r>
    </w:p>
    <w:p>
      <w:pPr>
        <w:shd w:val="clear" w:color="auto" w:fill="F0F0F0"/>
        <w:ind w:left="360"/>
        <w:spacing w:before="60" w:after="60" w:line="240"/>
      </w:pPr>
      <w:r>
        <w:rPr>
          <w:rFonts w:ascii="Courier New" w:hAnsi="Courier New"/>
          <w:color w:val="1E1E1E"/>
          <w:sz w:val="17"/>
        </w:rPr>
        <w:t>public enum LeaveType {</w:t>
        <w:br/>
        <w:t xml:space="preserve">    ANNUAL,       // Nghỉ phép năm — có lương, trừ số dư</w:t>
        <w:br/>
        <w:t xml:space="preserve">    SICK,         // Nghỉ ốm — BHXH chi trả</w:t>
        <w:br/>
        <w:t xml:space="preserve">    MATERNITY,    // Nghỉ thai sản (nữ)</w:t>
        <w:br/>
        <w:t xml:space="preserve">    PATERNITY,    // Nghỉ thai sản (nam)</w:t>
        <w:br/>
        <w:t xml:space="preserve">    BEREAVEMENT,  // Nghỉ tang — 3 ngày có lương</w:t>
        <w:br/>
        <w:t xml:space="preserve">    MARRIAGE,     // Nghỉ cưới — 3 ngày có lương</w:t>
        <w:br/>
        <w:t xml:space="preserve">    UNPAID,       // Nghỉ không lương — dẫn đến khấu trừ lương</w:t>
        <w:br/>
        <w:t xml:space="preserve">    PUBLIC_HOLIDAY, // Tự động — không cho nhân viên nộp thủ công</w:t>
        <w:br/>
        <w:t xml:space="preserve">    COMPENSATORY  // Nghỉ bù — tự động khi làm ngày lễ</w:t>
        <w:br/>
        <w:t>}</w:t>
      </w:r>
    </w:p>
    <w:p>
      <w:pPr>
        <w:spacing w:before="0" w:after="80"/>
      </w:pPr>
      <w:r>
        <w:rPr>
          <w:b/>
          <w:i w:val="0"/>
          <w:sz w:val="21"/>
        </w:rPr>
        <w:t>[BE] Thêm `leaveType`, `durationHours`, `balanceDeducted` vào `LeaveRequest`</w:t>
      </w:r>
    </w:p>
    <w:p>
      <w:pPr>
        <w:spacing w:before="0" w:after="80"/>
      </w:pPr>
      <w:r>
        <w:rPr>
          <w:b/>
          <w:i w:val="0"/>
          <w:sz w:val="21"/>
        </w:rPr>
        <w:t>[DB] V10 migration</w:t>
      </w:r>
      <w:r>
        <w:rPr>
          <w:sz w:val="21"/>
        </w:rPr>
        <w:t xml:space="preserve"> — Thêm cột </w:t>
      </w:r>
      <w:r>
        <w:rPr>
          <w:rFonts w:ascii="Courier New" w:hAnsi="Courier New"/>
          <w:b w:val="0"/>
          <w:i w:val="0"/>
          <w:color w:val="C7254E"/>
          <w:sz w:val="18"/>
        </w:rPr>
        <w:t>leave_type</w:t>
      </w:r>
      <w:r>
        <w:rPr>
          <w:sz w:val="21"/>
        </w:rPr>
        <w:t xml:space="preserve"> (DEFAULT </w:t>
      </w:r>
      <w:r>
        <w:rPr>
          <w:rFonts w:ascii="Courier New" w:hAnsi="Courier New"/>
          <w:b w:val="0"/>
          <w:i w:val="0"/>
          <w:color w:val="C7254E"/>
          <w:sz w:val="18"/>
        </w:rPr>
        <w:t>ANNUAL</w:t>
      </w:r>
      <w:r>
        <w:rPr>
          <w:sz w:val="21"/>
        </w:rPr>
        <w:t xml:space="preserve">), </w:t>
      </w:r>
      <w:r>
        <w:rPr>
          <w:rFonts w:ascii="Courier New" w:hAnsi="Courier New"/>
          <w:b w:val="0"/>
          <w:i w:val="0"/>
          <w:color w:val="C7254E"/>
          <w:sz w:val="18"/>
        </w:rPr>
        <w:t>duration_hours</w:t>
      </w:r>
      <w:r>
        <w:rPr>
          <w:sz w:val="21"/>
        </w:rPr>
        <w:t xml:space="preserve">, </w:t>
      </w:r>
      <w:r>
        <w:rPr>
          <w:rFonts w:ascii="Courier New" w:hAnsi="Courier New"/>
          <w:b w:val="0"/>
          <w:i w:val="0"/>
          <w:color w:val="C7254E"/>
          <w:sz w:val="18"/>
        </w:rPr>
        <w:t>balance_deducted</w:t>
      </w:r>
      <w:r>
        <w:rPr>
          <w:sz w:val="21"/>
        </w:rPr>
        <w:t>.</w:t>
      </w:r>
    </w:p>
    <w:p>
      <w:pPr>
        <w:spacing w:before="0" w:after="80"/>
      </w:pPr>
      <w:r>
        <w:rPr>
          <w:b/>
          <w:i w:val="0"/>
          <w:sz w:val="21"/>
        </w:rPr>
        <w:t>[BE] Bảo vệ loại nghỉ phép chỉ dành cho hệ thống</w:t>
      </w:r>
      <w:r>
        <w:rPr>
          <w:sz w:val="21"/>
        </w:rPr>
        <w:t xml:space="preserve"> — </w:t>
      </w:r>
      <w:r>
        <w:rPr>
          <w:rFonts w:ascii="Courier New" w:hAnsi="Courier New"/>
          <w:b w:val="0"/>
          <w:i w:val="0"/>
          <w:color w:val="C7254E"/>
          <w:sz w:val="18"/>
        </w:rPr>
        <w:t>LeaveService.create()</w:t>
      </w:r>
      <w:r>
        <w:rPr>
          <w:sz w:val="21"/>
        </w:rPr>
        <w:t xml:space="preserve"> từ chối nộp </w:t>
      </w:r>
      <w:r>
        <w:rPr>
          <w:rFonts w:ascii="Courier New" w:hAnsi="Courier New"/>
          <w:b w:val="0"/>
          <w:i w:val="0"/>
          <w:color w:val="C7254E"/>
          <w:sz w:val="18"/>
        </w:rPr>
        <w:t>PUBLIC_HOLIDAY</w:t>
      </w:r>
      <w:r>
        <w:rPr>
          <w:sz w:val="21"/>
        </w:rPr>
        <w:t xml:space="preserve">, </w:t>
      </w:r>
      <w:r>
        <w:rPr>
          <w:rFonts w:ascii="Courier New" w:hAnsi="Courier New"/>
          <w:b w:val="0"/>
          <w:i w:val="0"/>
          <w:color w:val="C7254E"/>
          <w:sz w:val="18"/>
        </w:rPr>
        <w:t>COMPENSATORY</w:t>
      </w:r>
      <w:r>
        <w:rPr>
          <w:sz w:val="21"/>
        </w:rPr>
        <w:t xml:space="preserve"> thủ công → HTTP 400.</w:t>
      </w:r>
    </w:p>
    <w:p>
      <w:pPr>
        <w:spacing w:before="0" w:after="80"/>
      </w:pPr>
      <w:r>
        <w:rPr>
          <w:b/>
          <w:i w:val="0"/>
          <w:sz w:val="21"/>
        </w:rPr>
        <w:t>[BE] Entity `LeaveBalance`</w:t>
      </w:r>
      <w:r>
        <w:rPr>
          <w:sz w:val="21"/>
        </w:rPr>
        <w:t xml:space="preserve"> — Theo dõi số dư theo nhân viên, năm, và loại phép:</w:t>
      </w:r>
    </w:p>
    <w:tbl>
      <w:tblPr>
        <w:tblStyle w:val="TableGrid"/>
        <w:tblW w:type="auto" w:w="0"/>
        <w:jc w:val="left"/>
        <w:tblLook w:firstColumn="1" w:firstRow="1" w:lastColumn="0" w:lastRow="0" w:noHBand="0" w:noVBand="1" w:val="04A0"/>
      </w:tblPr>
      <w:tblGrid>
        <w:gridCol w:w="4703"/>
        <w:gridCol w:w="4703"/>
      </w:tblGrid>
      <w:tr>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Trường</w:t>
            </w:r>
          </w:p>
        </w:tc>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Mô tả</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entitlementDays</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Số ngày được hưởng hàng năm</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carriedOverDays</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Số ngày chuyển từ năm trước</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pendingDays</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Đã nộp, chưa duyệt (dự trữ — ngăn đặt trùng)</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usedDays</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Đã dùng (đã được phê duyệt hoàn toàn)</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remainingDays</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 entitlement + carryOver - pending - used</w:t>
            </w:r>
          </w:p>
        </w:tc>
      </w:tr>
    </w:tbl>
    <w:p/>
    <w:p>
      <w:pPr>
        <w:spacing w:before="0" w:after="80"/>
      </w:pPr>
      <w:r>
        <w:rPr>
          <w:b/>
          <w:i w:val="0"/>
          <w:sz w:val="21"/>
        </w:rPr>
        <w:t>Cơ chế trừ hai giai đoạn</w:t>
      </w:r>
      <w:r>
        <w:rPr>
          <w:sz w:val="21"/>
        </w:rPr>
        <w:t xml:space="preserve"> (ngăn race condition):</w:t>
      </w:r>
    </w:p>
    <w:p>
      <w:pPr>
        <w:pStyle w:val="ListNumber"/>
        <w:spacing w:before="0" w:after="60"/>
      </w:pPr>
      <w:r>
        <w:rPr>
          <w:b/>
          <w:i w:val="0"/>
          <w:sz w:val="21"/>
        </w:rPr>
        <w:t>Khi nộp đơn:</w:t>
      </w:r>
      <w:r>
        <w:rPr>
          <w:sz w:val="21"/>
        </w:rPr>
        <w:t xml:space="preserve"> </w:t>
      </w:r>
      <w:r>
        <w:rPr>
          <w:rFonts w:ascii="Courier New" w:hAnsi="Courier New"/>
          <w:b w:val="0"/>
          <w:i w:val="0"/>
          <w:color w:val="C7254E"/>
          <w:sz w:val="18"/>
        </w:rPr>
        <w:t>remainingDays -= n</w:t>
      </w:r>
      <w:r>
        <w:rPr>
          <w:sz w:val="21"/>
        </w:rPr>
        <w:t xml:space="preserve">, </w:t>
      </w:r>
      <w:r>
        <w:rPr>
          <w:rFonts w:ascii="Courier New" w:hAnsi="Courier New"/>
          <w:b w:val="0"/>
          <w:i w:val="0"/>
          <w:color w:val="C7254E"/>
          <w:sz w:val="18"/>
        </w:rPr>
        <w:t>pendingDays += n</w:t>
      </w:r>
      <w:r>
        <w:rPr>
          <w:sz w:val="21"/>
        </w:rPr>
        <w:t xml:space="preserve"> — ngăn hai đơn đồng thời vượt số dư</w:t>
      </w:r>
    </w:p>
    <w:p>
      <w:pPr>
        <w:pStyle w:val="ListNumber"/>
        <w:spacing w:before="0" w:after="60"/>
      </w:pPr>
      <w:r>
        <w:rPr>
          <w:b/>
          <w:i w:val="0"/>
          <w:sz w:val="21"/>
        </w:rPr>
        <w:t>Khi phê duyệt cuối:</w:t>
      </w:r>
      <w:r>
        <w:rPr>
          <w:sz w:val="21"/>
        </w:rPr>
        <w:t xml:space="preserve"> </w:t>
      </w:r>
      <w:r>
        <w:rPr>
          <w:rFonts w:ascii="Courier New" w:hAnsi="Courier New"/>
          <w:b w:val="0"/>
          <w:i w:val="0"/>
          <w:color w:val="C7254E"/>
          <w:sz w:val="18"/>
        </w:rPr>
        <w:t>pendingDays -= n</w:t>
      </w:r>
      <w:r>
        <w:rPr>
          <w:sz w:val="21"/>
        </w:rPr>
        <w:t xml:space="preserve">, </w:t>
      </w:r>
      <w:r>
        <w:rPr>
          <w:rFonts w:ascii="Courier New" w:hAnsi="Courier New"/>
          <w:b w:val="0"/>
          <w:i w:val="0"/>
          <w:color w:val="C7254E"/>
          <w:sz w:val="18"/>
        </w:rPr>
        <w:t>usedDays += n</w:t>
      </w:r>
    </w:p>
    <w:p>
      <w:pPr>
        <w:pStyle w:val="ListNumber"/>
        <w:spacing w:before="0" w:after="60"/>
      </w:pPr>
      <w:r>
        <w:rPr>
          <w:b/>
          <w:i w:val="0"/>
          <w:sz w:val="21"/>
        </w:rPr>
        <w:t>Khi từ chối/hủy:</w:t>
      </w:r>
      <w:r>
        <w:rPr>
          <w:sz w:val="21"/>
        </w:rPr>
        <w:t xml:space="preserve"> hoàn lại </w:t>
      </w:r>
      <w:r>
        <w:rPr>
          <w:rFonts w:ascii="Courier New" w:hAnsi="Courier New"/>
          <w:b w:val="0"/>
          <w:i w:val="0"/>
          <w:color w:val="C7254E"/>
          <w:sz w:val="18"/>
        </w:rPr>
        <w:t>pendingDays -= n</w:t>
      </w:r>
      <w:r>
        <w:rPr>
          <w:sz w:val="21"/>
        </w:rPr>
        <w:t xml:space="preserve">, </w:t>
      </w:r>
      <w:r>
        <w:rPr>
          <w:rFonts w:ascii="Courier New" w:hAnsi="Courier New"/>
          <w:b w:val="0"/>
          <w:i w:val="0"/>
          <w:color w:val="C7254E"/>
          <w:sz w:val="18"/>
        </w:rPr>
        <w:t>remainingDays += n</w:t>
      </w:r>
    </w:p>
    <w:p>
      <w:pPr>
        <w:spacing w:before="0" w:after="80"/>
      </w:pPr>
      <w:r>
        <w:rPr>
          <w:b/>
          <w:i w:val="0"/>
          <w:sz w:val="21"/>
        </w:rPr>
        <w:t>[DB] V11 migration</w:t>
      </w:r>
      <w:r>
        <w:rPr>
          <w:sz w:val="21"/>
        </w:rPr>
        <w:t xml:space="preserve"> — Bảng </w:t>
      </w:r>
      <w:r>
        <w:rPr>
          <w:rFonts w:ascii="Courier New" w:hAnsi="Courier New"/>
          <w:b w:val="0"/>
          <w:i w:val="0"/>
          <w:color w:val="C7254E"/>
          <w:sz w:val="18"/>
        </w:rPr>
        <w:t>leave_balance</w:t>
      </w:r>
      <w:r>
        <w:rPr>
          <w:sz w:val="21"/>
        </w:rPr>
        <w:t xml:space="preserve"> với UNIQUE(</w:t>
      </w:r>
      <w:r>
        <w:rPr>
          <w:rFonts w:ascii="Courier New" w:hAnsi="Courier New"/>
          <w:b w:val="0"/>
          <w:i w:val="0"/>
          <w:color w:val="C7254E"/>
          <w:sz w:val="18"/>
        </w:rPr>
        <w:t>employee_id</w:t>
      </w:r>
      <w:r>
        <w:rPr>
          <w:sz w:val="21"/>
        </w:rPr>
        <w:t xml:space="preserve">, </w:t>
      </w:r>
      <w:r>
        <w:rPr>
          <w:rFonts w:ascii="Courier New" w:hAnsi="Courier New"/>
          <w:b w:val="0"/>
          <w:i w:val="0"/>
          <w:color w:val="C7254E"/>
          <w:sz w:val="18"/>
        </w:rPr>
        <w:t>leave_year</w:t>
      </w:r>
      <w:r>
        <w:rPr>
          <w:sz w:val="21"/>
        </w:rPr>
        <w:t xml:space="preserve">, </w:t>
      </w:r>
      <w:r>
        <w:rPr>
          <w:rFonts w:ascii="Courier New" w:hAnsi="Courier New"/>
          <w:b w:val="0"/>
          <w:i w:val="0"/>
          <w:color w:val="C7254E"/>
          <w:sz w:val="18"/>
        </w:rPr>
        <w:t>leave_type</w:t>
      </w:r>
      <w:r>
        <w:rPr>
          <w:sz w:val="21"/>
        </w:rPr>
        <w:t>).</w:t>
      </w:r>
    </w:p>
    <w:p>
      <w:pPr>
        <w:spacing w:before="0" w:after="80"/>
      </w:pPr>
      <w:r>
        <w:rPr>
          <w:b/>
          <w:i w:val="0"/>
          <w:sz w:val="21"/>
        </w:rPr>
        <w:t>[BE] Endpoint mới</w:t>
      </w:r>
    </w:p>
    <w:tbl>
      <w:tblPr>
        <w:tblStyle w:val="TableGrid"/>
        <w:tblW w:type="auto" w:w="0"/>
        <w:jc w:val="left"/>
        <w:tblLook w:firstColumn="1" w:firstRow="1" w:lastColumn="0" w:lastRow="0" w:noHBand="0" w:noVBand="1" w:val="04A0"/>
      </w:tblPr>
      <w:tblGrid>
        <w:gridCol w:w="3135"/>
        <w:gridCol w:w="3135"/>
        <w:gridCol w:w="3135"/>
      </w:tblGrid>
      <w:tr>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Endpoint</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Quyền</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Mô tả</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GET /api/leave-balances/my</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EMPLOYEE</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Xem số dư của mình</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GET /api/leave-balances/{employeeId}</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HR_ADMIN, FINANCE_ADMIN</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Xem số dư nhân viên</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POST /api/leave-balances/initialise</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HR_ADMIN</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Khởi tạo số dư hàng năm</w:t>
            </w:r>
          </w:p>
        </w:tc>
      </w:tr>
    </w:tbl>
    <w:p/>
    <w:p>
      <w:pPr>
        <w:spacing w:before="0" w:after="80"/>
      </w:pPr>
      <w:r>
        <w:rPr>
          <w:b/>
          <w:i w:val="0"/>
          <w:sz w:val="21"/>
        </w:rPr>
        <w:t>[BE] Đối chiếu vắng mặt khi chốt tháng</w:t>
      </w:r>
      <w:r>
        <w:rPr>
          <w:sz w:val="21"/>
        </w:rPr>
        <w:t xml:space="preserve"> — </w:t>
      </w:r>
      <w:r>
        <w:rPr>
          <w:rFonts w:ascii="Courier New" w:hAnsi="Courier New"/>
          <w:b w:val="0"/>
          <w:i w:val="0"/>
          <w:color w:val="C7254E"/>
          <w:sz w:val="18"/>
        </w:rPr>
        <w:t>POST /api/attendances/close-period</w:t>
      </w:r>
      <w:r>
        <w:rPr>
          <w:sz w:val="21"/>
        </w:rPr>
        <w:t xml:space="preserve"> từ chối nếu còn vắng mặt chưa có giải thích (không Attendance + không nghỉ phép đã duyệt). </w:t>
      </w:r>
      <w:r>
        <w:rPr>
          <w:rFonts w:ascii="Courier New" w:hAnsi="Courier New"/>
          <w:b w:val="0"/>
          <w:i w:val="0"/>
          <w:color w:val="C7254E"/>
          <w:sz w:val="18"/>
        </w:rPr>
        <w:t>UNPAID</w:t>
      </w:r>
      <w:r>
        <w:rPr>
          <w:sz w:val="21"/>
        </w:rPr>
        <w:t xml:space="preserve"> leave được truyền vào </w:t>
      </w:r>
      <w:r>
        <w:rPr>
          <w:rFonts w:ascii="Courier New" w:hAnsi="Courier New"/>
          <w:b w:val="0"/>
          <w:i w:val="0"/>
          <w:color w:val="C7254E"/>
          <w:sz w:val="18"/>
        </w:rPr>
        <w:t>PayrollCalculationEngine</w:t>
      </w:r>
      <w:r>
        <w:rPr>
          <w:sz w:val="21"/>
        </w:rPr>
        <w:t xml:space="preserve"> để khấu trừ từ </w:t>
      </w:r>
      <w:r>
        <w:rPr>
          <w:rFonts w:ascii="Courier New" w:hAnsi="Courier New"/>
          <w:b w:val="0"/>
          <w:i w:val="0"/>
          <w:color w:val="C7254E"/>
          <w:sz w:val="18"/>
        </w:rPr>
        <w:t>NCtt</w:t>
      </w:r>
      <w:r>
        <w:rPr>
          <w:sz w:val="21"/>
        </w:rPr>
        <w:t>.</w:t>
      </w:r>
    </w:p>
    <w:p>
      <w:pPr>
        <w:pBdr>
          <w:bottom w:val="single" w:sz="6" w:space="1" w:color="AAAAAA"/>
        </w:pBdr>
        <w:spacing w:before="60" w:after="60"/>
      </w:pPr>
    </w:p>
    <w:p>
      <w:pPr>
        <w:pStyle w:val="Heading3"/>
        <w:spacing w:before="160" w:after="60"/>
      </w:pPr>
      <w:r>
        <w:rPr>
          <w:rFonts w:ascii="Times New Roman" w:hAnsi="Times New Roman"/>
          <w:b/>
          <w:color w:val="2E6DA4"/>
          <w:sz w:val="23"/>
        </w:rPr>
        <w:t>2.5 Domain: Quản Lý Tăng Ca</w:t>
      </w:r>
    </w:p>
    <w:p>
      <w:pPr>
        <w:spacing w:before="0" w:after="80"/>
      </w:pPr>
      <w:r>
        <w:rPr>
          <w:b/>
          <w:i w:val="0"/>
          <w:sz w:val="21"/>
        </w:rPr>
        <w:t>Chủ sở hữu đúng:</w:t>
      </w:r>
      <w:r>
        <w:rPr>
          <w:sz w:val="21"/>
        </w:rPr>
        <w:t xml:space="preserve"> Ban Quản Lý (phê duyệt) + HR (hồ sơ) + Kế Toán (tính lương)</w:t>
      </w:r>
    </w:p>
    <w:p>
      <w:pPr>
        <w:spacing w:before="0" w:after="80"/>
      </w:pPr>
      <w:r>
        <w:rPr>
          <w:b/>
          <w:i w:val="0"/>
          <w:sz w:val="21"/>
        </w:rPr>
        <w:t>Đánh giá:</w:t>
      </w:r>
      <w:r>
        <w:rPr>
          <w:sz w:val="21"/>
        </w:rPr>
        <w:t xml:space="preserve"> Luồng phê duyệt đúng cấu trúc. Thiếu sót: không giới hạn 40h/tháng và 200h/năm theo Điều 107 Bộ Luật Lao Động; phân loại ca đêm dựa trên boolean thay vì tính chồng lấp thực tế với khung 22:00–06:00 (OT từ 20:00–23:00 bị áp toàn bộ hệ số ca đêm thay vì chỉ 60 phút cuối).</w:t>
      </w:r>
    </w:p>
    <w:p>
      <w:pPr>
        <w:spacing w:before="0" w:after="80"/>
      </w:pPr>
      <w:r>
        <w:rPr>
          <w:b/>
          <w:i w:val="0"/>
          <w:sz w:val="21"/>
        </w:rPr>
        <w:t>Thay đổi triển khai (Phase 6):</w:t>
      </w:r>
    </w:p>
    <w:p>
      <w:pPr>
        <w:spacing w:before="0" w:after="80"/>
      </w:pPr>
      <w:r>
        <w:rPr>
          <w:b/>
          <w:i w:val="0"/>
          <w:sz w:val="21"/>
        </w:rPr>
        <w:t>[BE] Giới hạn OT trong `OTRequestService.create()`</w:t>
      </w:r>
      <w:r>
        <w:rPr>
          <w:sz w:val="21"/>
        </w:rPr>
        <w:t xml:space="preserve"> — dùng </w:t>
      </w:r>
      <w:r>
        <w:rPr>
          <w:b/>
          <w:i w:val="0"/>
          <w:sz w:val="21"/>
        </w:rPr>
        <w:t>phút</w:t>
      </w:r>
      <w:r>
        <w:rPr>
          <w:sz w:val="21"/>
        </w:rPr>
        <w:t xml:space="preserve"> xuyên suốt để tránh cắt ngắn phần lẻ giờ:</w:t>
      </w:r>
    </w:p>
    <w:p>
      <w:pPr>
        <w:pStyle w:val="ListBullet"/>
        <w:spacing w:before="0" w:after="60"/>
      </w:pPr>
      <w:r>
        <w:rPr>
          <w:sz w:val="21"/>
        </w:rPr>
        <w:t>Tháng: 2400 phút (40 giờ)</w:t>
      </w:r>
    </w:p>
    <w:p>
      <w:pPr>
        <w:pStyle w:val="ListBullet"/>
        <w:spacing w:before="0" w:after="60"/>
      </w:pPr>
      <w:r>
        <w:rPr>
          <w:sz w:val="21"/>
        </w:rPr>
        <w:t>Năm: 12000 phút (200 giờ)</w:t>
      </w:r>
    </w:p>
    <w:p>
      <w:pPr>
        <w:pStyle w:val="ListBullet"/>
        <w:spacing w:before="0" w:after="60"/>
      </w:pPr>
      <w:r>
        <w:rPr>
          <w:sz w:val="21"/>
        </w:rPr>
        <w:t>Lỗi trả về nêu rõ số giờ đã dùng và số giờ yêu cầu</w:t>
      </w:r>
    </w:p>
    <w:p>
      <w:pPr>
        <w:spacing w:before="0" w:after="80"/>
      </w:pPr>
      <w:r>
        <w:rPr>
          <w:b/>
          <w:i w:val="0"/>
          <w:sz w:val="21"/>
        </w:rPr>
        <w:t>[DB] V14a migration</w:t>
      </w:r>
      <w:r>
        <w:rPr>
          <w:sz w:val="21"/>
        </w:rPr>
        <w:t xml:space="preserve"> — View </w:t>
      </w:r>
      <w:r>
        <w:rPr>
          <w:rFonts w:ascii="Courier New" w:hAnsi="Courier New"/>
          <w:b w:val="0"/>
          <w:i w:val="0"/>
          <w:color w:val="C7254E"/>
          <w:sz w:val="18"/>
        </w:rPr>
        <w:t>ot_monthly_summary</w:t>
      </w:r>
      <w:r>
        <w:rPr>
          <w:sz w:val="21"/>
        </w:rPr>
        <w:t xml:space="preserve"> tổng hợp phút OT đã duyệt theo nhân viên/tháng, tránh full table scan.</w:t>
      </w:r>
    </w:p>
    <w:p>
      <w:pPr>
        <w:spacing w:before="0" w:after="80"/>
      </w:pPr>
      <w:r>
        <w:rPr>
          <w:b/>
          <w:i w:val="0"/>
          <w:sz w:val="21"/>
        </w:rPr>
        <w:t>[BE] Phân loại ca đêm chính xác</w:t>
      </w:r>
      <w:r>
        <w:rPr>
          <w:sz w:val="21"/>
        </w:rPr>
        <w:t xml:space="preserve"> — Thay boolean check bằng tính chồng lấp từng phút với khoảng 22:00–06:00:</w:t>
      </w:r>
    </w:p>
    <w:p>
      <w:pPr>
        <w:shd w:val="clear" w:color="auto" w:fill="F0F0F0"/>
        <w:ind w:left="360"/>
        <w:spacing w:before="60" w:after="60" w:line="240"/>
      </w:pPr>
      <w:r>
        <w:rPr>
          <w:rFonts w:ascii="Courier New" w:hAnsi="Courier New"/>
          <w:color w:val="1E1E1E"/>
          <w:sz w:val="17"/>
        </w:rPr>
        <w:t>OT 20:00–23:00 → dayMinutes = 120 phút (×baseRate), nightMinutes = 60 phút (×baseRate + 0,3)</w:t>
        <w:br/>
        <w:t>OT 23:00–01:00 → dayMinutes = 0, nightMinutes = 120 phút (tất cả ca đêm)</w:t>
      </w:r>
    </w:p>
    <w:p>
      <w:pPr>
        <w:spacing w:before="0" w:after="80"/>
      </w:pPr>
      <w:r>
        <w:rPr>
          <w:sz w:val="21"/>
        </w:rPr>
        <w:t xml:space="preserve">Công thức: </w:t>
      </w:r>
      <w:r>
        <w:rPr>
          <w:rFonts w:ascii="Courier New" w:hAnsi="Courier New"/>
          <w:b w:val="0"/>
          <w:i w:val="0"/>
          <w:color w:val="C7254E"/>
          <w:sz w:val="18"/>
        </w:rPr>
        <w:t>pay = (hourlyRate / 60) × (dayMinutes × baseRate + nightMinutes × (baseRate + 0.3))</w:t>
      </w:r>
    </w:p>
    <w:p>
      <w:pPr>
        <w:pBdr>
          <w:bottom w:val="single" w:sz="6" w:space="1" w:color="AAAAAA"/>
        </w:pBdr>
        <w:spacing w:before="60" w:after="60"/>
      </w:pPr>
    </w:p>
    <w:p>
      <w:pPr>
        <w:pStyle w:val="Heading3"/>
        <w:spacing w:before="160" w:after="60"/>
      </w:pPr>
      <w:r>
        <w:rPr>
          <w:rFonts w:ascii="Times New Roman" w:hAnsi="Times New Roman"/>
          <w:b/>
          <w:color w:val="2E6DA4"/>
          <w:sz w:val="23"/>
        </w:rPr>
        <w:t>2.6 Domain: Tính Lương</w:t>
      </w:r>
    </w:p>
    <w:p>
      <w:pPr>
        <w:spacing w:before="0" w:after="80"/>
      </w:pPr>
      <w:r>
        <w:rPr>
          <w:b/>
          <w:i w:val="0"/>
          <w:sz w:val="21"/>
        </w:rPr>
        <w:t>Chủ sở hữu đúng: Kế Toán / Tài Chính</w:t>
      </w:r>
      <w:r>
        <w:rPr>
          <w:sz w:val="21"/>
        </w:rPr>
        <w:t xml:space="preserve"> — sai lệch nghiêm trọng nhất.</w:t>
      </w:r>
    </w:p>
    <w:p>
      <w:pPr>
        <w:spacing w:before="0" w:after="80"/>
      </w:pPr>
      <w:r>
        <w:rPr>
          <w:b/>
          <w:i w:val="0"/>
          <w:sz w:val="21"/>
        </w:rPr>
        <w:t>Đánh giá trước khi sửa:</w:t>
      </w:r>
      <w:r>
        <w:rPr>
          <w:sz w:val="21"/>
        </w:rPr>
        <w:t xml:space="preserve"> </w:t>
      </w:r>
      <w:r>
        <w:rPr>
          <w:rFonts w:ascii="Courier New" w:hAnsi="Courier New"/>
          <w:b w:val="0"/>
          <w:i w:val="0"/>
          <w:color w:val="C7254E"/>
          <w:sz w:val="18"/>
        </w:rPr>
        <w:t>HR_ADMIN</w:t>
      </w:r>
      <w:r>
        <w:rPr>
          <w:sz w:val="21"/>
        </w:rPr>
        <w:t xml:space="preserve"> vừa nhập chấm công, vừa tính lương, vừa phê duyệt chi trả. Không có vai trò </w:t>
      </w:r>
      <w:r>
        <w:rPr>
          <w:rFonts w:ascii="Courier New" w:hAnsi="Courier New"/>
          <w:b w:val="0"/>
          <w:i w:val="0"/>
          <w:color w:val="C7254E"/>
          <w:sz w:val="18"/>
        </w:rPr>
        <w:t>FINANCE_ADMIN</w:t>
      </w:r>
      <w:r>
        <w:rPr>
          <w:sz w:val="21"/>
        </w:rPr>
        <w:t xml:space="preserve"> hay </w:t>
      </w:r>
      <w:r>
        <w:rPr>
          <w:rFonts w:ascii="Courier New" w:hAnsi="Courier New"/>
          <w:b w:val="0"/>
          <w:i w:val="0"/>
          <w:color w:val="C7254E"/>
          <w:sz w:val="18"/>
        </w:rPr>
        <w:t>DIRECTOR</w:t>
      </w:r>
      <w:r>
        <w:rPr>
          <w:sz w:val="21"/>
        </w:rPr>
        <w:t>. Không có bước bàn giao giữa HR và Kế Toán. Chi phí phía chủ sử dụng lao động (BHXH 17%, BHYT 3%, BHTN 1%, TNLĐ-BNN 0,5%) không được tính ở đâu. Thuế TNCN tính theo công thức tuyến tính thay vì biểu lũy tiến 7 bậc theo Thông tư 111/2013/TT-BTC.</w:t>
      </w:r>
    </w:p>
    <w:p>
      <w:pPr>
        <w:spacing w:before="0" w:after="80"/>
      </w:pPr>
      <w:r>
        <w:rPr>
          <w:b/>
          <w:i w:val="0"/>
          <w:sz w:val="21"/>
        </w:rPr>
        <w:t>Thay đổi triển khai (Phase 1 + Phase 7):</w:t>
      </w:r>
    </w:p>
    <w:p>
      <w:pPr>
        <w:spacing w:before="0" w:after="80"/>
      </w:pPr>
      <w:r>
        <w:rPr>
          <w:b/>
          <w:i w:val="0"/>
          <w:sz w:val="21"/>
        </w:rPr>
        <w:t>[BE] Vai trò mới</w:t>
      </w:r>
      <w:r>
        <w:rPr>
          <w:sz w:val="21"/>
        </w:rPr>
        <w:t xml:space="preserve"> (Phase 1.1)</w:t>
      </w:r>
    </w:p>
    <w:p>
      <w:pPr>
        <w:shd w:val="clear" w:color="auto" w:fill="F0F0F0"/>
        <w:ind w:left="360"/>
        <w:spacing w:before="60" w:after="60" w:line="240"/>
      </w:pPr>
      <w:r>
        <w:rPr>
          <w:rFonts w:ascii="Courier New" w:hAnsi="Courier New"/>
          <w:color w:val="1E1E1E"/>
          <w:sz w:val="17"/>
        </w:rPr>
        <w:t>public enum Role {</w:t>
        <w:br/>
        <w:t xml:space="preserve">    EMPLOYEE, LEADER, MANAGER, HR_ADMIN,</w:t>
        <w:br/>
        <w:t xml:space="preserve">    FINANCE_ADMIN,  // Kế Toán — sở hữu tính lương</w:t>
        <w:br/>
        <w:t xml:space="preserve">    DIRECTOR,       // Giám đốc — phê duyệt chi trả cuối</w:t>
        <w:br/>
        <w:t xml:space="preserve">    SYSTEM_ADMIN</w:t>
        <w:br/>
        <w:t>}</w:t>
      </w:r>
    </w:p>
    <w:p>
      <w:pPr>
        <w:spacing w:before="0" w:after="80"/>
      </w:pPr>
      <w:r>
        <w:rPr>
          <w:b/>
          <w:i w:val="0"/>
          <w:sz w:val="21"/>
        </w:rPr>
        <w:t>[BE] `PayrollStatus` chuẩn hóa</w:t>
      </w:r>
      <w:r>
        <w:rPr>
          <w:sz w:val="21"/>
        </w:rPr>
        <w:t xml:space="preserve"> (Phase 1.3)</w:t>
      </w:r>
    </w:p>
    <w:p>
      <w:pPr>
        <w:shd w:val="clear" w:color="auto" w:fill="F0F0F0"/>
        <w:ind w:left="360"/>
        <w:spacing w:before="60" w:after="60" w:line="240"/>
      </w:pPr>
      <w:r>
        <w:rPr>
          <w:rFonts w:ascii="Courier New" w:hAnsi="Courier New"/>
          <w:color w:val="1E1E1E"/>
          <w:sz w:val="17"/>
        </w:rPr>
        <w:t>DRAFT → PENDING_APPROVAL → APPROVED → PAID</w:t>
        <w:br/>
        <w:t xml:space="preserve">                         ↘ REJECTED (Director từ chối, Finance tính lại)</w:t>
      </w:r>
    </w:p>
    <w:p>
      <w:pPr>
        <w:spacing w:before="0" w:after="80"/>
      </w:pPr>
      <w:r>
        <w:rPr>
          <w:b/>
          <w:i w:val="0"/>
          <w:sz w:val="21"/>
        </w:rPr>
        <w:t>[DB] V4 migration</w:t>
      </w:r>
      <w:r>
        <w:rPr>
          <w:sz w:val="21"/>
        </w:rPr>
        <w:t xml:space="preserve"> — Thêm </w:t>
      </w:r>
      <w:r>
        <w:rPr>
          <w:rFonts w:ascii="Courier New" w:hAnsi="Courier New"/>
          <w:b w:val="0"/>
          <w:i w:val="0"/>
          <w:color w:val="C7254E"/>
          <w:sz w:val="18"/>
        </w:rPr>
        <w:t>rejection_reason VARCHAR(500)</w:t>
      </w:r>
      <w:r>
        <w:rPr>
          <w:sz w:val="21"/>
        </w:rPr>
        <w:t xml:space="preserve"> vào bảng </w:t>
      </w:r>
      <w:r>
        <w:rPr>
          <w:rFonts w:ascii="Courier New" w:hAnsi="Courier New"/>
          <w:b w:val="0"/>
          <w:i w:val="0"/>
          <w:color w:val="C7254E"/>
          <w:sz w:val="18"/>
        </w:rPr>
        <w:t>payroll</w:t>
      </w:r>
      <w:r>
        <w:rPr>
          <w:sz w:val="21"/>
        </w:rPr>
        <w:t>.</w:t>
      </w:r>
    </w:p>
    <w:p>
      <w:pPr>
        <w:spacing w:before="0" w:after="80"/>
      </w:pPr>
      <w:r>
        <w:rPr>
          <w:b/>
          <w:i w:val="0"/>
          <w:sz w:val="21"/>
        </w:rPr>
        <w:t>[BE] Phương thức mới trong `PayrollService`</w:t>
      </w:r>
      <w:r>
        <w:rPr>
          <w:sz w:val="21"/>
        </w:rPr>
        <w:t xml:space="preserve"> (Phase 1.3)</w:t>
      </w:r>
    </w:p>
    <w:tbl>
      <w:tblPr>
        <w:tblStyle w:val="TableGrid"/>
        <w:tblW w:type="auto" w:w="0"/>
        <w:jc w:val="left"/>
        <w:tblLook w:firstColumn="1" w:firstRow="1" w:lastColumn="0" w:lastRow="0" w:noHBand="0" w:noVBand="1" w:val="04A0"/>
      </w:tblPr>
      <w:tblGrid>
        <w:gridCol w:w="3135"/>
        <w:gridCol w:w="3135"/>
        <w:gridCol w:w="3135"/>
      </w:tblGrid>
      <w:tr>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Method</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Từ → Sang</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Quyền</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submitForApproval(id)</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DRAFT → PENDING_APPROVAL</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FINANCE_ADMIN</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approve(id)</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PENDING_APPROVAL → APPROVED</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DIRECTOR</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reject(id, reason)</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PENDING_APPROVAL → REJECTED</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DIRECTOR</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markPaid(id)</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APPROVED → PAID</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FINANCE_ADMIN</w:t>
            </w:r>
          </w:p>
        </w:tc>
      </w:tr>
    </w:tbl>
    <w:p/>
    <w:p>
      <w:pPr>
        <w:spacing w:before="0" w:after="80"/>
      </w:pPr>
      <w:r>
        <w:rPr>
          <w:b w:val="0"/>
          <w:i/>
          <w:sz w:val="21"/>
        </w:rPr>
        <w:t>Sửa lỗi: `approve()` cũ guard sai — so sánh với `DRAFT` thay vì `PENDING_APPROVAL`.</w:t>
      </w:r>
    </w:p>
    <w:p>
      <w:pPr>
        <w:spacing w:before="0" w:after="80"/>
      </w:pPr>
      <w:r>
        <w:rPr>
          <w:b/>
          <w:i w:val="0"/>
          <w:sz w:val="21"/>
        </w:rPr>
        <w:t>[BE] Endpoint mới trong `PayrollController`</w:t>
      </w:r>
      <w:r>
        <w:rPr>
          <w:sz w:val="21"/>
        </w:rPr>
        <w:t xml:space="preserve"> (Phase 1.3)</w:t>
      </w:r>
    </w:p>
    <w:p>
      <w:pPr>
        <w:shd w:val="clear" w:color="auto" w:fill="F0F0F0"/>
        <w:ind w:left="360"/>
        <w:spacing w:before="60" w:after="60" w:line="240"/>
      </w:pPr>
      <w:r>
        <w:rPr>
          <w:rFonts w:ascii="Courier New" w:hAnsi="Courier New"/>
          <w:color w:val="1E1E1E"/>
          <w:sz w:val="17"/>
        </w:rPr>
        <w:t>PATCH /api/payrolls/{id}/submit     → FINANCE_ADMIN</w:t>
        <w:br/>
        <w:t>PATCH /api/payrolls/{id}/approve    → DIRECTOR</w:t>
        <w:br/>
        <w:t>PATCH /api/payrolls/{id}/reject     → DIRECTOR (body: { "reason": "..." })</w:t>
      </w:r>
    </w:p>
    <w:p>
      <w:pPr>
        <w:spacing w:before="0" w:after="80"/>
      </w:pPr>
      <w:r>
        <w:rPr>
          <w:b/>
          <w:i w:val="0"/>
          <w:sz w:val="21"/>
        </w:rPr>
        <w:t>[BE] Chi phí phía chủ sử dụng lao động</w:t>
      </w:r>
      <w:r>
        <w:rPr>
          <w:sz w:val="21"/>
        </w:rPr>
        <w:t xml:space="preserve"> (Phase 7.1) — Bổ sung vào </w:t>
      </w:r>
      <w:r>
        <w:rPr>
          <w:rFonts w:ascii="Courier New" w:hAnsi="Courier New"/>
          <w:b w:val="0"/>
          <w:i w:val="0"/>
          <w:color w:val="C7254E"/>
          <w:sz w:val="18"/>
        </w:rPr>
        <w:t>Payroll</w:t>
      </w:r>
      <w:r>
        <w:rPr>
          <w:sz w:val="21"/>
        </w:rPr>
        <w:t xml:space="preserve"> entity:</w:t>
      </w:r>
    </w:p>
    <w:tbl>
      <w:tblPr>
        <w:tblStyle w:val="TableGrid"/>
        <w:tblW w:type="auto" w:w="0"/>
        <w:jc w:val="left"/>
        <w:tblLook w:firstColumn="1" w:firstRow="1" w:lastColumn="0" w:lastRow="0" w:noHBand="0" w:noVBand="1" w:val="04A0"/>
      </w:tblPr>
      <w:tblGrid>
        <w:gridCol w:w="3135"/>
        <w:gridCol w:w="3135"/>
        <w:gridCol w:w="3135"/>
      </w:tblGrid>
      <w:tr>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Trường</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Tỷ lệ</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Ghi chú</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bhxhEmployer</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17%</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Trên lương đóng BH đã chặn trần</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bhytEmployer</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3%</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bhtnEmployer</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workplaceAccidentInsurance</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0.5%</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totalEmployerContributions</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Tổng</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totalEmploymentCost</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Gross + tổng chủ</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Chi phí lao động thực tế</w:t>
            </w:r>
          </w:p>
        </w:tc>
      </w:tr>
    </w:tbl>
    <w:p/>
    <w:p>
      <w:pPr>
        <w:spacing w:before="0" w:after="80"/>
      </w:pPr>
      <w:r>
        <w:rPr>
          <w:b/>
          <w:i w:val="0"/>
          <w:sz w:val="21"/>
        </w:rPr>
        <w:t>Trần đóng bảo hiểm</w:t>
      </w:r>
      <w:r>
        <w:rPr>
          <w:sz w:val="21"/>
        </w:rPr>
        <w:t xml:space="preserve"> (Phase 7.1): </w:t>
      </w:r>
      <w:r>
        <w:rPr>
          <w:rFonts w:ascii="Courier New" w:hAnsi="Courier New"/>
          <w:b w:val="0"/>
          <w:i w:val="0"/>
          <w:color w:val="C7254E"/>
          <w:sz w:val="18"/>
        </w:rPr>
        <w:t>cappedInsuranceBase = min(grossSalary, 20 × lươngTốiThiểuPháp lý)</w:t>
      </w:r>
      <w:r>
        <w:rPr>
          <w:sz w:val="21"/>
        </w:rPr>
        <w:t xml:space="preserve">. Đọc </w:t>
      </w:r>
      <w:r>
        <w:rPr>
          <w:rFonts w:ascii="Courier New" w:hAnsi="Courier New"/>
          <w:b w:val="0"/>
          <w:i w:val="0"/>
          <w:color w:val="C7254E"/>
          <w:sz w:val="18"/>
        </w:rPr>
        <w:t>lươngTốiThiểu</w:t>
      </w:r>
      <w:r>
        <w:rPr>
          <w:sz w:val="21"/>
        </w:rPr>
        <w:t xml:space="preserve"> từ </w:t>
      </w:r>
      <w:r>
        <w:rPr>
          <w:rFonts w:ascii="Courier New" w:hAnsi="Courier New"/>
          <w:b w:val="0"/>
          <w:i w:val="0"/>
          <w:color w:val="C7254E"/>
          <w:sz w:val="18"/>
        </w:rPr>
        <w:t>SystemConfig</w:t>
      </w:r>
      <w:r>
        <w:rPr>
          <w:sz w:val="21"/>
        </w:rPr>
        <w:t xml:space="preserve"> để Finance cập nhật khi luật thay đổi mà không cần deploy lại.</w:t>
      </w:r>
    </w:p>
    <w:p>
      <w:pPr>
        <w:spacing w:before="0" w:after="80"/>
      </w:pPr>
      <w:r>
        <w:rPr>
          <w:b/>
          <w:i w:val="0"/>
          <w:sz w:val="21"/>
        </w:rPr>
        <w:t>[DB] V14b migration</w:t>
      </w:r>
      <w:r>
        <w:rPr>
          <w:sz w:val="21"/>
        </w:rPr>
        <w:t xml:space="preserve"> — Thêm các cột chi phí chủ.</w:t>
      </w:r>
    </w:p>
    <w:p>
      <w:pPr>
        <w:spacing w:before="0" w:after="80"/>
      </w:pPr>
      <w:r>
        <w:rPr>
          <w:b/>
          <w:i w:val="0"/>
          <w:sz w:val="21"/>
        </w:rPr>
        <w:t>[BE] Thuế TNCN lũy tiến 7 bậc</w:t>
      </w:r>
      <w:r>
        <w:rPr>
          <w:sz w:val="21"/>
        </w:rPr>
        <w:t xml:space="preserve"> (Phase 7.5) — Thay công thức tuyến tính cũ bằng biểu lũy tiến đọc từ </w:t>
      </w:r>
      <w:r>
        <w:rPr>
          <w:rFonts w:ascii="Courier New" w:hAnsi="Courier New"/>
          <w:b w:val="0"/>
          <w:i w:val="0"/>
          <w:color w:val="C7254E"/>
          <w:sz w:val="18"/>
        </w:rPr>
        <w:t>SystemConfig</w:t>
      </w:r>
      <w:r>
        <w:rPr>
          <w:sz w:val="21"/>
        </w:rPr>
        <w:t xml:space="preserve"> type </w:t>
      </w:r>
      <w:r>
        <w:rPr>
          <w:rFonts w:ascii="Courier New" w:hAnsi="Courier New"/>
          <w:b w:val="0"/>
          <w:i w:val="0"/>
          <w:color w:val="C7254E"/>
          <w:sz w:val="18"/>
        </w:rPr>
        <w:t>PIT_BRACKETS</w:t>
      </w:r>
      <w:r>
        <w:rPr>
          <w:sz w:val="21"/>
        </w:rPr>
        <w:t>:</w:t>
      </w:r>
    </w:p>
    <w:p>
      <w:pPr>
        <w:shd w:val="clear" w:color="auto" w:fill="F0F0F0"/>
        <w:ind w:left="360"/>
        <w:spacing w:before="60" w:after="60" w:line="240"/>
      </w:pPr>
      <w:r>
        <w:rPr>
          <w:rFonts w:ascii="Courier New" w:hAnsi="Courier New"/>
          <w:color w:val="1E1E1E"/>
          <w:sz w:val="17"/>
        </w:rPr>
        <w:t>Bậc 1: 0–5tr → 5%    | Bậc 2: 5–10tr → 10%   | Bậc 3: 10–18tr → 15%</w:t>
        <w:br/>
        <w:t>Bậc 4: 18–32tr → 20% | Bậc 5: 32–52tr → 25%   | Bậc 6: 52–80tr → 30%</w:t>
        <w:br/>
        <w:t>Bậc 7: &gt;80tr → 35%</w:t>
        <w:br/>
        <w:t>Giảm trừ bản thân: 11.000.000đ | Giảm trừ mỗi người phụ thuộc: 4.400.000đ</w:t>
      </w:r>
    </w:p>
    <w:p>
      <w:pPr>
        <w:spacing w:before="0" w:after="80"/>
      </w:pPr>
      <w:r>
        <w:rPr>
          <w:b/>
          <w:i w:val="0"/>
          <w:sz w:val="21"/>
        </w:rPr>
        <w:t>[DB] V15 migration</w:t>
      </w:r>
      <w:r>
        <w:rPr>
          <w:sz w:val="21"/>
        </w:rPr>
        <w:t xml:space="preserve"> — Seed </w:t>
      </w:r>
      <w:r>
        <w:rPr>
          <w:rFonts w:ascii="Courier New" w:hAnsi="Courier New"/>
          <w:b w:val="0"/>
          <w:i w:val="0"/>
          <w:color w:val="C7254E"/>
          <w:sz w:val="18"/>
        </w:rPr>
        <w:t>PIT_BRACKETS</w:t>
      </w:r>
      <w:r>
        <w:rPr>
          <w:sz w:val="21"/>
        </w:rPr>
        <w:t xml:space="preserve"> config vào </w:t>
      </w:r>
      <w:r>
        <w:rPr>
          <w:rFonts w:ascii="Courier New" w:hAnsi="Courier New"/>
          <w:b w:val="0"/>
          <w:i w:val="0"/>
          <w:color w:val="C7254E"/>
          <w:sz w:val="18"/>
        </w:rPr>
        <w:t>system_config</w:t>
      </w:r>
      <w:r>
        <w:rPr>
          <w:sz w:val="21"/>
        </w:rPr>
        <w:t>.</w:t>
      </w:r>
    </w:p>
    <w:p>
      <w:pPr>
        <w:spacing w:before="0" w:after="80"/>
      </w:pPr>
      <w:r>
        <w:rPr>
          <w:b/>
          <w:i w:val="0"/>
          <w:sz w:val="21"/>
        </w:rPr>
        <w:t>[BE] Báo cáo Kế Toán</w:t>
      </w:r>
      <w:r>
        <w:rPr>
          <w:sz w:val="21"/>
        </w:rPr>
        <w:t xml:space="preserve"> (Phase 7.2–7.4)</w:t>
      </w:r>
    </w:p>
    <w:tbl>
      <w:tblPr>
        <w:tblStyle w:val="TableGrid"/>
        <w:tblW w:type="auto" w:w="0"/>
        <w:jc w:val="left"/>
        <w:tblLook w:firstColumn="1" w:firstRow="1" w:lastColumn="0" w:lastRow="0" w:noHBand="0" w:noVBand="1" w:val="04A0"/>
      </w:tblPr>
      <w:tblGrid>
        <w:gridCol w:w="3135"/>
        <w:gridCol w:w="3135"/>
        <w:gridCol w:w="3135"/>
      </w:tblGrid>
      <w:tr>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Endpoint</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Quyền</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Mô tả</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GET /api/payrolls/reports/labour-cost</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FINANCE_ADMIN, DIRECTOR</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Tổng hợp chi phí lao động theo tháng/phòng ban</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GET /api/payrolls/reports/insurance-remittance</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FINANCE_ADMIN</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Báo cáo nộp BHXH/BHYT/BHTN</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GET /api/payrolls/reports/pit-summary</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FINANCE_ADMIN</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Dữ liệu khai thuế TNCN tạm nộp hàng tháng</w:t>
            </w:r>
          </w:p>
        </w:tc>
      </w:tr>
    </w:tbl>
    <w:p/>
    <w:p>
      <w:pPr>
        <w:spacing w:before="0" w:after="80"/>
      </w:pPr>
      <w:r>
        <w:rPr>
          <w:b/>
          <w:i w:val="0"/>
          <w:sz w:val="21"/>
        </w:rPr>
        <w:t>[BE] Phiếu lương cá nhân</w:t>
      </w:r>
      <w:r>
        <w:rPr>
          <w:sz w:val="21"/>
        </w:rPr>
        <w:t xml:space="preserve"> (Phase 7.6)</w:t>
      </w:r>
    </w:p>
    <w:p>
      <w:pPr>
        <w:spacing w:before="0" w:after="80"/>
      </w:pPr>
      <w:r>
        <w:rPr>
          <w:rFonts w:ascii="Courier New" w:hAnsi="Courier New"/>
          <w:b w:val="0"/>
          <w:i w:val="0"/>
          <w:color w:val="C7254E"/>
          <w:sz w:val="18"/>
        </w:rPr>
        <w:t>GET /api/payrolls/my/{year}/{month}/slip</w:t>
      </w:r>
      <w:r>
        <w:rPr>
          <w:sz w:val="21"/>
        </w:rPr>
        <w:t xml:space="preserve"> — EMPLOYEE chỉ xem được của mình; trả về 403 nếu cố xem của người khác. Chỉ trả kết quả khi bảng lương ở trạng thái </w:t>
      </w:r>
      <w:r>
        <w:rPr>
          <w:rFonts w:ascii="Courier New" w:hAnsi="Courier New"/>
          <w:b w:val="0"/>
          <w:i w:val="0"/>
          <w:color w:val="C7254E"/>
          <w:sz w:val="18"/>
        </w:rPr>
        <w:t>APPROVED</w:t>
      </w:r>
      <w:r>
        <w:rPr>
          <w:sz w:val="21"/>
        </w:rPr>
        <w:t xml:space="preserve"> hoặc </w:t>
      </w:r>
      <w:r>
        <w:rPr>
          <w:rFonts w:ascii="Courier New" w:hAnsi="Courier New"/>
          <w:b w:val="0"/>
          <w:i w:val="0"/>
          <w:color w:val="C7254E"/>
          <w:sz w:val="18"/>
        </w:rPr>
        <w:t>PAID</w:t>
      </w:r>
      <w:r>
        <w:rPr>
          <w:sz w:val="21"/>
        </w:rPr>
        <w:t>.</w:t>
      </w:r>
    </w:p>
    <w:p>
      <w:pPr>
        <w:pBdr>
          <w:bottom w:val="single" w:sz="6" w:space="1" w:color="AAAAAA"/>
        </w:pBdr>
        <w:spacing w:before="60" w:after="60"/>
      </w:pPr>
    </w:p>
    <w:p>
      <w:pPr>
        <w:pStyle w:val="Heading3"/>
        <w:spacing w:before="160" w:after="60"/>
      </w:pPr>
      <w:r>
        <w:rPr>
          <w:rFonts w:ascii="Times New Roman" w:hAnsi="Times New Roman"/>
          <w:b/>
          <w:color w:val="2E6DA4"/>
          <w:sz w:val="23"/>
        </w:rPr>
        <w:t>2.7 Domain: Quản Lý Hợp Đồng</w:t>
      </w:r>
    </w:p>
    <w:p>
      <w:pPr>
        <w:spacing w:before="0" w:after="80"/>
      </w:pPr>
      <w:r>
        <w:rPr>
          <w:b/>
          <w:i w:val="0"/>
          <w:sz w:val="21"/>
        </w:rPr>
        <w:t>Chủ sở hữu đúng:</w:t>
      </w:r>
      <w:r>
        <w:rPr>
          <w:sz w:val="21"/>
        </w:rPr>
        <w:t xml:space="preserve"> Nhân Sự (điều khoản lao động) + Kế Toán (điều khoản lương)</w:t>
      </w:r>
    </w:p>
    <w:p>
      <w:pPr>
        <w:spacing w:before="0" w:after="80"/>
      </w:pPr>
      <w:r>
        <w:rPr>
          <w:b/>
          <w:i w:val="0"/>
          <w:sz w:val="21"/>
        </w:rPr>
        <w:t>Đánh giá:</w:t>
      </w:r>
      <w:r>
        <w:rPr>
          <w:sz w:val="21"/>
        </w:rPr>
        <w:t xml:space="preserve"> Vấn đề chính là không có lịch sử hợp đồng — cập nhật ghi đè bản ghi cũ, phá hủy hồ sơ. </w:t>
      </w:r>
      <w:r>
        <w:rPr>
          <w:rFonts w:ascii="Courier New" w:hAnsi="Courier New"/>
          <w:b w:val="0"/>
          <w:i w:val="0"/>
          <w:color w:val="C7254E"/>
          <w:sz w:val="18"/>
        </w:rPr>
        <w:t>Contract.startDate</w:t>
      </w:r>
      <w:r>
        <w:rPr>
          <w:sz w:val="21"/>
        </w:rPr>
        <w:t>/</w:t>
      </w:r>
      <w:r>
        <w:rPr>
          <w:rFonts w:ascii="Courier New" w:hAnsi="Courier New"/>
          <w:b w:val="0"/>
          <w:i w:val="0"/>
          <w:color w:val="C7254E"/>
          <w:sz w:val="18"/>
        </w:rPr>
        <w:t>endDate</w:t>
      </w:r>
      <w:r>
        <w:rPr>
          <w:sz w:val="21"/>
        </w:rPr>
        <w:t xml:space="preserve"> lưu dưới dạng </w:t>
      </w:r>
      <w:r>
        <w:rPr>
          <w:rFonts w:ascii="Courier New" w:hAnsi="Courier New"/>
          <w:b w:val="0"/>
          <w:i w:val="0"/>
          <w:color w:val="C7254E"/>
          <w:sz w:val="18"/>
        </w:rPr>
        <w:t>String</w:t>
      </w:r>
      <w:r>
        <w:rPr>
          <w:sz w:val="21"/>
        </w:rPr>
        <w:t xml:space="preserve"> (không phải </w:t>
      </w:r>
      <w:r>
        <w:rPr>
          <w:rFonts w:ascii="Courier New" w:hAnsi="Courier New"/>
          <w:b w:val="0"/>
          <w:i w:val="0"/>
          <w:color w:val="C7254E"/>
          <w:sz w:val="18"/>
        </w:rPr>
        <w:t>LocalDate</w:t>
      </w:r>
      <w:r>
        <w:rPr>
          <w:sz w:val="21"/>
        </w:rPr>
        <w:t xml:space="preserve">) nên không thể tính cảnh báo hết hạn. Hợp đồng cũng không có metadata </w:t>
      </w:r>
      <w:r>
        <w:rPr>
          <w:rFonts w:ascii="Courier New" w:hAnsi="Courier New"/>
          <w:b w:val="0"/>
          <w:i w:val="0"/>
          <w:color w:val="C7254E"/>
          <w:sz w:val="18"/>
        </w:rPr>
        <w:t>effectiveFrom</w:t>
      </w:r>
      <w:r>
        <w:rPr>
          <w:sz w:val="21"/>
        </w:rPr>
        <w:t>/</w:t>
      </w:r>
      <w:r>
        <w:rPr>
          <w:rFonts w:ascii="Courier New" w:hAnsi="Courier New"/>
          <w:b w:val="0"/>
          <w:i w:val="0"/>
          <w:color w:val="C7254E"/>
          <w:sz w:val="18"/>
        </w:rPr>
        <w:t>effectiveTo</w:t>
      </w:r>
      <w:r>
        <w:rPr>
          <w:sz w:val="21"/>
        </w:rPr>
        <w:t xml:space="preserve"> để </w:t>
      </w:r>
      <w:r>
        <w:rPr>
          <w:rFonts w:ascii="Courier New" w:hAnsi="Courier New"/>
          <w:b w:val="0"/>
          <w:i w:val="0"/>
          <w:color w:val="C7254E"/>
          <w:sz w:val="18"/>
        </w:rPr>
        <w:t>PayrollCalculationEngine</w:t>
      </w:r>
      <w:r>
        <w:rPr>
          <w:sz w:val="21"/>
        </w:rPr>
        <w:t xml:space="preserve"> xác định hợp đồng có hiệu lực trong kỳ lương.</w:t>
      </w:r>
    </w:p>
    <w:p>
      <w:pPr>
        <w:spacing w:before="0" w:after="80"/>
      </w:pPr>
      <w:r>
        <w:rPr>
          <w:b/>
          <w:i w:val="0"/>
          <w:sz w:val="21"/>
        </w:rPr>
        <w:t>Thay đổi triển khai (Phase 5):</w:t>
      </w:r>
    </w:p>
    <w:p>
      <w:pPr>
        <w:spacing w:before="0" w:after="80"/>
      </w:pPr>
      <w:r>
        <w:rPr>
          <w:b/>
          <w:i w:val="0"/>
          <w:sz w:val="21"/>
        </w:rPr>
        <w:t>[BE] Sửa kiểu dữ liệu ngày</w:t>
      </w:r>
      <w:r>
        <w:rPr>
          <w:sz w:val="21"/>
        </w:rPr>
        <w:t xml:space="preserve"> (Phase 5.1) — </w:t>
      </w:r>
      <w:r>
        <w:rPr>
          <w:rFonts w:ascii="Courier New" w:hAnsi="Courier New"/>
          <w:b w:val="0"/>
          <w:i w:val="0"/>
          <w:color w:val="C7254E"/>
          <w:sz w:val="18"/>
        </w:rPr>
        <w:t>String startDate/endDate</w:t>
      </w:r>
      <w:r>
        <w:rPr>
          <w:sz w:val="21"/>
        </w:rPr>
        <w:t xml:space="preserve"> → </w:t>
      </w:r>
      <w:r>
        <w:rPr>
          <w:rFonts w:ascii="Courier New" w:hAnsi="Courier New"/>
          <w:b w:val="0"/>
          <w:i w:val="0"/>
          <w:color w:val="C7254E"/>
          <w:sz w:val="18"/>
        </w:rPr>
        <w:t>LocalDate</w:t>
      </w:r>
    </w:p>
    <w:p>
      <w:pPr>
        <w:spacing w:before="0" w:after="80"/>
      </w:pPr>
      <w:r>
        <w:rPr>
          <w:b/>
          <w:i w:val="0"/>
          <w:sz w:val="21"/>
        </w:rPr>
        <w:t>[DB] V12 migration</w:t>
      </w:r>
      <w:r>
        <w:rPr>
          <w:sz w:val="21"/>
        </w:rPr>
        <w:t xml:space="preserve"> — Phương pháp </w:t>
      </w:r>
      <w:r>
        <w:rPr>
          <w:b/>
          <w:i w:val="0"/>
          <w:sz w:val="21"/>
        </w:rPr>
        <w:t>cột song song an toàn</w:t>
      </w:r>
      <w:r>
        <w:rPr>
          <w:sz w:val="21"/>
        </w:rPr>
        <w:t xml:space="preserve">: thêm cột </w:t>
      </w:r>
      <w:r>
        <w:rPr>
          <w:rFonts w:ascii="Courier New" w:hAnsi="Courier New"/>
          <w:b w:val="0"/>
          <w:i w:val="0"/>
          <w:color w:val="C7254E"/>
          <w:sz w:val="18"/>
        </w:rPr>
        <w:t>DATE</w:t>
      </w:r>
      <w:r>
        <w:rPr>
          <w:sz w:val="21"/>
        </w:rPr>
        <w:t xml:space="preserve"> mới, migrate dữ liệu hợp lệ, xóa cột </w:t>
      </w:r>
      <w:r>
        <w:rPr>
          <w:rFonts w:ascii="Courier New" w:hAnsi="Courier New"/>
          <w:b w:val="0"/>
          <w:i w:val="0"/>
          <w:color w:val="C7254E"/>
          <w:sz w:val="18"/>
        </w:rPr>
        <w:t>VARCHAR</w:t>
      </w:r>
      <w:r>
        <w:rPr>
          <w:sz w:val="21"/>
        </w:rPr>
        <w:t xml:space="preserve"> cũ. Chạy query kiểm tra định dạng trước:</w:t>
      </w:r>
    </w:p>
    <w:p>
      <w:pPr>
        <w:shd w:val="clear" w:color="auto" w:fill="F0F0F0"/>
        <w:ind w:left="360"/>
        <w:spacing w:before="60" w:after="60" w:line="240"/>
      </w:pPr>
      <w:r>
        <w:rPr>
          <w:rFonts w:ascii="Courier New" w:hAnsi="Courier New"/>
          <w:color w:val="1E1E1E"/>
          <w:sz w:val="17"/>
        </w:rPr>
        <w:t>SELECT id, start_date FROM contract WHERE start_date !~ '^\d{4}-\d{2}-\d{2}$'</w:t>
      </w:r>
    </w:p>
    <w:p>
      <w:pPr>
        <w:spacing w:before="0" w:after="80"/>
      </w:pPr>
      <w:r>
        <w:rPr>
          <w:b/>
          <w:i w:val="0"/>
          <w:sz w:val="21"/>
        </w:rPr>
        <w:t>[BE] Lịch sử hợp đồng</w:t>
      </w:r>
      <w:r>
        <w:rPr>
          <w:sz w:val="21"/>
        </w:rPr>
        <w:t xml:space="preserve"> (Phase 5.2) — Thêm </w:t>
      </w:r>
      <w:r>
        <w:rPr>
          <w:rFonts w:ascii="Courier New" w:hAnsi="Courier New"/>
          <w:b w:val="0"/>
          <w:i w:val="0"/>
          <w:color w:val="C7254E"/>
          <w:sz w:val="18"/>
        </w:rPr>
        <w:t>effectiveFrom</w:t>
      </w:r>
      <w:r>
        <w:rPr>
          <w:sz w:val="21"/>
        </w:rPr>
        <w:t xml:space="preserve">, </w:t>
      </w:r>
      <w:r>
        <w:rPr>
          <w:rFonts w:ascii="Courier New" w:hAnsi="Courier New"/>
          <w:b w:val="0"/>
          <w:i w:val="0"/>
          <w:color w:val="C7254E"/>
          <w:sz w:val="18"/>
        </w:rPr>
        <w:t>effectiveTo</w:t>
      </w:r>
      <w:r>
        <w:rPr>
          <w:sz w:val="21"/>
        </w:rPr>
        <w:t xml:space="preserve">, </w:t>
      </w:r>
      <w:r>
        <w:rPr>
          <w:rFonts w:ascii="Courier New" w:hAnsi="Courier New"/>
          <w:b w:val="0"/>
          <w:i w:val="0"/>
          <w:color w:val="C7254E"/>
          <w:sz w:val="18"/>
        </w:rPr>
        <w:t>current</w:t>
      </w:r>
      <w:r>
        <w:rPr>
          <w:sz w:val="21"/>
        </w:rPr>
        <w:t xml:space="preserve"> vào </w:t>
      </w:r>
      <w:r>
        <w:rPr>
          <w:rFonts w:ascii="Courier New" w:hAnsi="Courier New"/>
          <w:b w:val="0"/>
          <w:i w:val="0"/>
          <w:color w:val="C7254E"/>
          <w:sz w:val="18"/>
        </w:rPr>
        <w:t>Contract</w:t>
      </w:r>
      <w:r>
        <w:rPr>
          <w:sz w:val="21"/>
        </w:rPr>
        <w:t xml:space="preserve">. </w:t>
      </w:r>
      <w:r>
        <w:rPr>
          <w:rFonts w:ascii="Courier New" w:hAnsi="Courier New"/>
          <w:b w:val="0"/>
          <w:i w:val="0"/>
          <w:color w:val="C7254E"/>
          <w:sz w:val="18"/>
        </w:rPr>
        <w:t>ContractService.update()</w:t>
      </w:r>
      <w:r>
        <w:rPr>
          <w:sz w:val="21"/>
        </w:rPr>
        <w:t xml:space="preserve"> thay vì ghi đè: đặt </w:t>
      </w:r>
      <w:r>
        <w:rPr>
          <w:rFonts w:ascii="Courier New" w:hAnsi="Courier New"/>
          <w:b w:val="0"/>
          <w:i w:val="0"/>
          <w:color w:val="C7254E"/>
          <w:sz w:val="18"/>
        </w:rPr>
        <w:t>effectiveTo = hôm nay</w:t>
      </w:r>
      <w:r>
        <w:rPr>
          <w:sz w:val="21"/>
        </w:rPr>
        <w:t xml:space="preserve">, </w:t>
      </w:r>
      <w:r>
        <w:rPr>
          <w:rFonts w:ascii="Courier New" w:hAnsi="Courier New"/>
          <w:b w:val="0"/>
          <w:i w:val="0"/>
          <w:color w:val="C7254E"/>
          <w:sz w:val="18"/>
        </w:rPr>
        <w:t>current = false</w:t>
      </w:r>
      <w:r>
        <w:rPr>
          <w:sz w:val="21"/>
        </w:rPr>
        <w:t xml:space="preserve"> trên bản cũ; chèn bản ghi mới với </w:t>
      </w:r>
      <w:r>
        <w:rPr>
          <w:rFonts w:ascii="Courier New" w:hAnsi="Courier New"/>
          <w:b w:val="0"/>
          <w:i w:val="0"/>
          <w:color w:val="C7254E"/>
          <w:sz w:val="18"/>
        </w:rPr>
        <w:t>effectiveFrom = hôm nay</w:t>
      </w:r>
      <w:r>
        <w:rPr>
          <w:sz w:val="21"/>
        </w:rPr>
        <w:t xml:space="preserve">, </w:t>
      </w:r>
      <w:r>
        <w:rPr>
          <w:rFonts w:ascii="Courier New" w:hAnsi="Courier New"/>
          <w:b w:val="0"/>
          <w:i w:val="0"/>
          <w:color w:val="C7254E"/>
          <w:sz w:val="18"/>
        </w:rPr>
        <w:t>current = true</w:t>
      </w:r>
      <w:r>
        <w:rPr>
          <w:sz w:val="21"/>
        </w:rPr>
        <w:t>.</w:t>
      </w:r>
    </w:p>
    <w:p>
      <w:pPr>
        <w:spacing w:before="0" w:after="80"/>
      </w:pPr>
      <w:r>
        <w:rPr>
          <w:b/>
          <w:i w:val="0"/>
          <w:sz w:val="21"/>
        </w:rPr>
        <w:t>[DB] V13 migration</w:t>
      </w:r>
      <w:r>
        <w:rPr>
          <w:sz w:val="21"/>
        </w:rPr>
        <w:t xml:space="preserve"> — Xóa UNIQUE constraint trên </w:t>
      </w:r>
      <w:r>
        <w:rPr>
          <w:rFonts w:ascii="Courier New" w:hAnsi="Courier New"/>
          <w:b w:val="0"/>
          <w:i w:val="0"/>
          <w:color w:val="C7254E"/>
          <w:sz w:val="18"/>
        </w:rPr>
        <w:t>employee_id</w:t>
      </w:r>
      <w:r>
        <w:rPr>
          <w:sz w:val="21"/>
        </w:rPr>
        <w:t xml:space="preserve"> (cho phép nhiều phiên bản hợp đồng cùng nhân viên).</w:t>
      </w:r>
    </w:p>
    <w:p>
      <w:pPr>
        <w:spacing w:before="0" w:after="80"/>
      </w:pPr>
      <w:r>
        <w:rPr>
          <w:b/>
          <w:i w:val="0"/>
          <w:sz w:val="21"/>
        </w:rPr>
        <w:t>[BE] Cảnh báo hết hạn hợp đồng</w:t>
      </w:r>
      <w:r>
        <w:rPr>
          <w:sz w:val="21"/>
        </w:rPr>
        <w:t xml:space="preserve"> (Phase 5.3)</w:t>
      </w:r>
    </w:p>
    <w:p>
      <w:pPr>
        <w:spacing w:before="0" w:after="80"/>
      </w:pPr>
      <w:r>
        <w:rPr>
          <w:rFonts w:ascii="Courier New" w:hAnsi="Courier New"/>
          <w:b w:val="0"/>
          <w:i w:val="0"/>
          <w:color w:val="C7254E"/>
          <w:sz w:val="18"/>
        </w:rPr>
        <w:t>ContractExpiryScheduler</w:t>
      </w:r>
      <w:r>
        <w:rPr>
          <w:sz w:val="21"/>
        </w:rPr>
        <w:t xml:space="preserve"> chạy mỗi ngày lúc 08:00 qua </w:t>
      </w:r>
      <w:r>
        <w:rPr>
          <w:rFonts w:ascii="Courier New" w:hAnsi="Courier New"/>
          <w:b w:val="0"/>
          <w:i w:val="0"/>
          <w:color w:val="C7254E"/>
          <w:sz w:val="18"/>
        </w:rPr>
        <w:t>@Scheduled(cron = "0 0 8 * * *")</w:t>
      </w:r>
      <w:r>
        <w:rPr>
          <w:sz w:val="21"/>
        </w:rPr>
        <w:t xml:space="preserve">. Ghi log cảnh báo hợp đồng hết hạn trong 30 ngày. Kết nối Phase 8.1: phát </w:t>
      </w:r>
      <w:r>
        <w:rPr>
          <w:rFonts w:ascii="Courier New" w:hAnsi="Courier New"/>
          <w:b w:val="0"/>
          <w:i w:val="0"/>
          <w:color w:val="C7254E"/>
          <w:sz w:val="18"/>
        </w:rPr>
        <w:t>ContractExpiringEvent</w:t>
      </w:r>
      <w:r>
        <w:rPr>
          <w:sz w:val="21"/>
        </w:rPr>
        <w:t xml:space="preserve"> để gửi thông báo in-app cho HR_ADMIN.</w:t>
      </w:r>
    </w:p>
    <w:p>
      <w:pPr>
        <w:spacing w:before="0" w:after="80"/>
      </w:pPr>
      <w:r>
        <w:rPr>
          <w:rFonts w:ascii="Courier New" w:hAnsi="Courier New"/>
          <w:b w:val="0"/>
          <w:i w:val="0"/>
          <w:color w:val="C7254E"/>
          <w:sz w:val="18"/>
        </w:rPr>
        <w:t>GET /api/contracts/expiring-soon?withinDays=30</w:t>
      </w:r>
      <w:r>
        <w:rPr>
          <w:sz w:val="21"/>
        </w:rPr>
        <w:t xml:space="preserve"> (HR_ADMIN) — xem danh sách chủ động từ giao diện.</w:t>
      </w:r>
    </w:p>
    <w:p>
      <w:pPr>
        <w:pBdr>
          <w:bottom w:val="single" w:sz="6" w:space="1" w:color="AAAAAA"/>
        </w:pBdr>
        <w:spacing w:before="60" w:after="60"/>
      </w:pPr>
    </w:p>
    <w:p>
      <w:pPr>
        <w:pStyle w:val="Heading3"/>
        <w:spacing w:before="160" w:after="60"/>
      </w:pPr>
      <w:r>
        <w:rPr>
          <w:rFonts w:ascii="Times New Roman" w:hAnsi="Times New Roman"/>
          <w:b/>
          <w:color w:val="2E6DA4"/>
          <w:sz w:val="23"/>
        </w:rPr>
        <w:t>2.8 Domain: Phê Duyệt Lương</w:t>
      </w:r>
    </w:p>
    <w:p>
      <w:pPr>
        <w:spacing w:before="0" w:after="80"/>
      </w:pPr>
      <w:r>
        <w:rPr>
          <w:b/>
          <w:i w:val="0"/>
          <w:sz w:val="21"/>
        </w:rPr>
        <w:t>Chủ sở hữu đúng: Giám đốc Tài chính / Giám đốc Công ty</w:t>
      </w:r>
      <w:r>
        <w:rPr>
          <w:sz w:val="21"/>
        </w:rPr>
        <w:t xml:space="preserve"> — sai lệch nghiêm trọng thứ hai.</w:t>
      </w:r>
    </w:p>
    <w:p>
      <w:pPr>
        <w:spacing w:before="0" w:after="80"/>
      </w:pPr>
      <w:r>
        <w:rPr>
          <w:b/>
          <w:i w:val="0"/>
          <w:sz w:val="21"/>
        </w:rPr>
        <w:t>Đánh giá trước khi sửa:</w:t>
      </w:r>
      <w:r>
        <w:rPr>
          <w:sz w:val="21"/>
        </w:rPr>
        <w:t xml:space="preserve"> </w:t>
      </w:r>
      <w:r>
        <w:rPr>
          <w:rFonts w:ascii="Courier New" w:hAnsi="Courier New"/>
          <w:b w:val="0"/>
          <w:i w:val="0"/>
          <w:color w:val="C7254E"/>
          <w:sz w:val="18"/>
        </w:rPr>
        <w:t>HR_ADMIN</w:t>
      </w:r>
      <w:r>
        <w:rPr>
          <w:sz w:val="21"/>
        </w:rPr>
        <w:t xml:space="preserve"> cùng một người tính lương và tự phê duyệt chi trả qua </w:t>
      </w:r>
      <w:r>
        <w:rPr>
          <w:rFonts w:ascii="Courier New" w:hAnsi="Courier New"/>
          <w:b w:val="0"/>
          <w:i w:val="0"/>
          <w:color w:val="C7254E"/>
          <w:sz w:val="18"/>
        </w:rPr>
        <w:t>PATCH /api/payrolls/{id}/approve</w:t>
      </w:r>
      <w:r>
        <w:rPr>
          <w:sz w:val="21"/>
        </w:rPr>
        <w:t xml:space="preserve">. Không có vai trò </w:t>
      </w:r>
      <w:r>
        <w:rPr>
          <w:rFonts w:ascii="Courier New" w:hAnsi="Courier New"/>
          <w:b w:val="0"/>
          <w:i w:val="0"/>
          <w:color w:val="C7254E"/>
          <w:sz w:val="18"/>
        </w:rPr>
        <w:t>DIRECTOR</w:t>
      </w:r>
      <w:r>
        <w:rPr>
          <w:sz w:val="21"/>
        </w:rPr>
        <w:t>.</w:t>
      </w:r>
    </w:p>
    <w:p>
      <w:pPr>
        <w:spacing w:before="0" w:after="80"/>
      </w:pPr>
      <w:r>
        <w:rPr>
          <w:b/>
          <w:i w:val="0"/>
          <w:sz w:val="21"/>
        </w:rPr>
        <w:t>Thay đổi:</w:t>
      </w:r>
      <w:r>
        <w:rPr>
          <w:sz w:val="21"/>
        </w:rPr>
        <w:t xml:space="preserve"> Đã triển khai trong Phase 1 (xem mục 2.6). Vai trò </w:t>
      </w:r>
      <w:r>
        <w:rPr>
          <w:rFonts w:ascii="Courier New" w:hAnsi="Courier New"/>
          <w:b w:val="0"/>
          <w:i w:val="0"/>
          <w:color w:val="C7254E"/>
          <w:sz w:val="18"/>
        </w:rPr>
        <w:t>DIRECTOR</w:t>
      </w:r>
      <w:r>
        <w:rPr>
          <w:sz w:val="21"/>
        </w:rPr>
        <w:t xml:space="preserve"> được tạo, sở hữu endpoint </w:t>
      </w:r>
      <w:r>
        <w:rPr>
          <w:rFonts w:ascii="Courier New" w:hAnsi="Courier New"/>
          <w:b w:val="0"/>
          <w:i w:val="0"/>
          <w:color w:val="C7254E"/>
          <w:sz w:val="18"/>
        </w:rPr>
        <w:t>approve</w:t>
      </w:r>
      <w:r>
        <w:rPr>
          <w:sz w:val="21"/>
        </w:rPr>
        <w:t xml:space="preserve"> và </w:t>
      </w:r>
      <w:r>
        <w:rPr>
          <w:rFonts w:ascii="Courier New" w:hAnsi="Courier New"/>
          <w:b w:val="0"/>
          <w:i w:val="0"/>
          <w:color w:val="C7254E"/>
          <w:sz w:val="18"/>
        </w:rPr>
        <w:t>reject</w:t>
      </w:r>
      <w:r>
        <w:rPr>
          <w:sz w:val="21"/>
        </w:rPr>
        <w:t xml:space="preserve">. </w:t>
      </w:r>
      <w:r>
        <w:rPr>
          <w:rFonts w:ascii="Courier New" w:hAnsi="Courier New"/>
          <w:b w:val="0"/>
          <w:i w:val="0"/>
          <w:color w:val="C7254E"/>
          <w:sz w:val="18"/>
        </w:rPr>
        <w:t>HR_ADMIN</w:t>
      </w:r>
      <w:r>
        <w:rPr>
          <w:sz w:val="21"/>
        </w:rPr>
        <w:t xml:space="preserve"> không còn quyền truy cập vào bất kỳ endpoint payroll nào.</w:t>
      </w:r>
    </w:p>
    <w:p>
      <w:pPr>
        <w:pBdr>
          <w:bottom w:val="single" w:sz="6" w:space="1" w:color="AAAAAA"/>
        </w:pBdr>
        <w:spacing w:before="60" w:after="60"/>
      </w:pPr>
    </w:p>
    <w:p>
      <w:pPr>
        <w:pStyle w:val="Heading3"/>
        <w:spacing w:before="160" w:after="60"/>
      </w:pPr>
      <w:r>
        <w:rPr>
          <w:rFonts w:ascii="Times New Roman" w:hAnsi="Times New Roman"/>
          <w:b/>
          <w:color w:val="2E6DA4"/>
          <w:sz w:val="23"/>
        </w:rPr>
        <w:t>2.9 Domain: Cấu Hình Hệ Thống (Quy Tắc Thuế và Lương)</w:t>
      </w:r>
    </w:p>
    <w:p>
      <w:pPr>
        <w:spacing w:before="0" w:after="80"/>
      </w:pPr>
      <w:r>
        <w:rPr>
          <w:b/>
          <w:i w:val="0"/>
          <w:sz w:val="21"/>
        </w:rPr>
        <w:t>Chủ sở hữu đúng:</w:t>
      </w:r>
      <w:r>
        <w:rPr>
          <w:sz w:val="21"/>
        </w:rPr>
        <w:t xml:space="preserve"> Kế Toán / Tài Chính (nội dung nghiệp vụ) + IT (triển khai kỹ thuật)</w:t>
      </w:r>
    </w:p>
    <w:p>
      <w:pPr>
        <w:spacing w:before="0" w:after="80"/>
      </w:pPr>
      <w:r>
        <w:rPr>
          <w:b/>
          <w:i w:val="0"/>
          <w:sz w:val="21"/>
        </w:rPr>
        <w:t>Đánh giá:</w:t>
      </w:r>
      <w:r>
        <w:rPr>
          <w:sz w:val="21"/>
        </w:rPr>
        <w:t xml:space="preserve"> </w:t>
      </w:r>
      <w:r>
        <w:rPr>
          <w:rFonts w:ascii="Courier New" w:hAnsi="Courier New"/>
          <w:b w:val="0"/>
          <w:i w:val="0"/>
          <w:color w:val="C7254E"/>
          <w:sz w:val="18"/>
        </w:rPr>
        <w:t>SYSTEM_ADMIN</w:t>
      </w:r>
      <w:r>
        <w:rPr>
          <w:sz w:val="21"/>
        </w:rPr>
        <w:t xml:space="preserve"> quản lý toàn bộ bảng lương, bậc thuế, tỷ lệ bảo hiểm — đây là kiến thức kế toán, không phải IT. Kế Toán phải đi qua IT để cập nhật quy định thuế mỗi khi Bộ Tài chính ban hành thông tư mới.</w:t>
      </w:r>
    </w:p>
    <w:p>
      <w:pPr>
        <w:spacing w:before="0" w:after="80"/>
      </w:pPr>
      <w:r>
        <w:rPr>
          <w:b/>
          <w:i w:val="0"/>
          <w:sz w:val="21"/>
        </w:rPr>
        <w:t>Thay đổi:</w:t>
      </w:r>
      <w:r>
        <w:rPr>
          <w:sz w:val="21"/>
        </w:rPr>
        <w:t xml:space="preserve"> </w:t>
      </w:r>
      <w:r>
        <w:rPr>
          <w:rFonts w:ascii="Courier New" w:hAnsi="Courier New"/>
          <w:b w:val="0"/>
          <w:i w:val="0"/>
          <w:color w:val="C7254E"/>
          <w:sz w:val="18"/>
        </w:rPr>
        <w:t>FINANCE_ADMIN</w:t>
      </w:r>
      <w:r>
        <w:rPr>
          <w:sz w:val="21"/>
        </w:rPr>
        <w:t xml:space="preserve"> được cấp quyền quản lý </w:t>
      </w:r>
      <w:r>
        <w:rPr>
          <w:rFonts w:ascii="Courier New" w:hAnsi="Courier New"/>
          <w:b w:val="0"/>
          <w:i w:val="0"/>
          <w:color w:val="C7254E"/>
          <w:sz w:val="18"/>
        </w:rPr>
        <w:t>SystemConfig</w:t>
      </w:r>
      <w:r>
        <w:rPr>
          <w:sz w:val="21"/>
        </w:rPr>
        <w:t xml:space="preserve"> song song với </w:t>
      </w:r>
      <w:r>
        <w:rPr>
          <w:rFonts w:ascii="Courier New" w:hAnsi="Courier New"/>
          <w:b w:val="0"/>
          <w:i w:val="0"/>
          <w:color w:val="C7254E"/>
          <w:sz w:val="18"/>
        </w:rPr>
        <w:t>SYSTEM_ADMIN</w:t>
      </w:r>
      <w:r>
        <w:rPr>
          <w:sz w:val="21"/>
        </w:rPr>
        <w:t xml:space="preserve">. </w:t>
      </w:r>
      <w:r>
        <w:rPr>
          <w:rFonts w:ascii="Courier New" w:hAnsi="Courier New"/>
          <w:b w:val="0"/>
          <w:i w:val="0"/>
          <w:color w:val="C7254E"/>
          <w:sz w:val="18"/>
        </w:rPr>
        <w:t>SYSTEM_ADMIN</w:t>
      </w:r>
      <w:r>
        <w:rPr>
          <w:sz w:val="21"/>
        </w:rPr>
        <w:t xml:space="preserve"> giữ quyền backup cho hạ tầng. </w:t>
      </w:r>
      <w:r>
        <w:rPr>
          <w:rFonts w:ascii="Courier New" w:hAnsi="Courier New"/>
          <w:b w:val="0"/>
          <w:i w:val="0"/>
          <w:color w:val="C7254E"/>
          <w:sz w:val="18"/>
        </w:rPr>
        <w:t>HR_ADMIN</w:t>
      </w:r>
      <w:r>
        <w:rPr>
          <w:sz w:val="21"/>
        </w:rPr>
        <w:t xml:space="preserve"> không còn truy cập cấu hình lương/thuế.</w:t>
      </w:r>
    </w:p>
    <w:p>
      <w:pPr>
        <w:pBdr>
          <w:bottom w:val="single" w:sz="6" w:space="1" w:color="AAAAAA"/>
        </w:pBdr>
        <w:spacing w:before="60" w:after="60"/>
      </w:pPr>
    </w:p>
    <w:p>
      <w:pPr>
        <w:pStyle w:val="Heading3"/>
        <w:spacing w:before="160" w:after="60"/>
      </w:pPr>
      <w:r>
        <w:rPr>
          <w:rFonts w:ascii="Times New Roman" w:hAnsi="Times New Roman"/>
          <w:b/>
          <w:color w:val="2E6DA4"/>
          <w:sz w:val="23"/>
        </w:rPr>
        <w:t>2.10 Phase 0 — Nền Tảng Hạ Tầng (áp dụng toàn hệ thống)</w:t>
      </w:r>
    </w:p>
    <w:p>
      <w:pPr>
        <w:pStyle w:val="Heading4"/>
        <w:spacing w:before="120" w:after="40"/>
      </w:pPr>
      <w:r>
        <w:rPr>
          <w:rFonts w:ascii="Times New Roman" w:hAnsi="Times New Roman"/>
          <w:b/>
          <w:color w:val="3A7EC4"/>
          <w:sz w:val="22"/>
        </w:rPr>
        <w:t>Flyway Migrations — thay thế `ddl-auto: update`</w:t>
      </w:r>
    </w:p>
    <w:p>
      <w:pPr>
        <w:spacing w:before="0" w:after="80"/>
      </w:pPr>
      <w:r>
        <w:rPr>
          <w:b/>
          <w:i w:val="0"/>
          <w:sz w:val="21"/>
        </w:rPr>
        <w:t>Vấn đề phát hiện khi triển khai:</w:t>
      </w:r>
    </w:p>
    <w:p>
      <w:pPr>
        <w:pStyle w:val="ListNumber"/>
        <w:spacing w:before="0" w:after="60"/>
      </w:pPr>
      <w:r>
        <w:rPr>
          <w:rFonts w:ascii="Courier New" w:hAnsi="Courier New"/>
          <w:b w:val="0"/>
          <w:i w:val="0"/>
          <w:color w:val="C7254E"/>
          <w:sz w:val="18"/>
        </w:rPr>
        <w:t>spring-boot-starter-batch</w:t>
      </w:r>
      <w:r>
        <w:rPr>
          <w:sz w:val="21"/>
        </w:rPr>
        <w:t xml:space="preserve"> trong </w:t>
      </w:r>
      <w:r>
        <w:rPr>
          <w:rFonts w:ascii="Courier New" w:hAnsi="Courier New"/>
          <w:b w:val="0"/>
          <w:i w:val="0"/>
          <w:color w:val="C7254E"/>
          <w:sz w:val="18"/>
        </w:rPr>
        <w:t>pom.xml</w:t>
      </w:r>
      <w:r>
        <w:rPr>
          <w:sz w:val="21"/>
        </w:rPr>
        <w:t xml:space="preserve"> kích hoạt Spring Batch auto-configuration, yêu cầu bảng </w:t>
      </w:r>
      <w:r>
        <w:rPr>
          <w:rFonts w:ascii="Courier New" w:hAnsi="Courier New"/>
          <w:b w:val="0"/>
          <w:i w:val="0"/>
          <w:color w:val="C7254E"/>
          <w:sz w:val="18"/>
        </w:rPr>
        <w:t>BATCH_JOB_INSTANCE</w:t>
      </w:r>
      <w:r>
        <w:rPr>
          <w:sz w:val="21"/>
        </w:rPr>
        <w:t xml:space="preserve"> trước khi Flyway chạy → chặn toàn bộ khởi động. </w:t>
      </w:r>
      <w:r>
        <w:rPr>
          <w:rFonts w:ascii="Courier New" w:hAnsi="Courier New"/>
          <w:b w:val="0"/>
          <w:i w:val="0"/>
          <w:color w:val="C7254E"/>
          <w:sz w:val="18"/>
        </w:rPr>
        <w:t>PayrollBatchService</w:t>
      </w:r>
      <w:r>
        <w:rPr>
          <w:sz w:val="21"/>
        </w:rPr>
        <w:t xml:space="preserve"> thực ra dùng </w:t>
      </w:r>
      <w:r>
        <w:rPr>
          <w:rFonts w:ascii="Courier New" w:hAnsi="Courier New"/>
          <w:b w:val="0"/>
          <w:i w:val="0"/>
          <w:color w:val="C7254E"/>
          <w:sz w:val="18"/>
        </w:rPr>
        <w:t>@Async</w:t>
      </w:r>
      <w:r>
        <w:rPr>
          <w:sz w:val="21"/>
        </w:rPr>
        <w:t>, không dùng Spring Batch Job/Step.</w:t>
      </w:r>
    </w:p>
    <w:p>
      <w:pPr>
        <w:pStyle w:val="ListNumber"/>
        <w:spacing w:before="0" w:after="60"/>
      </w:pPr>
      <w:r>
        <w:rPr>
          <w:rFonts w:ascii="Courier New" w:hAnsi="Courier New"/>
          <w:b w:val="0"/>
          <w:i w:val="0"/>
          <w:color w:val="C7254E"/>
          <w:sz w:val="18"/>
        </w:rPr>
        <w:t>V1__baseline_schema.sql</w:t>
      </w:r>
      <w:r>
        <w:rPr>
          <w:sz w:val="21"/>
        </w:rPr>
        <w:t xml:space="preserve"> dùng </w:t>
      </w:r>
      <w:r>
        <w:rPr>
          <w:rFonts w:ascii="Courier New" w:hAnsi="Courier New"/>
          <w:b w:val="0"/>
          <w:i w:val="0"/>
          <w:color w:val="C7254E"/>
          <w:sz w:val="18"/>
        </w:rPr>
        <w:t>CREATE TABLE</w:t>
      </w:r>
      <w:r>
        <w:rPr>
          <w:sz w:val="21"/>
        </w:rPr>
        <w:t xml:space="preserve"> (không </w:t>
      </w:r>
      <w:r>
        <w:rPr>
          <w:rFonts w:ascii="Courier New" w:hAnsi="Courier New"/>
          <w:b w:val="0"/>
          <w:i w:val="0"/>
          <w:color w:val="C7254E"/>
          <w:sz w:val="18"/>
        </w:rPr>
        <w:t>IF NOT EXISTS</w:t>
      </w:r>
      <w:r>
        <w:rPr>
          <w:sz w:val="21"/>
        </w:rPr>
        <w:t xml:space="preserve">) → thất bại trên database đã có bảng từ </w:t>
      </w:r>
      <w:r>
        <w:rPr>
          <w:rFonts w:ascii="Courier New" w:hAnsi="Courier New"/>
          <w:b w:val="0"/>
          <w:i w:val="0"/>
          <w:color w:val="C7254E"/>
          <w:sz w:val="18"/>
        </w:rPr>
        <w:t>ddl-auto: update</w:t>
      </w:r>
      <w:r>
        <w:rPr>
          <w:sz w:val="21"/>
        </w:rPr>
        <w:t>.</w:t>
      </w:r>
    </w:p>
    <w:p>
      <w:pPr>
        <w:spacing w:before="0" w:after="80"/>
      </w:pPr>
      <w:r>
        <w:rPr>
          <w:b/>
          <w:i w:val="0"/>
          <w:sz w:val="21"/>
        </w:rPr>
        <w:t>Thay đổi:</w:t>
      </w:r>
      <w:r>
        <w:rPr>
          <w:sz w:val="21"/>
        </w:rPr>
        <w:t xml:space="preserve"> Comment out </w:t>
      </w:r>
      <w:r>
        <w:rPr>
          <w:rFonts w:ascii="Courier New" w:hAnsi="Courier New"/>
          <w:b w:val="0"/>
          <w:i w:val="0"/>
          <w:color w:val="C7254E"/>
          <w:sz w:val="18"/>
        </w:rPr>
        <w:t>spring-boot-starter-batch</w:t>
      </w:r>
      <w:r>
        <w:rPr>
          <w:sz w:val="21"/>
        </w:rPr>
        <w:t xml:space="preserve">; thêm </w:t>
      </w:r>
      <w:r>
        <w:rPr>
          <w:rFonts w:ascii="Courier New" w:hAnsi="Courier New"/>
          <w:b w:val="0"/>
          <w:i w:val="0"/>
          <w:color w:val="C7254E"/>
          <w:sz w:val="18"/>
        </w:rPr>
        <w:t>flyway</w:t>
      </w:r>
      <w:r>
        <w:rPr>
          <w:sz w:val="21"/>
        </w:rPr>
        <w:t xml:space="preserve"> config; </w:t>
      </w:r>
      <w:r>
        <w:rPr>
          <w:rFonts w:ascii="Courier New" w:hAnsi="Courier New"/>
          <w:b w:val="0"/>
          <w:i w:val="0"/>
          <w:color w:val="C7254E"/>
          <w:sz w:val="18"/>
        </w:rPr>
        <w:t>ddl-auto: none</w:t>
      </w:r>
      <w:r>
        <w:rPr>
          <w:sz w:val="21"/>
        </w:rPr>
        <w:t>.</w:t>
      </w:r>
    </w:p>
    <w:p>
      <w:pPr>
        <w:spacing w:before="0" w:after="80"/>
      </w:pPr>
      <w:r>
        <w:rPr>
          <w:b/>
          <w:i w:val="0"/>
          <w:sz w:val="21"/>
        </w:rPr>
        <w:t>Toàn bộ migrations đã triển khai:</w:t>
      </w:r>
    </w:p>
    <w:tbl>
      <w:tblPr>
        <w:tblStyle w:val="TableGrid"/>
        <w:tblW w:type="auto" w:w="0"/>
        <w:jc w:val="left"/>
        <w:tblLook w:firstColumn="1" w:firstRow="1" w:lastColumn="0" w:lastRow="0" w:noHBand="0" w:noVBand="1" w:val="04A0"/>
      </w:tblPr>
      <w:tblGrid>
        <w:gridCol w:w="4703"/>
        <w:gridCol w:w="4703"/>
      </w:tblGrid>
      <w:tr>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File</w:t>
            </w:r>
          </w:p>
        </w:tc>
        <w:tc>
          <w:tcPr>
            <w:tcW w:type="dxa" w:w="4535"/>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Nội dung</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V1</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Schema ban đầu (13 bảng)</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V2</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created_by</w:t>
            </w:r>
            <w:r>
              <w:rPr>
                <w:sz w:val="19"/>
              </w:rPr>
              <w:t xml:space="preserve">, </w:t>
            </w:r>
            <w:r>
              <w:rPr>
                <w:rFonts w:ascii="Courier New" w:hAnsi="Courier New"/>
                <w:b w:val="0"/>
                <w:i w:val="0"/>
                <w:color w:val="C7254E"/>
                <w:sz w:val="18"/>
              </w:rPr>
              <w:t>updated_by</w:t>
            </w:r>
            <w:r>
              <w:rPr>
                <w:sz w:val="19"/>
              </w:rPr>
              <w:t xml:space="preserve"> audit columns</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V3</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Documentation roles enum</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V4</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rejection_reason</w:t>
            </w:r>
            <w:r>
              <w:rPr>
                <w:sz w:val="19"/>
              </w:rPr>
              <w:t xml:space="preserve"> trên </w:t>
            </w:r>
            <w:r>
              <w:rPr>
                <w:rFonts w:ascii="Courier New" w:hAnsi="Courier New"/>
                <w:b w:val="0"/>
                <w:i w:val="0"/>
                <w:color w:val="C7254E"/>
                <w:sz w:val="18"/>
              </w:rPr>
              <w:t>payroll</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V5</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Bảng </w:t>
            </w:r>
            <w:r>
              <w:rPr>
                <w:rFonts w:ascii="Courier New" w:hAnsi="Courier New"/>
                <w:b w:val="0"/>
                <w:i w:val="0"/>
                <w:color w:val="C7254E"/>
                <w:sz w:val="18"/>
              </w:rPr>
              <w:t>attendance_period_close</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V6</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11 trường pháp lý </w:t>
            </w:r>
            <w:r>
              <w:rPr>
                <w:rFonts w:ascii="Courier New" w:hAnsi="Courier New"/>
                <w:b w:val="0"/>
                <w:i w:val="0"/>
                <w:color w:val="C7254E"/>
                <w:sz w:val="18"/>
              </w:rPr>
              <w:t>employee_info</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V7</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Bảng </w:t>
            </w:r>
            <w:r>
              <w:rPr>
                <w:rFonts w:ascii="Courier New" w:hAnsi="Courier New"/>
                <w:b w:val="0"/>
                <w:i w:val="0"/>
                <w:color w:val="C7254E"/>
                <w:sz w:val="18"/>
              </w:rPr>
              <w:t>tax_dependent</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V8</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WORK_SCHEDULE</w:t>
            </w:r>
            <w:r>
              <w:rPr>
                <w:sz w:val="19"/>
              </w:rPr>
              <w:t xml:space="preserve"> system config seed</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V9</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Bảng </w:t>
            </w:r>
            <w:r>
              <w:rPr>
                <w:rFonts w:ascii="Courier New" w:hAnsi="Courier New"/>
                <w:b w:val="0"/>
                <w:i w:val="0"/>
                <w:color w:val="C7254E"/>
                <w:sz w:val="18"/>
              </w:rPr>
              <w:t>public_holiday</w:t>
            </w:r>
            <w:r>
              <w:rPr>
                <w:sz w:val="19"/>
              </w:rPr>
              <w:t xml:space="preserve"> + seed ngày lễ 2026</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V10</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leave_type</w:t>
            </w:r>
            <w:r>
              <w:rPr>
                <w:sz w:val="19"/>
              </w:rPr>
              <w:t xml:space="preserve">, </w:t>
            </w:r>
            <w:r>
              <w:rPr>
                <w:rFonts w:ascii="Courier New" w:hAnsi="Courier New"/>
                <w:b w:val="0"/>
                <w:i w:val="0"/>
                <w:color w:val="C7254E"/>
                <w:sz w:val="18"/>
              </w:rPr>
              <w:t>duration_hours</w:t>
            </w:r>
            <w:r>
              <w:rPr>
                <w:sz w:val="19"/>
              </w:rPr>
              <w:t xml:space="preserve">, </w:t>
            </w:r>
            <w:r>
              <w:rPr>
                <w:rFonts w:ascii="Courier New" w:hAnsi="Courier New"/>
                <w:b w:val="0"/>
                <w:i w:val="0"/>
                <w:color w:val="C7254E"/>
                <w:sz w:val="18"/>
              </w:rPr>
              <w:t>balance_deducted</w:t>
            </w:r>
            <w:r>
              <w:rPr>
                <w:sz w:val="19"/>
              </w:rPr>
              <w:t xml:space="preserve"> trên </w:t>
            </w:r>
            <w:r>
              <w:rPr>
                <w:rFonts w:ascii="Courier New" w:hAnsi="Courier New"/>
                <w:b w:val="0"/>
                <w:i w:val="0"/>
                <w:color w:val="C7254E"/>
                <w:sz w:val="18"/>
              </w:rPr>
              <w:t>leave_request</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V11</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Bảng </w:t>
            </w:r>
            <w:r>
              <w:rPr>
                <w:rFonts w:ascii="Courier New" w:hAnsi="Courier New"/>
                <w:b w:val="0"/>
                <w:i w:val="0"/>
                <w:color w:val="C7254E"/>
                <w:sz w:val="18"/>
              </w:rPr>
              <w:t>leave_balance</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V12</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Sửa kiểu ngày hợp đồng </w:t>
            </w:r>
            <w:r>
              <w:rPr>
                <w:rFonts w:ascii="Courier New" w:hAnsi="Courier New"/>
                <w:b w:val="0"/>
                <w:i w:val="0"/>
                <w:color w:val="C7254E"/>
                <w:sz w:val="18"/>
              </w:rPr>
              <w:t>VARCHAR → DATE</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V13</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Lịch sử hợp đồng (xóa unique FK, thêm </w:t>
            </w:r>
            <w:r>
              <w:rPr>
                <w:rFonts w:ascii="Courier New" w:hAnsi="Courier New"/>
                <w:b w:val="0"/>
                <w:i w:val="0"/>
                <w:color w:val="C7254E"/>
                <w:sz w:val="18"/>
              </w:rPr>
              <w:t>effective_from/to</w:t>
            </w:r>
            <w:r>
              <w:rPr>
                <w:sz w:val="19"/>
              </w:rPr>
              <w:t xml:space="preserve">, </w:t>
            </w:r>
            <w:r>
              <w:rPr>
                <w:rFonts w:ascii="Courier New" w:hAnsi="Courier New"/>
                <w:b w:val="0"/>
                <w:i w:val="0"/>
                <w:color w:val="C7254E"/>
                <w:sz w:val="18"/>
              </w:rPr>
              <w:t>current</w:t>
            </w:r>
            <w:r>
              <w:rPr>
                <w:sz w:val="19"/>
              </w:rPr>
              <w:t>)</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V14a</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View </w:t>
            </w:r>
            <w:r>
              <w:rPr>
                <w:rFonts w:ascii="Courier New" w:hAnsi="Courier New"/>
                <w:b w:val="0"/>
                <w:i w:val="0"/>
                <w:color w:val="C7254E"/>
                <w:sz w:val="18"/>
              </w:rPr>
              <w:t>ot_monthly_summary</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V14b</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Các cột chi phí chủ sử dụng lao động</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V15</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PIT_BRACKETS</w:t>
            </w:r>
            <w:r>
              <w:rPr>
                <w:sz w:val="19"/>
              </w:rPr>
              <w:t xml:space="preserve"> config seed (biểu thuế 7 bậc)</w:t>
            </w:r>
          </w:p>
        </w:tc>
      </w:tr>
      <w:tr>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V16a</w:t>
            </w:r>
          </w:p>
        </w:tc>
        <w:tc>
          <w:tcPr>
            <w:tcW w:type="dxa" w:w="4535"/>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rFonts w:ascii="Courier New" w:hAnsi="Courier New"/>
                <w:b w:val="0"/>
                <w:i w:val="0"/>
                <w:color w:val="C7254E"/>
                <w:sz w:val="18"/>
              </w:rPr>
              <w:t>profile_picture_url VARCHAR(500)</w:t>
            </w:r>
            <w:r>
              <w:rPr>
                <w:sz w:val="19"/>
              </w:rPr>
              <w:t xml:space="preserve"> (Release A — object storage migration)</w:t>
            </w:r>
          </w:p>
        </w:tc>
      </w:tr>
      <w:tr>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V17</w:t>
            </w:r>
          </w:p>
        </w:tc>
        <w:tc>
          <w:tcPr>
            <w:tcW w:type="dxa" w:w="4535"/>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Bảng </w:t>
            </w:r>
            <w:r>
              <w:rPr>
                <w:rFonts w:ascii="Courier New" w:hAnsi="Courier New"/>
                <w:b w:val="0"/>
                <w:i w:val="0"/>
                <w:color w:val="C7254E"/>
                <w:sz w:val="18"/>
              </w:rPr>
              <w:t>api_key</w:t>
            </w:r>
            <w:r>
              <w:rPr>
                <w:sz w:val="19"/>
              </w:rPr>
              <w:t xml:space="preserve"> cho xác thực thiết bị check-in</w:t>
            </w:r>
          </w:p>
        </w:tc>
      </w:tr>
    </w:tbl>
    <w:p/>
    <w:p>
      <w:pPr>
        <w:pStyle w:val="Heading4"/>
        <w:spacing w:before="120" w:after="40"/>
      </w:pPr>
      <w:r>
        <w:rPr>
          <w:rFonts w:ascii="Times New Roman" w:hAnsi="Times New Roman"/>
          <w:b/>
          <w:color w:val="3A7EC4"/>
          <w:sz w:val="22"/>
        </w:rPr>
        <w:t>Externalize Secrets và Cấu hình Môi trường</w:t>
      </w:r>
    </w:p>
    <w:p>
      <w:pPr>
        <w:shd w:val="clear" w:color="auto" w:fill="F0F0F0"/>
        <w:ind w:left="360"/>
        <w:spacing w:before="60" w:after="60" w:line="240"/>
      </w:pPr>
      <w:r>
        <w:rPr>
          <w:rFonts w:ascii="Courier New" w:hAnsi="Courier New"/>
          <w:color w:val="1E1E1E"/>
          <w:sz w:val="17"/>
        </w:rPr>
        <w:t>spring:</w:t>
        <w:br/>
        <w:t xml:space="preserve">  datasource:</w:t>
        <w:br/>
        <w:t xml:space="preserve">    url: ${DB_URL:jdbc:postgresql://localhost:5432/postgres}</w:t>
        <w:br/>
        <w:t xml:space="preserve">    username: ${DB_USERNAME:postgres}</w:t>
        <w:br/>
        <w:t xml:space="preserve">    password: ${DB_PASSWORD:postgres}</w:t>
        <w:br/>
        <w:t>app:</w:t>
        <w:br/>
        <w:t xml:space="preserve">  jwt:</w:t>
        <w:br/>
        <w:t xml:space="preserve">    secret: ${JWT_SECRET}  # Không có default — bắt buộc set tường minh</w:t>
        <w:br/>
        <w:t xml:space="preserve">  cors:</w:t>
        <w:br/>
        <w:t xml:space="preserve">    allowed-origins: ${CORS_ALLOWED_ORIGINS:http://localhost:3000}</w:t>
      </w:r>
    </w:p>
    <w:p>
      <w:pPr>
        <w:spacing w:before="0" w:after="80"/>
      </w:pPr>
      <w:r>
        <w:rPr>
          <w:b/>
          <w:i w:val="0"/>
          <w:sz w:val="21"/>
        </w:rPr>
        <w:t>Sửa lỗi `SecurityConfig.java`:</w:t>
      </w:r>
      <w:r>
        <w:rPr>
          <w:sz w:val="21"/>
        </w:rPr>
        <w:t xml:space="preserve"> CORS đọc từ </w:t>
      </w:r>
      <w:r>
        <w:rPr>
          <w:rFonts w:ascii="Courier New" w:hAnsi="Courier New"/>
          <w:b w:val="0"/>
          <w:i w:val="0"/>
          <w:color w:val="C7254E"/>
          <w:sz w:val="18"/>
        </w:rPr>
        <w:t>@Value</w:t>
      </w:r>
      <w:r>
        <w:rPr>
          <w:sz w:val="21"/>
        </w:rPr>
        <w:t xml:space="preserve"> thay vì hardcode; sửa lỗi syntax (dòng gọi method nằm ngoài method body).</w:t>
      </w:r>
    </w:p>
    <w:p>
      <w:pPr>
        <w:spacing w:before="0" w:after="80"/>
      </w:pPr>
      <w:r>
        <w:rPr>
          <w:b/>
          <w:i w:val="0"/>
          <w:sz w:val="21"/>
        </w:rPr>
        <w:t>Profiles:</w:t>
      </w:r>
      <w:r>
        <w:rPr>
          <w:sz w:val="21"/>
        </w:rPr>
        <w:t xml:space="preserve"> </w:t>
      </w:r>
      <w:r>
        <w:rPr>
          <w:rFonts w:ascii="Courier New" w:hAnsi="Courier New"/>
          <w:b w:val="0"/>
          <w:i w:val="0"/>
          <w:color w:val="C7254E"/>
          <w:sz w:val="18"/>
        </w:rPr>
        <w:t>application-dev.yml</w:t>
      </w:r>
      <w:r>
        <w:rPr>
          <w:sz w:val="21"/>
        </w:rPr>
        <w:t xml:space="preserve"> (show-sql: true, JWT ngắn hạn), </w:t>
      </w:r>
      <w:r>
        <w:rPr>
          <w:rFonts w:ascii="Courier New" w:hAnsi="Courier New"/>
          <w:b w:val="0"/>
          <w:i w:val="0"/>
          <w:color w:val="C7254E"/>
          <w:sz w:val="18"/>
        </w:rPr>
        <w:t>application-staging.yml</w:t>
      </w:r>
      <w:r>
        <w:rPr>
          <w:sz w:val="21"/>
        </w:rPr>
        <w:t xml:space="preserve">, </w:t>
      </w:r>
      <w:r>
        <w:rPr>
          <w:rFonts w:ascii="Courier New" w:hAnsi="Courier New"/>
          <w:b w:val="0"/>
          <w:i w:val="0"/>
          <w:color w:val="C7254E"/>
          <w:sz w:val="18"/>
        </w:rPr>
        <w:t>application-prod.yml</w:t>
      </w:r>
      <w:r>
        <w:rPr>
          <w:sz w:val="21"/>
        </w:rPr>
        <w:t xml:space="preserve"> (show-sql: false, CORS nghiêm ngặt).</w:t>
      </w:r>
    </w:p>
    <w:p>
      <w:pPr>
        <w:pStyle w:val="Heading4"/>
        <w:spacing w:before="120" w:after="40"/>
      </w:pPr>
      <w:r>
        <w:rPr>
          <w:rFonts w:ascii="Times New Roman" w:hAnsi="Times New Roman"/>
          <w:b/>
          <w:color w:val="3A7EC4"/>
          <w:sz w:val="22"/>
        </w:rPr>
        <w:t>`AuditableEntity` — Base class audit trail</w:t>
      </w:r>
    </w:p>
    <w:p>
      <w:pPr>
        <w:spacing w:before="0" w:after="80"/>
      </w:pPr>
      <w:r>
        <w:rPr>
          <w:rFonts w:ascii="Courier New" w:hAnsi="Courier New"/>
          <w:b w:val="0"/>
          <w:i w:val="0"/>
          <w:color w:val="C7254E"/>
          <w:sz w:val="18"/>
        </w:rPr>
        <w:t>@EnableJpaAuditing</w:t>
      </w:r>
      <w:r>
        <w:rPr>
          <w:sz w:val="21"/>
        </w:rPr>
        <w:t xml:space="preserve"> đặt trong </w:t>
      </w:r>
      <w:r>
        <w:rPr>
          <w:rFonts w:ascii="Courier New" w:hAnsi="Courier New"/>
          <w:b w:val="0"/>
          <w:i w:val="0"/>
          <w:color w:val="C7254E"/>
          <w:sz w:val="18"/>
        </w:rPr>
        <w:t>JpaAuditingConfig.java</w:t>
      </w:r>
      <w:r>
        <w:rPr>
          <w:sz w:val="21"/>
        </w:rPr>
        <w:t xml:space="preserve"> riêng biệt — không đặt trên </w:t>
      </w:r>
      <w:r>
        <w:rPr>
          <w:rFonts w:ascii="Courier New" w:hAnsi="Courier New"/>
          <w:b w:val="0"/>
          <w:i w:val="0"/>
          <w:color w:val="C7254E"/>
          <w:sz w:val="18"/>
        </w:rPr>
        <w:t>@SpringBootApplication</w:t>
      </w:r>
      <w:r>
        <w:rPr>
          <w:sz w:val="21"/>
        </w:rPr>
        <w:t xml:space="preserve"> để tránh xung đột với Spring Batch test slice.</w:t>
      </w:r>
    </w:p>
    <w:p>
      <w:pPr>
        <w:pStyle w:val="Heading4"/>
        <w:spacing w:before="120" w:after="40"/>
      </w:pPr>
      <w:r>
        <w:rPr>
          <w:rFonts w:ascii="Times New Roman" w:hAnsi="Times New Roman"/>
          <w:b/>
          <w:color w:val="3A7EC4"/>
          <w:sz w:val="22"/>
        </w:rPr>
        <w:t>Bucket4j-Redis Rate Limiting</w:t>
      </w:r>
    </w:p>
    <w:p>
      <w:pPr>
        <w:spacing w:before="0" w:after="80"/>
      </w:pPr>
      <w:r>
        <w:rPr>
          <w:rFonts w:ascii="Courier New" w:hAnsi="Courier New"/>
          <w:b w:val="0"/>
          <w:i w:val="0"/>
          <w:color w:val="C7254E"/>
          <w:sz w:val="18"/>
        </w:rPr>
        <w:t>RedissonBasedProxyManager</w:t>
      </w:r>
      <w:r>
        <w:rPr>
          <w:sz w:val="21"/>
        </w:rPr>
        <w:t xml:space="preserve"> — state chia sẻ qua Redis, hoạt động đúng khi scale horizontal. 10 request/15 phút mỗi IP cho </w:t>
      </w:r>
      <w:r>
        <w:rPr>
          <w:rFonts w:ascii="Courier New" w:hAnsi="Courier New"/>
          <w:b w:val="0"/>
          <w:i w:val="0"/>
          <w:color w:val="C7254E"/>
          <w:sz w:val="18"/>
        </w:rPr>
        <w:t>POST /api/auth/login</w:t>
      </w:r>
      <w:r>
        <w:rPr>
          <w:sz w:val="21"/>
        </w:rPr>
        <w:t xml:space="preserve"> → HTTP 429 + </w:t>
      </w:r>
      <w:r>
        <w:rPr>
          <w:rFonts w:ascii="Courier New" w:hAnsi="Courier New"/>
          <w:b w:val="0"/>
          <w:i w:val="0"/>
          <w:color w:val="C7254E"/>
          <w:sz w:val="18"/>
        </w:rPr>
        <w:t>Retry-After</w:t>
      </w:r>
      <w:r>
        <w:rPr>
          <w:sz w:val="21"/>
        </w:rPr>
        <w:t xml:space="preserve"> header.</w:t>
      </w:r>
    </w:p>
    <w:p>
      <w:pPr>
        <w:pStyle w:val="Heading4"/>
        <w:spacing w:before="120" w:after="40"/>
      </w:pPr>
      <w:r>
        <w:rPr>
          <w:rFonts w:ascii="Times New Roman" w:hAnsi="Times New Roman"/>
          <w:b/>
          <w:color w:val="3A7EC4"/>
          <w:sz w:val="22"/>
        </w:rPr>
        <w:t>SecurityConfig — Tái cấu hình toàn bộ phân quyền (Phase 1.2)</w:t>
      </w:r>
    </w:p>
    <w:p>
      <w:pPr>
        <w:spacing w:before="0" w:after="80"/>
      </w:pPr>
      <w:r>
        <w:rPr>
          <w:sz w:val="21"/>
        </w:rPr>
        <w:t xml:space="preserve">Nguyên tắc: </w:t>
      </w:r>
      <w:r>
        <w:rPr>
          <w:b/>
          <w:i w:val="0"/>
          <w:sz w:val="21"/>
        </w:rPr>
        <w:t>HR quản lý nhân sự — Tài chính quản lý tiền bạc</w:t>
      </w:r>
      <w:r>
        <w:rPr>
          <w:sz w:val="21"/>
        </w:rPr>
        <w:t>:</w:t>
      </w:r>
    </w:p>
    <w:p>
      <w:pPr>
        <w:pStyle w:val="ListBullet"/>
        <w:spacing w:before="0" w:after="60"/>
      </w:pPr>
      <w:r>
        <w:rPr>
          <w:sz w:val="21"/>
        </w:rPr>
        <w:t>Quản lý nhân viên, phòng ban, hợp đồng, chấm công → HR_ADMIN</w:t>
      </w:r>
    </w:p>
    <w:p>
      <w:pPr>
        <w:pStyle w:val="ListBullet"/>
        <w:spacing w:before="0" w:after="60"/>
      </w:pPr>
      <w:r>
        <w:rPr>
          <w:sz w:val="21"/>
        </w:rPr>
        <w:t>Tính lương, cấu hình hệ thống → FINANCE_ADMIN</w:t>
      </w:r>
    </w:p>
    <w:p>
      <w:pPr>
        <w:pStyle w:val="ListBullet"/>
        <w:spacing w:before="0" w:after="60"/>
      </w:pPr>
      <w:r>
        <w:rPr>
          <w:sz w:val="21"/>
        </w:rPr>
        <w:t>Phê duyệt bảng lương → DIRECTOR</w:t>
      </w:r>
    </w:p>
    <w:p>
      <w:pPr>
        <w:pStyle w:val="ListBullet"/>
        <w:spacing w:before="0" w:after="60"/>
      </w:pPr>
      <w:r>
        <w:rPr>
          <w:rFonts w:ascii="Courier New" w:hAnsi="Courier New"/>
          <w:b w:val="0"/>
          <w:i w:val="0"/>
          <w:color w:val="C7254E"/>
          <w:sz w:val="18"/>
        </w:rPr>
        <w:t>GET /api/departments</w:t>
      </w:r>
      <w:r>
        <w:rPr>
          <w:sz w:val="21"/>
        </w:rPr>
        <w:t xml:space="preserve"> → </w:t>
      </w:r>
      <w:r>
        <w:rPr>
          <w:rFonts w:ascii="Courier New" w:hAnsi="Courier New"/>
          <w:b w:val="0"/>
          <w:i w:val="0"/>
          <w:color w:val="C7254E"/>
          <w:sz w:val="18"/>
        </w:rPr>
        <w:t>authenticated()</w:t>
      </w:r>
      <w:r>
        <w:rPr>
          <w:sz w:val="21"/>
        </w:rPr>
        <w:t xml:space="preserve"> (đã từng public không cần auth)</w:t>
      </w:r>
    </w:p>
    <w:p>
      <w:pPr>
        <w:pBdr>
          <w:bottom w:val="single" w:sz="6" w:space="1" w:color="AAAAAA"/>
        </w:pBdr>
        <w:spacing w:before="60" w:after="60"/>
      </w:pPr>
    </w:p>
    <w:p>
      <w:pPr>
        <w:pStyle w:val="Heading3"/>
        <w:spacing w:before="160" w:after="60"/>
      </w:pPr>
      <w:r>
        <w:rPr>
          <w:rFonts w:ascii="Times New Roman" w:hAnsi="Times New Roman"/>
          <w:b/>
          <w:color w:val="2E6DA4"/>
          <w:sz w:val="23"/>
        </w:rPr>
        <w:t>2.11 Phase 8 — Vận Hành và Tăng Cường Bảo Mật</w:t>
      </w:r>
    </w:p>
    <w:p>
      <w:pPr>
        <w:pStyle w:val="Heading4"/>
        <w:spacing w:before="120" w:after="40"/>
      </w:pPr>
      <w:r>
        <w:rPr>
          <w:rFonts w:ascii="Times New Roman" w:hAnsi="Times New Roman"/>
          <w:b/>
          <w:color w:val="3A7EC4"/>
          <w:sz w:val="22"/>
        </w:rPr>
        <w:t>Hệ thống Thông Báo (Phase 8.1)</w:t>
      </w:r>
    </w:p>
    <w:p>
      <w:pPr>
        <w:spacing w:before="0" w:after="80"/>
      </w:pPr>
      <w:r>
        <w:rPr>
          <w:b/>
          <w:i w:val="0"/>
          <w:sz w:val="21"/>
        </w:rPr>
        <w:t>Module mới:</w:t>
      </w:r>
      <w:r>
        <w:rPr>
          <w:sz w:val="21"/>
        </w:rPr>
        <w:t xml:space="preserve"> </w:t>
      </w:r>
      <w:r>
        <w:rPr>
          <w:rFonts w:ascii="Courier New" w:hAnsi="Courier New"/>
          <w:b w:val="0"/>
          <w:i w:val="0"/>
          <w:color w:val="C7254E"/>
          <w:sz w:val="18"/>
        </w:rPr>
        <w:t>domain/notification/</w:t>
      </w:r>
      <w:r>
        <w:rPr>
          <w:sz w:val="21"/>
        </w:rPr>
        <w:t xml:space="preserve"> với bảng </w:t>
      </w:r>
      <w:r>
        <w:rPr>
          <w:rFonts w:ascii="Courier New" w:hAnsi="Courier New"/>
          <w:b w:val="0"/>
          <w:i w:val="0"/>
          <w:color w:val="C7254E"/>
          <w:sz w:val="18"/>
        </w:rPr>
        <w:t>notification</w:t>
      </w:r>
      <w:r>
        <w:rPr>
          <w:sz w:val="21"/>
        </w:rPr>
        <w:t xml:space="preserve"> (nhân viên, message, isRead, createdAt).</w:t>
      </w:r>
    </w:p>
    <w:p>
      <w:pPr>
        <w:spacing w:before="0" w:after="80"/>
      </w:pPr>
      <w:r>
        <w:rPr>
          <w:sz w:val="21"/>
        </w:rPr>
        <w:t>Các sự kiện phát thông báo:</w:t>
      </w:r>
    </w:p>
    <w:p>
      <w:pPr>
        <w:pStyle w:val="ListBullet"/>
        <w:spacing w:before="0" w:after="60"/>
      </w:pPr>
      <w:r>
        <w:rPr>
          <w:rFonts w:ascii="Courier New" w:hAnsi="Courier New"/>
          <w:b w:val="0"/>
          <w:i w:val="0"/>
          <w:color w:val="C7254E"/>
          <w:sz w:val="18"/>
        </w:rPr>
        <w:t>LeaveRequestSubmittedEvent</w:t>
      </w:r>
      <w:r>
        <w:rPr>
          <w:sz w:val="21"/>
        </w:rPr>
        <w:t xml:space="preserve"> → thông báo LEADER của nhân viên</w:t>
      </w:r>
    </w:p>
    <w:p>
      <w:pPr>
        <w:pStyle w:val="ListBullet"/>
        <w:spacing w:before="0" w:after="60"/>
      </w:pPr>
      <w:r>
        <w:rPr>
          <w:rFonts w:ascii="Courier New" w:hAnsi="Courier New"/>
          <w:b w:val="0"/>
          <w:i w:val="0"/>
          <w:color w:val="C7254E"/>
          <w:sz w:val="18"/>
        </w:rPr>
        <w:t>LeaveRequestApprovedEvent/RejectedEvent</w:t>
      </w:r>
      <w:r>
        <w:rPr>
          <w:sz w:val="21"/>
        </w:rPr>
        <w:t xml:space="preserve"> → thông báo nhân viên đã nộp</w:t>
      </w:r>
    </w:p>
    <w:p>
      <w:pPr>
        <w:pStyle w:val="ListBullet"/>
        <w:spacing w:before="0" w:after="60"/>
      </w:pPr>
      <w:r>
        <w:rPr>
          <w:rFonts w:ascii="Courier New" w:hAnsi="Courier New"/>
          <w:b w:val="0"/>
          <w:i w:val="0"/>
          <w:color w:val="C7254E"/>
          <w:sz w:val="18"/>
        </w:rPr>
        <w:t>PayrollSubmittedForApprovalEvent</w:t>
      </w:r>
      <w:r>
        <w:rPr>
          <w:sz w:val="21"/>
        </w:rPr>
        <w:t xml:space="preserve"> → thông báo tất cả DIRECTOR</w:t>
      </w:r>
    </w:p>
    <w:p>
      <w:pPr>
        <w:pStyle w:val="ListBullet"/>
        <w:spacing w:before="0" w:after="60"/>
      </w:pPr>
      <w:r>
        <w:rPr>
          <w:rFonts w:ascii="Courier New" w:hAnsi="Courier New"/>
          <w:b w:val="0"/>
          <w:i w:val="0"/>
          <w:color w:val="C7254E"/>
          <w:sz w:val="18"/>
        </w:rPr>
        <w:t>PayrollApprovedEvent/RejectedEvent</w:t>
      </w:r>
      <w:r>
        <w:rPr>
          <w:sz w:val="21"/>
        </w:rPr>
        <w:t xml:space="preserve"> → thông báo FINANCE_ADMIN đã trình</w:t>
      </w:r>
    </w:p>
    <w:p>
      <w:pPr>
        <w:pStyle w:val="ListBullet"/>
        <w:spacing w:before="0" w:after="60"/>
      </w:pPr>
      <w:r>
        <w:rPr>
          <w:rFonts w:ascii="Courier New" w:hAnsi="Courier New"/>
          <w:b w:val="0"/>
          <w:i w:val="0"/>
          <w:color w:val="C7254E"/>
          <w:sz w:val="18"/>
        </w:rPr>
        <w:t>ContractExpiringEvent</w:t>
      </w:r>
      <w:r>
        <w:rPr>
          <w:sz w:val="21"/>
        </w:rPr>
        <w:t xml:space="preserve"> → thông báo HR_ADMIN (kết nối với scheduler Phase 5.3)</w:t>
      </w:r>
    </w:p>
    <w:p>
      <w:pPr>
        <w:spacing w:before="0" w:after="80"/>
      </w:pPr>
      <w:r>
        <w:rPr>
          <w:b/>
          <w:i w:val="0"/>
          <w:sz w:val="21"/>
        </w:rPr>
        <w:t>[BE]</w:t>
      </w:r>
      <w:r>
        <w:rPr>
          <w:sz w:val="21"/>
        </w:rPr>
        <w:t xml:space="preserve"> </w:t>
      </w:r>
      <w:r>
        <w:rPr>
          <w:rFonts w:ascii="Courier New" w:hAnsi="Courier New"/>
          <w:b w:val="0"/>
          <w:i w:val="0"/>
          <w:color w:val="C7254E"/>
          <w:sz w:val="18"/>
        </w:rPr>
        <w:t>GET /api/notifications/my</w:t>
      </w:r>
      <w:r>
        <w:rPr>
          <w:sz w:val="21"/>
        </w:rPr>
        <w:t xml:space="preserve"> — Frontend polling số lượng chưa đọc.</w:t>
      </w:r>
    </w:p>
    <w:p>
      <w:pPr>
        <w:spacing w:before="0" w:after="80"/>
      </w:pPr>
      <w:r>
        <w:rPr>
          <w:b/>
          <w:i w:val="0"/>
          <w:sz w:val="21"/>
        </w:rPr>
        <w:t>[FE]</w:t>
      </w:r>
      <w:r>
        <w:rPr>
          <w:sz w:val="21"/>
        </w:rPr>
        <w:t xml:space="preserve"> Biểu tượng chuông trong Header hiển thị badge số lượng + dropdown danh sách thông báo.</w:t>
      </w:r>
    </w:p>
    <w:p>
      <w:pPr>
        <w:pStyle w:val="Heading4"/>
        <w:spacing w:before="120" w:after="40"/>
      </w:pPr>
      <w:r>
        <w:rPr>
          <w:rFonts w:ascii="Times New Roman" w:hAnsi="Times New Roman"/>
          <w:b/>
          <w:color w:val="3A7EC4"/>
          <w:sz w:val="22"/>
        </w:rPr>
        <w:t>Object Storage — Ảnh đại diện (Phase 8.3)</w:t>
      </w:r>
    </w:p>
    <w:p>
      <w:pPr>
        <w:spacing w:before="0" w:after="80"/>
      </w:pPr>
      <w:r>
        <w:rPr>
          <w:sz w:val="21"/>
        </w:rPr>
        <w:t>Ba release an toàn để tránh mất ảnh:</w:t>
      </w:r>
    </w:p>
    <w:p>
      <w:pPr>
        <w:pStyle w:val="ListNumber"/>
        <w:spacing w:before="0" w:after="60"/>
      </w:pPr>
      <w:r>
        <w:rPr>
          <w:b/>
          <w:i w:val="0"/>
          <w:sz w:val="21"/>
        </w:rPr>
        <w:t>Release A (V16a):</w:t>
      </w:r>
      <w:r>
        <w:rPr>
          <w:sz w:val="21"/>
        </w:rPr>
        <w:t xml:space="preserve"> Thêm cột </w:t>
      </w:r>
      <w:r>
        <w:rPr>
          <w:rFonts w:ascii="Courier New" w:hAnsi="Courier New"/>
          <w:b w:val="0"/>
          <w:i w:val="0"/>
          <w:color w:val="C7254E"/>
          <w:sz w:val="18"/>
        </w:rPr>
        <w:t>profile_picture_url</w:t>
      </w:r>
      <w:r>
        <w:rPr>
          <w:sz w:val="21"/>
        </w:rPr>
        <w:t>; giữ BLOB cũ</w:t>
      </w:r>
    </w:p>
    <w:p>
      <w:pPr>
        <w:pStyle w:val="ListNumber"/>
        <w:spacing w:before="0" w:after="60"/>
      </w:pPr>
      <w:r>
        <w:rPr>
          <w:b/>
          <w:i w:val="0"/>
          <w:sz w:val="21"/>
        </w:rPr>
        <w:t>Release B:</w:t>
      </w:r>
      <w:r>
        <w:rPr>
          <w:sz w:val="21"/>
        </w:rPr>
        <w:t xml:space="preserve"> Job migration nền tải BLOB lên MinIO/S3 → lấy URL → lưu </w:t>
      </w:r>
      <w:r>
        <w:rPr>
          <w:rFonts w:ascii="Courier New" w:hAnsi="Courier New"/>
          <w:b w:val="0"/>
          <w:i w:val="0"/>
          <w:color w:val="C7254E"/>
          <w:sz w:val="18"/>
        </w:rPr>
        <w:t>profilePictureUrl</w:t>
      </w:r>
      <w:r>
        <w:rPr>
          <w:sz w:val="21"/>
        </w:rPr>
        <w:t xml:space="preserve"> → null blob</w:t>
      </w:r>
    </w:p>
    <w:p>
      <w:pPr>
        <w:pStyle w:val="ListNumber"/>
        <w:spacing w:before="0" w:after="60"/>
      </w:pPr>
      <w:r>
        <w:rPr>
          <w:b/>
          <w:i w:val="0"/>
          <w:sz w:val="21"/>
        </w:rPr>
        <w:t>Release C (V16b):</w:t>
      </w:r>
      <w:r>
        <w:rPr>
          <w:sz w:val="21"/>
        </w:rPr>
        <w:t xml:space="preserve"> Xóa cột </w:t>
      </w:r>
      <w:r>
        <w:rPr>
          <w:rFonts w:ascii="Courier New" w:hAnsi="Courier New"/>
          <w:b w:val="0"/>
          <w:i w:val="0"/>
          <w:color w:val="C7254E"/>
          <w:sz w:val="18"/>
        </w:rPr>
        <w:t>profile_picture</w:t>
      </w:r>
      <w:r>
        <w:rPr>
          <w:sz w:val="21"/>
        </w:rPr>
        <w:t xml:space="preserve"> BLOB — chỉ sau khi xác minh 100% migration URL thành công</w:t>
      </w:r>
    </w:p>
    <w:p>
      <w:pPr>
        <w:spacing w:before="0" w:after="80"/>
      </w:pPr>
      <w:r>
        <w:rPr>
          <w:b/>
          <w:i w:val="0"/>
          <w:sz w:val="21"/>
        </w:rPr>
        <w:t>[BE]</w:t>
      </w:r>
      <w:r>
        <w:rPr>
          <w:sz w:val="21"/>
        </w:rPr>
        <w:t xml:space="preserve"> </w:t>
      </w:r>
      <w:r>
        <w:rPr>
          <w:rFonts w:ascii="Courier New" w:hAnsi="Courier New"/>
          <w:b w:val="0"/>
          <w:i w:val="0"/>
          <w:color w:val="C7254E"/>
          <w:sz w:val="18"/>
        </w:rPr>
        <w:t>POST /api/employees/{id}/profile-picture</w:t>
      </w:r>
      <w:r>
        <w:rPr>
          <w:sz w:val="21"/>
        </w:rPr>
        <w:t xml:space="preserve"> — multipart upload → object storage.</w:t>
      </w:r>
    </w:p>
    <w:p>
      <w:pPr>
        <w:pStyle w:val="Heading4"/>
        <w:spacing w:before="120" w:after="40"/>
      </w:pPr>
      <w:r>
        <w:rPr>
          <w:rFonts w:ascii="Times New Roman" w:hAnsi="Times New Roman"/>
          <w:b/>
          <w:color w:val="3A7EC4"/>
          <w:sz w:val="22"/>
        </w:rPr>
        <w:t>Xác thực Thiết bị Check-in (Phase 8.4)</w:t>
      </w:r>
    </w:p>
    <w:p>
      <w:pPr>
        <w:spacing w:before="0" w:after="80"/>
      </w:pPr>
      <w:r>
        <w:rPr>
          <w:sz w:val="21"/>
        </w:rPr>
        <w:t xml:space="preserve">Entity </w:t>
      </w:r>
      <w:r>
        <w:rPr>
          <w:rFonts w:ascii="Courier New" w:hAnsi="Courier New"/>
          <w:b w:val="0"/>
          <w:i w:val="0"/>
          <w:color w:val="C7254E"/>
          <w:sz w:val="18"/>
        </w:rPr>
        <w:t>ApiKey</w:t>
      </w:r>
      <w:r>
        <w:rPr>
          <w:sz w:val="21"/>
        </w:rPr>
        <w:t xml:space="preserve"> với </w:t>
      </w:r>
      <w:r>
        <w:rPr>
          <w:rFonts w:ascii="Courier New" w:hAnsi="Courier New"/>
          <w:b w:val="0"/>
          <w:i w:val="0"/>
          <w:color w:val="C7254E"/>
          <w:sz w:val="18"/>
        </w:rPr>
        <w:t>keyHash</w:t>
      </w:r>
      <w:r>
        <w:rPr>
          <w:sz w:val="21"/>
        </w:rPr>
        <w:t xml:space="preserve"> (bcrypt), </w:t>
      </w:r>
      <w:r>
        <w:rPr>
          <w:rFonts w:ascii="Courier New" w:hAnsi="Courier New"/>
          <w:b w:val="0"/>
          <w:i w:val="0"/>
          <w:color w:val="C7254E"/>
          <w:sz w:val="18"/>
        </w:rPr>
        <w:t>deviceId</w:t>
      </w:r>
      <w:r>
        <w:rPr>
          <w:sz w:val="21"/>
        </w:rPr>
        <w:t xml:space="preserve">, </w:t>
      </w:r>
      <w:r>
        <w:rPr>
          <w:rFonts w:ascii="Courier New" w:hAnsi="Courier New"/>
          <w:b w:val="0"/>
          <w:i w:val="0"/>
          <w:color w:val="C7254E"/>
          <w:sz w:val="18"/>
        </w:rPr>
        <w:t>active</w:t>
      </w:r>
      <w:r>
        <w:rPr>
          <w:sz w:val="21"/>
        </w:rPr>
        <w:t xml:space="preserve">, </w:t>
      </w:r>
      <w:r>
        <w:rPr>
          <w:rFonts w:ascii="Courier New" w:hAnsi="Courier New"/>
          <w:b w:val="0"/>
          <w:i w:val="0"/>
          <w:color w:val="C7254E"/>
          <w:sz w:val="18"/>
        </w:rPr>
        <w:t>lastUsedAt</w:t>
      </w:r>
      <w:r>
        <w:rPr>
          <w:sz w:val="21"/>
        </w:rPr>
        <w:t xml:space="preserve">. Filter </w:t>
      </w:r>
      <w:r>
        <w:rPr>
          <w:rFonts w:ascii="Courier New" w:hAnsi="Courier New"/>
          <w:b w:val="0"/>
          <w:i w:val="0"/>
          <w:color w:val="C7254E"/>
          <w:sz w:val="18"/>
        </w:rPr>
        <w:t>DeviceApiKeyFilter</w:t>
      </w:r>
      <w:r>
        <w:rPr>
          <w:sz w:val="21"/>
        </w:rPr>
        <w:t xml:space="preserve"> kiểm tra header </w:t>
      </w:r>
      <w:r>
        <w:rPr>
          <w:rFonts w:ascii="Courier New" w:hAnsi="Courier New"/>
          <w:b w:val="0"/>
          <w:i w:val="0"/>
          <w:color w:val="C7254E"/>
          <w:sz w:val="18"/>
        </w:rPr>
        <w:t>X-API-Key</w:t>
      </w:r>
      <w:r>
        <w:rPr>
          <w:sz w:val="21"/>
        </w:rPr>
        <w:t xml:space="preserve"> trên </w:t>
      </w:r>
      <w:r>
        <w:rPr>
          <w:rFonts w:ascii="Courier New" w:hAnsi="Courier New"/>
          <w:b w:val="0"/>
          <w:i w:val="0"/>
          <w:color w:val="C7254E"/>
          <w:sz w:val="18"/>
        </w:rPr>
        <w:t>/api/checkin-logs/**</w:t>
      </w:r>
      <w:r>
        <w:rPr>
          <w:sz w:val="21"/>
        </w:rPr>
        <w:t>. API key chỉ hiển thị một lần khi tạo, không lưu plaintext.</w:t>
      </w:r>
    </w:p>
    <w:p>
      <w:pPr>
        <w:spacing w:before="0" w:after="80"/>
      </w:pPr>
      <w:r>
        <w:rPr>
          <w:b/>
          <w:i w:val="0"/>
          <w:sz w:val="21"/>
        </w:rPr>
        <w:t>[DB] V17 migration</w:t>
      </w:r>
      <w:r>
        <w:rPr>
          <w:sz w:val="21"/>
        </w:rPr>
        <w:t xml:space="preserve"> — Bảng </w:t>
      </w:r>
      <w:r>
        <w:rPr>
          <w:rFonts w:ascii="Courier New" w:hAnsi="Courier New"/>
          <w:b w:val="0"/>
          <w:i w:val="0"/>
          <w:color w:val="C7254E"/>
          <w:sz w:val="18"/>
        </w:rPr>
        <w:t>api_key</w:t>
      </w:r>
      <w:r>
        <w:rPr>
          <w:sz w:val="21"/>
        </w:rPr>
        <w:t>.</w:t>
      </w:r>
    </w:p>
    <w:p>
      <w:pPr>
        <w:spacing w:before="0" w:after="80"/>
      </w:pPr>
      <w:r>
        <w:rPr>
          <w:b/>
          <w:i w:val="0"/>
          <w:sz w:val="21"/>
        </w:rPr>
        <w:t>[BE]</w:t>
      </w:r>
      <w:r>
        <w:rPr>
          <w:sz w:val="21"/>
        </w:rPr>
        <w:t xml:space="preserve"> </w:t>
      </w:r>
      <w:r>
        <w:rPr>
          <w:rFonts w:ascii="Courier New" w:hAnsi="Courier New"/>
          <w:b w:val="0"/>
          <w:i w:val="0"/>
          <w:color w:val="C7254E"/>
          <w:sz w:val="18"/>
        </w:rPr>
        <w:t>POST /api/devices/{id}/api-key</w:t>
      </w:r>
      <w:r>
        <w:rPr>
          <w:sz w:val="21"/>
        </w:rPr>
        <w:t xml:space="preserve"> (SYSTEM_ADMIN).</w:t>
      </w:r>
    </w:p>
    <w:p>
      <w:pPr>
        <w:pStyle w:val="Heading4"/>
        <w:spacing w:before="120" w:after="40"/>
      </w:pPr>
      <w:r>
        <w:rPr>
          <w:rFonts w:ascii="Times New Roman" w:hAnsi="Times New Roman"/>
          <w:b/>
          <w:color w:val="3A7EC4"/>
          <w:sz w:val="22"/>
        </w:rPr>
        <w:t>Ghi Log Có Cấu Trúc và Actuator (Phase 8.2 + 8.5)</w:t>
      </w:r>
    </w:p>
    <w:p>
      <w:pPr>
        <w:spacing w:before="0" w:after="80"/>
      </w:pPr>
      <w:r>
        <w:rPr>
          <w:sz w:val="21"/>
        </w:rPr>
        <w:t xml:space="preserve">Spring Boot Actuator: </w:t>
      </w:r>
      <w:r>
        <w:rPr>
          <w:rFonts w:ascii="Courier New" w:hAnsi="Courier New"/>
          <w:b w:val="0"/>
          <w:i w:val="0"/>
          <w:color w:val="C7254E"/>
          <w:sz w:val="18"/>
        </w:rPr>
        <w:t>health</w:t>
      </w:r>
      <w:r>
        <w:rPr>
          <w:sz w:val="21"/>
        </w:rPr>
        <w:t xml:space="preserve"> và </w:t>
      </w:r>
      <w:r>
        <w:rPr>
          <w:rFonts w:ascii="Courier New" w:hAnsi="Courier New"/>
          <w:b w:val="0"/>
          <w:i w:val="0"/>
          <w:color w:val="C7254E"/>
          <w:sz w:val="18"/>
        </w:rPr>
        <w:t>info</w:t>
      </w:r>
      <w:r>
        <w:rPr>
          <w:sz w:val="21"/>
        </w:rPr>
        <w:t xml:space="preserve"> public; </w:t>
      </w:r>
      <w:r>
        <w:rPr>
          <w:rFonts w:ascii="Courier New" w:hAnsi="Courier New"/>
          <w:b w:val="0"/>
          <w:i w:val="0"/>
          <w:color w:val="C7254E"/>
          <w:sz w:val="18"/>
        </w:rPr>
        <w:t>metrics</w:t>
      </w:r>
      <w:r>
        <w:rPr>
          <w:sz w:val="21"/>
        </w:rPr>
        <w:t xml:space="preserve"> chỉ SYSTEM_ADMIN. Profile </w:t>
      </w:r>
      <w:r>
        <w:rPr>
          <w:rFonts w:ascii="Courier New" w:hAnsi="Courier New"/>
          <w:b w:val="0"/>
          <w:i w:val="0"/>
          <w:color w:val="C7254E"/>
          <w:sz w:val="18"/>
        </w:rPr>
        <w:t>prod</w:t>
      </w:r>
      <w:r>
        <w:rPr>
          <w:sz w:val="21"/>
        </w:rPr>
        <w:t xml:space="preserve">: log JSON format qua </w:t>
      </w:r>
      <w:r>
        <w:rPr>
          <w:rFonts w:ascii="Courier New" w:hAnsi="Courier New"/>
          <w:b w:val="0"/>
          <w:i w:val="0"/>
          <w:color w:val="C7254E"/>
          <w:sz w:val="18"/>
        </w:rPr>
        <w:t>LogstashEncoder</w:t>
      </w:r>
      <w:r>
        <w:rPr>
          <w:sz w:val="21"/>
        </w:rPr>
        <w:t>. Filter ghi log mỗi request: method, path, status, thời gian xử lý, username.</w:t>
      </w:r>
    </w:p>
    <w:p>
      <w:pPr>
        <w:pBdr>
          <w:bottom w:val="single" w:sz="6" w:space="1" w:color="AAAAAA"/>
        </w:pBdr>
        <w:spacing w:before="60" w:after="60"/>
      </w:pPr>
    </w:p>
    <w:p>
      <w:pPr>
        <w:pStyle w:val="Heading2"/>
        <w:pBdr>
          <w:bottom w:val="single" w:sz="8" w:space="2" w:color="2E4057"/>
        </w:pBdr>
        <w:spacing w:before="200" w:after="80"/>
      </w:pPr>
      <w:r>
        <w:rPr>
          <w:rFonts w:ascii="Times New Roman" w:hAnsi="Times New Roman"/>
          <w:b/>
          <w:color w:val="1A3A5C"/>
          <w:sz w:val="26"/>
        </w:rPr>
        <w:t>PHẦN 3: TRẠNG THÁI HIỆN TẠI</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Module</w:t>
            </w:r>
          </w:p>
        </w:tc>
        <w:tc>
          <w:tcPr>
            <w:tcW w:type="dxa" w:w="2268"/>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Backend</w:t>
            </w:r>
          </w:p>
        </w:tc>
        <w:tc>
          <w:tcPr>
            <w:tcW w:type="dxa" w:w="2268"/>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Frontend</w:t>
            </w:r>
          </w:p>
        </w:tc>
        <w:tc>
          <w:tcPr>
            <w:tcW w:type="dxa" w:w="2268"/>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Trạng thái</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Authentication &amp; RBAC</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Hoàn chỉnh — JWT + Redis blacklist + rate limiting</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Employee Management</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11 trường pháp lý + TaxDependent</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Department Management</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Hoàn chỉnh</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Attendance + Period Close</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auto-pipeline + close-period</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Leave Management</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LeaveType + LeaveBalance (two-phase deduction)</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OT Management</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Hoàn chỉnh — giới hạn pháp lý + ca đêm chính xác</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Contract Management</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lịch sử hợp đồng + cảnh báo hết hạn</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Payroll — Role Architecture</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95%</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FINANCE_ADMIN/DIRECTOR + full status machine</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Payroll — Accounting Functions</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85%</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chi phí chủ + PIT lũy tiến + 3 báo cáo kế toán</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Payslip (Employee)</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phiếu lương cá nhân + in</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System Config</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FINANCE_ADMIN sở hữu thay SYSTEM_ADMIN</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Flyway Migrations (V1–V17)</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N/A</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ddl-auto: none</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Notifications</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90%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Hoàn chỉnh</w:t>
            </w:r>
            <w:r>
              <w:rPr>
                <w:sz w:val="19"/>
              </w:rPr>
              <w:t xml:space="preserve"> — Spring Events + in-app bell</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Object Storage (Profile Pic)</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80%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70%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Release B — migration job đang chạy; Release C chờ xác minh</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Device API Key Auth</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N/A</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Hoàn chỉnh</w:t>
            </w:r>
          </w:p>
        </w:tc>
      </w:tr>
      <w:tr>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Actuator + Structured Logging</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100%</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N/A</w:t>
            </w:r>
          </w:p>
        </w:tc>
        <w:tc>
          <w:tcPr>
            <w:tcW w:type="dxa" w:w="2268"/>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Hoàn chỉnh</w:t>
            </w:r>
          </w:p>
        </w:tc>
      </w:tr>
      <w:tr>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PDF/Excel Export</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0%</w:t>
            </w:r>
          </w:p>
        </w:tc>
        <w:tc>
          <w:tcPr>
            <w:tcW w:type="dxa" w:w="2268"/>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Chưa triển khai — ngoài phạm vi Phase 0–8</w:t>
            </w:r>
          </w:p>
        </w:tc>
      </w:tr>
    </w:tbl>
    <w:p/>
    <w:p>
      <w:pPr>
        <w:ind w:left="480" w:right="240"/>
        <w:shd w:val="clear" w:color="auto" w:fill="EEF4FF"/>
        <w:spacing w:before="60" w:after="60"/>
      </w:pPr>
      <w:r>
        <w:rPr>
          <w:b/>
          <w:i/>
          <w:color w:val="445577"/>
          <w:sz w:val="20"/>
        </w:rPr>
        <w:t>Ước tính tổng tiến độ: ~97%</w:t>
      </w:r>
      <w:r>
        <w:rPr>
          <w:i/>
          <w:color w:val="445577"/>
          <w:sz w:val="20"/>
        </w:rPr>
        <w:t xml:space="preserve"> — Toàn bộ luồng nghiệp vụ cốt lõi đã hoàn chỉnh.</w:t>
      </w:r>
    </w:p>
    <w:p>
      <w:pPr>
        <w:pBdr>
          <w:bottom w:val="single" w:sz="6" w:space="1" w:color="AAAAAA"/>
        </w:pBdr>
        <w:spacing w:before="60" w:after="60"/>
      </w:pPr>
    </w:p>
    <w:p>
      <w:pPr>
        <w:pStyle w:val="Heading2"/>
        <w:pBdr>
          <w:bottom w:val="single" w:sz="8" w:space="2" w:color="2E4057"/>
        </w:pBdr>
        <w:spacing w:before="200" w:after="80"/>
      </w:pPr>
      <w:r>
        <w:rPr>
          <w:rFonts w:ascii="Times New Roman" w:hAnsi="Times New Roman"/>
          <w:b/>
          <w:color w:val="1A3A5C"/>
          <w:sz w:val="26"/>
        </w:rPr>
        <w:t>PHẦN 4: CÁC VẤN ĐỀ KỸ THUẬT CỐT LÕI</w:t>
      </w:r>
    </w:p>
    <w:p>
      <w:pPr>
        <w:pStyle w:val="Heading3"/>
        <w:spacing w:before="160" w:after="60"/>
      </w:pPr>
      <w:r>
        <w:rPr>
          <w:rFonts w:ascii="Times New Roman" w:hAnsi="Times New Roman"/>
          <w:b/>
          <w:color w:val="2E6DA4"/>
          <w:sz w:val="23"/>
        </w:rPr>
        <w:t>4.1 Spring Batch chặn Flyway khởi động</w:t>
      </w:r>
    </w:p>
    <w:p>
      <w:pPr>
        <w:spacing w:before="0" w:after="80"/>
      </w:pPr>
      <w:r>
        <w:rPr>
          <w:rFonts w:ascii="Courier New" w:hAnsi="Courier New"/>
          <w:b w:val="0"/>
          <w:i w:val="0"/>
          <w:color w:val="C7254E"/>
          <w:sz w:val="18"/>
        </w:rPr>
        <w:t>spring-boot-starter-batch</w:t>
      </w:r>
      <w:r>
        <w:rPr>
          <w:sz w:val="21"/>
        </w:rPr>
        <w:t xml:space="preserve"> kích hoạt Spring Batch auto-configuration, yêu cầu bảng </w:t>
      </w:r>
      <w:r>
        <w:rPr>
          <w:rFonts w:ascii="Courier New" w:hAnsi="Courier New"/>
          <w:b w:val="0"/>
          <w:i w:val="0"/>
          <w:color w:val="C7254E"/>
          <w:sz w:val="18"/>
        </w:rPr>
        <w:t>BATCH_JOB_INSTANCE</w:t>
      </w:r>
      <w:r>
        <w:rPr>
          <w:sz w:val="21"/>
        </w:rPr>
        <w:t xml:space="preserve"> trước khi DataSource khởi tạo hoàn toàn — chặn Flyway. </w:t>
      </w:r>
      <w:r>
        <w:rPr>
          <w:rFonts w:ascii="Courier New" w:hAnsi="Courier New"/>
          <w:b w:val="0"/>
          <w:i w:val="0"/>
          <w:color w:val="C7254E"/>
          <w:sz w:val="18"/>
        </w:rPr>
        <w:t>PayrollBatchService</w:t>
      </w:r>
      <w:r>
        <w:rPr>
          <w:sz w:val="21"/>
        </w:rPr>
        <w:t xml:space="preserve"> dùng </w:t>
      </w:r>
      <w:r>
        <w:rPr>
          <w:rFonts w:ascii="Courier New" w:hAnsi="Courier New"/>
          <w:b w:val="0"/>
          <w:i w:val="0"/>
          <w:color w:val="C7254E"/>
          <w:sz w:val="18"/>
        </w:rPr>
        <w:t>@Async</w:t>
      </w:r>
      <w:r>
        <w:rPr>
          <w:sz w:val="21"/>
        </w:rPr>
        <w:t>, không dùng Spring Batch framework. Giải pháp: comment out dependency.</w:t>
      </w:r>
    </w:p>
    <w:p>
      <w:pPr>
        <w:pStyle w:val="Heading3"/>
        <w:spacing w:before="160" w:after="60"/>
      </w:pPr>
      <w:r>
        <w:rPr>
          <w:rFonts w:ascii="Times New Roman" w:hAnsi="Times New Roman"/>
          <w:b/>
          <w:color w:val="2E6DA4"/>
          <w:sz w:val="23"/>
        </w:rPr>
        <w:t>4.2 Flyway thất bại trên database đã có dữ liệu</w:t>
      </w:r>
    </w:p>
    <w:p>
      <w:pPr>
        <w:spacing w:before="0" w:after="80"/>
      </w:pPr>
      <w:r>
        <w:rPr>
          <w:rFonts w:ascii="Courier New" w:hAnsi="Courier New"/>
          <w:b w:val="0"/>
          <w:i w:val="0"/>
          <w:color w:val="C7254E"/>
          <w:sz w:val="18"/>
        </w:rPr>
        <w:t>V1__baseline_schema.sql</w:t>
      </w:r>
      <w:r>
        <w:rPr>
          <w:sz w:val="21"/>
        </w:rPr>
        <w:t xml:space="preserve"> dùng </w:t>
      </w:r>
      <w:r>
        <w:rPr>
          <w:rFonts w:ascii="Courier New" w:hAnsi="Courier New"/>
          <w:b w:val="0"/>
          <w:i w:val="0"/>
          <w:color w:val="C7254E"/>
          <w:sz w:val="18"/>
        </w:rPr>
        <w:t>CREATE TABLE</w:t>
      </w:r>
      <w:r>
        <w:rPr>
          <w:sz w:val="21"/>
        </w:rPr>
        <w:t xml:space="preserve"> không </w:t>
      </w:r>
      <w:r>
        <w:rPr>
          <w:rFonts w:ascii="Courier New" w:hAnsi="Courier New"/>
          <w:b w:val="0"/>
          <w:i w:val="0"/>
          <w:color w:val="C7254E"/>
          <w:sz w:val="18"/>
        </w:rPr>
        <w:t>IF NOT EXISTS</w:t>
      </w:r>
      <w:r>
        <w:rPr>
          <w:sz w:val="21"/>
        </w:rPr>
        <w:t xml:space="preserve">. Trên database có bảng sẵn, Flyway thất bại ngay bảng đầu tiên, rollback toàn bộ. Giải pháp tạm: </w:t>
      </w:r>
      <w:r>
        <w:rPr>
          <w:rFonts w:ascii="Courier New" w:hAnsi="Courier New"/>
          <w:b w:val="0"/>
          <w:i w:val="0"/>
          <w:color w:val="C7254E"/>
          <w:sz w:val="18"/>
        </w:rPr>
        <w:t>baseline-on-migrate: true</w:t>
      </w:r>
      <w:r>
        <w:rPr>
          <w:sz w:val="21"/>
        </w:rPr>
        <w:t xml:space="preserve">; lâu dài: dùng </w:t>
      </w:r>
      <w:r>
        <w:rPr>
          <w:rFonts w:ascii="Courier New" w:hAnsi="Courier New"/>
          <w:b w:val="0"/>
          <w:i w:val="0"/>
          <w:color w:val="C7254E"/>
          <w:sz w:val="18"/>
        </w:rPr>
        <w:t>IF NOT EXISTS</w:t>
      </w:r>
      <w:r>
        <w:rPr>
          <w:sz w:val="21"/>
        </w:rPr>
        <w:t xml:space="preserve"> từ V2 trở đi.</w:t>
      </w:r>
    </w:p>
    <w:p>
      <w:pPr>
        <w:pStyle w:val="Heading3"/>
        <w:spacing w:before="160" w:after="60"/>
      </w:pPr>
      <w:r>
        <w:rPr>
          <w:rFonts w:ascii="Times New Roman" w:hAnsi="Times New Roman"/>
          <w:b/>
          <w:color w:val="2E6DA4"/>
          <w:sz w:val="23"/>
        </w:rPr>
        <w:t>4.3 `@EnableJpaAuditing` và Spring Batch test slice</w:t>
      </w:r>
    </w:p>
    <w:p>
      <w:pPr>
        <w:spacing w:before="0" w:after="80"/>
      </w:pPr>
      <w:r>
        <w:rPr>
          <w:sz w:val="21"/>
        </w:rPr>
        <w:t xml:space="preserve">Đặt trên </w:t>
      </w:r>
      <w:r>
        <w:rPr>
          <w:rFonts w:ascii="Courier New" w:hAnsi="Courier New"/>
          <w:b w:val="0"/>
          <w:i w:val="0"/>
          <w:color w:val="C7254E"/>
          <w:sz w:val="18"/>
        </w:rPr>
        <w:t>@SpringBootApplication</w:t>
      </w:r>
      <w:r>
        <w:rPr>
          <w:sz w:val="21"/>
        </w:rPr>
        <w:t xml:space="preserve"> gây lỗi khi chạy </w:t>
      </w:r>
      <w:r>
        <w:rPr>
          <w:rFonts w:ascii="Courier New" w:hAnsi="Courier New"/>
          <w:b w:val="0"/>
          <w:i w:val="0"/>
          <w:color w:val="C7254E"/>
          <w:sz w:val="18"/>
        </w:rPr>
        <w:t>@BatchTest</w:t>
      </w:r>
      <w:r>
        <w:rPr>
          <w:sz w:val="21"/>
        </w:rPr>
        <w:t xml:space="preserve"> slice — slice không load full context nhưng </w:t>
      </w:r>
      <w:r>
        <w:rPr>
          <w:rFonts w:ascii="Courier New" w:hAnsi="Courier New"/>
          <w:b w:val="0"/>
          <w:i w:val="0"/>
          <w:color w:val="C7254E"/>
          <w:sz w:val="18"/>
        </w:rPr>
        <w:t>AuditingEntityListener</w:t>
      </w:r>
      <w:r>
        <w:rPr>
          <w:sz w:val="21"/>
        </w:rPr>
        <w:t xml:space="preserve"> yêu cầu </w:t>
      </w:r>
      <w:r>
        <w:rPr>
          <w:rFonts w:ascii="Courier New" w:hAnsi="Courier New"/>
          <w:b w:val="0"/>
          <w:i w:val="0"/>
          <w:color w:val="C7254E"/>
          <w:sz w:val="18"/>
        </w:rPr>
        <w:t>AuditorAware</w:t>
      </w:r>
      <w:r>
        <w:rPr>
          <w:sz w:val="21"/>
        </w:rPr>
        <w:t xml:space="preserve"> bean. Giải pháp: tách ra </w:t>
      </w:r>
      <w:r>
        <w:rPr>
          <w:rFonts w:ascii="Courier New" w:hAnsi="Courier New"/>
          <w:b w:val="0"/>
          <w:i w:val="0"/>
          <w:color w:val="C7254E"/>
          <w:sz w:val="18"/>
        </w:rPr>
        <w:t>JpaAuditingConfig.java</w:t>
      </w:r>
      <w:r>
        <w:rPr>
          <w:sz w:val="21"/>
        </w:rPr>
        <w:t xml:space="preserve"> riêng biệt.</w:t>
      </w:r>
    </w:p>
    <w:p>
      <w:pPr>
        <w:pStyle w:val="Heading3"/>
        <w:spacing w:before="160" w:after="60"/>
      </w:pPr>
      <w:r>
        <w:rPr>
          <w:rFonts w:ascii="Times New Roman" w:hAnsi="Times New Roman"/>
          <w:b/>
          <w:color w:val="2E6DA4"/>
          <w:sz w:val="23"/>
        </w:rPr>
        <w:t>4.4 Partial Unique Index cho trường nullable</w:t>
      </w:r>
    </w:p>
    <w:p>
      <w:pPr>
        <w:spacing w:before="0" w:after="80"/>
      </w:pPr>
      <w:r>
        <w:rPr>
          <w:sz w:val="21"/>
        </w:rPr>
        <w:t xml:space="preserve">PostgreSQL NULL semantics: </w:t>
      </w:r>
      <w:r>
        <w:rPr>
          <w:rFonts w:ascii="Courier New" w:hAnsi="Courier New"/>
          <w:b w:val="0"/>
          <w:i w:val="0"/>
          <w:color w:val="C7254E"/>
          <w:sz w:val="18"/>
        </w:rPr>
        <w:t>UNIQUE</w:t>
      </w:r>
      <w:r>
        <w:rPr>
          <w:sz w:val="21"/>
        </w:rPr>
        <w:t xml:space="preserve"> cho phép nhiều NULL. Dùng partial unique index </w:t>
      </w:r>
      <w:r>
        <w:rPr>
          <w:rFonts w:ascii="Courier New" w:hAnsi="Courier New"/>
          <w:b w:val="0"/>
          <w:i w:val="0"/>
          <w:color w:val="C7254E"/>
          <w:sz w:val="18"/>
        </w:rPr>
        <w:t>WHERE column IS NOT NULL</w:t>
      </w:r>
      <w:r>
        <w:rPr>
          <w:sz w:val="21"/>
        </w:rPr>
        <w:t xml:space="preserve"> để vừa đảm bảo unique cho giá trị thực, vừa cho phép nhiều nhân viên chưa nhập </w:t>
      </w:r>
      <w:r>
        <w:rPr>
          <w:rFonts w:ascii="Courier New" w:hAnsi="Courier New"/>
          <w:b w:val="0"/>
          <w:i w:val="0"/>
          <w:color w:val="C7254E"/>
          <w:sz w:val="18"/>
        </w:rPr>
        <w:t>nationalId</w:t>
      </w:r>
      <w:r>
        <w:rPr>
          <w:sz w:val="21"/>
        </w:rPr>
        <w:t>.</w:t>
      </w:r>
    </w:p>
    <w:p>
      <w:pPr>
        <w:pStyle w:val="Heading3"/>
        <w:spacing w:before="160" w:after="60"/>
      </w:pPr>
      <w:r>
        <w:rPr>
          <w:rFonts w:ascii="Times New Roman" w:hAnsi="Times New Roman"/>
          <w:b/>
          <w:color w:val="2E6DA4"/>
          <w:sz w:val="23"/>
        </w:rPr>
        <w:t>4.5 Spring Events ngăn circular dependency giữa CheckinLogService và AttendanceService</w:t>
      </w:r>
    </w:p>
    <w:p>
      <w:pPr>
        <w:spacing w:before="0" w:after="80"/>
      </w:pPr>
      <w:r>
        <w:rPr>
          <w:sz w:val="21"/>
        </w:rPr>
        <w:t xml:space="preserve">Inject </w:t>
      </w:r>
      <w:r>
        <w:rPr>
          <w:rFonts w:ascii="Courier New" w:hAnsi="Courier New"/>
          <w:b w:val="0"/>
          <w:i w:val="0"/>
          <w:color w:val="C7254E"/>
          <w:sz w:val="18"/>
        </w:rPr>
        <w:t>AttendanceService</w:t>
      </w:r>
      <w:r>
        <w:rPr>
          <w:sz w:val="21"/>
        </w:rPr>
        <w:t xml:space="preserve"> vào </w:t>
      </w:r>
      <w:r>
        <w:rPr>
          <w:rFonts w:ascii="Courier New" w:hAnsi="Courier New"/>
          <w:b w:val="0"/>
          <w:i w:val="0"/>
          <w:color w:val="C7254E"/>
          <w:sz w:val="18"/>
        </w:rPr>
        <w:t>CheckinLogService</w:t>
      </w:r>
      <w:r>
        <w:rPr>
          <w:sz w:val="21"/>
        </w:rPr>
        <w:t xml:space="preserve"> có rủi ro </w:t>
      </w:r>
      <w:r>
        <w:rPr>
          <w:rFonts w:ascii="Courier New" w:hAnsi="Courier New"/>
          <w:b w:val="0"/>
          <w:i w:val="0"/>
          <w:color w:val="C7254E"/>
          <w:sz w:val="18"/>
        </w:rPr>
        <w:t>BeanCurrentlyInCreationException</w:t>
      </w:r>
      <w:r>
        <w:rPr>
          <w:sz w:val="21"/>
        </w:rPr>
        <w:t xml:space="preserve">. </w:t>
      </w:r>
      <w:r>
        <w:rPr>
          <w:rFonts w:ascii="Courier New" w:hAnsi="Courier New"/>
          <w:b w:val="0"/>
          <w:i w:val="0"/>
          <w:color w:val="C7254E"/>
          <w:sz w:val="18"/>
        </w:rPr>
        <w:t>@TransactionalEventListener(phase = AFTER_COMMIT)</w:t>
      </w:r>
      <w:r>
        <w:rPr>
          <w:sz w:val="21"/>
        </w:rPr>
        <w:t xml:space="preserve"> vừa tách coupling, vừa đảm bảo </w:t>
      </w:r>
      <w:r>
        <w:rPr>
          <w:rFonts w:ascii="Courier New" w:hAnsi="Courier New"/>
          <w:b w:val="0"/>
          <w:i w:val="0"/>
          <w:color w:val="C7254E"/>
          <w:sz w:val="18"/>
        </w:rPr>
        <w:t>CheckinLog</w:t>
      </w:r>
      <w:r>
        <w:rPr>
          <w:sz w:val="21"/>
        </w:rPr>
        <w:t xml:space="preserve"> đã commit hoàn toàn trước khi xử lý </w:t>
      </w:r>
      <w:r>
        <w:rPr>
          <w:rFonts w:ascii="Courier New" w:hAnsi="Courier New"/>
          <w:b w:val="0"/>
          <w:i w:val="0"/>
          <w:color w:val="C7254E"/>
          <w:sz w:val="18"/>
        </w:rPr>
        <w:t>Attendance</w:t>
      </w:r>
      <w:r>
        <w:rPr>
          <w:sz w:val="21"/>
        </w:rPr>
        <w:t>.</w:t>
      </w:r>
    </w:p>
    <w:p>
      <w:pPr>
        <w:pStyle w:val="Heading3"/>
        <w:spacing w:before="160" w:after="60"/>
      </w:pPr>
      <w:r>
        <w:rPr>
          <w:rFonts w:ascii="Times New Roman" w:hAnsi="Times New Roman"/>
          <w:b/>
          <w:color w:val="2E6DA4"/>
          <w:sz w:val="23"/>
        </w:rPr>
        <w:t>4.6 Cơ chế trừ hai giai đoạn cho số dư nghỉ phép</w:t>
      </w:r>
    </w:p>
    <w:p>
      <w:pPr>
        <w:spacing w:before="0" w:after="80"/>
      </w:pPr>
      <w:r>
        <w:rPr>
          <w:sz w:val="21"/>
        </w:rPr>
        <w:t xml:space="preserve">Nếu chỉ trừ </w:t>
      </w:r>
      <w:r>
        <w:rPr>
          <w:rFonts w:ascii="Courier New" w:hAnsi="Courier New"/>
          <w:b w:val="0"/>
          <w:i w:val="0"/>
          <w:color w:val="C7254E"/>
          <w:sz w:val="18"/>
        </w:rPr>
        <w:t>usedDays</w:t>
      </w:r>
      <w:r>
        <w:rPr>
          <w:sz w:val="21"/>
        </w:rPr>
        <w:t xml:space="preserve"> khi phê duyệt cuối, hai đơn nghỉ phép nộp đồng thời cùng nhân viên có thể cùng vượt số dư (race condition). Giải pháp: dự trữ vào </w:t>
      </w:r>
      <w:r>
        <w:rPr>
          <w:rFonts w:ascii="Courier New" w:hAnsi="Courier New"/>
          <w:b w:val="0"/>
          <w:i w:val="0"/>
          <w:color w:val="C7254E"/>
          <w:sz w:val="18"/>
        </w:rPr>
        <w:t>pendingDays</w:t>
      </w:r>
      <w:r>
        <w:rPr>
          <w:sz w:val="21"/>
        </w:rPr>
        <w:t xml:space="preserve"> ngay khi nộp đơn, chuyển sang </w:t>
      </w:r>
      <w:r>
        <w:rPr>
          <w:rFonts w:ascii="Courier New" w:hAnsi="Courier New"/>
          <w:b w:val="0"/>
          <w:i w:val="0"/>
          <w:color w:val="C7254E"/>
          <w:sz w:val="18"/>
        </w:rPr>
        <w:t>usedDays</w:t>
      </w:r>
      <w:r>
        <w:rPr>
          <w:sz w:val="21"/>
        </w:rPr>
        <w:t xml:space="preserve"> khi phê duyệt. Hoàn trả </w:t>
      </w:r>
      <w:r>
        <w:rPr>
          <w:rFonts w:ascii="Courier New" w:hAnsi="Courier New"/>
          <w:b w:val="0"/>
          <w:i w:val="0"/>
          <w:color w:val="C7254E"/>
          <w:sz w:val="18"/>
        </w:rPr>
        <w:t>pendingDays</w:t>
      </w:r>
      <w:r>
        <w:rPr>
          <w:sz w:val="21"/>
        </w:rPr>
        <w:t xml:space="preserve"> khi từ chối/hủy.</w:t>
      </w:r>
    </w:p>
    <w:p>
      <w:pPr>
        <w:pStyle w:val="Heading3"/>
        <w:spacing w:before="160" w:after="60"/>
      </w:pPr>
      <w:r>
        <w:rPr>
          <w:rFonts w:ascii="Times New Roman" w:hAnsi="Times New Roman"/>
          <w:b/>
          <w:color w:val="2E6DA4"/>
          <w:sz w:val="23"/>
        </w:rPr>
        <w:t>4.7 Object Storage migration an toàn — ba release</w:t>
      </w:r>
    </w:p>
    <w:p>
      <w:pPr>
        <w:spacing w:before="0" w:after="80"/>
      </w:pPr>
      <w:r>
        <w:rPr>
          <w:sz w:val="21"/>
        </w:rPr>
        <w:t>Xóa BLOB ngay lập tức khi thêm URL là không an toàn. Nếu job migration tải ảnh lên storage thất bại giữa chừng, dữ liệu mất không khôi phục được. Ba release (thêm URL cột → migrate background → xóa BLOB) đảm bảo có thể rollback Release B mà không mất ảnh.</w:t>
      </w:r>
    </w:p>
    <w:p>
      <w:pPr>
        <w:pStyle w:val="Heading3"/>
        <w:spacing w:before="160" w:after="60"/>
      </w:pPr>
      <w:r>
        <w:rPr>
          <w:rFonts w:ascii="Times New Roman" w:hAnsi="Times New Roman"/>
          <w:b/>
          <w:color w:val="2E6DA4"/>
          <w:sz w:val="23"/>
        </w:rPr>
        <w:t>4.8 Separation of Duties trong luồng payroll sau khi tái cấu trúc</w:t>
      </w:r>
    </w:p>
    <w:p>
      <w:pPr>
        <w:spacing w:before="0" w:after="80"/>
      </w:pPr>
      <w:r>
        <w:rPr>
          <w:sz w:val="21"/>
        </w:rPr>
        <w:t xml:space="preserve">Sau Phase 1: </w:t>
      </w:r>
      <w:r>
        <w:rPr>
          <w:rFonts w:ascii="Courier New" w:hAnsi="Courier New"/>
          <w:b w:val="0"/>
          <w:i w:val="0"/>
          <w:color w:val="C7254E"/>
          <w:sz w:val="18"/>
        </w:rPr>
        <w:t>FINANCE_ADMIN</w:t>
      </w:r>
      <w:r>
        <w:rPr>
          <w:sz w:val="21"/>
        </w:rPr>
        <w:t xml:space="preserve"> tính lương và submit, </w:t>
      </w:r>
      <w:r>
        <w:rPr>
          <w:rFonts w:ascii="Courier New" w:hAnsi="Courier New"/>
          <w:b w:val="0"/>
          <w:i w:val="0"/>
          <w:color w:val="C7254E"/>
          <w:sz w:val="18"/>
        </w:rPr>
        <w:t>DIRECTOR</w:t>
      </w:r>
      <w:r>
        <w:rPr>
          <w:sz w:val="21"/>
        </w:rPr>
        <w:t xml:space="preserve"> phê duyệt, </w:t>
      </w:r>
      <w:r>
        <w:rPr>
          <w:rFonts w:ascii="Courier New" w:hAnsi="Courier New"/>
          <w:b w:val="0"/>
          <w:i w:val="0"/>
          <w:color w:val="C7254E"/>
          <w:sz w:val="18"/>
        </w:rPr>
        <w:t>FINANCE_ADMIN</w:t>
      </w:r>
      <w:r>
        <w:rPr>
          <w:sz w:val="21"/>
        </w:rPr>
        <w:t xml:space="preserve"> mark paid — đúng với quy trình giấy tờ (Kế Toán tính → Giám Đốc ký → Kế Toán chuyển khoản). </w:t>
      </w:r>
      <w:r>
        <w:rPr>
          <w:rFonts w:ascii="Courier New" w:hAnsi="Courier New"/>
          <w:b w:val="0"/>
          <w:i w:val="0"/>
          <w:color w:val="C7254E"/>
          <w:sz w:val="18"/>
        </w:rPr>
        <w:t>HR_ADMIN</w:t>
      </w:r>
      <w:r>
        <w:rPr>
          <w:sz w:val="21"/>
        </w:rPr>
        <w:t xml:space="preserve"> không còn quyền truy cập bất kỳ endpoint payroll nào.</w:t>
      </w:r>
    </w:p>
    <w:p>
      <w:pPr>
        <w:pBdr>
          <w:bottom w:val="single" w:sz="6" w:space="1" w:color="AAAAAA"/>
        </w:pBdr>
        <w:spacing w:before="60" w:after="60"/>
      </w:pPr>
    </w:p>
    <w:p>
      <w:pPr>
        <w:pStyle w:val="Heading2"/>
        <w:pBdr>
          <w:bottom w:val="single" w:sz="8" w:space="2" w:color="2E4057"/>
        </w:pBdr>
        <w:spacing w:before="200" w:after="80"/>
      </w:pPr>
      <w:r>
        <w:rPr>
          <w:rFonts w:ascii="Times New Roman" w:hAnsi="Times New Roman"/>
          <w:b/>
          <w:color w:val="1A3A5C"/>
          <w:sz w:val="26"/>
        </w:rPr>
        <w:t>PHẦN 5: KẾ HOẠCH TIẾP THEO</w:t>
      </w:r>
    </w:p>
    <w:tbl>
      <w:tblPr>
        <w:tblStyle w:val="TableGrid"/>
        <w:tblW w:type="auto" w:w="0"/>
        <w:jc w:val="left"/>
        <w:tblLook w:firstColumn="1" w:firstRow="1" w:lastColumn="0" w:lastRow="0" w:noHBand="0" w:noVBand="1" w:val="04A0"/>
      </w:tblPr>
      <w:tblGrid>
        <w:gridCol w:w="3135"/>
        <w:gridCol w:w="3135"/>
        <w:gridCol w:w="3135"/>
      </w:tblGrid>
      <w:tr>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Nhiệm vụ</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Chi tiết</w:t>
            </w:r>
          </w:p>
        </w:tc>
        <w:tc>
          <w:tcPr>
            <w:tcW w:type="dxa" w:w="3024"/>
            <w:vAlign w:val="center"/>
            <w:shd w:val="clear" w:color="auto" w:fill="2E4057"/>
            <w:tcBorders>
              <w:top w:val="single" w:sz="4" w:space="0" w:color="CCCCCC"/>
              <w:left w:val="single" w:sz="4" w:space="0" w:color="CCCCCC"/>
              <w:bottom w:val="single" w:sz="4" w:space="0" w:color="CCCCCC"/>
              <w:right w:val="single" w:sz="4" w:space="0" w:color="CCCCCC"/>
            </w:tcBorders>
          </w:tcPr>
          <w:p>
            <w:pPr>
              <w:jc w:val="center"/>
            </w:pPr>
            <w:r>
              <w:rPr>
                <w:b/>
                <w:color w:val="FFFFFF"/>
                <w:sz w:val="19"/>
              </w:rPr>
              <w:t>Ưu tiên</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Object Storage Release C</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Sau khi xác minh 100% ảnh đã migrate URL thành công, chạy V16b để xóa cột BLOB</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Cao</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PDF Payslip Export</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 xml:space="preserve">iText/OpenPDF, font Unicode tiếng Việt, endpoint </w:t>
            </w:r>
            <w:r>
              <w:rPr>
                <w:rFonts w:ascii="Courier New" w:hAnsi="Courier New"/>
                <w:b w:val="0"/>
                <w:i w:val="0"/>
                <w:color w:val="C7254E"/>
                <w:sz w:val="18"/>
              </w:rPr>
              <w:t>GET /api/payrolls/{id}/pdf</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Trung bình</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Excel Reports</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Apache POI — báo cáo chấm công tháng, tổng hợp lương theo phòng ban</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Trung bình</w:t>
            </w:r>
          </w:p>
        </w:tc>
      </w:tr>
      <w:tr>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Frontend hoàn thiện</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Các trang còn 90%: Employee statutory data form, Finance payroll management, Director approval, Leave balance UI</w:t>
            </w:r>
          </w:p>
        </w:tc>
        <w:tc>
          <w:tcPr>
            <w:tcW w:type="dxa" w:w="3024"/>
            <w:vAlign w:val="center"/>
            <w:shd w:val="clear" w:color="auto" w:fill="F8F9FA"/>
            <w:tcBorders>
              <w:top w:val="single" w:sz="4" w:space="0" w:color="CCCCCC"/>
              <w:left w:val="single" w:sz="4" w:space="0" w:color="CCCCCC"/>
              <w:bottom w:val="single" w:sz="4" w:space="0" w:color="CCCCCC"/>
              <w:right w:val="single" w:sz="4" w:space="0" w:color="CCCCCC"/>
            </w:tcBorders>
          </w:tcPr>
          <w:p>
            <w:pPr>
              <w:spacing w:before="0" w:after="60"/>
            </w:pPr>
            <w:r>
              <w:rPr>
                <w:sz w:val="19"/>
              </w:rPr>
              <w:t>Trung bình</w:t>
            </w:r>
          </w:p>
        </w:tc>
      </w:tr>
      <w:tr>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b/>
                <w:i w:val="0"/>
                <w:sz w:val="19"/>
              </w:rPr>
              <w:t>Account Management</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SYSTEM_ADMIN: unlock account, reset password, view login history</w:t>
            </w:r>
          </w:p>
        </w:tc>
        <w:tc>
          <w:tcPr>
            <w:tcW w:type="dxa" w:w="3024"/>
            <w:vAlign w:val="center"/>
            <w:shd w:val="clear" w:color="auto" w:fill="FFFFFF"/>
            <w:tcBorders>
              <w:top w:val="single" w:sz="4" w:space="0" w:color="CCCCCC"/>
              <w:left w:val="single" w:sz="4" w:space="0" w:color="CCCCCC"/>
              <w:bottom w:val="single" w:sz="4" w:space="0" w:color="CCCCCC"/>
              <w:right w:val="single" w:sz="4" w:space="0" w:color="CCCCCC"/>
            </w:tcBorders>
          </w:tcPr>
          <w:p>
            <w:pPr>
              <w:spacing w:before="0" w:after="60"/>
            </w:pPr>
            <w:r>
              <w:rPr>
                <w:sz w:val="19"/>
              </w:rPr>
              <w:t>Thấp</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