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 (registration v3, SRS 3.0.0, SDD 1.0.6)</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23/10/2026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 (Iteration 1 clips)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C.2, C.4, D</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devices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10: Farm Owner sets up by label and floor QR codes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simplest possible setup</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11: daily status per house, reports with PDF/CSV, ratings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no load current</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API as context; current sensing on pump and fan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Explain low return rates; detect dead loads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switches; Telegram or push; predator extension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detection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cannot be rewired; team; Review 1</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established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role, Zalo/SMS, bypass switches,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after Review 1; borrowed house; prototype and staging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Swiftlet houses are closed buildings that owners visit every few days, so humidity drift, equipment faults and a falling flock go unnoticed. SwiftletCare lets the house regulate and watch itself. On each floor an ESP32 controller reads five RS485 sensors and drives misting, fan and speaker with fuzzy logic, even without Internet. A PC at the house counts birds at the entrance (YOLO + ByteTrack) and streams annotated video. A cloud backend raises alerts, forecasts breaches and gives every house one daily health status combining environment, air quality, return rate and noise by agreement. The Farm Owner monitors, overrides and sets up devices by QR code; a Domain Expert validates inferred alerts and tunes parameters;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commands; on the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the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AD-03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the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 ring + extrapolation: a bird at the hole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changes;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 and setup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display/BLE; label + floor QR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(ID + key) and floor QR; key checked by the backend; zone sent at first heartbeat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 010, 011; SM-16,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agreement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Rules: ACTION needs the flock plus another source; reasons listed; judged against ratings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SM-17,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swiftlet model; spare PC may not reach 25 fps (≈ 7–12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 WF-11 miss NFR-04/09</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on 3 recorded days; measure on the PC in It. 2; else smaller input, demo on clips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output not shown or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against seeded days; start field run at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yet; firmware has no 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must run on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and demo seed in It. 2; TLS in 2 days, else authenticated 1883 as a limitation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Role checks on thresholds, overrides, device setup differ from SRS 2.4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routes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Fix roles, spec, tests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alert evidence, owner fallback (BR-22), review items, proposals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 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version, CONFIG_MISMATCH; actuator current check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Version in heartbeat; ADS1115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Pipeline not run on staging; sessions from buckets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ai-pipeline,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Run on the AI node PC</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house reports, PDF/CSV, weather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6.4,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QR setup, labels, progress; FCM push; staging,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mobile, backend, 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expo-camera; Firebase; staging.md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leftovers (SALES_STAFF, Technician threshold editing); expert screens on mock fallback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frontend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 wire to API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Full list with FR references: docs/reports/README.md and SDD Section 12.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live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Read every 1 s; on the dashboard ≤ 2 s; dead sensor shown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(±1 %)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and sent; out of range 400, nothing stored;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restart, POWER_OUTAGE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without +2 % → PUMP_DRY, misting 0;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 check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for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into one alert; recovery resolves; ack of resolved →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alert on both ≤ 5 s; none after sign-out/unlink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 2 h data: crossing within 60 min → FORECAST_BREACH with time; less → "insufficient 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Backend</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and 5-min counts per house; drop &gt; threshold vs ≥ 3 days → one alert; incomplete day skipped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Annotated 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token 60 s,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for 12 s of 15 s → one NOISE_ANOMALY; none while the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author; REJECTED without note 422, sets DISMISSED; FO on expert farm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without restart, with history; out of range 400; ring of 2 or 13 vertices 422; overlapping windows 400</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and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one review item; revert resends old values; owner applying a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owner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 a conclusion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then AUTO at expiry; outside 1 min–24 h 422; expert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Register by QR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 floor scan → PENDING in that zone; bad key or ID same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Setup progress, move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only after the version is reported; offline move corrected on reconnect; 15-min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 incomplete → INSUFFICIENT_DATA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no internal IDs; other farms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the status, locked after; Technician/Admin 403; ≤ 7 days after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(or the Farm Owner on a farm without one, BR-22). Status as of the review-2 tag.</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 event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 Socket.io receive times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in-app,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in outage; samples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for 30 min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30 min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Precision, Recall,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P ≥ X, R ≥ Y, ≤ Z %] by lighting</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counts on [TEAM: N] clips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 input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 timed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Agreement, kappa vs ratings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 X %, κ ≥ Y],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AI pipeline; backend MQTT ingestion and alert engine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PR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mobile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devices and setup; tickets; mobile app</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Farm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notification settings and inbox</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Admin, reports</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screens (accounts, stock, defaults); daily status, reports, export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 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Domain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screens; expert backend (reviews, proposals)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PR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Pump dry,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and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RESOLVED; verdict: pending → CONFIRMED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Backend,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 Backend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Controller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 Controller, Backend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Farm Owner, Domain Expert, weather service</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POWER_OUTAGE reported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misting stops and one PUMP_DRY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Override for 25 h;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131</w:t>
            </w:r>
          </w:p>
        </w:tc>
      </w:tr>
    </w:tbl>
    <w:p>
      <w:pPr>
        <w:spacing w:after="80"/>
      </w:pPr>
      <w:r>
        <w:rPr>
          <w:rFonts w:ascii="Calibri" w:cs="Calibri" w:eastAsia="Calibri" w:hAnsi="Calibri"/>
          <w:sz w:val="19"/>
          <w:szCs w:val="19"/>
        </w:rPr>
        <w:t>Automated in CI: at least 50% of the committed total (≥ 66 test cases). Transitions counted from SRS Section 6: alert status 10, verdict 2, relay mode 3, device 4, device label 6, configuration sync 4, review item 6, proposal 5, daily health status 5, health report 3.</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