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Вероятные причины ошибок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 файле UKnight.pas на строках 74 - 79 инициализированы переменные, которые в дальнейшем не используются, возможно из-за этого ошибки указанные в баг-репорте под ID #6, #7, #8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файле UKnight.pas строка 649 в выражении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MovesDelay := Frm_Options.Spin_MovesDelay.Value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скорее всего находится ошибка к ID #8 в баг-репорте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rtl w:val="0"/>
        </w:rPr>
        <w:t xml:space="preserve">UAbout</w:t>
      </w:r>
      <w:r w:rsidDel="00000000" w:rsidR="00000000" w:rsidRPr="00000000">
        <w:rPr>
          <w:rtl w:val="0"/>
        </w:rPr>
        <w:t xml:space="preserve">.pas на строках 37 - 43 указана конкатенация строк, что возможно указывает на ID #11 в баг-репорте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