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2098" w:right="1474" w:bottom="1984" w:left="1588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仿宋_GB2312" w:hAnsi="Times New Roman" w:cs="Times New Roman"/>
        <w:sz w:val="32"/>
        <w:szCs w:val="32"/>
        <w:lang w:val="en-US" w:eastAsia="zh-CN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  <w:pPr>
      <w:spacing w:before="0" w:after="0" w:line="560" w:lineRule="exact"/>
      <w:ind w:firstLine="640" w:firstLineChars="200"/>
    </w:pPr>
    <w:rPr>
      <w:rFonts w:ascii="Times New Roman" w:eastAsia="仿宋_GB2312" w:hAnsi="Times New Roman" w:cs="Times New Roman"/>
      <w:sz w:val="32"/>
      <w:szCs w:val="32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560" w:lineRule="exact"/>
      <w:ind w:firstLine="640" w:firstLineChars="200"/>
    </w:pPr>
    <w:rPr>
      <w:rFonts w:ascii="Times New Roman" w:eastAsia="仿宋_GB2312" w:hAnsi="Times New Roman" w:cs="Times New Roman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60" w:lineRule="exact"/>
      <w:ind w:firstLine="0" w:firstLineChars="0"/>
    </w:pPr>
  </w:style>
  <w:style w:type="paragraph" w:styleId="Title">
    <w:name w:val="Title"/>
    <w:basedOn w:val="Normal"/>
    <w:next w:val="BodyText"/>
    <w:qFormat/>
    <w:pPr>
      <w:spacing w:before="0" w:after="320" w:line="240" w:lineRule="auto"/>
      <w:jc w:val="center"/>
      <w:ind w:firstLine="0" w:firstLineChars="0"/>
    </w:pPr>
    <w:rPr>
      <w:rFonts w:ascii="Times New Roman" w:eastAsia="黑体" w:hAnsi="Times New Roman"/>
      <w:b/>
      <w:color w:val="26221D"/>
      <w:sz w:val="44"/>
      <w:szCs w:val="44"/>
    </w:rPr>
  </w:style>
  <w:style w:type="paragraph" w:styleId="Subtitle">
    <w:name w:val="Subtitle"/>
    <w:basedOn w:val="Normal"/>
    <w:next w:val="BodyText"/>
    <w:qFormat/>
    <w:pPr>
      <w:spacing w:before="120" w:after="240" w:line="240" w:lineRule="auto"/>
      <w:jc w:val="center"/>
      <w:ind w:firstLine="0" w:firstLineChars="0"/>
    </w:pPr>
    <w:rPr>
      <w:rFonts w:eastAsia="仿宋_GB2312"/>
      <w:color w:val="6B6459"/>
      <w:sz w:val="38"/>
    </w:rPr>
  </w:style>
  <w:style w:type="paragraph" w:styleId="Author">
    <w:name w:val="Author"/>
    <w:basedOn w:val="Normal"/>
    <w:next w:val="BodyText"/>
    <w:qFormat/>
    <w:pPr>
      <w:spacing w:before="120" w:after="0" w:line="240" w:lineRule="auto"/>
      <w:jc w:val="center"/>
      <w:ind w:firstLine="0" w:firstLineChars="0"/>
    </w:pPr>
    <w:rPr>
      <w:sz w:val="29"/>
      <w:color w:val="6B6459"/>
    </w:rPr>
  </w:style>
  <w:style w:type="paragraph" w:styleId="Date">
    <w:name w:val="Date"/>
    <w:basedOn w:val="Normal"/>
    <w:next w:val="BodyText"/>
    <w:qFormat/>
    <w:pPr>
      <w:spacing w:before="0" w:after="240" w:line="240" w:lineRule="auto"/>
      <w:jc w:val="center"/>
      <w:ind w:firstLine="0" w:firstLineChars="0"/>
    </w:pPr>
    <w:rPr>
      <w:sz w:val="29"/>
      <w:color w:val="6B6459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jc w:val="center"/>
      <w:ind w:firstLine="0" w:firstLineChars="0"/>
      <w:outlineLvl w:val="0"/>
    </w:pPr>
    <w:rPr>
      <w:rFonts w:ascii="Times New Roman" w:eastAsia="方正小标宋简体" w:hAnsi="Times New Roman" w:cs="Times New Roman"/>
      <w:b w:val="0"/>
      <w:bCs w:val="0"/>
      <w:color w:val="26221D"/>
      <w:sz w:val="44"/>
      <w:szCs w:val="44"/>
    </w:rPr>
  </w:style>
  <w:style w:type="paragraph" w:styleId="Heading2">
    <w:name w:val="heading 2"/>
    <w:basedOn w:val="Normal"/>
    <w:next w:val="BodyText"/>
    <w:qFormat/>
    <w:pPr>
      <w:keepNext/>
      <w:keepLines/>
      <w:spacing w:before="120" w:after="120" w:line="240" w:lineRule="auto"/>
      <w:ind w:firstLine="640" w:firstLineChars="200"/>
      <w:outlineLvl w:val="1"/>
    </w:pPr>
    <w:rPr>
      <w:rFonts w:ascii="Times New Roman" w:eastAsia="黑体" w:hAnsi="Times New Roman" w:cs="Times New Roman"/>
      <w:b w:val="0"/>
      <w:bCs w:val="0"/>
      <w:color w:val="26221D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120" w:after="120" w:line="240" w:lineRule="auto"/>
      <w:ind w:firstLine="640" w:firstLineChars="200"/>
      <w:outlineLvl w:val="2"/>
    </w:pPr>
    <w:rPr>
      <w:rFonts w:ascii="Times New Roman" w:eastAsia="黑体" w:hAnsi="Times New Roman" w:cs="Times New Roman"/>
      <w:b w:val="0"/>
      <w:bCs w:val="0"/>
      <w:color w:val="26221D"/>
      <w:sz w:val="32"/>
      <w:szCs w:val="32"/>
    </w:rPr>
  </w:style>
  <w:style w:type="paragraph" w:styleId="Heading4">
    <w:name w:val="heading 4"/>
    <w:basedOn w:val="Normal"/>
    <w:next w:val="BodyText"/>
    <w:qFormat/>
    <w:pPr>
      <w:keepNext/>
      <w:keepLines/>
      <w:spacing w:before="120" w:after="120" w:line="240" w:lineRule="auto"/>
      <w:ind w:firstLine="640" w:firstLineChars="200"/>
      <w:outlineLvl w:val="3"/>
    </w:pPr>
    <w:rPr>
      <w:rFonts w:ascii="Times New Roman" w:eastAsia="黑体" w:hAnsi="Times New Roman" w:cs="Times New Roman"/>
      <w:b w:val="1"/>
      <w:bCs w:val="1"/>
      <w:color w:val="26221D"/>
      <w:sz w:val="32"/>
      <w:szCs w:val="32"/>
    </w:rPr>
  </w:style>
  <w:style w:type="paragraph" w:styleId="Heading5">
    <w:name w:val="heading 5"/>
    <w:basedOn w:val="Normal"/>
    <w:next w:val="BodyText"/>
    <w:qFormat/>
    <w:pPr>
      <w:keepNext/>
      <w:keepLines/>
      <w:spacing w:before="120" w:after="120" w:line="240" w:lineRule="auto"/>
      <w:ind w:firstLine="640" w:firstLineChars="200"/>
      <w:outlineLvl w:val="4"/>
    </w:pPr>
    <w:rPr>
      <w:rFonts w:ascii="Times New Roman" w:eastAsia="黑体" w:hAnsi="Times New Roman" w:cs="Times New Roman"/>
      <w:b w:val="1"/>
      <w:bCs w:val="1"/>
      <w:color w:val="26221D"/>
      <w:sz w:val="32"/>
      <w:szCs w:val="32"/>
    </w:rPr>
  </w:style>
  <w:style w:type="paragraph" w:styleId="Heading6">
    <w:name w:val="heading 6"/>
    <w:basedOn w:val="Normal"/>
    <w:next w:val="BodyText"/>
    <w:qFormat/>
    <w:pPr>
      <w:keepNext/>
      <w:keepLines/>
      <w:spacing w:before="120" w:after="120" w:line="240" w:lineRule="auto"/>
      <w:ind w:firstLine="640" w:firstLineChars="200"/>
      <w:outlineLvl w:val="5"/>
    </w:pPr>
    <w:rPr>
      <w:rFonts w:ascii="Times New Roman" w:eastAsia="黑体" w:hAnsi="Times New Roman" w:cs="Times New Roman"/>
      <w:b w:val="1"/>
      <w:bCs w:val="1"/>
      <w:color w:val="6B6459"/>
      <w:sz w:val="32"/>
      <w:szCs w:val="32"/>
    </w:rPr>
  </w:style>
  <w:style w:type="character" w:styleId="SectionNumber">
    <w:name w:val="Section Number"/>
    <w:basedOn w:val="DefaultParagraphFont"/>
    <w:qFormat/>
    <w:rPr>
      <w:b/>
      <w:color w:val="26221D"/>
    </w:rPr>
  </w:style>
  <w:style w:type="paragraph" w:customStyle="1" w:styleId="SourceCode">
    <w:name w:val="Source Code"/>
    <w:basedOn w:val="Normal"/>
    <w:qFormat/>
    <w:pPr>
      <w:keepLines/>
      <w:shd w:val="clear" w:color="auto" w:fill="F5F3EE"/>
      <w:spacing w:before="120" w:after="120" w:line="360" w:lineRule="auto"/>
      <w:ind w:firstLine="0" w:firstLineChars="0" w:left="120" w:right="120"/>
      <w:pBdr>
        <w:top w:val="single" w:sz="4" w:space="4" w:color="E2DED6"/>
        <w:left w:val="single" w:sz="4" w:space="4" w:color="E2DED6"/>
        <w:bottom w:val="single" w:sz="4" w:space="4" w:color="E2DED6"/>
        <w:right w:val="single" w:sz="4" w:space="4" w:color="E2DED6"/>
      </w:pBdr>
    </w:pPr>
    <w:rPr>
      <w:rFonts w:ascii="Consolas" w:eastAsia="等线" w:hAnsi="Consolas"/>
      <w:sz w:val="24"/>
      <w:szCs w:val="24"/>
    </w:rPr>
  </w:style>
  <w:style w:type="character" w:styleId="VerbatimChar">
    <w:name w:val="Verbatim Char"/>
    <w:basedOn w:val="DefaultParagraphFont"/>
    <w:qFormat/>
    <w:rPr>
      <w:rFonts w:ascii="Consolas" w:eastAsia="等线" w:hAnsi="Consolas"/>
      <w:shd w:val="clear" w:color="auto" w:fill="F5F3EE"/>
      <w:sz w:val="30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DDD7CA"/>
      </w:pBdr>
      <w:shd w:val="clear" w:color="auto" w:fill="FAF8F3"/>
      <w:spacing w:before="120" w:after="120" w:line="560" w:lineRule="exact"/>
      <w:ind w:left="420" w:right="240" w:firstLine="0" w:firstLineChars="0"/>
    </w:pPr>
    <w:rPr>
      <w:color w:val="6B6459"/>
    </w:rPr>
  </w:style>
  <w:style w:type="table" w:styleId="Table">
    <w:name w:val="Table"/>
    <w:basedOn w:val="TableNormal"/>
    <w:qFormat/>
    <w:tblPr>
      <w:tblBorders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F2EFE7"/>
        <w:vAlign w:val="center"/>
      </w:tcPr>
    </w:tblStylePr>
  </w:style>
  <w:style w:type="paragraph" w:styleId="TableCaption">
    <w:name w:val="Tabl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ImageCaption">
    <w:name w:val="Imag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Figure">
    <w:name w:val="Figure"/>
    <w:basedOn w:val="Normal"/>
    <w:next w:val="ImageCaption"/>
    <w:qFormat/>
    <w:pPr>
      <w:spacing w:before="160" w:after="0" w:line="240" w:lineRule="auto"/>
      <w:jc w:val="center"/>
      <w:ind w:firstLine="0" w:firstLineChars="0"/>
      <w:keepNext/>
    </w:pPr>
  </w:style>
  <w:style w:type="paragraph" w:styleId="Caption">
    <w:name w:val="Caption"/>
    <w:basedOn w:val="ImageCaption"/>
    <w:next w:val="BodyText"/>
    <w:qFormat/>
  </w:style>
  <w:style w:type="paragraph" w:styleId="CaptionedFigure">
    <w:name w:val="Captioned Figure"/>
    <w:basedOn w:val="Figure"/>
    <w:next w:val="ImageCaption"/>
    <w:qFormat/>
  </w:style>
  <w:style w:type="character" w:styleId="Hyperlink">
    <w:name w:val="Hyperlink"/>
    <w:basedOn w:val="DefaultParagraphFont"/>
    <w:qFormat/>
    <w:rPr>
      <w:color w:val="2F6F8F"/>
      <w:u w:val="single"/>
    </w:rPr>
  </w:style>
  <w:style w:type="paragraph" w:styleId="FootnoteText">
    <w:name w:val="footnote text"/>
    <w:basedOn w:val="Normal"/>
    <w:qFormat/>
    <w:pPr>
      <w:spacing w:line="240" w:lineRule="auto"/>
      <w:ind w:firstLine="0" w:firstLineChars="0"/>
    </w:pPr>
    <w:rPr>
      <w:sz w:val="2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TOCHeading">
    <w:name w:val="TOC Heading"/>
    <w:basedOn w:val="Normal"/>
    <w:next w:val="BodyText"/>
    <w:qFormat/>
    <w:pPr>
      <w:spacing w:before="240" w:after="160" w:line="240" w:lineRule="auto"/>
      <w:ind w:firstLine="0" w:firstLineChars="0"/>
      <w:outlineLvl w:val="9"/>
    </w:pPr>
    <w:rPr>
      <w:rFonts w:ascii="Times New Roman" w:eastAsia="黑体"/>
      <w:b/>
      <w:sz w:val="32"/>
    </w:rPr>
  </w:style>
  <w:style w:type="paragraph" w:styleId="TOC1">
    <w:name w:val="toc 1"/>
    <w:basedOn w:val="Normal"/>
    <w:qFormat/>
    <w:pPr>
      <w:tabs>
        <w:tab w:val="right" w:leader="dot" w:pos="8844"/>
      </w:tabs>
      <w:spacing w:before="0" w:after="0" w:line="300" w:lineRule="auto"/>
      <w:ind w:left="0" w:firstLine="0" w:firstLineChars="0"/>
      <w:jc w:val="left"/>
    </w:pPr>
  </w:style>
  <w:style w:type="paragraph" w:styleId="TOC2">
    <w:name w:val="toc 2"/>
    <w:basedOn w:val="Normal"/>
    <w:qFormat/>
    <w:pPr>
      <w:tabs>
        <w:tab w:val="right" w:leader="dot" w:pos="8844"/>
      </w:tabs>
      <w:spacing w:before="0" w:after="0" w:line="300" w:lineRule="auto"/>
      <w:ind w:left="240" w:firstLine="0" w:firstLineChars="0"/>
      <w:jc w:val="left"/>
    </w:pPr>
  </w:style>
  <w:style w:type="paragraph" w:styleId="TOC3">
    <w:name w:val="toc 3"/>
    <w:basedOn w:val="Normal"/>
    <w:qFormat/>
    <w:pPr>
      <w:tabs>
        <w:tab w:val="right" w:leader="dot" w:pos="8844"/>
      </w:tabs>
      <w:spacing w:before="0" w:after="0" w:line="300" w:lineRule="auto"/>
      <w:ind w:left="480" w:firstLine="0" w:firstLineChars="0"/>
      <w:jc w:val="left"/>
    </w:pPr>
  </w:style>
  <w:style w:type="character" w:customStyle="1" w:styleId="NormalTok">
    <w:name w:val="NormalTok"/>
    <w:rPr/>
  </w:style>
  <w:style w:type="character" w:customStyle="1" w:styleId="KeywordTok">
    <w:name w:val="KeywordTok"/>
    <w:rPr>
      <w:color w:val="A63D24"/>
    </w:rPr>
  </w:style>
  <w:style w:type="character" w:customStyle="1" w:styleId="DataTypeTok">
    <w:name w:val="DataTypeTok"/>
    <w:rPr>
      <w:color w:val="A63D24"/>
    </w:rPr>
  </w:style>
  <w:style w:type="character" w:customStyle="1" w:styleId="BuiltInTok">
    <w:name w:val="BuiltInTok"/>
    <w:rPr>
      <w:color w:val="A63D24"/>
    </w:rPr>
  </w:style>
  <w:style w:type="character" w:customStyle="1" w:styleId="ControlFlowTok">
    <w:name w:val="ControlFlowTok"/>
    <w:rPr>
      <w:color w:val="A63D24"/>
    </w:rPr>
  </w:style>
  <w:style w:type="character" w:customStyle="1" w:styleId="ExtensionTok">
    <w:name w:val="ExtensionTok"/>
    <w:rPr>
      <w:color w:val="A63D24"/>
    </w:rPr>
  </w:style>
  <w:style w:type="character" w:customStyle="1" w:styleId="StringTok">
    <w:name w:val="StringTok"/>
    <w:rPr>
      <w:color w:val="2F6F8F"/>
    </w:rPr>
  </w:style>
  <w:style w:type="character" w:customStyle="1" w:styleId="CharTok">
    <w:name w:val="CharTok"/>
    <w:rPr>
      <w:color w:val="2F6F8F"/>
    </w:rPr>
  </w:style>
  <w:style w:type="character" w:customStyle="1" w:styleId="VerbatimStringTok">
    <w:name w:val="VerbatimStringTok"/>
    <w:rPr>
      <w:color w:val="2F6F8F"/>
    </w:rPr>
  </w:style>
  <w:style w:type="character" w:customStyle="1" w:styleId="SpecialCharTok">
    <w:name w:val="SpecialCharTok"/>
    <w:rPr>
      <w:color w:val="2F6F8F"/>
    </w:rPr>
  </w:style>
  <w:style w:type="character" w:customStyle="1" w:styleId="SpecialStringTok">
    <w:name w:val="SpecialStringTok"/>
    <w:rPr>
      <w:color w:val="2F6F8F"/>
    </w:rPr>
  </w:style>
  <w:style w:type="character" w:customStyle="1" w:styleId="AttributeTok">
    <w:name w:val="AttributeTok"/>
    <w:rPr>
      <w:color w:val="2F6F8F"/>
    </w:rPr>
  </w:style>
  <w:style w:type="character" w:customStyle="1" w:styleId="DecValTok">
    <w:name w:val="DecValTok"/>
    <w:rPr>
      <w:color w:val="803522"/>
    </w:rPr>
  </w:style>
  <w:style w:type="character" w:customStyle="1" w:styleId="BaseNTok">
    <w:name w:val="BaseNTok"/>
    <w:rPr>
      <w:color w:val="803522"/>
    </w:rPr>
  </w:style>
  <w:style w:type="character" w:customStyle="1" w:styleId="FloatTok">
    <w:name w:val="FloatTok"/>
    <w:rPr>
      <w:color w:val="803522"/>
    </w:rPr>
  </w:style>
  <w:style w:type="character" w:customStyle="1" w:styleId="ConstantTok">
    <w:name w:val="ConstantTok"/>
    <w:rPr>
      <w:color w:val="803522"/>
    </w:rPr>
  </w:style>
  <w:style w:type="character" w:customStyle="1" w:styleId="CommentTok">
    <w:name w:val="CommentTok"/>
    <w:rPr>
      <w:color w:val="8A8175"/>
      <w:i/>
    </w:rPr>
  </w:style>
  <w:style w:type="character" w:customStyle="1" w:styleId="DocumentationTok">
    <w:name w:val="DocumentationTok"/>
    <w:rPr>
      <w:color w:val="8A8175"/>
      <w:i/>
    </w:rPr>
  </w:style>
  <w:style w:type="character" w:customStyle="1" w:styleId="AnnotationTok">
    <w:name w:val="AnnotationTok"/>
    <w:rPr>
      <w:color w:val="8A8175"/>
      <w:i/>
    </w:rPr>
  </w:style>
  <w:style w:type="character" w:customStyle="1" w:styleId="CommentVarTok">
    <w:name w:val="CommentVarTok"/>
    <w:rPr>
      <w:color w:val="8A8175"/>
      <w:i/>
    </w:rPr>
  </w:style>
  <w:style w:type="character" w:customStyle="1" w:styleId="OtherTok">
    <w:name w:val="OtherTok"/>
    <w:rPr>
      <w:color w:val="8A8175"/>
    </w:rPr>
  </w:style>
  <w:style w:type="character" w:customStyle="1" w:styleId="FunctionTok">
    <w:name w:val="FunctionTok"/>
    <w:rPr>
      <w:b/>
    </w:rPr>
  </w:style>
  <w:style w:type="character" w:customStyle="1" w:styleId="RegionMarkerTok">
    <w:name w:val="RegionMarkerTok"/>
    <w:rPr>
      <w:b/>
    </w:rPr>
  </w:style>
  <w:style w:type="character" w:customStyle="1" w:styleId="InformationTok">
    <w:name w:val="InformationTok"/>
    <w:rPr>
      <w:b/>
    </w:rPr>
  </w:style>
  <w:style w:type="character" w:customStyle="1" w:styleId="WarningTok">
    <w:name w:val="WarningTok"/>
    <w:rPr>
      <w:color w:val="A63D24"/>
      <w:b/>
    </w:rPr>
  </w:style>
  <w:style w:type="character" w:customStyle="1" w:styleId="AlertTok">
    <w:name w:val="AlertTok"/>
    <w:rPr>
      <w:color w:val="A63D24"/>
      <w:b/>
    </w:rPr>
  </w:style>
  <w:style w:type="character" w:customStyle="1" w:styleId="ErrorTok">
    <w:name w:val="ErrorTok"/>
    <w:rPr>
      <w:color w:val="A63D24"/>
      <w:b/>
    </w:rPr>
  </w:style>
  <w:style w:type="character" w:customStyle="1" w:styleId="OperatorTok">
    <w:name w:val="OperatorTok"/>
    <w:rPr/>
  </w:style>
  <w:style w:type="character" w:customStyle="1" w:styleId="VariableTok">
    <w:name w:val="VariableTok"/>
    <w:r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Writara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Writara 导出模板</dc:title>
  <dc:creator>Writara</dc:creator>
</cp:coreProperties>
</file>