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015" w:rsidRDefault="00ED5015" w:rsidP="0007797B">
      <w:pPr>
        <w:pStyle w:val="Title1"/>
        <w:rPr>
          <w:sz w:val="32"/>
          <w:szCs w:val="32"/>
        </w:rPr>
      </w:pPr>
      <w:bookmarkStart w:id="0" w:name="_Toc302738469"/>
      <w:bookmarkStart w:id="1" w:name="_Toc332017522"/>
    </w:p>
    <w:p w:rsidR="007425AC" w:rsidRDefault="007425AC" w:rsidP="0007797B">
      <w:pPr>
        <w:pStyle w:val="Title1"/>
        <w:rPr>
          <w:sz w:val="32"/>
          <w:szCs w:val="32"/>
        </w:rPr>
      </w:pPr>
    </w:p>
    <w:p w:rsidR="00D97970" w:rsidRDefault="00D97970" w:rsidP="0007797B">
      <w:pPr>
        <w:pStyle w:val="Title1"/>
        <w:rPr>
          <w:sz w:val="32"/>
          <w:szCs w:val="32"/>
        </w:rPr>
      </w:pPr>
    </w:p>
    <w:p w:rsidR="00D97970" w:rsidRDefault="00D97970" w:rsidP="0007797B">
      <w:pPr>
        <w:pStyle w:val="Title1"/>
        <w:rPr>
          <w:sz w:val="32"/>
          <w:szCs w:val="32"/>
        </w:rPr>
      </w:pPr>
    </w:p>
    <w:p w:rsidR="00D97970" w:rsidRDefault="00D97970" w:rsidP="0007797B">
      <w:pPr>
        <w:pStyle w:val="Title1"/>
        <w:rPr>
          <w:sz w:val="32"/>
          <w:szCs w:val="32"/>
        </w:rPr>
      </w:pPr>
    </w:p>
    <w:p w:rsidR="00D97970" w:rsidRDefault="00D97970" w:rsidP="0007797B">
      <w:pPr>
        <w:pStyle w:val="Title1"/>
        <w:rPr>
          <w:sz w:val="32"/>
          <w:szCs w:val="32"/>
        </w:rPr>
      </w:pPr>
    </w:p>
    <w:p w:rsidR="00715E06" w:rsidRDefault="00715E06" w:rsidP="005E3E26">
      <w:pPr>
        <w:pStyle w:val="Title1"/>
        <w:jc w:val="left"/>
      </w:pPr>
    </w:p>
    <w:p w:rsidR="006A6874" w:rsidRDefault="006A6874" w:rsidP="0007797B">
      <w:pPr>
        <w:pStyle w:val="Title1"/>
      </w:pPr>
    </w:p>
    <w:p w:rsidR="006A6874" w:rsidRPr="006A6874" w:rsidRDefault="006A6874" w:rsidP="0007797B">
      <w:pPr>
        <w:pStyle w:val="Title1"/>
      </w:pPr>
    </w:p>
    <w:p w:rsidR="007425AC" w:rsidRPr="006A6874" w:rsidRDefault="00985D5E" w:rsidP="0007797B">
      <w:pPr>
        <w:pStyle w:val="Title1"/>
      </w:pPr>
      <w:r w:rsidRPr="006A6874">
        <w:t>HawkEye BSCAN Display</w:t>
      </w:r>
    </w:p>
    <w:p w:rsidR="00985D5E" w:rsidRDefault="00985D5E" w:rsidP="0007797B">
      <w:pPr>
        <w:pStyle w:val="Title1"/>
        <w:rPr>
          <w:sz w:val="28"/>
          <w:szCs w:val="28"/>
        </w:rPr>
      </w:pPr>
    </w:p>
    <w:p w:rsidR="006A6874" w:rsidRPr="005E3E26" w:rsidRDefault="005E3E26" w:rsidP="0007797B">
      <w:pPr>
        <w:pStyle w:val="Title1"/>
      </w:pPr>
      <w:r w:rsidRPr="005E3E26">
        <w:t>for</w:t>
      </w:r>
    </w:p>
    <w:p w:rsidR="006A6874" w:rsidRPr="005E3E26" w:rsidRDefault="006A6874" w:rsidP="0007797B">
      <w:pPr>
        <w:pStyle w:val="Title1"/>
      </w:pPr>
    </w:p>
    <w:p w:rsidR="006A6874" w:rsidRPr="005E3E26" w:rsidRDefault="00320AE6" w:rsidP="0007797B">
      <w:pPr>
        <w:pStyle w:val="Title1"/>
      </w:pPr>
      <w:r>
        <w:t>HCR</w:t>
      </w:r>
      <w:r w:rsidR="005E3E26" w:rsidRPr="005E3E26">
        <w:t xml:space="preserve"> Operations</w:t>
      </w: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ED5015" w:rsidRDefault="00ED5015" w:rsidP="0007797B">
      <w:pPr>
        <w:pStyle w:val="Title1"/>
        <w:rPr>
          <w:sz w:val="28"/>
          <w:szCs w:val="28"/>
        </w:rPr>
      </w:pPr>
      <w:r>
        <w:rPr>
          <w:sz w:val="28"/>
          <w:szCs w:val="28"/>
        </w:rPr>
        <w:t>Mike</w:t>
      </w:r>
      <w:r w:rsidR="00985D5E">
        <w:rPr>
          <w:sz w:val="28"/>
          <w:szCs w:val="28"/>
        </w:rPr>
        <w:t xml:space="preserve"> Dixon</w:t>
      </w:r>
    </w:p>
    <w:p w:rsidR="00ED5015" w:rsidRDefault="00ED5015" w:rsidP="0007797B">
      <w:pPr>
        <w:pStyle w:val="Title1"/>
        <w:rPr>
          <w:sz w:val="28"/>
          <w:szCs w:val="28"/>
        </w:rPr>
      </w:pPr>
    </w:p>
    <w:p w:rsidR="007425AC" w:rsidRDefault="007425AC"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ED5015" w:rsidRDefault="00ED5015" w:rsidP="0007797B">
      <w:pPr>
        <w:pStyle w:val="Title1"/>
        <w:rPr>
          <w:sz w:val="28"/>
          <w:szCs w:val="28"/>
        </w:rPr>
      </w:pPr>
      <w:r>
        <w:rPr>
          <w:sz w:val="28"/>
          <w:szCs w:val="28"/>
        </w:rPr>
        <w:t>Earth Observing Laboratory</w:t>
      </w:r>
    </w:p>
    <w:p w:rsidR="00ED5015" w:rsidRDefault="00ED5015" w:rsidP="0007797B">
      <w:pPr>
        <w:pStyle w:val="Title1"/>
        <w:rPr>
          <w:sz w:val="28"/>
          <w:szCs w:val="28"/>
        </w:rPr>
      </w:pPr>
      <w:r>
        <w:rPr>
          <w:sz w:val="28"/>
          <w:szCs w:val="28"/>
        </w:rPr>
        <w:t>National Center for Atmospheric Research</w:t>
      </w:r>
    </w:p>
    <w:p w:rsidR="00ED5015" w:rsidRDefault="00ED5015" w:rsidP="0007797B">
      <w:pPr>
        <w:pStyle w:val="Title1"/>
        <w:rPr>
          <w:sz w:val="28"/>
          <w:szCs w:val="28"/>
        </w:rPr>
      </w:pPr>
      <w:r>
        <w:rPr>
          <w:sz w:val="28"/>
          <w:szCs w:val="28"/>
        </w:rPr>
        <w:t>Boulder, Colorado</w:t>
      </w:r>
    </w:p>
    <w:p w:rsidR="00ED5015" w:rsidRDefault="00ED5015" w:rsidP="0007797B">
      <w:pPr>
        <w:pStyle w:val="Title1"/>
        <w:rPr>
          <w:sz w:val="28"/>
          <w:szCs w:val="28"/>
        </w:rPr>
      </w:pPr>
    </w:p>
    <w:p w:rsidR="007425AC" w:rsidRDefault="007425AC" w:rsidP="0007797B">
      <w:pPr>
        <w:pStyle w:val="Title1"/>
        <w:rPr>
          <w:sz w:val="28"/>
          <w:szCs w:val="28"/>
        </w:rPr>
      </w:pPr>
    </w:p>
    <w:p w:rsidR="00ED5015" w:rsidRDefault="00985D5E" w:rsidP="00ED5015">
      <w:pPr>
        <w:pStyle w:val="Title1"/>
        <w:rPr>
          <w:sz w:val="28"/>
          <w:szCs w:val="28"/>
        </w:rPr>
      </w:pPr>
      <w:r>
        <w:rPr>
          <w:sz w:val="28"/>
          <w:szCs w:val="28"/>
        </w:rPr>
        <w:t>2017/11</w:t>
      </w:r>
      <w:r w:rsidR="005C6920">
        <w:rPr>
          <w:sz w:val="28"/>
          <w:szCs w:val="28"/>
        </w:rPr>
        <w:t>/</w:t>
      </w:r>
      <w:r w:rsidR="00320AE6">
        <w:rPr>
          <w:sz w:val="28"/>
          <w:szCs w:val="28"/>
        </w:rPr>
        <w:t>26</w:t>
      </w:r>
    </w:p>
    <w:p w:rsidR="007425AC" w:rsidRDefault="007425AC" w:rsidP="00ED5015">
      <w:pPr>
        <w:pStyle w:val="Title1"/>
        <w:rPr>
          <w:sz w:val="28"/>
          <w:szCs w:val="28"/>
        </w:rPr>
      </w:pPr>
    </w:p>
    <w:bookmarkEnd w:id="0"/>
    <w:bookmarkEnd w:id="1"/>
    <w:p w:rsidR="00AA062B" w:rsidRDefault="00985D5E" w:rsidP="005E3E26">
      <w:pPr>
        <w:pStyle w:val="Heading1"/>
        <w:pageBreakBefore/>
        <w:rPr>
          <w:lang w:val="en-US"/>
        </w:rPr>
      </w:pPr>
      <w:r>
        <w:rPr>
          <w:lang w:val="en-US"/>
        </w:rPr>
        <w:lastRenderedPageBreak/>
        <w:t>Introduction</w:t>
      </w:r>
    </w:p>
    <w:p w:rsidR="00985D5E" w:rsidRDefault="00985D5E" w:rsidP="00985D5E">
      <w:pPr>
        <w:rPr>
          <w:lang w:eastAsia="x-none"/>
        </w:rPr>
      </w:pPr>
      <w:r>
        <w:rPr>
          <w:lang w:eastAsia="x-none"/>
        </w:rPr>
        <w:t xml:space="preserve">The HawkEye </w:t>
      </w:r>
      <w:proofErr w:type="spellStart"/>
      <w:r>
        <w:rPr>
          <w:lang w:eastAsia="x-none"/>
        </w:rPr>
        <w:t>Qt</w:t>
      </w:r>
      <w:proofErr w:type="spellEnd"/>
      <w:r>
        <w:rPr>
          <w:lang w:eastAsia="x-none"/>
        </w:rPr>
        <w:t xml:space="preserve">-based application is the principle BSCAN-type display for </w:t>
      </w:r>
      <w:r w:rsidR="00C22C82">
        <w:rPr>
          <w:lang w:eastAsia="x-none"/>
        </w:rPr>
        <w:t>HCR</w:t>
      </w:r>
      <w:r>
        <w:rPr>
          <w:lang w:eastAsia="x-none"/>
        </w:rPr>
        <w:t xml:space="preserve"> during operations.</w:t>
      </w:r>
    </w:p>
    <w:p w:rsidR="00985D5E" w:rsidRDefault="00985D5E" w:rsidP="00985D5E">
      <w:pPr>
        <w:rPr>
          <w:lang w:eastAsia="x-none"/>
        </w:rPr>
      </w:pPr>
      <w:r>
        <w:rPr>
          <w:lang w:eastAsia="x-none"/>
        </w:rPr>
        <w:t>The display operates principally in real-time mode, in which the data is progressively painted to the screen as time progresses.</w:t>
      </w:r>
    </w:p>
    <w:p w:rsidR="00985D5E" w:rsidRDefault="00985D5E" w:rsidP="00985D5E">
      <w:pPr>
        <w:rPr>
          <w:lang w:eastAsia="x-none"/>
        </w:rPr>
      </w:pPr>
      <w:r>
        <w:rPr>
          <w:lang w:eastAsia="x-none"/>
        </w:rPr>
        <w:t>There is also an archive mode which allows the user to look back at previously stored data.</w:t>
      </w:r>
    </w:p>
    <w:p w:rsidR="00985D5E" w:rsidRDefault="00985D5E" w:rsidP="00985D5E">
      <w:pPr>
        <w:pStyle w:val="Heading1"/>
        <w:rPr>
          <w:lang w:val="en-US"/>
        </w:rPr>
      </w:pPr>
      <w:r>
        <w:rPr>
          <w:lang w:val="en-US"/>
        </w:rPr>
        <w:t>Main window</w:t>
      </w:r>
    </w:p>
    <w:p w:rsidR="00985D5E" w:rsidRPr="00985D5E" w:rsidRDefault="00320AE6" w:rsidP="00320AE6">
      <w:pPr>
        <w:jc w:val="center"/>
        <w:rPr>
          <w:lang w:eastAsia="x-none"/>
        </w:rPr>
      </w:pPr>
      <w:r>
        <w:rPr>
          <w:noProof/>
        </w:rPr>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ful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54247B" w:rsidRDefault="00985D5E" w:rsidP="006A6874">
      <w:pPr>
        <w:pStyle w:val="figure"/>
      </w:pPr>
      <w:r>
        <w:t>HawkEye main window</w:t>
      </w:r>
    </w:p>
    <w:p w:rsidR="00985D5E" w:rsidRDefault="00985D5E" w:rsidP="00985D5E">
      <w:r>
        <w:t>Figure 1 shows the main HawkEye window. It comprises the following:</w:t>
      </w:r>
    </w:p>
    <w:p w:rsidR="00985D5E" w:rsidRDefault="007737B4" w:rsidP="00985D5E">
      <w:pPr>
        <w:pStyle w:val="ListParagraph"/>
        <w:numPr>
          <w:ilvl w:val="0"/>
          <w:numId w:val="35"/>
        </w:numPr>
      </w:pPr>
      <w:r>
        <w:t>A menu bar at the top of the frame</w:t>
      </w:r>
      <w:r w:rsidR="002B18A1">
        <w:t>.</w:t>
      </w:r>
    </w:p>
    <w:p w:rsidR="007737B4" w:rsidRDefault="007737B4" w:rsidP="00985D5E">
      <w:pPr>
        <w:pStyle w:val="ListParagraph"/>
        <w:numPr>
          <w:ilvl w:val="0"/>
          <w:numId w:val="35"/>
        </w:numPr>
      </w:pPr>
      <w:r>
        <w:t>A time and location panel at the left</w:t>
      </w:r>
      <w:r w:rsidR="002B18A1">
        <w:t>.</w:t>
      </w:r>
    </w:p>
    <w:p w:rsidR="007737B4" w:rsidRDefault="007737B4" w:rsidP="00985D5E">
      <w:pPr>
        <w:pStyle w:val="ListParagraph"/>
        <w:numPr>
          <w:ilvl w:val="0"/>
          <w:numId w:val="35"/>
        </w:numPr>
      </w:pPr>
      <w:r>
        <w:t xml:space="preserve">The field menu </w:t>
      </w:r>
      <w:r w:rsidR="00FE2188">
        <w:t xml:space="preserve">between the </w:t>
      </w:r>
      <w:r>
        <w:t>time/location panel</w:t>
      </w:r>
      <w:r w:rsidR="00FE2188">
        <w:t xml:space="preserve"> and the main plot window.</w:t>
      </w:r>
    </w:p>
    <w:p w:rsidR="007737B4" w:rsidRDefault="007737B4" w:rsidP="007737B4">
      <w:pPr>
        <w:pStyle w:val="ListParagraph"/>
        <w:numPr>
          <w:ilvl w:val="0"/>
          <w:numId w:val="35"/>
        </w:numPr>
      </w:pPr>
      <w:r>
        <w:t xml:space="preserve">The </w:t>
      </w:r>
      <w:r w:rsidR="00FE2188">
        <w:t>main plot window to</w:t>
      </w:r>
      <w:r>
        <w:t xml:space="preserve"> the right.</w:t>
      </w:r>
      <w:bookmarkStart w:id="2" w:name="_GoBack"/>
      <w:bookmarkEnd w:id="2"/>
    </w:p>
    <w:p w:rsidR="00D145F4" w:rsidRDefault="00D145F4" w:rsidP="00D145F4">
      <w:pPr>
        <w:pStyle w:val="Heading1"/>
        <w:pageBreakBefore/>
        <w:rPr>
          <w:lang w:val="en-US"/>
        </w:rPr>
      </w:pPr>
      <w:r>
        <w:rPr>
          <w:lang w:val="en-US"/>
        </w:rPr>
        <w:lastRenderedPageBreak/>
        <w:t>Main menu bar</w:t>
      </w:r>
    </w:p>
    <w:p w:rsidR="00D145F4" w:rsidRPr="00D145F4" w:rsidRDefault="00D145F4" w:rsidP="00D145F4">
      <w:pPr>
        <w:rPr>
          <w:lang w:eastAsia="x-none"/>
        </w:rPr>
      </w:pPr>
    </w:p>
    <w:p w:rsidR="00D145F4" w:rsidRPr="00D145F4" w:rsidRDefault="00320AE6" w:rsidP="00D145F4">
      <w:pPr>
        <w:rPr>
          <w:lang w:eastAsia="x-none"/>
        </w:rPr>
      </w:pPr>
      <w:r>
        <w:rPr>
          <w:noProof/>
        </w:rPr>
        <w:drawing>
          <wp:inline distT="0" distB="0" distL="0" distR="0">
            <wp:extent cx="5943600" cy="201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top_men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1930"/>
                    </a:xfrm>
                    <a:prstGeom prst="rect">
                      <a:avLst/>
                    </a:prstGeom>
                  </pic:spPr>
                </pic:pic>
              </a:graphicData>
            </a:graphic>
          </wp:inline>
        </w:drawing>
      </w:r>
    </w:p>
    <w:p w:rsidR="00D145F4" w:rsidRDefault="00D145F4" w:rsidP="00D145F4">
      <w:pPr>
        <w:pStyle w:val="figure"/>
      </w:pPr>
      <w:r>
        <w:t xml:space="preserve"> Main menu in top bar</w:t>
      </w:r>
    </w:p>
    <w:p w:rsidR="00D145F4" w:rsidRPr="00750705" w:rsidRDefault="00D145F4" w:rsidP="00D145F4">
      <w:pPr>
        <w:rPr>
          <w:lang w:eastAsia="x-none"/>
        </w:rPr>
      </w:pPr>
      <w:r>
        <w:rPr>
          <w:lang w:eastAsia="x-none"/>
        </w:rPr>
        <w:t>Table 1 below describes the</w:t>
      </w:r>
      <w:r w:rsidR="002B18A1">
        <w:rPr>
          <w:lang w:eastAsia="x-none"/>
        </w:rPr>
        <w:t xml:space="preserve"> functions in the main menu bar</w:t>
      </w:r>
      <w:r>
        <w:rPr>
          <w:lang w:eastAsia="x-none"/>
        </w:rPr>
        <w:t>:</w:t>
      </w:r>
    </w:p>
    <w:p w:rsidR="00D145F4" w:rsidRPr="007737B4" w:rsidRDefault="00D145F4" w:rsidP="00D145F4">
      <w:pPr>
        <w:pStyle w:val="Figure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7755"/>
      </w:tblGrid>
      <w:tr w:rsidR="00D145F4" w:rsidTr="00497C25">
        <w:trPr>
          <w:tblHeader/>
          <w:jc w:val="center"/>
        </w:trPr>
        <w:tc>
          <w:tcPr>
            <w:tcW w:w="1822" w:type="dxa"/>
            <w:shd w:val="clear" w:color="auto" w:fill="auto"/>
          </w:tcPr>
          <w:p w:rsidR="00D145F4" w:rsidRPr="00DD5390" w:rsidRDefault="00D145F4" w:rsidP="00497C25">
            <w:pPr>
              <w:rPr>
                <w:b/>
                <w:lang w:eastAsia="x-none"/>
              </w:rPr>
            </w:pPr>
            <w:r>
              <w:rPr>
                <w:b/>
                <w:lang w:eastAsia="x-none"/>
              </w:rPr>
              <w:t>Label</w:t>
            </w:r>
          </w:p>
        </w:tc>
        <w:tc>
          <w:tcPr>
            <w:tcW w:w="7941" w:type="dxa"/>
            <w:shd w:val="clear" w:color="auto" w:fill="auto"/>
          </w:tcPr>
          <w:p w:rsidR="00D145F4" w:rsidRPr="00DD5390" w:rsidRDefault="00D145F4" w:rsidP="00497C25">
            <w:pPr>
              <w:rPr>
                <w:b/>
                <w:lang w:eastAsia="x-none"/>
              </w:rPr>
            </w:pPr>
            <w:r>
              <w:rPr>
                <w:b/>
                <w:lang w:eastAsia="x-none"/>
              </w:rPr>
              <w:t>Description</w:t>
            </w:r>
          </w:p>
        </w:tc>
      </w:tr>
      <w:tr w:rsidR="00D145F4" w:rsidTr="00497C25">
        <w:trPr>
          <w:jc w:val="center"/>
        </w:trPr>
        <w:tc>
          <w:tcPr>
            <w:tcW w:w="1822" w:type="dxa"/>
            <w:shd w:val="clear" w:color="auto" w:fill="auto"/>
          </w:tcPr>
          <w:p w:rsidR="00D145F4" w:rsidRDefault="00D145F4" w:rsidP="00497C25">
            <w:pPr>
              <w:rPr>
                <w:lang w:eastAsia="x-none"/>
              </w:rPr>
            </w:pPr>
            <w:r w:rsidRPr="00FE2188">
              <w:rPr>
                <w:color w:val="FF0000"/>
                <w:lang w:eastAsia="x-none"/>
              </w:rPr>
              <w:t>File</w:t>
            </w:r>
          </w:p>
        </w:tc>
        <w:tc>
          <w:tcPr>
            <w:tcW w:w="7941" w:type="dxa"/>
            <w:shd w:val="clear" w:color="auto" w:fill="auto"/>
          </w:tcPr>
          <w:p w:rsidR="00D145F4" w:rsidRDefault="00D145F4" w:rsidP="00497C25">
            <w:pPr>
              <w:pStyle w:val="ListParagraph"/>
              <w:numPr>
                <w:ilvl w:val="0"/>
                <w:numId w:val="36"/>
              </w:numPr>
              <w:rPr>
                <w:lang w:eastAsia="x-none"/>
              </w:rPr>
            </w:pPr>
            <w:r>
              <w:rPr>
                <w:lang w:eastAsia="x-none"/>
              </w:rPr>
              <w:t>Save Image: save the current image to the location listed in the parameter file.</w:t>
            </w:r>
          </w:p>
          <w:p w:rsidR="00D145F4" w:rsidRDefault="00D145F4" w:rsidP="00497C25">
            <w:pPr>
              <w:pStyle w:val="ListParagraph"/>
              <w:numPr>
                <w:ilvl w:val="0"/>
                <w:numId w:val="36"/>
              </w:numPr>
              <w:rPr>
                <w:lang w:eastAsia="x-none"/>
              </w:rPr>
            </w:pPr>
            <w:r>
              <w:rPr>
                <w:lang w:eastAsia="x-none"/>
              </w:rPr>
              <w:t>Exit: terminate the application.</w:t>
            </w:r>
          </w:p>
        </w:tc>
      </w:tr>
      <w:tr w:rsidR="00D145F4" w:rsidTr="00497C25">
        <w:trPr>
          <w:jc w:val="center"/>
        </w:trPr>
        <w:tc>
          <w:tcPr>
            <w:tcW w:w="1822" w:type="dxa"/>
            <w:shd w:val="clear" w:color="auto" w:fill="auto"/>
          </w:tcPr>
          <w:p w:rsidR="00D145F4" w:rsidRPr="00FE2188" w:rsidRDefault="00D145F4" w:rsidP="00497C25">
            <w:pPr>
              <w:rPr>
                <w:color w:val="FF0000"/>
                <w:lang w:eastAsia="x-none"/>
              </w:rPr>
            </w:pPr>
            <w:r w:rsidRPr="00FE2188">
              <w:rPr>
                <w:color w:val="FF0000"/>
                <w:lang w:eastAsia="x-none"/>
              </w:rPr>
              <w:t>Range-</w:t>
            </w:r>
            <w:proofErr w:type="spellStart"/>
            <w:r w:rsidRPr="00FE2188">
              <w:rPr>
                <w:color w:val="FF0000"/>
                <w:lang w:eastAsia="x-none"/>
              </w:rPr>
              <w:t>Config</w:t>
            </w:r>
            <w:proofErr w:type="spellEnd"/>
          </w:p>
        </w:tc>
        <w:tc>
          <w:tcPr>
            <w:tcW w:w="7941" w:type="dxa"/>
            <w:shd w:val="clear" w:color="auto" w:fill="auto"/>
          </w:tcPr>
          <w:p w:rsidR="00D145F4" w:rsidRDefault="00D145F4" w:rsidP="00497C25">
            <w:pPr>
              <w:rPr>
                <w:lang w:eastAsia="x-none"/>
              </w:rPr>
            </w:pPr>
            <w:r>
              <w:rPr>
                <w:lang w:eastAsia="x-none"/>
              </w:rPr>
              <w:t>Launch the rang</w:t>
            </w:r>
            <w:r w:rsidR="002B18A1">
              <w:rPr>
                <w:lang w:eastAsia="x-none"/>
              </w:rPr>
              <w:t>e configuration panel (see section 6</w:t>
            </w:r>
            <w:r>
              <w:rPr>
                <w:lang w:eastAsia="x-none"/>
              </w:rPr>
              <w:t>).</w:t>
            </w:r>
          </w:p>
        </w:tc>
      </w:tr>
      <w:tr w:rsidR="00D145F4" w:rsidTr="00497C25">
        <w:trPr>
          <w:jc w:val="center"/>
        </w:trPr>
        <w:tc>
          <w:tcPr>
            <w:tcW w:w="1822" w:type="dxa"/>
            <w:shd w:val="clear" w:color="auto" w:fill="auto"/>
          </w:tcPr>
          <w:p w:rsidR="00D145F4" w:rsidRPr="00FE2188" w:rsidRDefault="00D145F4" w:rsidP="00497C25">
            <w:pPr>
              <w:rPr>
                <w:color w:val="FF0000"/>
                <w:lang w:eastAsia="x-none"/>
              </w:rPr>
            </w:pPr>
            <w:r w:rsidRPr="00FE2188">
              <w:rPr>
                <w:color w:val="FF0000"/>
                <w:lang w:eastAsia="x-none"/>
              </w:rPr>
              <w:t>Time-</w:t>
            </w:r>
            <w:proofErr w:type="spellStart"/>
            <w:r w:rsidRPr="00FE2188">
              <w:rPr>
                <w:color w:val="FF0000"/>
                <w:lang w:eastAsia="x-none"/>
              </w:rPr>
              <w:t>Config</w:t>
            </w:r>
            <w:proofErr w:type="spellEnd"/>
          </w:p>
        </w:tc>
        <w:tc>
          <w:tcPr>
            <w:tcW w:w="7941" w:type="dxa"/>
            <w:shd w:val="clear" w:color="auto" w:fill="auto"/>
          </w:tcPr>
          <w:p w:rsidR="00D145F4" w:rsidRDefault="00D145F4" w:rsidP="00497C25">
            <w:pPr>
              <w:rPr>
                <w:lang w:eastAsia="x-none"/>
              </w:rPr>
            </w:pPr>
            <w:r>
              <w:rPr>
                <w:lang w:eastAsia="x-none"/>
              </w:rPr>
              <w:t xml:space="preserve">Launch the time </w:t>
            </w:r>
            <w:r w:rsidR="002B18A1">
              <w:rPr>
                <w:lang w:eastAsia="x-none"/>
              </w:rPr>
              <w:t>configuration panel (see section 7</w:t>
            </w:r>
            <w:r>
              <w:rPr>
                <w:lang w:eastAsia="x-none"/>
              </w:rPr>
              <w:t>).</w:t>
            </w:r>
          </w:p>
        </w:tc>
      </w:tr>
      <w:tr w:rsidR="00D145F4" w:rsidTr="00497C25">
        <w:trPr>
          <w:jc w:val="center"/>
        </w:trPr>
        <w:tc>
          <w:tcPr>
            <w:tcW w:w="1822" w:type="dxa"/>
            <w:shd w:val="clear" w:color="auto" w:fill="auto"/>
          </w:tcPr>
          <w:p w:rsidR="00D145F4" w:rsidRDefault="00D145F4" w:rsidP="00497C25">
            <w:pPr>
              <w:rPr>
                <w:lang w:eastAsia="x-none"/>
              </w:rPr>
            </w:pPr>
            <w:r w:rsidRPr="00FE2188">
              <w:rPr>
                <w:color w:val="FF0000"/>
                <w:lang w:eastAsia="x-none"/>
              </w:rPr>
              <w:t>Overlays</w:t>
            </w:r>
          </w:p>
        </w:tc>
        <w:tc>
          <w:tcPr>
            <w:tcW w:w="7941" w:type="dxa"/>
            <w:shd w:val="clear" w:color="auto" w:fill="auto"/>
          </w:tcPr>
          <w:p w:rsidR="00D145F4" w:rsidRDefault="00D145F4" w:rsidP="00497C25">
            <w:pPr>
              <w:rPr>
                <w:lang w:eastAsia="x-none"/>
              </w:rPr>
            </w:pPr>
            <w:r>
              <w:rPr>
                <w:lang w:eastAsia="x-none"/>
              </w:rPr>
              <w:t>Allows you to select/deselect each overlay, as follows:</w:t>
            </w:r>
          </w:p>
          <w:p w:rsidR="00D145F4" w:rsidRDefault="00D145F4" w:rsidP="00497C25">
            <w:pPr>
              <w:pStyle w:val="ListParagraph"/>
              <w:numPr>
                <w:ilvl w:val="0"/>
                <w:numId w:val="37"/>
              </w:numPr>
              <w:rPr>
                <w:lang w:eastAsia="x-none"/>
              </w:rPr>
            </w:pPr>
            <w:r w:rsidRPr="00FE2188">
              <w:rPr>
                <w:color w:val="FF0000"/>
                <w:lang w:eastAsia="x-none"/>
              </w:rPr>
              <w:t>Range grid</w:t>
            </w:r>
            <w:r>
              <w:rPr>
                <w:lang w:eastAsia="x-none"/>
              </w:rPr>
              <w:t>: regular grid in the range dimension.</w:t>
            </w:r>
          </w:p>
          <w:p w:rsidR="00D145F4" w:rsidRDefault="00D145F4" w:rsidP="00497C25">
            <w:pPr>
              <w:pStyle w:val="ListParagraph"/>
              <w:numPr>
                <w:ilvl w:val="0"/>
                <w:numId w:val="37"/>
              </w:numPr>
              <w:rPr>
                <w:lang w:eastAsia="x-none"/>
              </w:rPr>
            </w:pPr>
            <w:r w:rsidRPr="00FE2188">
              <w:rPr>
                <w:color w:val="FF0000"/>
                <w:lang w:eastAsia="x-none"/>
              </w:rPr>
              <w:t>Time grid</w:t>
            </w:r>
            <w:r>
              <w:rPr>
                <w:lang w:eastAsia="x-none"/>
              </w:rPr>
              <w:t>: regular grid in the time dimension.</w:t>
            </w:r>
          </w:p>
          <w:p w:rsidR="00D145F4" w:rsidRDefault="00D145F4" w:rsidP="00497C25">
            <w:pPr>
              <w:pStyle w:val="ListParagraph"/>
              <w:numPr>
                <w:ilvl w:val="0"/>
                <w:numId w:val="37"/>
              </w:numPr>
              <w:rPr>
                <w:lang w:eastAsia="x-none"/>
              </w:rPr>
            </w:pPr>
            <w:r w:rsidRPr="00FE2188">
              <w:rPr>
                <w:color w:val="FF0000"/>
                <w:lang w:eastAsia="x-none"/>
              </w:rPr>
              <w:t xml:space="preserve">Instrument </w:t>
            </w:r>
            <w:proofErr w:type="spellStart"/>
            <w:r w:rsidRPr="00FE2188">
              <w:rPr>
                <w:color w:val="FF0000"/>
                <w:lang w:eastAsia="x-none"/>
              </w:rPr>
              <w:t>ht</w:t>
            </w:r>
            <w:proofErr w:type="spellEnd"/>
            <w:r w:rsidRPr="00FE2188">
              <w:rPr>
                <w:color w:val="FF0000"/>
                <w:lang w:eastAsia="x-none"/>
              </w:rPr>
              <w:t xml:space="preserve"> line</w:t>
            </w:r>
            <w:r>
              <w:rPr>
                <w:lang w:eastAsia="x-none"/>
              </w:rPr>
              <w:t>: the line showing the height of the instrument at each time.</w:t>
            </w:r>
          </w:p>
          <w:p w:rsidR="00D145F4" w:rsidRDefault="00D145F4" w:rsidP="00497C25">
            <w:pPr>
              <w:pStyle w:val="ListParagraph"/>
              <w:numPr>
                <w:ilvl w:val="0"/>
                <w:numId w:val="37"/>
              </w:numPr>
              <w:rPr>
                <w:lang w:eastAsia="x-none"/>
              </w:rPr>
            </w:pPr>
            <w:r w:rsidRPr="00FE2188">
              <w:rPr>
                <w:color w:val="FF0000"/>
                <w:lang w:eastAsia="x-none"/>
              </w:rPr>
              <w:t xml:space="preserve">Starting </w:t>
            </w:r>
            <w:proofErr w:type="spellStart"/>
            <w:r w:rsidRPr="00FE2188">
              <w:rPr>
                <w:color w:val="FF0000"/>
                <w:lang w:eastAsia="x-none"/>
              </w:rPr>
              <w:t>lat</w:t>
            </w:r>
            <w:proofErr w:type="spellEnd"/>
            <w:r w:rsidRPr="00FE2188">
              <w:rPr>
                <w:color w:val="FF0000"/>
                <w:lang w:eastAsia="x-none"/>
              </w:rPr>
              <w:t>/</w:t>
            </w:r>
            <w:proofErr w:type="spellStart"/>
            <w:r w:rsidRPr="00FE2188">
              <w:rPr>
                <w:color w:val="FF0000"/>
                <w:lang w:eastAsia="x-none"/>
              </w:rPr>
              <w:t>lon</w:t>
            </w:r>
            <w:proofErr w:type="spellEnd"/>
            <w:r w:rsidRPr="00FE2188">
              <w:rPr>
                <w:color w:val="FF0000"/>
                <w:lang w:eastAsia="x-none"/>
              </w:rPr>
              <w:t xml:space="preserve"> legend</w:t>
            </w:r>
            <w:r>
              <w:rPr>
                <w:lang w:eastAsia="x-none"/>
              </w:rPr>
              <w:t>: the legend at the top left of the plot</w:t>
            </w:r>
            <w:r w:rsidR="002B18A1">
              <w:rPr>
                <w:lang w:eastAsia="x-none"/>
              </w:rPr>
              <w:t xml:space="preserve"> window</w:t>
            </w:r>
            <w:r>
              <w:rPr>
                <w:lang w:eastAsia="x-none"/>
              </w:rPr>
              <w:t>, showing the starting location in latitude/longitude.</w:t>
            </w:r>
          </w:p>
          <w:p w:rsidR="00D145F4" w:rsidRDefault="00D145F4" w:rsidP="00497C25">
            <w:pPr>
              <w:pStyle w:val="ListParagraph"/>
              <w:numPr>
                <w:ilvl w:val="0"/>
                <w:numId w:val="37"/>
              </w:numPr>
              <w:rPr>
                <w:lang w:eastAsia="x-none"/>
              </w:rPr>
            </w:pPr>
            <w:r w:rsidRPr="00FE2188">
              <w:rPr>
                <w:color w:val="FF0000"/>
                <w:lang w:eastAsia="x-none"/>
              </w:rPr>
              <w:t>Mean speed/track legend</w:t>
            </w:r>
            <w:r>
              <w:rPr>
                <w:lang w:eastAsia="x-none"/>
              </w:rPr>
              <w:t>: the legend at the top right of the plot</w:t>
            </w:r>
            <w:r w:rsidR="002B18A1">
              <w:rPr>
                <w:lang w:eastAsia="x-none"/>
              </w:rPr>
              <w:t xml:space="preserve"> window</w:t>
            </w:r>
            <w:r>
              <w:rPr>
                <w:lang w:eastAsia="x-none"/>
              </w:rPr>
              <w:t>, showing the mean aircraft speed and direction for the time of the plot.</w:t>
            </w:r>
          </w:p>
          <w:p w:rsidR="00D145F4" w:rsidRDefault="00D145F4" w:rsidP="00497C25">
            <w:pPr>
              <w:pStyle w:val="ListParagraph"/>
              <w:numPr>
                <w:ilvl w:val="0"/>
                <w:numId w:val="37"/>
              </w:numPr>
              <w:rPr>
                <w:lang w:eastAsia="x-none"/>
              </w:rPr>
            </w:pPr>
            <w:r w:rsidRPr="00FE2188">
              <w:rPr>
                <w:color w:val="FF0000"/>
                <w:lang w:eastAsia="x-none"/>
              </w:rPr>
              <w:t>Distance scale</w:t>
            </w:r>
            <w:r>
              <w:rPr>
                <w:lang w:eastAsia="x-none"/>
              </w:rPr>
              <w:t>: if selected a secondary distance scale will appear below the plot along with the time.</w:t>
            </w:r>
          </w:p>
        </w:tc>
      </w:tr>
      <w:tr w:rsidR="00D145F4" w:rsidTr="00497C25">
        <w:trPr>
          <w:jc w:val="center"/>
        </w:trPr>
        <w:tc>
          <w:tcPr>
            <w:tcW w:w="1822" w:type="dxa"/>
            <w:shd w:val="clear" w:color="auto" w:fill="auto"/>
          </w:tcPr>
          <w:p w:rsidR="00D145F4" w:rsidRPr="00FE2188" w:rsidRDefault="00D145F4" w:rsidP="00497C25">
            <w:pPr>
              <w:rPr>
                <w:color w:val="FF0000"/>
                <w:lang w:eastAsia="x-none"/>
              </w:rPr>
            </w:pPr>
            <w:r w:rsidRPr="00FE2188">
              <w:rPr>
                <w:color w:val="FF0000"/>
                <w:lang w:eastAsia="x-none"/>
              </w:rPr>
              <w:t>Show Click</w:t>
            </w:r>
          </w:p>
        </w:tc>
        <w:tc>
          <w:tcPr>
            <w:tcW w:w="7941" w:type="dxa"/>
            <w:shd w:val="clear" w:color="auto" w:fill="auto"/>
          </w:tcPr>
          <w:p w:rsidR="00D145F4" w:rsidRDefault="00D145F4" w:rsidP="00497C25">
            <w:pPr>
              <w:rPr>
                <w:lang w:eastAsia="x-none"/>
              </w:rPr>
            </w:pPr>
            <w:r>
              <w:rPr>
                <w:lang w:eastAsia="x-none"/>
              </w:rPr>
              <w:t>Launch the panel which shows the data at the click point</w:t>
            </w:r>
            <w:r w:rsidR="002B18A1">
              <w:rPr>
                <w:lang w:eastAsia="x-none"/>
              </w:rPr>
              <w:t xml:space="preserve"> (see section 8)</w:t>
            </w:r>
            <w:r>
              <w:rPr>
                <w:lang w:eastAsia="x-none"/>
              </w:rPr>
              <w:t>.</w:t>
            </w:r>
          </w:p>
        </w:tc>
      </w:tr>
      <w:tr w:rsidR="00D145F4" w:rsidTr="00497C25">
        <w:trPr>
          <w:jc w:val="center"/>
        </w:trPr>
        <w:tc>
          <w:tcPr>
            <w:tcW w:w="1822" w:type="dxa"/>
            <w:shd w:val="clear" w:color="auto" w:fill="auto"/>
          </w:tcPr>
          <w:p w:rsidR="00D145F4" w:rsidRPr="00FE2188" w:rsidRDefault="00D145F4" w:rsidP="00497C25">
            <w:pPr>
              <w:rPr>
                <w:color w:val="FF0000"/>
                <w:lang w:eastAsia="x-none"/>
              </w:rPr>
            </w:pPr>
            <w:r w:rsidRPr="00FE2188">
              <w:rPr>
                <w:color w:val="FF0000"/>
                <w:lang w:eastAsia="x-none"/>
              </w:rPr>
              <w:t>Freeze/Unfreeze</w:t>
            </w:r>
          </w:p>
        </w:tc>
        <w:tc>
          <w:tcPr>
            <w:tcW w:w="7941" w:type="dxa"/>
            <w:shd w:val="clear" w:color="auto" w:fill="auto"/>
          </w:tcPr>
          <w:p w:rsidR="00D145F4" w:rsidRDefault="00D145F4" w:rsidP="00497C25">
            <w:pPr>
              <w:rPr>
                <w:lang w:eastAsia="x-none"/>
              </w:rPr>
            </w:pPr>
            <w:r w:rsidRPr="00FE2188">
              <w:rPr>
                <w:color w:val="FF0000"/>
                <w:lang w:eastAsia="x-none"/>
              </w:rPr>
              <w:t xml:space="preserve">Freeze </w:t>
            </w:r>
            <w:r>
              <w:rPr>
                <w:lang w:eastAsia="x-none"/>
              </w:rPr>
              <w:t xml:space="preserve">or </w:t>
            </w:r>
            <w:r w:rsidRPr="00FE2188">
              <w:rPr>
                <w:color w:val="FF0000"/>
                <w:lang w:eastAsia="x-none"/>
              </w:rPr>
              <w:t xml:space="preserve">Unfreeze </w:t>
            </w:r>
            <w:r>
              <w:rPr>
                <w:lang w:eastAsia="x-none"/>
              </w:rPr>
              <w:t xml:space="preserve">the display. After you click </w:t>
            </w:r>
            <w:r w:rsidRPr="00FE2188">
              <w:rPr>
                <w:color w:val="FF0000"/>
                <w:lang w:eastAsia="x-none"/>
              </w:rPr>
              <w:t>Freeze</w:t>
            </w:r>
            <w:r>
              <w:rPr>
                <w:lang w:eastAsia="x-none"/>
              </w:rPr>
              <w:t xml:space="preserve">, the menu label will change to </w:t>
            </w:r>
            <w:r w:rsidRPr="00FE2188">
              <w:rPr>
                <w:color w:val="FF0000"/>
                <w:lang w:eastAsia="x-none"/>
              </w:rPr>
              <w:t>Unfreeze</w:t>
            </w:r>
            <w:r>
              <w:rPr>
                <w:lang w:eastAsia="x-none"/>
              </w:rPr>
              <w:t>.</w:t>
            </w:r>
          </w:p>
        </w:tc>
      </w:tr>
      <w:tr w:rsidR="00D145F4" w:rsidTr="00497C25">
        <w:trPr>
          <w:jc w:val="center"/>
        </w:trPr>
        <w:tc>
          <w:tcPr>
            <w:tcW w:w="1822" w:type="dxa"/>
            <w:shd w:val="clear" w:color="auto" w:fill="auto"/>
          </w:tcPr>
          <w:p w:rsidR="00D145F4" w:rsidRDefault="00D145F4" w:rsidP="00497C25">
            <w:pPr>
              <w:rPr>
                <w:lang w:eastAsia="x-none"/>
              </w:rPr>
            </w:pPr>
            <w:r w:rsidRPr="00FE2188">
              <w:rPr>
                <w:color w:val="FF0000"/>
                <w:lang w:eastAsia="x-none"/>
              </w:rPr>
              <w:t>Clear</w:t>
            </w:r>
          </w:p>
        </w:tc>
        <w:tc>
          <w:tcPr>
            <w:tcW w:w="7941" w:type="dxa"/>
            <w:shd w:val="clear" w:color="auto" w:fill="auto"/>
          </w:tcPr>
          <w:p w:rsidR="00D145F4" w:rsidRDefault="00D145F4" w:rsidP="00497C25">
            <w:pPr>
              <w:rPr>
                <w:lang w:eastAsia="x-none"/>
              </w:rPr>
            </w:pPr>
            <w:r>
              <w:rPr>
                <w:lang w:eastAsia="x-none"/>
              </w:rPr>
              <w:t>Clear the main plot window.</w:t>
            </w:r>
          </w:p>
        </w:tc>
      </w:tr>
      <w:tr w:rsidR="00D145F4" w:rsidTr="00497C25">
        <w:trPr>
          <w:jc w:val="center"/>
        </w:trPr>
        <w:tc>
          <w:tcPr>
            <w:tcW w:w="1822" w:type="dxa"/>
            <w:shd w:val="clear" w:color="auto" w:fill="auto"/>
          </w:tcPr>
          <w:p w:rsidR="00D145F4" w:rsidRDefault="00D145F4" w:rsidP="00497C25">
            <w:pPr>
              <w:rPr>
                <w:lang w:eastAsia="x-none"/>
              </w:rPr>
            </w:pPr>
            <w:proofErr w:type="spellStart"/>
            <w:r w:rsidRPr="00FE2188">
              <w:rPr>
                <w:color w:val="FF0000"/>
                <w:lang w:eastAsia="x-none"/>
              </w:rPr>
              <w:t>Unzoom</w:t>
            </w:r>
            <w:proofErr w:type="spellEnd"/>
          </w:p>
        </w:tc>
        <w:tc>
          <w:tcPr>
            <w:tcW w:w="7941" w:type="dxa"/>
            <w:shd w:val="clear" w:color="auto" w:fill="auto"/>
          </w:tcPr>
          <w:p w:rsidR="00D145F4" w:rsidRDefault="00D145F4" w:rsidP="00497C25">
            <w:pPr>
              <w:rPr>
                <w:lang w:eastAsia="x-none"/>
              </w:rPr>
            </w:pPr>
            <w:r>
              <w:rPr>
                <w:lang w:eastAsia="x-none"/>
              </w:rPr>
              <w:t xml:space="preserve">Return to the full </w:t>
            </w:r>
            <w:proofErr w:type="spellStart"/>
            <w:r>
              <w:rPr>
                <w:lang w:eastAsia="x-none"/>
              </w:rPr>
              <w:t>unzoomed</w:t>
            </w:r>
            <w:proofErr w:type="spellEnd"/>
            <w:r>
              <w:rPr>
                <w:lang w:eastAsia="x-none"/>
              </w:rPr>
              <w:t xml:space="preserve"> state.</w:t>
            </w:r>
          </w:p>
        </w:tc>
      </w:tr>
      <w:tr w:rsidR="00D145F4" w:rsidTr="00497C25">
        <w:trPr>
          <w:jc w:val="center"/>
        </w:trPr>
        <w:tc>
          <w:tcPr>
            <w:tcW w:w="1822" w:type="dxa"/>
            <w:shd w:val="clear" w:color="auto" w:fill="auto"/>
          </w:tcPr>
          <w:p w:rsidR="00D145F4" w:rsidRDefault="00D145F4" w:rsidP="00497C25">
            <w:pPr>
              <w:rPr>
                <w:lang w:eastAsia="x-none"/>
              </w:rPr>
            </w:pPr>
            <w:r w:rsidRPr="00FE2188">
              <w:rPr>
                <w:color w:val="FF0000"/>
                <w:lang w:eastAsia="x-none"/>
              </w:rPr>
              <w:t>Refresh</w:t>
            </w:r>
          </w:p>
        </w:tc>
        <w:tc>
          <w:tcPr>
            <w:tcW w:w="7941" w:type="dxa"/>
            <w:shd w:val="clear" w:color="auto" w:fill="auto"/>
          </w:tcPr>
          <w:p w:rsidR="00D145F4" w:rsidRDefault="00D145F4" w:rsidP="00497C25">
            <w:pPr>
              <w:rPr>
                <w:lang w:eastAsia="x-none"/>
              </w:rPr>
            </w:pPr>
            <w:r>
              <w:rPr>
                <w:lang w:eastAsia="x-none"/>
              </w:rPr>
              <w:t>Re-request the data, and replot.</w:t>
            </w:r>
          </w:p>
        </w:tc>
      </w:tr>
      <w:tr w:rsidR="00D145F4" w:rsidTr="00497C25">
        <w:trPr>
          <w:jc w:val="center"/>
        </w:trPr>
        <w:tc>
          <w:tcPr>
            <w:tcW w:w="1822" w:type="dxa"/>
            <w:shd w:val="clear" w:color="auto" w:fill="auto"/>
          </w:tcPr>
          <w:p w:rsidR="00D145F4" w:rsidRDefault="00D145F4" w:rsidP="00497C25">
            <w:pPr>
              <w:rPr>
                <w:lang w:eastAsia="x-none"/>
              </w:rPr>
            </w:pPr>
            <w:r w:rsidRPr="00FE2188">
              <w:rPr>
                <w:color w:val="FF0000"/>
                <w:lang w:eastAsia="x-none"/>
              </w:rPr>
              <w:t>Help</w:t>
            </w:r>
          </w:p>
        </w:tc>
        <w:tc>
          <w:tcPr>
            <w:tcW w:w="7941" w:type="dxa"/>
            <w:shd w:val="clear" w:color="auto" w:fill="auto"/>
          </w:tcPr>
          <w:p w:rsidR="00D145F4" w:rsidRDefault="00D145F4" w:rsidP="00497C25">
            <w:pPr>
              <w:rPr>
                <w:lang w:eastAsia="x-none"/>
              </w:rPr>
            </w:pPr>
            <w:r>
              <w:rPr>
                <w:lang w:eastAsia="x-none"/>
              </w:rPr>
              <w:t>Provide help.</w:t>
            </w:r>
          </w:p>
        </w:tc>
      </w:tr>
    </w:tbl>
    <w:p w:rsidR="00D145F4" w:rsidRDefault="00D145F4" w:rsidP="00D145F4">
      <w:pPr>
        <w:pStyle w:val="Table"/>
      </w:pPr>
      <w:r>
        <w:t>Table1: Main menu bar entries</w:t>
      </w:r>
    </w:p>
    <w:p w:rsidR="00750705" w:rsidRDefault="007737B4" w:rsidP="007737B4">
      <w:pPr>
        <w:pStyle w:val="Heading1"/>
        <w:rPr>
          <w:lang w:val="en-US"/>
        </w:rPr>
      </w:pPr>
      <w:r>
        <w:lastRenderedPageBreak/>
        <w:t>The time and location panel</w:t>
      </w:r>
      <w:r w:rsidR="00750705">
        <w:t>, and Field List menu</w:t>
      </w:r>
    </w:p>
    <w:p w:rsidR="006A6874" w:rsidRDefault="00320AE6" w:rsidP="00320AE6">
      <w:pPr>
        <w:jc w:val="center"/>
        <w:rPr>
          <w:lang w:eastAsia="x-none"/>
        </w:rPr>
      </w:pPr>
      <w:r>
        <w:rPr>
          <w:noProof/>
        </w:rPr>
        <w:drawing>
          <wp:inline distT="0" distB="0" distL="0" distR="0" wp14:anchorId="33CB39D4" wp14:editId="16763CDB">
            <wp:extent cx="2001328" cy="3267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left_panels.png"/>
                    <pic:cNvPicPr/>
                  </pic:nvPicPr>
                  <pic:blipFill>
                    <a:blip r:embed="rId11">
                      <a:extLst>
                        <a:ext uri="{28A0092B-C50C-407E-A947-70E740481C1C}">
                          <a14:useLocalDpi xmlns:a14="http://schemas.microsoft.com/office/drawing/2010/main" val="0"/>
                        </a:ext>
                      </a:extLst>
                    </a:blip>
                    <a:stretch>
                      <a:fillRect/>
                    </a:stretch>
                  </pic:blipFill>
                  <pic:spPr>
                    <a:xfrm>
                      <a:off x="0" y="0"/>
                      <a:ext cx="2000816" cy="3266289"/>
                    </a:xfrm>
                    <a:prstGeom prst="rect">
                      <a:avLst/>
                    </a:prstGeom>
                  </pic:spPr>
                </pic:pic>
              </a:graphicData>
            </a:graphic>
          </wp:inline>
        </w:drawing>
      </w:r>
    </w:p>
    <w:p w:rsidR="006A6874" w:rsidRDefault="00FE2188" w:rsidP="006A6874">
      <w:pPr>
        <w:pStyle w:val="figure"/>
      </w:pPr>
      <w:r>
        <w:t>Information panel and FIELD LIST</w:t>
      </w:r>
      <w:r w:rsidR="006A6874">
        <w:t xml:space="preserve"> Menu</w:t>
      </w:r>
    </w:p>
    <w:p w:rsidR="002B18A1" w:rsidRDefault="002B18A1" w:rsidP="002B18A1">
      <w:pPr>
        <w:pStyle w:val="Heading2"/>
      </w:pPr>
      <w:r>
        <w:rPr>
          <w:lang w:val="en-US"/>
        </w:rPr>
        <w:t>Time and location panel</w:t>
      </w:r>
    </w:p>
    <w:p w:rsidR="00711C2E" w:rsidRDefault="00750705" w:rsidP="007737B4">
      <w:pPr>
        <w:rPr>
          <w:lang w:eastAsia="x-none"/>
        </w:rPr>
      </w:pPr>
      <w:r>
        <w:rPr>
          <w:lang w:eastAsia="x-none"/>
        </w:rPr>
        <w:t xml:space="preserve">The left-most panel </w:t>
      </w:r>
      <w:r w:rsidR="0026702A">
        <w:rPr>
          <w:lang w:eastAsia="x-none"/>
        </w:rPr>
        <w:t>displays the time, location and</w:t>
      </w:r>
      <w:r w:rsidR="00711C2E">
        <w:rPr>
          <w:lang w:eastAsia="x-none"/>
        </w:rPr>
        <w:t xml:space="preserve"> point</w:t>
      </w:r>
      <w:r w:rsidR="0026702A">
        <w:rPr>
          <w:lang w:eastAsia="x-none"/>
        </w:rPr>
        <w:t>ing details, as well information on the aircraft motion and sun location.</w:t>
      </w:r>
    </w:p>
    <w:p w:rsidR="0026702A" w:rsidRDefault="0026702A" w:rsidP="007737B4">
      <w:pPr>
        <w:rPr>
          <w:lang w:eastAsia="x-none"/>
        </w:rPr>
      </w:pPr>
      <w:r>
        <w:rPr>
          <w:lang w:eastAsia="x-none"/>
        </w:rPr>
        <w:t>This is a passive panel – there are no input options.</w:t>
      </w:r>
    </w:p>
    <w:p w:rsidR="002B18A1" w:rsidRDefault="002B18A1" w:rsidP="002B18A1">
      <w:pPr>
        <w:pStyle w:val="Heading2"/>
      </w:pPr>
      <w:r>
        <w:rPr>
          <w:lang w:val="en-US"/>
        </w:rPr>
        <w:t>Field selection panel</w:t>
      </w:r>
    </w:p>
    <w:p w:rsidR="007737B4" w:rsidRDefault="00FE2188" w:rsidP="007737B4">
      <w:pPr>
        <w:rPr>
          <w:lang w:eastAsia="x-none"/>
        </w:rPr>
      </w:pPr>
      <w:r>
        <w:rPr>
          <w:lang w:eastAsia="x-none"/>
        </w:rPr>
        <w:t xml:space="preserve">The </w:t>
      </w:r>
      <w:r w:rsidRPr="00FE2188">
        <w:rPr>
          <w:color w:val="FF0000"/>
          <w:lang w:eastAsia="x-none"/>
        </w:rPr>
        <w:t>FIELD LIST</w:t>
      </w:r>
      <w:r w:rsidR="00750705" w:rsidRPr="00FE2188">
        <w:rPr>
          <w:color w:val="FF0000"/>
          <w:lang w:eastAsia="x-none"/>
        </w:rPr>
        <w:t xml:space="preserve"> </w:t>
      </w:r>
      <w:r w:rsidR="00750705">
        <w:rPr>
          <w:lang w:eastAsia="x-none"/>
        </w:rPr>
        <w:t>menu allows you to select the field to be displayed.</w:t>
      </w:r>
    </w:p>
    <w:p w:rsidR="0026702A" w:rsidRDefault="00750705" w:rsidP="007737B4">
      <w:pPr>
        <w:rPr>
          <w:lang w:eastAsia="x-none"/>
        </w:rPr>
      </w:pPr>
      <w:r>
        <w:rPr>
          <w:lang w:eastAsia="x-none"/>
        </w:rPr>
        <w:t xml:space="preserve">The </w:t>
      </w:r>
      <w:r w:rsidRPr="00FE2188">
        <w:rPr>
          <w:color w:val="FF0000"/>
          <w:lang w:eastAsia="x-none"/>
        </w:rPr>
        <w:t xml:space="preserve">Raw </w:t>
      </w:r>
      <w:r>
        <w:rPr>
          <w:lang w:eastAsia="x-none"/>
        </w:rPr>
        <w:t>fields show unfiltered data.</w:t>
      </w:r>
    </w:p>
    <w:p w:rsidR="00750705" w:rsidRDefault="00750705" w:rsidP="007737B4">
      <w:pPr>
        <w:rPr>
          <w:lang w:eastAsia="x-none"/>
        </w:rPr>
      </w:pPr>
      <w:r>
        <w:rPr>
          <w:lang w:eastAsia="x-none"/>
        </w:rPr>
        <w:t xml:space="preserve">The </w:t>
      </w:r>
      <w:proofErr w:type="spellStart"/>
      <w:r w:rsidRPr="00FE2188">
        <w:rPr>
          <w:color w:val="FF0000"/>
          <w:lang w:eastAsia="x-none"/>
        </w:rPr>
        <w:t>Filt</w:t>
      </w:r>
      <w:proofErr w:type="spellEnd"/>
      <w:r w:rsidRPr="00FE2188">
        <w:rPr>
          <w:color w:val="FF0000"/>
          <w:lang w:eastAsia="x-none"/>
        </w:rPr>
        <w:t xml:space="preserve"> </w:t>
      </w:r>
      <w:r>
        <w:rPr>
          <w:lang w:eastAsia="x-none"/>
        </w:rPr>
        <w:t>fields show the same fields, but with some filtering applied to reduce the presence of noise.</w:t>
      </w:r>
    </w:p>
    <w:p w:rsidR="0026702A" w:rsidRDefault="00750705" w:rsidP="007737B4">
      <w:pPr>
        <w:rPr>
          <w:lang w:eastAsia="x-none"/>
        </w:rPr>
      </w:pPr>
      <w:r>
        <w:rPr>
          <w:lang w:eastAsia="x-none"/>
        </w:rPr>
        <w:t>After you have picked a field, you can navigate around the field menu using the arrow keys.</w:t>
      </w:r>
    </w:p>
    <w:p w:rsidR="0026702A" w:rsidRDefault="00750705" w:rsidP="007737B4">
      <w:pPr>
        <w:rPr>
          <w:lang w:eastAsia="x-none"/>
        </w:rPr>
      </w:pPr>
      <w:r>
        <w:rPr>
          <w:lang w:eastAsia="x-none"/>
        </w:rPr>
        <w:t xml:space="preserve">You can also use the </w:t>
      </w:r>
      <w:proofErr w:type="spellStart"/>
      <w:r w:rsidRPr="00FE2188">
        <w:rPr>
          <w:color w:val="FF0000"/>
          <w:lang w:eastAsia="x-none"/>
        </w:rPr>
        <w:t>HotKey</w:t>
      </w:r>
      <w:proofErr w:type="spellEnd"/>
      <w:r w:rsidRPr="00FE2188">
        <w:rPr>
          <w:color w:val="FF0000"/>
          <w:lang w:eastAsia="x-none"/>
        </w:rPr>
        <w:t xml:space="preserve"> </w:t>
      </w:r>
      <w:r>
        <w:rPr>
          <w:lang w:eastAsia="x-none"/>
        </w:rPr>
        <w:t>list to select a field using the indicated key</w:t>
      </w:r>
      <w:r w:rsidR="002B18A1">
        <w:rPr>
          <w:lang w:eastAsia="x-none"/>
        </w:rPr>
        <w:t xml:space="preserve"> stroke</w:t>
      </w:r>
      <w:r>
        <w:rPr>
          <w:lang w:eastAsia="x-none"/>
        </w:rPr>
        <w:t>.</w:t>
      </w:r>
    </w:p>
    <w:p w:rsidR="00FC6526" w:rsidRDefault="00FC6526" w:rsidP="007737B4">
      <w:pPr>
        <w:rPr>
          <w:lang w:eastAsia="x-none"/>
        </w:rPr>
      </w:pPr>
      <w:r>
        <w:rPr>
          <w:lang w:eastAsia="x-none"/>
        </w:rPr>
        <w:t>If you click on a data pixel in the main window, the data value at the click point will appear just below the field name and above the FIELD LIST label.</w:t>
      </w:r>
    </w:p>
    <w:p w:rsidR="00D97970" w:rsidRDefault="004D1169" w:rsidP="00D97970">
      <w:pPr>
        <w:pStyle w:val="Heading1"/>
        <w:pageBreakBefore/>
        <w:rPr>
          <w:lang w:val="en-US"/>
        </w:rPr>
      </w:pPr>
      <w:r>
        <w:rPr>
          <w:lang w:val="en-US"/>
        </w:rPr>
        <w:lastRenderedPageBreak/>
        <w:t>Main p</w:t>
      </w:r>
      <w:r w:rsidR="00D97970">
        <w:rPr>
          <w:lang w:val="en-US"/>
        </w:rPr>
        <w:t>lot window</w:t>
      </w:r>
    </w:p>
    <w:p w:rsidR="00D97970" w:rsidRDefault="00320AE6" w:rsidP="003E194D">
      <w:pPr>
        <w:jc w:val="center"/>
        <w:rPr>
          <w:lang w:eastAsia="x-none"/>
        </w:rPr>
      </w:pPr>
      <w:r>
        <w:rPr>
          <w:noProof/>
        </w:rPr>
        <w:drawing>
          <wp:inline distT="0" distB="0" distL="0" distR="0">
            <wp:extent cx="5943600" cy="3823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plot_wind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D97970" w:rsidRDefault="00D97970" w:rsidP="00D97970">
      <w:pPr>
        <w:pStyle w:val="figure"/>
      </w:pPr>
      <w:r>
        <w:t xml:space="preserve"> Main plot window</w:t>
      </w:r>
    </w:p>
    <w:p w:rsidR="004D1169" w:rsidRDefault="00B5002A" w:rsidP="00D97970">
      <w:r>
        <w:t>The main plot window shows the current data field.</w:t>
      </w:r>
    </w:p>
    <w:p w:rsidR="004D1169" w:rsidRDefault="004D1169" w:rsidP="00D97970">
      <w:r>
        <w:t>The horizontal axis shows time (and optionally distance). The vertical axis shows height MSL, or range from the instrument.</w:t>
      </w:r>
    </w:p>
    <w:p w:rsidR="00B5002A" w:rsidRDefault="004D1169" w:rsidP="00D97970">
      <w:r>
        <w:t>The color scale appears at the right.</w:t>
      </w:r>
    </w:p>
    <w:p w:rsidR="004D1169" w:rsidRDefault="004D1169" w:rsidP="00D97970">
      <w:r>
        <w:t>The location, speed and direction information appears in legends at the top left and top right.</w:t>
      </w:r>
    </w:p>
    <w:p w:rsidR="00D97970" w:rsidRDefault="00B5002A" w:rsidP="00D97970">
      <w:r>
        <w:t xml:space="preserve">In real-time mode </w:t>
      </w:r>
      <w:r w:rsidR="003E194D">
        <w:t>the plotted data</w:t>
      </w:r>
      <w:r>
        <w:t xml:space="preserve"> scr</w:t>
      </w:r>
      <w:r w:rsidR="003E194D">
        <w:t>olls across the window and shifts back</w:t>
      </w:r>
      <w:r>
        <w:t xml:space="preserve"> along the time axis when the plot is full.</w:t>
      </w:r>
    </w:p>
    <w:p w:rsidR="00B5002A" w:rsidRDefault="00B5002A" w:rsidP="00D97970">
      <w:r>
        <w:t>The following actions apply to the plot window:</w:t>
      </w:r>
    </w:p>
    <w:p w:rsidR="00B5002A" w:rsidRDefault="00B5002A" w:rsidP="00B5002A">
      <w:pPr>
        <w:pStyle w:val="ListParagraph"/>
        <w:numPr>
          <w:ilvl w:val="0"/>
          <w:numId w:val="40"/>
        </w:numPr>
      </w:pPr>
      <w:r w:rsidRPr="003E194D">
        <w:rPr>
          <w:color w:val="FF0000"/>
        </w:rPr>
        <w:t>zooming</w:t>
      </w:r>
      <w:r>
        <w:t>: you zoom by dragging a rectangle with the left mouse button. You can repeat the zoom action on a zoomed window.</w:t>
      </w:r>
    </w:p>
    <w:p w:rsidR="004D1169" w:rsidRDefault="003E194D" w:rsidP="00B5002A">
      <w:pPr>
        <w:pStyle w:val="ListParagraph"/>
        <w:numPr>
          <w:ilvl w:val="0"/>
          <w:numId w:val="40"/>
        </w:numPr>
      </w:pPr>
      <w:proofErr w:type="spellStart"/>
      <w:r w:rsidRPr="003E194D">
        <w:rPr>
          <w:color w:val="FF0000"/>
        </w:rPr>
        <w:t>U</w:t>
      </w:r>
      <w:r w:rsidR="004D1169" w:rsidRPr="003E194D">
        <w:rPr>
          <w:color w:val="FF0000"/>
        </w:rPr>
        <w:t>nzoom</w:t>
      </w:r>
      <w:proofErr w:type="spellEnd"/>
      <w:r w:rsidR="004D1169">
        <w:t>: use the button in the main menu at the top.</w:t>
      </w:r>
    </w:p>
    <w:p w:rsidR="004D1169" w:rsidRDefault="003E194D" w:rsidP="00B5002A">
      <w:pPr>
        <w:pStyle w:val="ListParagraph"/>
        <w:numPr>
          <w:ilvl w:val="0"/>
          <w:numId w:val="40"/>
        </w:numPr>
      </w:pPr>
      <w:r w:rsidRPr="003E194D">
        <w:rPr>
          <w:color w:val="FF0000"/>
        </w:rPr>
        <w:t xml:space="preserve">viewing </w:t>
      </w:r>
      <w:r w:rsidR="004D1169" w:rsidRPr="003E194D">
        <w:rPr>
          <w:color w:val="FF0000"/>
        </w:rPr>
        <w:t>data values</w:t>
      </w:r>
      <w:r w:rsidR="004D1169">
        <w:t xml:space="preserve">: click on any data point. The value will appear above the Field List menu, in the field menu panel. Also, if you select the Show-Click option in the menu panel, the values of all of the fields will appear in the Click Point Data panel (see </w:t>
      </w:r>
      <w:r>
        <w:t xml:space="preserve">section 8 </w:t>
      </w:r>
      <w:r w:rsidR="004D1169">
        <w:t>below).</w:t>
      </w:r>
    </w:p>
    <w:p w:rsidR="004D1169" w:rsidRPr="00D97970" w:rsidRDefault="004D1169" w:rsidP="00B5002A">
      <w:pPr>
        <w:pStyle w:val="ListParagraph"/>
        <w:numPr>
          <w:ilvl w:val="0"/>
          <w:numId w:val="40"/>
        </w:numPr>
      </w:pPr>
      <w:r w:rsidRPr="003E194D">
        <w:rPr>
          <w:color w:val="FF0000"/>
        </w:rPr>
        <w:lastRenderedPageBreak/>
        <w:t>moving in time</w:t>
      </w:r>
      <w:r>
        <w:t>: in archive mode, click in the data area and then use the left and right arrow keys to navigate back and forward in time.</w:t>
      </w:r>
    </w:p>
    <w:p w:rsidR="0022285D" w:rsidRDefault="0022285D" w:rsidP="0022285D">
      <w:pPr>
        <w:pStyle w:val="Heading1"/>
        <w:rPr>
          <w:lang w:val="en-US"/>
        </w:rPr>
      </w:pPr>
      <w:r>
        <w:rPr>
          <w:lang w:val="en-US"/>
        </w:rPr>
        <w:t>Range configuration panel</w:t>
      </w:r>
    </w:p>
    <w:p w:rsidR="003E4F3E" w:rsidRPr="003E4F3E" w:rsidRDefault="003E4F3E" w:rsidP="003E4F3E">
      <w:pPr>
        <w:rPr>
          <w:lang w:eastAsia="x-none"/>
        </w:rPr>
      </w:pPr>
    </w:p>
    <w:p w:rsidR="0022285D" w:rsidRPr="0022285D" w:rsidRDefault="0022285D" w:rsidP="0022285D">
      <w:pPr>
        <w:jc w:val="center"/>
      </w:pPr>
      <w:r>
        <w:rPr>
          <w:noProof/>
        </w:rPr>
        <w:drawing>
          <wp:inline distT="0" distB="0" distL="0" distR="0" wp14:anchorId="111AF755" wp14:editId="528F21B0">
            <wp:extent cx="2881223" cy="553976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range_config.png"/>
                    <pic:cNvPicPr/>
                  </pic:nvPicPr>
                  <pic:blipFill>
                    <a:blip r:embed="rId13">
                      <a:extLst>
                        <a:ext uri="{28A0092B-C50C-407E-A947-70E740481C1C}">
                          <a14:useLocalDpi xmlns:a14="http://schemas.microsoft.com/office/drawing/2010/main" val="0"/>
                        </a:ext>
                      </a:extLst>
                    </a:blip>
                    <a:stretch>
                      <a:fillRect/>
                    </a:stretch>
                  </pic:blipFill>
                  <pic:spPr>
                    <a:xfrm>
                      <a:off x="0" y="0"/>
                      <a:ext cx="2885316" cy="5547635"/>
                    </a:xfrm>
                    <a:prstGeom prst="rect">
                      <a:avLst/>
                    </a:prstGeom>
                  </pic:spPr>
                </pic:pic>
              </a:graphicData>
            </a:graphic>
          </wp:inline>
        </w:drawing>
      </w:r>
    </w:p>
    <w:p w:rsidR="001A7DF9" w:rsidRDefault="0022285D" w:rsidP="0022285D">
      <w:pPr>
        <w:pStyle w:val="figure"/>
      </w:pPr>
      <w:r>
        <w:t xml:space="preserve"> Range configuration panel</w:t>
      </w:r>
    </w:p>
    <w:p w:rsidR="001C5FA4" w:rsidRDefault="001C5FA4" w:rsidP="001C5FA4">
      <w:r>
        <w:t xml:space="preserve">The Range configuration panel will pop up if you click the </w:t>
      </w:r>
      <w:r w:rsidRPr="003E4F3E">
        <w:rPr>
          <w:color w:val="FF0000"/>
        </w:rPr>
        <w:t>Range-</w:t>
      </w:r>
      <w:proofErr w:type="spellStart"/>
      <w:r w:rsidRPr="003E4F3E">
        <w:rPr>
          <w:color w:val="FF0000"/>
        </w:rPr>
        <w:t>Config</w:t>
      </w:r>
      <w:proofErr w:type="spellEnd"/>
      <w:r w:rsidRPr="003E4F3E">
        <w:rPr>
          <w:color w:val="FF0000"/>
        </w:rPr>
        <w:t xml:space="preserve"> </w:t>
      </w:r>
      <w:r>
        <w:t>menu button in the top bar.</w:t>
      </w:r>
    </w:p>
    <w:p w:rsidR="0022285D" w:rsidRDefault="0022285D" w:rsidP="0022285D">
      <w:pPr>
        <w:pStyle w:val="Heading2"/>
        <w:rPr>
          <w:lang w:val="en-US"/>
        </w:rPr>
      </w:pPr>
      <w:r>
        <w:rPr>
          <w:lang w:val="en-US"/>
        </w:rPr>
        <w:t>Range modes</w:t>
      </w:r>
    </w:p>
    <w:p w:rsidR="0022285D" w:rsidRDefault="0022285D" w:rsidP="0022285D">
      <w:pPr>
        <w:pStyle w:val="ListParagraph"/>
        <w:numPr>
          <w:ilvl w:val="0"/>
          <w:numId w:val="38"/>
        </w:numPr>
        <w:rPr>
          <w:lang w:eastAsia="x-none"/>
        </w:rPr>
      </w:pPr>
      <w:r w:rsidRPr="003E4F3E">
        <w:rPr>
          <w:color w:val="FF0000"/>
          <w:lang w:eastAsia="x-none"/>
        </w:rPr>
        <w:t>Plot range up</w:t>
      </w:r>
      <w:r>
        <w:rPr>
          <w:lang w:eastAsia="x-none"/>
        </w:rPr>
        <w:t>: plot range away from the instrument, with range increasing upwards</w:t>
      </w:r>
    </w:p>
    <w:p w:rsidR="0022285D" w:rsidRDefault="0022285D" w:rsidP="0022285D">
      <w:pPr>
        <w:pStyle w:val="ListParagraph"/>
        <w:numPr>
          <w:ilvl w:val="0"/>
          <w:numId w:val="38"/>
        </w:numPr>
        <w:rPr>
          <w:lang w:eastAsia="x-none"/>
        </w:rPr>
      </w:pPr>
      <w:r w:rsidRPr="003E4F3E">
        <w:rPr>
          <w:color w:val="FF0000"/>
          <w:lang w:eastAsia="x-none"/>
        </w:rPr>
        <w:lastRenderedPageBreak/>
        <w:t>Plot range down</w:t>
      </w:r>
      <w:r>
        <w:rPr>
          <w:lang w:eastAsia="x-none"/>
        </w:rPr>
        <w:t>: plot range away from instrument, with range increasing downwards</w:t>
      </w:r>
    </w:p>
    <w:p w:rsidR="0022285D" w:rsidRDefault="0022285D" w:rsidP="0022285D">
      <w:pPr>
        <w:pStyle w:val="ListParagraph"/>
        <w:numPr>
          <w:ilvl w:val="0"/>
          <w:numId w:val="38"/>
        </w:numPr>
        <w:rPr>
          <w:lang w:eastAsia="x-none"/>
        </w:rPr>
      </w:pPr>
      <w:r w:rsidRPr="003E4F3E">
        <w:rPr>
          <w:color w:val="FF0000"/>
          <w:lang w:eastAsia="x-none"/>
        </w:rPr>
        <w:t>Plot altitude</w:t>
      </w:r>
      <w:r>
        <w:rPr>
          <w:lang w:eastAsia="x-none"/>
        </w:rPr>
        <w:t>: plot altitude of data, with altitude increasing upwards</w:t>
      </w:r>
    </w:p>
    <w:p w:rsidR="0022285D" w:rsidRDefault="0022285D" w:rsidP="0022285D">
      <w:pPr>
        <w:pStyle w:val="Heading2"/>
        <w:rPr>
          <w:lang w:val="en-US"/>
        </w:rPr>
      </w:pPr>
      <w:r>
        <w:rPr>
          <w:lang w:val="en-US"/>
        </w:rPr>
        <w:t>Set limits for altitude plotting mode</w:t>
      </w:r>
    </w:p>
    <w:p w:rsidR="0022285D" w:rsidRDefault="00BC2E57" w:rsidP="00BC2E57">
      <w:pPr>
        <w:pStyle w:val="ListParagraph"/>
        <w:numPr>
          <w:ilvl w:val="0"/>
          <w:numId w:val="39"/>
        </w:numPr>
        <w:rPr>
          <w:lang w:eastAsia="x-none"/>
        </w:rPr>
      </w:pPr>
      <w:r>
        <w:rPr>
          <w:lang w:eastAsia="x-none"/>
        </w:rPr>
        <w:t xml:space="preserve">set </w:t>
      </w:r>
      <w:r w:rsidR="003E4F3E" w:rsidRPr="003E4F3E">
        <w:rPr>
          <w:color w:val="FF0000"/>
          <w:lang w:eastAsia="x-none"/>
        </w:rPr>
        <w:t xml:space="preserve">Min altitude </w:t>
      </w:r>
      <w:r w:rsidR="003E4F3E">
        <w:rPr>
          <w:lang w:eastAsia="x-none"/>
        </w:rPr>
        <w:t xml:space="preserve">and </w:t>
      </w:r>
      <w:r w:rsidR="003E4F3E" w:rsidRPr="003E4F3E">
        <w:rPr>
          <w:color w:val="FF0000"/>
          <w:lang w:eastAsia="x-none"/>
        </w:rPr>
        <w:t xml:space="preserve">Max altitude </w:t>
      </w:r>
      <w:r w:rsidR="001C5FA4">
        <w:rPr>
          <w:lang w:eastAsia="x-none"/>
        </w:rPr>
        <w:t xml:space="preserve">to be displayed, then hit </w:t>
      </w:r>
      <w:r w:rsidR="001C5FA4" w:rsidRPr="003E4F3E">
        <w:rPr>
          <w:color w:val="FF0000"/>
          <w:lang w:eastAsia="x-none"/>
        </w:rPr>
        <w:t>Accept</w:t>
      </w:r>
      <w:r w:rsidR="001C5FA4">
        <w:rPr>
          <w:lang w:eastAsia="x-none"/>
        </w:rPr>
        <w:t>.</w:t>
      </w:r>
    </w:p>
    <w:p w:rsidR="001C5FA4" w:rsidRDefault="001C5FA4" w:rsidP="00BC2E57">
      <w:pPr>
        <w:pStyle w:val="ListParagraph"/>
        <w:numPr>
          <w:ilvl w:val="0"/>
          <w:numId w:val="39"/>
        </w:numPr>
        <w:rPr>
          <w:lang w:eastAsia="x-none"/>
        </w:rPr>
      </w:pPr>
      <w:r>
        <w:rPr>
          <w:lang w:eastAsia="x-none"/>
        </w:rPr>
        <w:t xml:space="preserve">to set the min and max from the currently displayed window, hit </w:t>
      </w:r>
      <w:r w:rsidRPr="003E4F3E">
        <w:rPr>
          <w:color w:val="FF0000"/>
          <w:lang w:eastAsia="x-none"/>
        </w:rPr>
        <w:t>Set limits from current zoom</w:t>
      </w:r>
      <w:r>
        <w:rPr>
          <w:lang w:eastAsia="x-none"/>
        </w:rPr>
        <w:t>.</w:t>
      </w:r>
    </w:p>
    <w:p w:rsidR="001C5FA4" w:rsidRDefault="003E4F3E" w:rsidP="00BC2E57">
      <w:pPr>
        <w:pStyle w:val="ListParagraph"/>
        <w:numPr>
          <w:ilvl w:val="0"/>
          <w:numId w:val="39"/>
        </w:numPr>
        <w:rPr>
          <w:lang w:eastAsia="x-none"/>
        </w:rPr>
      </w:pPr>
      <w:r>
        <w:rPr>
          <w:lang w:eastAsia="x-none"/>
        </w:rPr>
        <w:t xml:space="preserve">you can also </w:t>
      </w:r>
      <w:r w:rsidRPr="003E4F3E">
        <w:rPr>
          <w:color w:val="FF0000"/>
          <w:lang w:eastAsia="x-none"/>
        </w:rPr>
        <w:t xml:space="preserve">Reset to the </w:t>
      </w:r>
      <w:r w:rsidR="001C5FA4" w:rsidRPr="003E4F3E">
        <w:rPr>
          <w:color w:val="FF0000"/>
          <w:lang w:eastAsia="x-none"/>
        </w:rPr>
        <w:t>default</w:t>
      </w:r>
      <w:r w:rsidRPr="003E4F3E">
        <w:rPr>
          <w:color w:val="FF0000"/>
          <w:lang w:eastAsia="x-none"/>
        </w:rPr>
        <w:t xml:space="preserve">s </w:t>
      </w:r>
      <w:r>
        <w:rPr>
          <w:lang w:eastAsia="x-none"/>
        </w:rPr>
        <w:t>– the original settings</w:t>
      </w:r>
      <w:r w:rsidR="001C5FA4">
        <w:rPr>
          <w:lang w:eastAsia="x-none"/>
        </w:rPr>
        <w:t>.</w:t>
      </w:r>
    </w:p>
    <w:p w:rsidR="00FE2188" w:rsidRPr="0022285D" w:rsidRDefault="00FE2188" w:rsidP="00BC2E57">
      <w:pPr>
        <w:pStyle w:val="ListParagraph"/>
        <w:numPr>
          <w:ilvl w:val="0"/>
          <w:numId w:val="39"/>
        </w:numPr>
        <w:rPr>
          <w:lang w:eastAsia="x-none"/>
        </w:rPr>
      </w:pPr>
      <w:r>
        <w:rPr>
          <w:lang w:eastAsia="x-none"/>
        </w:rPr>
        <w:t xml:space="preserve">you can check </w:t>
      </w:r>
      <w:r w:rsidRPr="00FE2188">
        <w:rPr>
          <w:color w:val="FF0000"/>
          <w:lang w:eastAsia="x-none"/>
        </w:rPr>
        <w:t xml:space="preserve">Label altitude in feet </w:t>
      </w:r>
      <w:r>
        <w:rPr>
          <w:lang w:eastAsia="x-none"/>
        </w:rPr>
        <w:t>to use feet instead of km for the labels.</w:t>
      </w:r>
    </w:p>
    <w:p w:rsidR="003E4F3E" w:rsidRDefault="003E4F3E" w:rsidP="003E4F3E">
      <w:pPr>
        <w:pStyle w:val="Heading2"/>
        <w:rPr>
          <w:lang w:val="en-US"/>
        </w:rPr>
      </w:pPr>
      <w:bookmarkStart w:id="3" w:name="_Toc444432198"/>
      <w:r>
        <w:rPr>
          <w:lang w:val="en-US"/>
        </w:rPr>
        <w:t>Set limits for range plotting mode</w:t>
      </w:r>
    </w:p>
    <w:p w:rsidR="003E4F3E" w:rsidRDefault="003E4F3E" w:rsidP="003E4F3E">
      <w:pPr>
        <w:pStyle w:val="ListParagraph"/>
        <w:numPr>
          <w:ilvl w:val="0"/>
          <w:numId w:val="39"/>
        </w:numPr>
        <w:rPr>
          <w:lang w:eastAsia="x-none"/>
        </w:rPr>
      </w:pPr>
      <w:r>
        <w:rPr>
          <w:lang w:eastAsia="x-none"/>
        </w:rPr>
        <w:t xml:space="preserve">set </w:t>
      </w:r>
      <w:r w:rsidRPr="003E4F3E">
        <w:rPr>
          <w:color w:val="FF0000"/>
          <w:lang w:eastAsia="x-none"/>
        </w:rPr>
        <w:t xml:space="preserve">Min </w:t>
      </w:r>
      <w:r>
        <w:rPr>
          <w:color w:val="FF0000"/>
          <w:lang w:eastAsia="x-none"/>
        </w:rPr>
        <w:t>range</w:t>
      </w:r>
      <w:r w:rsidRPr="003E4F3E">
        <w:rPr>
          <w:color w:val="FF0000"/>
          <w:lang w:eastAsia="x-none"/>
        </w:rPr>
        <w:t xml:space="preserve"> </w:t>
      </w:r>
      <w:r>
        <w:rPr>
          <w:lang w:eastAsia="x-none"/>
        </w:rPr>
        <w:t xml:space="preserve">and </w:t>
      </w:r>
      <w:r w:rsidRPr="003E4F3E">
        <w:rPr>
          <w:color w:val="FF0000"/>
          <w:lang w:eastAsia="x-none"/>
        </w:rPr>
        <w:t xml:space="preserve">Max </w:t>
      </w:r>
      <w:r>
        <w:rPr>
          <w:color w:val="FF0000"/>
          <w:lang w:eastAsia="x-none"/>
        </w:rPr>
        <w:t>range</w:t>
      </w:r>
      <w:r w:rsidRPr="003E4F3E">
        <w:rPr>
          <w:color w:val="FF0000"/>
          <w:lang w:eastAsia="x-none"/>
        </w:rPr>
        <w:t xml:space="preserve"> </w:t>
      </w:r>
      <w:r>
        <w:rPr>
          <w:lang w:eastAsia="x-none"/>
        </w:rPr>
        <w:t xml:space="preserve">to be displayed, then hit </w:t>
      </w:r>
      <w:r w:rsidRPr="003E4F3E">
        <w:rPr>
          <w:color w:val="FF0000"/>
          <w:lang w:eastAsia="x-none"/>
        </w:rPr>
        <w:t>Accept</w:t>
      </w:r>
      <w:r>
        <w:rPr>
          <w:lang w:eastAsia="x-none"/>
        </w:rPr>
        <w:t>.</w:t>
      </w:r>
    </w:p>
    <w:p w:rsidR="003E4F3E" w:rsidRDefault="003E4F3E" w:rsidP="003E4F3E">
      <w:pPr>
        <w:pStyle w:val="ListParagraph"/>
        <w:numPr>
          <w:ilvl w:val="0"/>
          <w:numId w:val="39"/>
        </w:numPr>
        <w:rPr>
          <w:lang w:eastAsia="x-none"/>
        </w:rPr>
      </w:pPr>
      <w:r>
        <w:rPr>
          <w:lang w:eastAsia="x-none"/>
        </w:rPr>
        <w:t xml:space="preserve">to set the min and max from the currently displayed window, hit </w:t>
      </w:r>
      <w:r w:rsidRPr="003E4F3E">
        <w:rPr>
          <w:color w:val="FF0000"/>
          <w:lang w:eastAsia="x-none"/>
        </w:rPr>
        <w:t>Set limits from current zoom</w:t>
      </w:r>
      <w:r>
        <w:rPr>
          <w:lang w:eastAsia="x-none"/>
        </w:rPr>
        <w:t>.</w:t>
      </w:r>
    </w:p>
    <w:p w:rsidR="003E4F3E" w:rsidRPr="0022285D" w:rsidRDefault="003E4F3E" w:rsidP="003E4F3E">
      <w:pPr>
        <w:pStyle w:val="ListParagraph"/>
        <w:numPr>
          <w:ilvl w:val="0"/>
          <w:numId w:val="39"/>
        </w:numPr>
        <w:rPr>
          <w:lang w:eastAsia="x-none"/>
        </w:rPr>
      </w:pPr>
      <w:r>
        <w:rPr>
          <w:lang w:eastAsia="x-none"/>
        </w:rPr>
        <w:t xml:space="preserve">you can also </w:t>
      </w:r>
      <w:r w:rsidRPr="003E4F3E">
        <w:rPr>
          <w:color w:val="FF0000"/>
          <w:lang w:eastAsia="x-none"/>
        </w:rPr>
        <w:t xml:space="preserve">Reset to the defaults </w:t>
      </w:r>
      <w:r>
        <w:rPr>
          <w:lang w:eastAsia="x-none"/>
        </w:rPr>
        <w:t>– the original settings.</w:t>
      </w:r>
    </w:p>
    <w:p w:rsidR="001C5FA4" w:rsidRPr="00CA3981" w:rsidRDefault="001C5FA4" w:rsidP="001C5FA4">
      <w:pPr>
        <w:pStyle w:val="Heading2"/>
        <w:rPr>
          <w:lang w:val="en-US"/>
        </w:rPr>
      </w:pPr>
      <w:r w:rsidRPr="00CA3981">
        <w:rPr>
          <w:lang w:val="en-US"/>
        </w:rPr>
        <w:t xml:space="preserve">Censor the data below the </w:t>
      </w:r>
      <w:r w:rsidR="00CA3981">
        <w:rPr>
          <w:lang w:val="en-US"/>
        </w:rPr>
        <w:t>surface</w:t>
      </w:r>
    </w:p>
    <w:p w:rsidR="001C5FA4" w:rsidRPr="00CA3981" w:rsidRDefault="001C5FA4" w:rsidP="001C5FA4">
      <w:pPr>
        <w:pStyle w:val="ListParagraph"/>
        <w:numPr>
          <w:ilvl w:val="0"/>
          <w:numId w:val="39"/>
        </w:numPr>
        <w:rPr>
          <w:lang w:eastAsia="x-none"/>
        </w:rPr>
      </w:pPr>
      <w:r w:rsidRPr="00CA3981">
        <w:rPr>
          <w:lang w:eastAsia="x-none"/>
        </w:rPr>
        <w:t>you can censor the data below the surface, in altitude mode.</w:t>
      </w:r>
    </w:p>
    <w:p w:rsidR="003E4F3E" w:rsidRPr="00CA3981" w:rsidRDefault="00CA3981" w:rsidP="003E4F3E">
      <w:pPr>
        <w:pStyle w:val="ListParagraph"/>
        <w:numPr>
          <w:ilvl w:val="0"/>
          <w:numId w:val="39"/>
        </w:numPr>
        <w:rPr>
          <w:lang w:eastAsia="x-none"/>
        </w:rPr>
      </w:pPr>
      <w:r>
        <w:rPr>
          <w:lang w:eastAsia="x-none"/>
        </w:rPr>
        <w:t xml:space="preserve">to activate check </w:t>
      </w:r>
      <w:r w:rsidRPr="00CA3981">
        <w:rPr>
          <w:color w:val="FF0000"/>
          <w:lang w:eastAsia="x-none"/>
        </w:rPr>
        <w:t>Censor data below surface</w:t>
      </w:r>
      <w:r w:rsidR="003E4F3E" w:rsidRPr="00CA3981">
        <w:rPr>
          <w:lang w:eastAsia="x-none"/>
        </w:rPr>
        <w:t>.</w:t>
      </w:r>
    </w:p>
    <w:p w:rsidR="001C5FA4" w:rsidRDefault="001C5FA4" w:rsidP="001C5FA4">
      <w:pPr>
        <w:pStyle w:val="ListParagraph"/>
        <w:numPr>
          <w:ilvl w:val="0"/>
          <w:numId w:val="39"/>
        </w:numPr>
        <w:rPr>
          <w:lang w:eastAsia="x-none"/>
        </w:rPr>
      </w:pPr>
      <w:r w:rsidRPr="00CA3981">
        <w:rPr>
          <w:lang w:eastAsia="x-none"/>
        </w:rPr>
        <w:t>the range to the surface is determined by examining the data in a specified field.</w:t>
      </w:r>
      <w:r w:rsidR="00CA3981">
        <w:rPr>
          <w:lang w:eastAsia="x-none"/>
        </w:rPr>
        <w:t xml:space="preserve"> This should normally be set to DBZ.</w:t>
      </w:r>
    </w:p>
    <w:p w:rsidR="00CA3981" w:rsidRPr="00CA3981" w:rsidRDefault="00CA3981" w:rsidP="001C5FA4">
      <w:pPr>
        <w:pStyle w:val="ListParagraph"/>
        <w:numPr>
          <w:ilvl w:val="0"/>
          <w:numId w:val="39"/>
        </w:numPr>
        <w:rPr>
          <w:lang w:eastAsia="x-none"/>
        </w:rPr>
      </w:pPr>
      <w:r w:rsidRPr="00CA3981">
        <w:rPr>
          <w:color w:val="FF0000"/>
          <w:lang w:eastAsia="x-none"/>
        </w:rPr>
        <w:t xml:space="preserve">Min range to surface </w:t>
      </w:r>
      <w:r>
        <w:rPr>
          <w:lang w:eastAsia="x-none"/>
        </w:rPr>
        <w:t xml:space="preserve">and </w:t>
      </w:r>
      <w:r w:rsidRPr="00CA3981">
        <w:rPr>
          <w:color w:val="FF0000"/>
          <w:lang w:eastAsia="x-none"/>
        </w:rPr>
        <w:t xml:space="preserve">Surface range margin </w:t>
      </w:r>
      <w:r>
        <w:rPr>
          <w:lang w:eastAsia="x-none"/>
        </w:rPr>
        <w:t>are parameters used to detect the surface. The default values are usually OK.</w:t>
      </w:r>
    </w:p>
    <w:bookmarkEnd w:id="3"/>
    <w:p w:rsidR="00071C44" w:rsidRDefault="005E2373" w:rsidP="003E4F3E">
      <w:pPr>
        <w:pStyle w:val="Heading1"/>
        <w:pageBreakBefore/>
        <w:rPr>
          <w:lang w:val="en-US"/>
        </w:rPr>
      </w:pPr>
      <w:r>
        <w:rPr>
          <w:lang w:val="en-US"/>
        </w:rPr>
        <w:lastRenderedPageBreak/>
        <w:t>Time configurati</w:t>
      </w:r>
      <w:r w:rsidR="003E4F3E">
        <w:rPr>
          <w:lang w:val="en-US"/>
        </w:rPr>
        <w:t>o</w:t>
      </w:r>
      <w:r>
        <w:rPr>
          <w:lang w:val="en-US"/>
        </w:rPr>
        <w:t>n panel</w:t>
      </w:r>
    </w:p>
    <w:p w:rsidR="005E2373" w:rsidRPr="005E2373" w:rsidRDefault="005E2373" w:rsidP="005E2373">
      <w:pPr>
        <w:rPr>
          <w:lang w:eastAsia="x-none"/>
        </w:rPr>
      </w:pPr>
      <w:r>
        <w:rPr>
          <w:lang w:eastAsia="x-none"/>
        </w:rPr>
        <w:t xml:space="preserve">The time configuration panel pops up when you hit the </w:t>
      </w:r>
      <w:r w:rsidRPr="001F4C2F">
        <w:rPr>
          <w:color w:val="FF0000"/>
          <w:lang w:eastAsia="x-none"/>
        </w:rPr>
        <w:t>Time-</w:t>
      </w:r>
      <w:proofErr w:type="spellStart"/>
      <w:r w:rsidRPr="001F4C2F">
        <w:rPr>
          <w:color w:val="FF0000"/>
          <w:lang w:eastAsia="x-none"/>
        </w:rPr>
        <w:t>Config</w:t>
      </w:r>
      <w:proofErr w:type="spellEnd"/>
      <w:r w:rsidRPr="001F4C2F">
        <w:rPr>
          <w:color w:val="FF0000"/>
          <w:lang w:eastAsia="x-none"/>
        </w:rPr>
        <w:t xml:space="preserve"> </w:t>
      </w:r>
      <w:r>
        <w:rPr>
          <w:lang w:eastAsia="x-none"/>
        </w:rPr>
        <w:t>button in the top menu.</w:t>
      </w:r>
    </w:p>
    <w:p w:rsidR="005E2373" w:rsidRPr="005E2373" w:rsidRDefault="003E4F3E" w:rsidP="005E2373">
      <w:pPr>
        <w:pStyle w:val="Heading2"/>
      </w:pPr>
      <w:r>
        <w:rPr>
          <w:lang w:val="en-US"/>
        </w:rPr>
        <w:t>Real</w:t>
      </w:r>
      <w:r w:rsidR="005E2373">
        <w:rPr>
          <w:lang w:val="en-US"/>
        </w:rPr>
        <w:t>time mode</w:t>
      </w:r>
    </w:p>
    <w:p w:rsidR="005E2373" w:rsidRDefault="005E2373" w:rsidP="005E2373">
      <w:pPr>
        <w:jc w:val="center"/>
        <w:rPr>
          <w:lang w:eastAsia="x-none"/>
        </w:rPr>
      </w:pPr>
      <w:r>
        <w:rPr>
          <w:noProof/>
        </w:rPr>
        <w:drawing>
          <wp:inline distT="0" distB="0" distL="0" distR="0">
            <wp:extent cx="2106739" cy="338155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time_config_realtime.png"/>
                    <pic:cNvPicPr/>
                  </pic:nvPicPr>
                  <pic:blipFill>
                    <a:blip r:embed="rId14">
                      <a:extLst>
                        <a:ext uri="{28A0092B-C50C-407E-A947-70E740481C1C}">
                          <a14:useLocalDpi xmlns:a14="http://schemas.microsoft.com/office/drawing/2010/main" val="0"/>
                        </a:ext>
                      </a:extLst>
                    </a:blip>
                    <a:stretch>
                      <a:fillRect/>
                    </a:stretch>
                  </pic:blipFill>
                  <pic:spPr>
                    <a:xfrm>
                      <a:off x="0" y="0"/>
                      <a:ext cx="2108123" cy="3383777"/>
                    </a:xfrm>
                    <a:prstGeom prst="rect">
                      <a:avLst/>
                    </a:prstGeom>
                  </pic:spPr>
                </pic:pic>
              </a:graphicData>
            </a:graphic>
          </wp:inline>
        </w:drawing>
      </w:r>
    </w:p>
    <w:p w:rsidR="005E2373" w:rsidRPr="005E2373" w:rsidRDefault="005E2373" w:rsidP="005E2373">
      <w:pPr>
        <w:pStyle w:val="figure"/>
      </w:pPr>
      <w:r>
        <w:t xml:space="preserve"> T</w:t>
      </w:r>
      <w:r w:rsidR="003E4F3E">
        <w:t>ime configuration menu in realt</w:t>
      </w:r>
      <w:r>
        <w:t>ime mode</w:t>
      </w:r>
    </w:p>
    <w:p w:rsidR="007B0D4C" w:rsidRDefault="005E2373" w:rsidP="007B0D4C">
      <w:pPr>
        <w:rPr>
          <w:lang w:eastAsia="x-none"/>
        </w:rPr>
      </w:pPr>
      <w:r>
        <w:rPr>
          <w:lang w:eastAsia="x-none"/>
        </w:rPr>
        <w:t>I</w:t>
      </w:r>
      <w:r w:rsidR="003E4F3E">
        <w:rPr>
          <w:lang w:eastAsia="x-none"/>
        </w:rPr>
        <w:t xml:space="preserve">n </w:t>
      </w:r>
      <w:r w:rsidR="003E4F3E" w:rsidRPr="003E4F3E">
        <w:rPr>
          <w:color w:val="FF0000"/>
          <w:lang w:eastAsia="x-none"/>
        </w:rPr>
        <w:t>Real</w:t>
      </w:r>
      <w:r w:rsidRPr="003E4F3E">
        <w:rPr>
          <w:color w:val="FF0000"/>
          <w:lang w:eastAsia="x-none"/>
        </w:rPr>
        <w:t>time mode</w:t>
      </w:r>
      <w:r>
        <w:rPr>
          <w:lang w:eastAsia="x-none"/>
        </w:rPr>
        <w:t>, the data scrolls across the main window as time passes.</w:t>
      </w:r>
    </w:p>
    <w:p w:rsidR="005E2373" w:rsidRDefault="005E2373" w:rsidP="007B0D4C">
      <w:pPr>
        <w:rPr>
          <w:lang w:eastAsia="x-none"/>
        </w:rPr>
      </w:pPr>
      <w:r>
        <w:rPr>
          <w:lang w:eastAsia="x-none"/>
        </w:rPr>
        <w:t xml:space="preserve">You can select the width of the plot, in seconds, using </w:t>
      </w:r>
      <w:r w:rsidR="003E4F3E" w:rsidRPr="0042462F">
        <w:rPr>
          <w:color w:val="FF0000"/>
          <w:lang w:eastAsia="x-none"/>
        </w:rPr>
        <w:t>Time span for plot</w:t>
      </w:r>
      <w:r w:rsidR="003E4F3E">
        <w:rPr>
          <w:lang w:eastAsia="x-none"/>
        </w:rPr>
        <w:t>.</w:t>
      </w:r>
    </w:p>
    <w:p w:rsidR="005E2373" w:rsidRPr="005E2373" w:rsidRDefault="005E2373" w:rsidP="005E2373">
      <w:pPr>
        <w:pStyle w:val="Heading2"/>
      </w:pPr>
      <w:r>
        <w:rPr>
          <w:lang w:val="en-US"/>
        </w:rPr>
        <w:lastRenderedPageBreak/>
        <w:t>Archive mode</w:t>
      </w:r>
    </w:p>
    <w:p w:rsidR="005E2373" w:rsidRDefault="005E2373" w:rsidP="005E2373">
      <w:pPr>
        <w:jc w:val="center"/>
        <w:rPr>
          <w:lang w:eastAsia="x-none"/>
        </w:rPr>
      </w:pPr>
      <w:r>
        <w:rPr>
          <w:noProof/>
        </w:rPr>
        <w:drawing>
          <wp:inline distT="0" distB="0" distL="0" distR="0">
            <wp:extent cx="2475781" cy="3973909"/>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time_config_archive.png"/>
                    <pic:cNvPicPr/>
                  </pic:nvPicPr>
                  <pic:blipFill>
                    <a:blip r:embed="rId15">
                      <a:extLst>
                        <a:ext uri="{28A0092B-C50C-407E-A947-70E740481C1C}">
                          <a14:useLocalDpi xmlns:a14="http://schemas.microsoft.com/office/drawing/2010/main" val="0"/>
                        </a:ext>
                      </a:extLst>
                    </a:blip>
                    <a:stretch>
                      <a:fillRect/>
                    </a:stretch>
                  </pic:blipFill>
                  <pic:spPr>
                    <a:xfrm>
                      <a:off x="0" y="0"/>
                      <a:ext cx="2477408" cy="3976520"/>
                    </a:xfrm>
                    <a:prstGeom prst="rect">
                      <a:avLst/>
                    </a:prstGeom>
                  </pic:spPr>
                </pic:pic>
              </a:graphicData>
            </a:graphic>
          </wp:inline>
        </w:drawing>
      </w:r>
    </w:p>
    <w:p w:rsidR="005E2373" w:rsidRPr="005E2373" w:rsidRDefault="005E2373" w:rsidP="005E2373">
      <w:pPr>
        <w:pStyle w:val="figure"/>
      </w:pPr>
      <w:r>
        <w:t xml:space="preserve"> Time configuration menu in archive mode</w:t>
      </w:r>
    </w:p>
    <w:p w:rsidR="005E2373" w:rsidRDefault="0042462F" w:rsidP="005E2373">
      <w:pPr>
        <w:rPr>
          <w:lang w:eastAsia="x-none"/>
        </w:rPr>
      </w:pPr>
      <w:r>
        <w:rPr>
          <w:lang w:eastAsia="x-none"/>
        </w:rPr>
        <w:t>To change to a</w:t>
      </w:r>
      <w:r w:rsidR="005E2373">
        <w:rPr>
          <w:lang w:eastAsia="x-none"/>
        </w:rPr>
        <w:t xml:space="preserve">rchive mode, select </w:t>
      </w:r>
      <w:r w:rsidR="005E2373" w:rsidRPr="0042462F">
        <w:rPr>
          <w:color w:val="FF0000"/>
          <w:lang w:eastAsia="x-none"/>
        </w:rPr>
        <w:t>Archive mode</w:t>
      </w:r>
      <w:r>
        <w:rPr>
          <w:lang w:eastAsia="x-none"/>
        </w:rPr>
        <w:t xml:space="preserve"> </w:t>
      </w:r>
      <w:r w:rsidR="005E2373">
        <w:rPr>
          <w:lang w:eastAsia="x-none"/>
        </w:rPr>
        <w:t xml:space="preserve">in the </w:t>
      </w:r>
      <w:r w:rsidR="005E2373" w:rsidRPr="0042462F">
        <w:rPr>
          <w:color w:val="FF0000"/>
          <w:lang w:eastAsia="x-none"/>
        </w:rPr>
        <w:t>Set data retrieval mode</w:t>
      </w:r>
      <w:r w:rsidR="005E2373">
        <w:rPr>
          <w:lang w:eastAsia="x-none"/>
        </w:rPr>
        <w:t xml:space="preserve"> section of the panel.</w:t>
      </w:r>
    </w:p>
    <w:p w:rsidR="00C06AD0" w:rsidRDefault="005E2373" w:rsidP="005E2373">
      <w:pPr>
        <w:rPr>
          <w:lang w:eastAsia="x-none"/>
        </w:rPr>
      </w:pPr>
      <w:r>
        <w:rPr>
          <w:lang w:eastAsia="x-none"/>
        </w:rPr>
        <w:t>Then set</w:t>
      </w:r>
      <w:r w:rsidR="00C06AD0">
        <w:rPr>
          <w:lang w:eastAsia="x-none"/>
        </w:rPr>
        <w:t xml:space="preserve"> the desired start time, in UTC, and then hit </w:t>
      </w:r>
      <w:r w:rsidR="00C06AD0" w:rsidRPr="0042462F">
        <w:rPr>
          <w:color w:val="00B050"/>
          <w:lang w:eastAsia="x-none"/>
        </w:rPr>
        <w:t>Go</w:t>
      </w:r>
      <w:r w:rsidR="00C06AD0">
        <w:rPr>
          <w:lang w:eastAsia="x-none"/>
        </w:rPr>
        <w:t>.</w:t>
      </w:r>
    </w:p>
    <w:p w:rsidR="005E2373" w:rsidRDefault="005E2373" w:rsidP="005E2373">
      <w:pPr>
        <w:rPr>
          <w:lang w:eastAsia="x-none"/>
        </w:rPr>
      </w:pPr>
      <w:r>
        <w:rPr>
          <w:lang w:eastAsia="x-none"/>
        </w:rPr>
        <w:t xml:space="preserve">To change the </w:t>
      </w:r>
      <w:r w:rsidR="0042462F" w:rsidRPr="0042462F">
        <w:rPr>
          <w:color w:val="FF0000"/>
          <w:lang w:eastAsia="x-none"/>
        </w:rPr>
        <w:t xml:space="preserve">Start </w:t>
      </w:r>
      <w:r w:rsidRPr="0042462F">
        <w:rPr>
          <w:color w:val="FF0000"/>
          <w:lang w:eastAsia="x-none"/>
        </w:rPr>
        <w:t>time</w:t>
      </w:r>
      <w:r>
        <w:rPr>
          <w:lang w:eastAsia="x-none"/>
        </w:rPr>
        <w:t>, hover over any of the digits and use the mouse wheel to increase or decrease</w:t>
      </w:r>
      <w:r w:rsidR="00C06AD0">
        <w:rPr>
          <w:lang w:eastAsia="x-none"/>
        </w:rPr>
        <w:t xml:space="preserve"> the value. </w:t>
      </w:r>
      <w:r w:rsidR="0042462F">
        <w:rPr>
          <w:lang w:eastAsia="x-none"/>
        </w:rPr>
        <w:t xml:space="preserve">You can also </w:t>
      </w:r>
      <w:r w:rsidR="00C06AD0">
        <w:rPr>
          <w:lang w:eastAsia="x-none"/>
        </w:rPr>
        <w:t xml:space="preserve">select the text </w:t>
      </w:r>
      <w:r w:rsidR="0042462F">
        <w:rPr>
          <w:lang w:eastAsia="x-none"/>
        </w:rPr>
        <w:t xml:space="preserve">for each item (year, month etc.) </w:t>
      </w:r>
      <w:r w:rsidR="00C06AD0">
        <w:rPr>
          <w:lang w:eastAsia="x-none"/>
        </w:rPr>
        <w:t>by dragging or double-clicking, and then type in the desired value.</w:t>
      </w:r>
    </w:p>
    <w:p w:rsidR="0042462F" w:rsidRDefault="0042462F" w:rsidP="005E2373">
      <w:pPr>
        <w:rPr>
          <w:lang w:eastAsia="x-none"/>
        </w:rPr>
      </w:pPr>
      <w:r>
        <w:rPr>
          <w:lang w:eastAsia="x-none"/>
        </w:rPr>
        <w:t xml:space="preserve">The </w:t>
      </w:r>
      <w:r w:rsidRPr="0042462F">
        <w:rPr>
          <w:color w:val="FF0000"/>
          <w:lang w:eastAsia="x-none"/>
        </w:rPr>
        <w:t xml:space="preserve">End time </w:t>
      </w:r>
      <w:r>
        <w:rPr>
          <w:lang w:eastAsia="x-none"/>
        </w:rPr>
        <w:t xml:space="preserve">will follow the </w:t>
      </w:r>
      <w:r w:rsidRPr="0042462F">
        <w:rPr>
          <w:color w:val="FF0000"/>
          <w:lang w:eastAsia="x-none"/>
        </w:rPr>
        <w:t>Start time</w:t>
      </w:r>
      <w:r>
        <w:rPr>
          <w:lang w:eastAsia="x-none"/>
        </w:rPr>
        <w:t xml:space="preserve">, lagged by the </w:t>
      </w:r>
      <w:r w:rsidRPr="0042462F">
        <w:rPr>
          <w:color w:val="FF0000"/>
          <w:lang w:eastAsia="x-none"/>
        </w:rPr>
        <w:t>Time span for plot</w:t>
      </w:r>
      <w:r>
        <w:rPr>
          <w:lang w:eastAsia="x-none"/>
        </w:rPr>
        <w:t>.</w:t>
      </w:r>
    </w:p>
    <w:p w:rsidR="00C06AD0" w:rsidRDefault="00C06AD0" w:rsidP="005E2373">
      <w:pPr>
        <w:rPr>
          <w:lang w:eastAsia="x-none"/>
        </w:rPr>
      </w:pPr>
      <w:r>
        <w:rPr>
          <w:lang w:eastAsia="x-none"/>
        </w:rPr>
        <w:t xml:space="preserve">Remember to click </w:t>
      </w:r>
      <w:r w:rsidRPr="0042462F">
        <w:rPr>
          <w:color w:val="00B050"/>
          <w:lang w:eastAsia="x-none"/>
        </w:rPr>
        <w:t xml:space="preserve">Go </w:t>
      </w:r>
      <w:r>
        <w:rPr>
          <w:lang w:eastAsia="x-none"/>
        </w:rPr>
        <w:t>to activate the new time.</w:t>
      </w:r>
    </w:p>
    <w:p w:rsidR="00C06AD0" w:rsidRDefault="00C06AD0" w:rsidP="005E2373">
      <w:pPr>
        <w:rPr>
          <w:lang w:eastAsia="x-none"/>
        </w:rPr>
      </w:pPr>
      <w:r>
        <w:rPr>
          <w:lang w:eastAsia="x-none"/>
        </w:rPr>
        <w:t xml:space="preserve">The </w:t>
      </w:r>
      <w:r w:rsidRPr="0042462F">
        <w:rPr>
          <w:color w:val="FF0000"/>
          <w:lang w:eastAsia="x-none"/>
        </w:rPr>
        <w:t xml:space="preserve">Back&lt; </w:t>
      </w:r>
      <w:r>
        <w:rPr>
          <w:lang w:eastAsia="x-none"/>
        </w:rPr>
        <w:t xml:space="preserve">and </w:t>
      </w:r>
      <w:proofErr w:type="spellStart"/>
      <w:r w:rsidRPr="0042462F">
        <w:rPr>
          <w:color w:val="FF0000"/>
          <w:lang w:eastAsia="x-none"/>
        </w:rPr>
        <w:t>Fwd</w:t>
      </w:r>
      <w:proofErr w:type="spellEnd"/>
      <w:r w:rsidRPr="0042462F">
        <w:rPr>
          <w:color w:val="FF0000"/>
          <w:lang w:eastAsia="x-none"/>
        </w:rPr>
        <w:t>&gt;</w:t>
      </w:r>
      <w:r>
        <w:rPr>
          <w:lang w:eastAsia="x-none"/>
        </w:rPr>
        <w:t xml:space="preserve"> buttons move the time back and forward by a single plot width. You can click these any number of times to navigate to the desired time. Then hit </w:t>
      </w:r>
      <w:r w:rsidRPr="0042462F">
        <w:rPr>
          <w:color w:val="00B050"/>
          <w:lang w:eastAsia="x-none"/>
        </w:rPr>
        <w:t>Go</w:t>
      </w:r>
      <w:r>
        <w:rPr>
          <w:lang w:eastAsia="x-none"/>
        </w:rPr>
        <w:t>.</w:t>
      </w:r>
    </w:p>
    <w:p w:rsidR="00C06AD0" w:rsidRDefault="00C06AD0" w:rsidP="005E2373">
      <w:pPr>
        <w:rPr>
          <w:lang w:eastAsia="x-none"/>
        </w:rPr>
      </w:pPr>
      <w:r>
        <w:rPr>
          <w:lang w:eastAsia="x-none"/>
        </w:rPr>
        <w:t xml:space="preserve">The </w:t>
      </w:r>
      <w:r w:rsidRPr="0042462F">
        <w:rPr>
          <w:color w:val="FF0000"/>
          <w:lang w:eastAsia="x-none"/>
        </w:rPr>
        <w:t xml:space="preserve">Back&lt;&lt; </w:t>
      </w:r>
      <w:r>
        <w:rPr>
          <w:lang w:eastAsia="x-none"/>
        </w:rPr>
        <w:t xml:space="preserve">and </w:t>
      </w:r>
      <w:proofErr w:type="spellStart"/>
      <w:r w:rsidRPr="0042462F">
        <w:rPr>
          <w:color w:val="FF0000"/>
          <w:lang w:eastAsia="x-none"/>
        </w:rPr>
        <w:t>Fwd</w:t>
      </w:r>
      <w:proofErr w:type="spellEnd"/>
      <w:r w:rsidRPr="0042462F">
        <w:rPr>
          <w:color w:val="FF0000"/>
          <w:lang w:eastAsia="x-none"/>
        </w:rPr>
        <w:t xml:space="preserve">&gt;&gt; </w:t>
      </w:r>
      <w:r>
        <w:rPr>
          <w:lang w:eastAsia="x-none"/>
        </w:rPr>
        <w:t xml:space="preserve">buttons move back and forward by 5 times the </w:t>
      </w:r>
      <w:r w:rsidR="0042462F" w:rsidRPr="0042462F">
        <w:rPr>
          <w:color w:val="FF0000"/>
          <w:lang w:eastAsia="x-none"/>
        </w:rPr>
        <w:t>Time span for plot</w:t>
      </w:r>
      <w:r>
        <w:rPr>
          <w:lang w:eastAsia="x-none"/>
        </w:rPr>
        <w:t>.</w:t>
      </w:r>
    </w:p>
    <w:p w:rsidR="00C06AD0" w:rsidRDefault="00C06AD0" w:rsidP="005E2373">
      <w:pPr>
        <w:rPr>
          <w:lang w:eastAsia="x-none"/>
        </w:rPr>
      </w:pPr>
      <w:r>
        <w:rPr>
          <w:lang w:eastAsia="x-none"/>
        </w:rPr>
        <w:t xml:space="preserve">Once in </w:t>
      </w:r>
      <w:r w:rsidRPr="0042462F">
        <w:rPr>
          <w:color w:val="FF0000"/>
          <w:lang w:eastAsia="x-none"/>
        </w:rPr>
        <w:t>Archive mode</w:t>
      </w:r>
      <w:r>
        <w:rPr>
          <w:lang w:eastAsia="x-none"/>
        </w:rPr>
        <w:t>, if you click in the main window, you can then use the left and right arrow keys to move back or forward by one plot width in time.</w:t>
      </w:r>
    </w:p>
    <w:p w:rsidR="00C06AD0" w:rsidRDefault="00C06AD0" w:rsidP="005E2373">
      <w:pPr>
        <w:rPr>
          <w:lang w:eastAsia="x-none"/>
        </w:rPr>
      </w:pPr>
      <w:r>
        <w:rPr>
          <w:lang w:eastAsia="x-none"/>
        </w:rPr>
        <w:t xml:space="preserve">The </w:t>
      </w:r>
      <w:r w:rsidR="0042462F" w:rsidRPr="0042462F">
        <w:rPr>
          <w:color w:val="FF0000"/>
          <w:lang w:eastAsia="x-none"/>
        </w:rPr>
        <w:t>Set d</w:t>
      </w:r>
      <w:r w:rsidRPr="0042462F">
        <w:rPr>
          <w:color w:val="FF0000"/>
          <w:lang w:eastAsia="x-none"/>
        </w:rPr>
        <w:t xml:space="preserve">well specifications </w:t>
      </w:r>
      <w:r>
        <w:rPr>
          <w:lang w:eastAsia="x-none"/>
        </w:rPr>
        <w:t xml:space="preserve">menu allows you to specify the dwell width – i.e. the time period associated with each ray. The </w:t>
      </w:r>
      <w:r w:rsidR="0042462F" w:rsidRPr="0042462F">
        <w:rPr>
          <w:color w:val="FF0000"/>
          <w:lang w:eastAsia="x-none"/>
        </w:rPr>
        <w:t>Dwell a</w:t>
      </w:r>
      <w:r w:rsidRPr="0042462F">
        <w:rPr>
          <w:color w:val="FF0000"/>
          <w:lang w:eastAsia="x-none"/>
        </w:rPr>
        <w:t xml:space="preserve">uto </w:t>
      </w:r>
      <w:r>
        <w:rPr>
          <w:lang w:eastAsia="x-none"/>
        </w:rPr>
        <w:t xml:space="preserve">function computes this from the width of the plot in </w:t>
      </w:r>
      <w:r>
        <w:rPr>
          <w:lang w:eastAsia="x-none"/>
        </w:rPr>
        <w:lastRenderedPageBreak/>
        <w:t xml:space="preserve">seconds, and the number of pixels across the plot. You can override this manually by unclicking the </w:t>
      </w:r>
      <w:r w:rsidRPr="0042462F">
        <w:rPr>
          <w:color w:val="FF0000"/>
          <w:lang w:eastAsia="x-none"/>
        </w:rPr>
        <w:t xml:space="preserve">Dwell auto </w:t>
      </w:r>
      <w:r>
        <w:rPr>
          <w:lang w:eastAsia="x-none"/>
        </w:rPr>
        <w:t>check box.</w:t>
      </w:r>
    </w:p>
    <w:p w:rsidR="0042462F" w:rsidRDefault="0042462F" w:rsidP="005E2373">
      <w:pPr>
        <w:rPr>
          <w:lang w:eastAsia="x-none"/>
        </w:rPr>
      </w:pPr>
      <w:r>
        <w:rPr>
          <w:lang w:eastAsia="x-none"/>
        </w:rPr>
        <w:t xml:space="preserve">The </w:t>
      </w:r>
      <w:r w:rsidRPr="0042462F">
        <w:rPr>
          <w:color w:val="FF0000"/>
          <w:lang w:eastAsia="x-none"/>
        </w:rPr>
        <w:t xml:space="preserve">Dwell stats method </w:t>
      </w:r>
      <w:r>
        <w:rPr>
          <w:lang w:eastAsia="x-none"/>
        </w:rPr>
        <w:t xml:space="preserve">allows you to choose the method for combining multiple dwells into a single dwell as appropriate. The options are </w:t>
      </w:r>
      <w:r w:rsidRPr="0042462F">
        <w:rPr>
          <w:color w:val="FF0000"/>
          <w:lang w:eastAsia="x-none"/>
        </w:rPr>
        <w:t>Mean</w:t>
      </w:r>
      <w:r>
        <w:rPr>
          <w:lang w:eastAsia="x-none"/>
        </w:rPr>
        <w:t xml:space="preserve">, </w:t>
      </w:r>
      <w:r w:rsidRPr="0042462F">
        <w:rPr>
          <w:color w:val="FF0000"/>
          <w:lang w:eastAsia="x-none"/>
        </w:rPr>
        <w:t>Median</w:t>
      </w:r>
      <w:r>
        <w:rPr>
          <w:lang w:eastAsia="x-none"/>
        </w:rPr>
        <w:t xml:space="preserve">, </w:t>
      </w:r>
      <w:r w:rsidRPr="0042462F">
        <w:rPr>
          <w:color w:val="FF0000"/>
          <w:lang w:eastAsia="x-none"/>
        </w:rPr>
        <w:t>Maximum</w:t>
      </w:r>
      <w:r>
        <w:rPr>
          <w:lang w:eastAsia="x-none"/>
        </w:rPr>
        <w:t xml:space="preserve">, </w:t>
      </w:r>
      <w:r w:rsidRPr="0042462F">
        <w:rPr>
          <w:color w:val="FF0000"/>
          <w:lang w:eastAsia="x-none"/>
        </w:rPr>
        <w:t xml:space="preserve">Minimum </w:t>
      </w:r>
      <w:r>
        <w:rPr>
          <w:lang w:eastAsia="x-none"/>
        </w:rPr>
        <w:t xml:space="preserve">and </w:t>
      </w:r>
      <w:r w:rsidRPr="0042462F">
        <w:rPr>
          <w:color w:val="FF0000"/>
          <w:lang w:eastAsia="x-none"/>
        </w:rPr>
        <w:t>Middle</w:t>
      </w:r>
      <w:r>
        <w:rPr>
          <w:lang w:eastAsia="x-none"/>
        </w:rPr>
        <w:t>.</w:t>
      </w:r>
      <w:r w:rsidR="005B28A0">
        <w:rPr>
          <w:lang w:eastAsia="x-none"/>
        </w:rPr>
        <w:t xml:space="preserve"> The quickest response will be Middle, which simply selects the center dwell in the target dwell time period.</w:t>
      </w:r>
    </w:p>
    <w:p w:rsidR="0042462F" w:rsidRDefault="003E4F3E" w:rsidP="003E4F3E">
      <w:pPr>
        <w:pStyle w:val="Heading1"/>
      </w:pPr>
      <w:r>
        <w:rPr>
          <w:lang w:val="en-US"/>
        </w:rPr>
        <w:t>Show click option</w:t>
      </w:r>
    </w:p>
    <w:p w:rsidR="0042462F" w:rsidRDefault="003E4F3E" w:rsidP="005E2373">
      <w:pPr>
        <w:rPr>
          <w:lang w:eastAsia="x-none"/>
        </w:rPr>
      </w:pPr>
      <w:r>
        <w:rPr>
          <w:lang w:eastAsia="x-none"/>
        </w:rPr>
        <w:t xml:space="preserve">If you select </w:t>
      </w:r>
      <w:r w:rsidRPr="003E4F3E">
        <w:rPr>
          <w:color w:val="FF0000"/>
          <w:lang w:eastAsia="x-none"/>
        </w:rPr>
        <w:t xml:space="preserve">Show-Click </w:t>
      </w:r>
      <w:r>
        <w:rPr>
          <w:lang w:eastAsia="x-none"/>
        </w:rPr>
        <w:t xml:space="preserve">in the top menu bar, the </w:t>
      </w:r>
      <w:r w:rsidR="00FE2188" w:rsidRPr="00FE2188">
        <w:rPr>
          <w:color w:val="FF0000"/>
          <w:lang w:eastAsia="x-none"/>
        </w:rPr>
        <w:t>CLICK POINT DATA</w:t>
      </w:r>
      <w:r w:rsidRPr="00FE2188">
        <w:rPr>
          <w:color w:val="FF0000"/>
          <w:lang w:eastAsia="x-none"/>
        </w:rPr>
        <w:t xml:space="preserve"> </w:t>
      </w:r>
      <w:r>
        <w:rPr>
          <w:lang w:eastAsia="x-none"/>
        </w:rPr>
        <w:t>panel will appear.</w:t>
      </w:r>
    </w:p>
    <w:p w:rsidR="0042462F" w:rsidRDefault="0075567A" w:rsidP="003E4F3E">
      <w:pPr>
        <w:jc w:val="center"/>
        <w:rPr>
          <w:lang w:eastAsia="x-none"/>
        </w:rPr>
      </w:pPr>
      <w:r>
        <w:rPr>
          <w:noProof/>
        </w:rPr>
        <w:drawing>
          <wp:inline distT="0" distB="0" distL="0" distR="0">
            <wp:extent cx="1570008" cy="42730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click.png"/>
                    <pic:cNvPicPr/>
                  </pic:nvPicPr>
                  <pic:blipFill>
                    <a:blip r:embed="rId16">
                      <a:extLst>
                        <a:ext uri="{28A0092B-C50C-407E-A947-70E740481C1C}">
                          <a14:useLocalDpi xmlns:a14="http://schemas.microsoft.com/office/drawing/2010/main" val="0"/>
                        </a:ext>
                      </a:extLst>
                    </a:blip>
                    <a:stretch>
                      <a:fillRect/>
                    </a:stretch>
                  </pic:blipFill>
                  <pic:spPr>
                    <a:xfrm>
                      <a:off x="0" y="0"/>
                      <a:ext cx="1571239" cy="4276437"/>
                    </a:xfrm>
                    <a:prstGeom prst="rect">
                      <a:avLst/>
                    </a:prstGeom>
                  </pic:spPr>
                </pic:pic>
              </a:graphicData>
            </a:graphic>
          </wp:inline>
        </w:drawing>
      </w:r>
    </w:p>
    <w:p w:rsidR="0042462F" w:rsidRDefault="003E4F3E" w:rsidP="003E4F3E">
      <w:pPr>
        <w:pStyle w:val="figure"/>
      </w:pPr>
      <w:r>
        <w:t xml:space="preserve"> Click Point Data Panel</w:t>
      </w:r>
    </w:p>
    <w:p w:rsidR="0042462F" w:rsidRDefault="003E4F3E" w:rsidP="005E2373">
      <w:pPr>
        <w:rPr>
          <w:lang w:eastAsia="x-none"/>
        </w:rPr>
      </w:pPr>
      <w:r>
        <w:rPr>
          <w:lang w:eastAsia="x-none"/>
        </w:rPr>
        <w:t>When you click on a data point in the main plot window, this panel displays the values for all of the fields for that location.</w:t>
      </w:r>
    </w:p>
    <w:p w:rsidR="00C0465C" w:rsidRDefault="00C0465C" w:rsidP="00C0465C">
      <w:pPr>
        <w:pStyle w:val="Figure0"/>
      </w:pPr>
    </w:p>
    <w:sectPr w:rsidR="00C0465C" w:rsidSect="00D145F4">
      <w:headerReference w:type="even" r:id="rId17"/>
      <w:headerReference w:type="default" r:id="rId18"/>
      <w:headerReference w:type="first" r:id="rId19"/>
      <w:footnotePr>
        <w:pos w:val="beneathText"/>
      </w:footnotePr>
      <w:type w:val="continuous"/>
      <w:pgSz w:w="12240" w:h="15840" w:code="1"/>
      <w:pgMar w:top="1440" w:right="1440" w:bottom="1440" w:left="1440" w:header="144"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44E" w:rsidRDefault="00AF344E" w:rsidP="0094442C">
      <w:pPr>
        <w:spacing w:before="0"/>
      </w:pPr>
      <w:r>
        <w:separator/>
      </w:r>
    </w:p>
  </w:endnote>
  <w:endnote w:type="continuationSeparator" w:id="0">
    <w:p w:rsidR="00AF344E" w:rsidRDefault="00AF344E" w:rsidP="0094442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OpenSymbol">
    <w:altName w:val="Arial Unicode MS"/>
    <w:panose1 w:val="00000000000000000000"/>
    <w:charset w:val="00"/>
    <w:family w:val="auto"/>
    <w:notTrueType/>
    <w:pitch w:val="default"/>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iberation Mon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44E" w:rsidRDefault="00AF344E" w:rsidP="0094442C">
      <w:pPr>
        <w:spacing w:before="0"/>
      </w:pPr>
      <w:r>
        <w:separator/>
      </w:r>
    </w:p>
  </w:footnote>
  <w:footnote w:type="continuationSeparator" w:id="0">
    <w:p w:rsidR="00AF344E" w:rsidRDefault="00AF344E" w:rsidP="0094442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FE" w:rsidRDefault="00C22C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99.1pt;height:166.35pt;rotation:315;z-index:-251659264;mso-wrap-edited:f;mso-position-horizontal:center;mso-position-horizontal-relative:margin;mso-position-vertical:center;mso-position-vertical-relative:margin" wrapcoords="21307 4183 13999 4183 13934 4378 14454 7686 14551 8172 14551 12356 11628 4183 11465 3794 11270 4864 10361 10994 7568 4378 6626 4183 4807 4183 4807 4475 5456 7200 5391 9145 3930 5837 3183 4378 3053 4475 2825 4378 2241 4183 64 4281 32 4378 682 8367 682 14789 487 16443 64 16832 227 17318 2306 17513 2955 17221 3443 16637 3865 15664 4060 16151 5067 17610 5229 17416 6626 17318 6788 17221 6236 13816 8055 17416 10329 17416 10621 17221 10588 16832 10231 14983 10458 13427 11108 15275 12375 17805 12602 17513 13252 17416 13479 17610 13836 17318 13869 17124 14486 18097 14811 17513 15883 17318 15980 17027 15298 14789 15298 12551 15526 10994 15818 11675 16695 12843 16792 12648 17799 15470 18969 18000 19196 17513 19943 17513 20560 17318 19975 13329 19943 6616 20203 5254 21307 7491 21437 7491 21470 4572 21307 4183" fillcolor="black" stroked="f">
          <v:fill opacity="14417f"/>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FE" w:rsidRPr="0091455B" w:rsidRDefault="00320AE6" w:rsidP="001F4C2F">
    <w:pPr>
      <w:pStyle w:val="Header"/>
      <w:tabs>
        <w:tab w:val="clear" w:pos="4320"/>
        <w:tab w:val="clear" w:pos="8640"/>
        <w:tab w:val="center" w:pos="4680"/>
        <w:tab w:val="right" w:pos="9360"/>
      </w:tabs>
      <w:rPr>
        <w:color w:val="808080"/>
        <w:lang w:val="en-US"/>
      </w:rPr>
    </w:pPr>
    <w:r>
      <w:rPr>
        <w:color w:val="808080"/>
        <w:lang w:val="en-US"/>
      </w:rPr>
      <w:t>2017-11-26</w:t>
    </w:r>
    <w:r w:rsidR="0091455B">
      <w:rPr>
        <w:color w:val="808080"/>
        <w:lang w:val="en-US"/>
      </w:rPr>
      <w:tab/>
    </w:r>
    <w:r>
      <w:rPr>
        <w:color w:val="808080"/>
        <w:lang w:val="en-US"/>
      </w:rPr>
      <w:t>HawkEye Display manual for HCR</w:t>
    </w:r>
    <w:r w:rsidR="00985D5E">
      <w:rPr>
        <w:color w:val="808080"/>
        <w:lang w:val="en-US"/>
      </w:rPr>
      <w:t xml:space="preserve"> operations</w:t>
    </w:r>
    <w:r w:rsidR="0091455B">
      <w:rPr>
        <w:color w:val="808080"/>
        <w:lang w:val="en-US"/>
      </w:rPr>
      <w:tab/>
    </w:r>
    <w:r w:rsidR="0091455B" w:rsidRPr="0091455B">
      <w:rPr>
        <w:color w:val="808080"/>
        <w:lang w:val="en-US"/>
      </w:rPr>
      <w:fldChar w:fldCharType="begin"/>
    </w:r>
    <w:r w:rsidR="0091455B" w:rsidRPr="0091455B">
      <w:rPr>
        <w:color w:val="808080"/>
        <w:lang w:val="en-US"/>
      </w:rPr>
      <w:instrText xml:space="preserve"> PAGE   \* MERGEFORMAT </w:instrText>
    </w:r>
    <w:r w:rsidR="0091455B" w:rsidRPr="0091455B">
      <w:rPr>
        <w:color w:val="808080"/>
        <w:lang w:val="en-US"/>
      </w:rPr>
      <w:fldChar w:fldCharType="separate"/>
    </w:r>
    <w:r w:rsidR="00C22C82">
      <w:rPr>
        <w:noProof/>
        <w:color w:val="808080"/>
        <w:lang w:val="en-US"/>
      </w:rPr>
      <w:t>10</w:t>
    </w:r>
    <w:r w:rsidR="0091455B" w:rsidRPr="0091455B">
      <w:rPr>
        <w:noProof/>
        <w:color w:val="808080"/>
        <w:lang w:val="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FE" w:rsidRDefault="00C22C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99.1pt;height:166.35pt;rotation:315;z-index:-251658240;mso-wrap-edited:f;mso-position-horizontal:center;mso-position-horizontal-relative:margin;mso-position-vertical:center;mso-position-vertical-relative:margin" wrapcoords="21307 4183 13999 4183 13934 4378 14454 7686 14551 8172 14551 12356 11628 4183 11465 3794 11270 4864 10361 10994 7568 4378 6626 4183 4807 4183 4807 4475 5456 7200 5391 9145 3930 5837 3183 4378 3053 4475 2825 4378 2241 4183 64 4281 32 4378 682 8367 682 14789 487 16443 64 16832 227 17318 2306 17513 2955 17221 3443 16637 3865 15664 4060 16151 5067 17610 5229 17416 6626 17318 6788 17221 6236 13816 8055 17416 10329 17416 10621 17221 10588 16832 10231 14983 10458 13427 11108 15275 12375 17805 12602 17513 13252 17416 13479 17610 13836 17318 13869 17124 14486 18097 14811 17513 15883 17318 15980 17027 15298 14789 15298 12551 15526 10994 15818 11675 16695 12843 16792 12648 17799 15470 18969 18000 19196 17513 19943 17513 20560 17318 19975 13329 19943 6616 20203 5254 21307 7491 21437 7491 21470 4572 21307 4183" fillcolor="black" stroked="f">
          <v:fill opacity="14417f"/>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8C0C6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CF42A2EE"/>
    <w:lvl w:ilvl="0">
      <w:start w:val="1"/>
      <w:numFmt w:val="decimal"/>
      <w:pStyle w:val="Heading1"/>
      <w:lvlText w:val="%1"/>
      <w:legacy w:legacy="1" w:legacySpace="0" w:legacyIndent="432"/>
      <w:lvlJc w:val="left"/>
      <w:pPr>
        <w:ind w:left="432" w:hanging="432"/>
      </w:pPr>
    </w:lvl>
    <w:lvl w:ilvl="1">
      <w:start w:val="1"/>
      <w:numFmt w:val="decimal"/>
      <w:pStyle w:val="Heading2"/>
      <w:lvlText w:val="%1.%2"/>
      <w:legacy w:legacy="1" w:legacySpace="0" w:legacyIndent="576"/>
      <w:lvlJc w:val="left"/>
      <w:pPr>
        <w:ind w:left="576" w:hanging="576"/>
      </w:pPr>
    </w:lvl>
    <w:lvl w:ilvl="2">
      <w:start w:val="1"/>
      <w:numFmt w:val="decimal"/>
      <w:pStyle w:val="Heading3"/>
      <w:lvlText w:val="%1.%2.%3"/>
      <w:legacy w:legacy="1" w:legacySpace="0" w:legacyIndent="720"/>
      <w:lvlJc w:val="left"/>
      <w:pPr>
        <w:ind w:left="720" w:hanging="720"/>
      </w:pPr>
    </w:lvl>
    <w:lvl w:ilvl="3">
      <w:start w:val="1"/>
      <w:numFmt w:val="decimal"/>
      <w:pStyle w:val="Heading4"/>
      <w:lvlText w:val="%1.%2.%3.%4"/>
      <w:legacy w:legacy="1" w:legacySpace="0" w:legacyIndent="864"/>
      <w:lvlJc w:val="left"/>
      <w:pPr>
        <w:ind w:left="1314" w:hanging="864"/>
      </w:pPr>
    </w:lvl>
    <w:lvl w:ilvl="4">
      <w:start w:val="1"/>
      <w:numFmt w:val="decimal"/>
      <w:pStyle w:val="Heading5"/>
      <w:lvlText w:val="%1.%2.%3.%4.%5"/>
      <w:legacy w:legacy="1" w:legacySpace="0" w:legacyIndent="1008"/>
      <w:lvlJc w:val="left"/>
      <w:pPr>
        <w:ind w:left="1008" w:hanging="1008"/>
      </w:pPr>
    </w:lvl>
    <w:lvl w:ilvl="5">
      <w:start w:val="1"/>
      <w:numFmt w:val="decimal"/>
      <w:pStyle w:val="Heading6"/>
      <w:lvlText w:val="%1.%2.%3.%4.%5.%6"/>
      <w:legacy w:legacy="1" w:legacySpace="0" w:legacyIndent="1152"/>
      <w:lvlJc w:val="left"/>
      <w:pPr>
        <w:ind w:left="1152" w:hanging="1152"/>
      </w:pPr>
    </w:lvl>
    <w:lvl w:ilvl="6">
      <w:start w:val="1"/>
      <w:numFmt w:val="decimal"/>
      <w:pStyle w:val="Heading7"/>
      <w:lvlText w:val="%1.%2.%3.%4.%5.%6.%7"/>
      <w:legacy w:legacy="1" w:legacySpace="0" w:legacyIndent="1296"/>
      <w:lvlJc w:val="left"/>
      <w:pPr>
        <w:ind w:left="1296" w:hanging="1296"/>
      </w:pPr>
    </w:lvl>
    <w:lvl w:ilvl="7">
      <w:start w:val="1"/>
      <w:numFmt w:val="decimal"/>
      <w:pStyle w:val="Heading8"/>
      <w:lvlText w:val="%1.%2.%3.%4.%5.%6.%7.%8"/>
      <w:legacy w:legacy="1" w:legacySpace="0" w:legacyIndent="1440"/>
      <w:lvlJc w:val="left"/>
      <w:pPr>
        <w:ind w:left="1440" w:hanging="1440"/>
      </w:pPr>
    </w:lvl>
    <w:lvl w:ilvl="8">
      <w:start w:val="1"/>
      <w:numFmt w:val="decimal"/>
      <w:pStyle w:val="Heading9"/>
      <w:lvlText w:val="%1.%2.%3.%4.%5.%6.%7.%8%9"/>
      <w:legacy w:legacy="1" w:legacySpace="0" w:legacyIndent="1584"/>
      <w:lvlJc w:val="left"/>
      <w:pPr>
        <w:ind w:left="1584" w:hanging="1584"/>
      </w:pPr>
    </w:lvl>
  </w:abstractNum>
  <w:abstractNum w:abstractNumId="2">
    <w:nsid w:val="05734575"/>
    <w:multiLevelType w:val="hybridMultilevel"/>
    <w:tmpl w:val="D540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0490C"/>
    <w:multiLevelType w:val="hybridMultilevel"/>
    <w:tmpl w:val="32DE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91A50"/>
    <w:multiLevelType w:val="hybridMultilevel"/>
    <w:tmpl w:val="314E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E21620"/>
    <w:multiLevelType w:val="hybridMultilevel"/>
    <w:tmpl w:val="B02E73BA"/>
    <w:lvl w:ilvl="0" w:tplc="FC701D9A">
      <w:start w:val="1"/>
      <w:numFmt w:val="bullet"/>
      <w:pStyle w:val="bullet1"/>
      <w:lvlText w:val=""/>
      <w:lvlJc w:val="left"/>
      <w:pPr>
        <w:ind w:left="1440" w:hanging="360"/>
      </w:pPr>
      <w:rPr>
        <w:rFonts w:ascii="Symbol" w:hAnsi="Symbol" w:cs="MS Gothic" w:hint="default"/>
      </w:rPr>
    </w:lvl>
    <w:lvl w:ilvl="1" w:tplc="304AE664">
      <w:start w:val="1"/>
      <w:numFmt w:val="bullet"/>
      <w:lvlText w:val=""/>
      <w:lvlJc w:val="left"/>
      <w:pPr>
        <w:tabs>
          <w:tab w:val="num" w:pos="2160"/>
        </w:tabs>
        <w:ind w:left="2160" w:hanging="360"/>
      </w:pPr>
      <w:rPr>
        <w:rFonts w:ascii="Symbol" w:hAnsi="Symbol" w:cs="MS Gothic" w:hint="default"/>
      </w:rPr>
    </w:lvl>
    <w:lvl w:ilvl="2" w:tplc="04090005" w:tentative="1">
      <w:start w:val="1"/>
      <w:numFmt w:val="bullet"/>
      <w:lvlText w:val=""/>
      <w:lvlJc w:val="left"/>
      <w:pPr>
        <w:ind w:left="2880" w:hanging="360"/>
      </w:pPr>
      <w:rPr>
        <w:rFonts w:ascii="Wingdings" w:hAnsi="Wingdings" w:cs="MS Gothic" w:hint="default"/>
      </w:rPr>
    </w:lvl>
    <w:lvl w:ilvl="3" w:tplc="04090001" w:tentative="1">
      <w:start w:val="1"/>
      <w:numFmt w:val="bullet"/>
      <w:lvlText w:val=""/>
      <w:lvlJc w:val="left"/>
      <w:pPr>
        <w:ind w:left="3600" w:hanging="360"/>
      </w:pPr>
      <w:rPr>
        <w:rFonts w:ascii="Symbol" w:hAnsi="Symbol" w:cs="MS Gothic"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cs="MS Gothic" w:hint="default"/>
      </w:rPr>
    </w:lvl>
    <w:lvl w:ilvl="6" w:tplc="04090001" w:tentative="1">
      <w:start w:val="1"/>
      <w:numFmt w:val="bullet"/>
      <w:lvlText w:val=""/>
      <w:lvlJc w:val="left"/>
      <w:pPr>
        <w:ind w:left="5760" w:hanging="360"/>
      </w:pPr>
      <w:rPr>
        <w:rFonts w:ascii="Symbol" w:hAnsi="Symbol" w:cs="MS Gothic"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cs="MS Gothic" w:hint="default"/>
      </w:rPr>
    </w:lvl>
  </w:abstractNum>
  <w:abstractNum w:abstractNumId="6">
    <w:nsid w:val="09C27B78"/>
    <w:multiLevelType w:val="hybridMultilevel"/>
    <w:tmpl w:val="D8108ED0"/>
    <w:lvl w:ilvl="0" w:tplc="0BF2A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246EBF"/>
    <w:multiLevelType w:val="hybridMultilevel"/>
    <w:tmpl w:val="EF2E7946"/>
    <w:lvl w:ilvl="0" w:tplc="D63E926E">
      <w:start w:val="1"/>
      <w:numFmt w:val="bullet"/>
      <w:lvlText w:val=""/>
      <w:lvlJc w:val="left"/>
      <w:pPr>
        <w:tabs>
          <w:tab w:val="num" w:pos="720"/>
        </w:tabs>
        <w:ind w:left="720" w:hanging="360"/>
      </w:pPr>
      <w:rPr>
        <w:rFonts w:ascii="Wingdings" w:hAnsi="Wingdings" w:hint="default"/>
      </w:rPr>
    </w:lvl>
    <w:lvl w:ilvl="1" w:tplc="F026698E" w:tentative="1">
      <w:start w:val="1"/>
      <w:numFmt w:val="bullet"/>
      <w:lvlText w:val=""/>
      <w:lvlJc w:val="left"/>
      <w:pPr>
        <w:tabs>
          <w:tab w:val="num" w:pos="1440"/>
        </w:tabs>
        <w:ind w:left="1440" w:hanging="360"/>
      </w:pPr>
      <w:rPr>
        <w:rFonts w:ascii="Wingdings" w:hAnsi="Wingdings" w:hint="default"/>
      </w:rPr>
    </w:lvl>
    <w:lvl w:ilvl="2" w:tplc="F468E4AC" w:tentative="1">
      <w:start w:val="1"/>
      <w:numFmt w:val="bullet"/>
      <w:lvlText w:val=""/>
      <w:lvlJc w:val="left"/>
      <w:pPr>
        <w:tabs>
          <w:tab w:val="num" w:pos="2160"/>
        </w:tabs>
        <w:ind w:left="2160" w:hanging="360"/>
      </w:pPr>
      <w:rPr>
        <w:rFonts w:ascii="Wingdings" w:hAnsi="Wingdings" w:hint="default"/>
      </w:rPr>
    </w:lvl>
    <w:lvl w:ilvl="3" w:tplc="3634B5D8" w:tentative="1">
      <w:start w:val="1"/>
      <w:numFmt w:val="bullet"/>
      <w:lvlText w:val=""/>
      <w:lvlJc w:val="left"/>
      <w:pPr>
        <w:tabs>
          <w:tab w:val="num" w:pos="2880"/>
        </w:tabs>
        <w:ind w:left="2880" w:hanging="360"/>
      </w:pPr>
      <w:rPr>
        <w:rFonts w:ascii="Wingdings" w:hAnsi="Wingdings" w:hint="default"/>
      </w:rPr>
    </w:lvl>
    <w:lvl w:ilvl="4" w:tplc="A844A5C0" w:tentative="1">
      <w:start w:val="1"/>
      <w:numFmt w:val="bullet"/>
      <w:lvlText w:val=""/>
      <w:lvlJc w:val="left"/>
      <w:pPr>
        <w:tabs>
          <w:tab w:val="num" w:pos="3600"/>
        </w:tabs>
        <w:ind w:left="3600" w:hanging="360"/>
      </w:pPr>
      <w:rPr>
        <w:rFonts w:ascii="Wingdings" w:hAnsi="Wingdings" w:hint="default"/>
      </w:rPr>
    </w:lvl>
    <w:lvl w:ilvl="5" w:tplc="2D66FD6A" w:tentative="1">
      <w:start w:val="1"/>
      <w:numFmt w:val="bullet"/>
      <w:lvlText w:val=""/>
      <w:lvlJc w:val="left"/>
      <w:pPr>
        <w:tabs>
          <w:tab w:val="num" w:pos="4320"/>
        </w:tabs>
        <w:ind w:left="4320" w:hanging="360"/>
      </w:pPr>
      <w:rPr>
        <w:rFonts w:ascii="Wingdings" w:hAnsi="Wingdings" w:hint="default"/>
      </w:rPr>
    </w:lvl>
    <w:lvl w:ilvl="6" w:tplc="72DE219C" w:tentative="1">
      <w:start w:val="1"/>
      <w:numFmt w:val="bullet"/>
      <w:lvlText w:val=""/>
      <w:lvlJc w:val="left"/>
      <w:pPr>
        <w:tabs>
          <w:tab w:val="num" w:pos="5040"/>
        </w:tabs>
        <w:ind w:left="5040" w:hanging="360"/>
      </w:pPr>
      <w:rPr>
        <w:rFonts w:ascii="Wingdings" w:hAnsi="Wingdings" w:hint="default"/>
      </w:rPr>
    </w:lvl>
    <w:lvl w:ilvl="7" w:tplc="E948ED0A" w:tentative="1">
      <w:start w:val="1"/>
      <w:numFmt w:val="bullet"/>
      <w:lvlText w:val=""/>
      <w:lvlJc w:val="left"/>
      <w:pPr>
        <w:tabs>
          <w:tab w:val="num" w:pos="5760"/>
        </w:tabs>
        <w:ind w:left="5760" w:hanging="360"/>
      </w:pPr>
      <w:rPr>
        <w:rFonts w:ascii="Wingdings" w:hAnsi="Wingdings" w:hint="default"/>
      </w:rPr>
    </w:lvl>
    <w:lvl w:ilvl="8" w:tplc="36A23456" w:tentative="1">
      <w:start w:val="1"/>
      <w:numFmt w:val="bullet"/>
      <w:lvlText w:val=""/>
      <w:lvlJc w:val="left"/>
      <w:pPr>
        <w:tabs>
          <w:tab w:val="num" w:pos="6480"/>
        </w:tabs>
        <w:ind w:left="6480" w:hanging="360"/>
      </w:pPr>
      <w:rPr>
        <w:rFonts w:ascii="Wingdings" w:hAnsi="Wingdings" w:hint="default"/>
      </w:rPr>
    </w:lvl>
  </w:abstractNum>
  <w:abstractNum w:abstractNumId="8">
    <w:nsid w:val="0EDA6F5F"/>
    <w:multiLevelType w:val="hybridMultilevel"/>
    <w:tmpl w:val="CA0E24FA"/>
    <w:lvl w:ilvl="0" w:tplc="F3A47036">
      <w:start w:val="1"/>
      <w:numFmt w:val="bullet"/>
      <w:lvlText w:val=""/>
      <w:lvlJc w:val="left"/>
      <w:pPr>
        <w:tabs>
          <w:tab w:val="num" w:pos="720"/>
        </w:tabs>
        <w:ind w:left="720" w:hanging="360"/>
      </w:pPr>
      <w:rPr>
        <w:rFonts w:ascii="Wingdings" w:hAnsi="Wingdings" w:hint="default"/>
      </w:rPr>
    </w:lvl>
    <w:lvl w:ilvl="1" w:tplc="31ACEDEA" w:tentative="1">
      <w:start w:val="1"/>
      <w:numFmt w:val="bullet"/>
      <w:lvlText w:val=""/>
      <w:lvlJc w:val="left"/>
      <w:pPr>
        <w:tabs>
          <w:tab w:val="num" w:pos="1440"/>
        </w:tabs>
        <w:ind w:left="1440" w:hanging="360"/>
      </w:pPr>
      <w:rPr>
        <w:rFonts w:ascii="Wingdings" w:hAnsi="Wingdings" w:hint="default"/>
      </w:rPr>
    </w:lvl>
    <w:lvl w:ilvl="2" w:tplc="F3EADD7A" w:tentative="1">
      <w:start w:val="1"/>
      <w:numFmt w:val="bullet"/>
      <w:lvlText w:val=""/>
      <w:lvlJc w:val="left"/>
      <w:pPr>
        <w:tabs>
          <w:tab w:val="num" w:pos="2160"/>
        </w:tabs>
        <w:ind w:left="2160" w:hanging="360"/>
      </w:pPr>
      <w:rPr>
        <w:rFonts w:ascii="Wingdings" w:hAnsi="Wingdings" w:hint="default"/>
      </w:rPr>
    </w:lvl>
    <w:lvl w:ilvl="3" w:tplc="385EEC0C" w:tentative="1">
      <w:start w:val="1"/>
      <w:numFmt w:val="bullet"/>
      <w:lvlText w:val=""/>
      <w:lvlJc w:val="left"/>
      <w:pPr>
        <w:tabs>
          <w:tab w:val="num" w:pos="2880"/>
        </w:tabs>
        <w:ind w:left="2880" w:hanging="360"/>
      </w:pPr>
      <w:rPr>
        <w:rFonts w:ascii="Wingdings" w:hAnsi="Wingdings" w:hint="default"/>
      </w:rPr>
    </w:lvl>
    <w:lvl w:ilvl="4" w:tplc="0DC45C42" w:tentative="1">
      <w:start w:val="1"/>
      <w:numFmt w:val="bullet"/>
      <w:lvlText w:val=""/>
      <w:lvlJc w:val="left"/>
      <w:pPr>
        <w:tabs>
          <w:tab w:val="num" w:pos="3600"/>
        </w:tabs>
        <w:ind w:left="3600" w:hanging="360"/>
      </w:pPr>
      <w:rPr>
        <w:rFonts w:ascii="Wingdings" w:hAnsi="Wingdings" w:hint="default"/>
      </w:rPr>
    </w:lvl>
    <w:lvl w:ilvl="5" w:tplc="B3C2990A" w:tentative="1">
      <w:start w:val="1"/>
      <w:numFmt w:val="bullet"/>
      <w:lvlText w:val=""/>
      <w:lvlJc w:val="left"/>
      <w:pPr>
        <w:tabs>
          <w:tab w:val="num" w:pos="4320"/>
        </w:tabs>
        <w:ind w:left="4320" w:hanging="360"/>
      </w:pPr>
      <w:rPr>
        <w:rFonts w:ascii="Wingdings" w:hAnsi="Wingdings" w:hint="default"/>
      </w:rPr>
    </w:lvl>
    <w:lvl w:ilvl="6" w:tplc="7FB81CD0" w:tentative="1">
      <w:start w:val="1"/>
      <w:numFmt w:val="bullet"/>
      <w:lvlText w:val=""/>
      <w:lvlJc w:val="left"/>
      <w:pPr>
        <w:tabs>
          <w:tab w:val="num" w:pos="5040"/>
        </w:tabs>
        <w:ind w:left="5040" w:hanging="360"/>
      </w:pPr>
      <w:rPr>
        <w:rFonts w:ascii="Wingdings" w:hAnsi="Wingdings" w:hint="default"/>
      </w:rPr>
    </w:lvl>
    <w:lvl w:ilvl="7" w:tplc="9C1C48FC" w:tentative="1">
      <w:start w:val="1"/>
      <w:numFmt w:val="bullet"/>
      <w:lvlText w:val=""/>
      <w:lvlJc w:val="left"/>
      <w:pPr>
        <w:tabs>
          <w:tab w:val="num" w:pos="5760"/>
        </w:tabs>
        <w:ind w:left="5760" w:hanging="360"/>
      </w:pPr>
      <w:rPr>
        <w:rFonts w:ascii="Wingdings" w:hAnsi="Wingdings" w:hint="default"/>
      </w:rPr>
    </w:lvl>
    <w:lvl w:ilvl="8" w:tplc="7CB0CA44" w:tentative="1">
      <w:start w:val="1"/>
      <w:numFmt w:val="bullet"/>
      <w:lvlText w:val=""/>
      <w:lvlJc w:val="left"/>
      <w:pPr>
        <w:tabs>
          <w:tab w:val="num" w:pos="6480"/>
        </w:tabs>
        <w:ind w:left="6480" w:hanging="360"/>
      </w:pPr>
      <w:rPr>
        <w:rFonts w:ascii="Wingdings" w:hAnsi="Wingdings" w:hint="default"/>
      </w:rPr>
    </w:lvl>
  </w:abstractNum>
  <w:abstractNum w:abstractNumId="9">
    <w:nsid w:val="16B562CE"/>
    <w:multiLevelType w:val="hybridMultilevel"/>
    <w:tmpl w:val="6E30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B323DF"/>
    <w:multiLevelType w:val="hybridMultilevel"/>
    <w:tmpl w:val="C654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B71A7F"/>
    <w:multiLevelType w:val="hybridMultilevel"/>
    <w:tmpl w:val="7AF2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353B15"/>
    <w:multiLevelType w:val="hybridMultilevel"/>
    <w:tmpl w:val="BFF26340"/>
    <w:lvl w:ilvl="0" w:tplc="0409000F">
      <w:start w:val="1"/>
      <w:numFmt w:val="decimal"/>
      <w:lvlText w:val="%1."/>
      <w:lvlJc w:val="left"/>
      <w:pPr>
        <w:tabs>
          <w:tab w:val="num" w:pos="720"/>
        </w:tabs>
        <w:ind w:left="720" w:hanging="360"/>
      </w:pPr>
      <w:rPr>
        <w:rFonts w:hint="default"/>
      </w:rPr>
    </w:lvl>
    <w:lvl w:ilvl="1" w:tplc="6DD28A0C" w:tentative="1">
      <w:start w:val="1"/>
      <w:numFmt w:val="bullet"/>
      <w:lvlText w:val=""/>
      <w:lvlJc w:val="left"/>
      <w:pPr>
        <w:tabs>
          <w:tab w:val="num" w:pos="1440"/>
        </w:tabs>
        <w:ind w:left="1440" w:hanging="360"/>
      </w:pPr>
      <w:rPr>
        <w:rFonts w:ascii="Wingdings" w:hAnsi="Wingdings" w:hint="default"/>
      </w:rPr>
    </w:lvl>
    <w:lvl w:ilvl="2" w:tplc="670CD106" w:tentative="1">
      <w:start w:val="1"/>
      <w:numFmt w:val="bullet"/>
      <w:lvlText w:val=""/>
      <w:lvlJc w:val="left"/>
      <w:pPr>
        <w:tabs>
          <w:tab w:val="num" w:pos="2160"/>
        </w:tabs>
        <w:ind w:left="2160" w:hanging="360"/>
      </w:pPr>
      <w:rPr>
        <w:rFonts w:ascii="Wingdings" w:hAnsi="Wingdings" w:hint="default"/>
      </w:rPr>
    </w:lvl>
    <w:lvl w:ilvl="3" w:tplc="667E5094" w:tentative="1">
      <w:start w:val="1"/>
      <w:numFmt w:val="bullet"/>
      <w:lvlText w:val=""/>
      <w:lvlJc w:val="left"/>
      <w:pPr>
        <w:tabs>
          <w:tab w:val="num" w:pos="2880"/>
        </w:tabs>
        <w:ind w:left="2880" w:hanging="360"/>
      </w:pPr>
      <w:rPr>
        <w:rFonts w:ascii="Wingdings" w:hAnsi="Wingdings" w:hint="default"/>
      </w:rPr>
    </w:lvl>
    <w:lvl w:ilvl="4" w:tplc="C492B526" w:tentative="1">
      <w:start w:val="1"/>
      <w:numFmt w:val="bullet"/>
      <w:lvlText w:val=""/>
      <w:lvlJc w:val="left"/>
      <w:pPr>
        <w:tabs>
          <w:tab w:val="num" w:pos="3600"/>
        </w:tabs>
        <w:ind w:left="3600" w:hanging="360"/>
      </w:pPr>
      <w:rPr>
        <w:rFonts w:ascii="Wingdings" w:hAnsi="Wingdings" w:hint="default"/>
      </w:rPr>
    </w:lvl>
    <w:lvl w:ilvl="5" w:tplc="2B0E03A4" w:tentative="1">
      <w:start w:val="1"/>
      <w:numFmt w:val="bullet"/>
      <w:lvlText w:val=""/>
      <w:lvlJc w:val="left"/>
      <w:pPr>
        <w:tabs>
          <w:tab w:val="num" w:pos="4320"/>
        </w:tabs>
        <w:ind w:left="4320" w:hanging="360"/>
      </w:pPr>
      <w:rPr>
        <w:rFonts w:ascii="Wingdings" w:hAnsi="Wingdings" w:hint="default"/>
      </w:rPr>
    </w:lvl>
    <w:lvl w:ilvl="6" w:tplc="08E6BC02" w:tentative="1">
      <w:start w:val="1"/>
      <w:numFmt w:val="bullet"/>
      <w:lvlText w:val=""/>
      <w:lvlJc w:val="left"/>
      <w:pPr>
        <w:tabs>
          <w:tab w:val="num" w:pos="5040"/>
        </w:tabs>
        <w:ind w:left="5040" w:hanging="360"/>
      </w:pPr>
      <w:rPr>
        <w:rFonts w:ascii="Wingdings" w:hAnsi="Wingdings" w:hint="default"/>
      </w:rPr>
    </w:lvl>
    <w:lvl w:ilvl="7" w:tplc="0E36895E" w:tentative="1">
      <w:start w:val="1"/>
      <w:numFmt w:val="bullet"/>
      <w:lvlText w:val=""/>
      <w:lvlJc w:val="left"/>
      <w:pPr>
        <w:tabs>
          <w:tab w:val="num" w:pos="5760"/>
        </w:tabs>
        <w:ind w:left="5760" w:hanging="360"/>
      </w:pPr>
      <w:rPr>
        <w:rFonts w:ascii="Wingdings" w:hAnsi="Wingdings" w:hint="default"/>
      </w:rPr>
    </w:lvl>
    <w:lvl w:ilvl="8" w:tplc="815657C4" w:tentative="1">
      <w:start w:val="1"/>
      <w:numFmt w:val="bullet"/>
      <w:lvlText w:val=""/>
      <w:lvlJc w:val="left"/>
      <w:pPr>
        <w:tabs>
          <w:tab w:val="num" w:pos="6480"/>
        </w:tabs>
        <w:ind w:left="6480" w:hanging="360"/>
      </w:pPr>
      <w:rPr>
        <w:rFonts w:ascii="Wingdings" w:hAnsi="Wingdings" w:hint="default"/>
      </w:rPr>
    </w:lvl>
  </w:abstractNum>
  <w:abstractNum w:abstractNumId="13">
    <w:nsid w:val="273601D4"/>
    <w:multiLevelType w:val="hybridMultilevel"/>
    <w:tmpl w:val="C5282FFE"/>
    <w:lvl w:ilvl="0" w:tplc="AEB258AE">
      <w:start w:val="1"/>
      <w:numFmt w:val="bullet"/>
      <w:lvlText w:val=""/>
      <w:lvlJc w:val="left"/>
      <w:pPr>
        <w:tabs>
          <w:tab w:val="num" w:pos="720"/>
        </w:tabs>
        <w:ind w:left="720" w:hanging="360"/>
      </w:pPr>
      <w:rPr>
        <w:rFonts w:ascii="Wingdings" w:hAnsi="Wingdings" w:hint="default"/>
      </w:rPr>
    </w:lvl>
    <w:lvl w:ilvl="1" w:tplc="6DD28A0C" w:tentative="1">
      <w:start w:val="1"/>
      <w:numFmt w:val="bullet"/>
      <w:lvlText w:val=""/>
      <w:lvlJc w:val="left"/>
      <w:pPr>
        <w:tabs>
          <w:tab w:val="num" w:pos="1440"/>
        </w:tabs>
        <w:ind w:left="1440" w:hanging="360"/>
      </w:pPr>
      <w:rPr>
        <w:rFonts w:ascii="Wingdings" w:hAnsi="Wingdings" w:hint="default"/>
      </w:rPr>
    </w:lvl>
    <w:lvl w:ilvl="2" w:tplc="670CD106" w:tentative="1">
      <w:start w:val="1"/>
      <w:numFmt w:val="bullet"/>
      <w:lvlText w:val=""/>
      <w:lvlJc w:val="left"/>
      <w:pPr>
        <w:tabs>
          <w:tab w:val="num" w:pos="2160"/>
        </w:tabs>
        <w:ind w:left="2160" w:hanging="360"/>
      </w:pPr>
      <w:rPr>
        <w:rFonts w:ascii="Wingdings" w:hAnsi="Wingdings" w:hint="default"/>
      </w:rPr>
    </w:lvl>
    <w:lvl w:ilvl="3" w:tplc="667E5094" w:tentative="1">
      <w:start w:val="1"/>
      <w:numFmt w:val="bullet"/>
      <w:lvlText w:val=""/>
      <w:lvlJc w:val="left"/>
      <w:pPr>
        <w:tabs>
          <w:tab w:val="num" w:pos="2880"/>
        </w:tabs>
        <w:ind w:left="2880" w:hanging="360"/>
      </w:pPr>
      <w:rPr>
        <w:rFonts w:ascii="Wingdings" w:hAnsi="Wingdings" w:hint="default"/>
      </w:rPr>
    </w:lvl>
    <w:lvl w:ilvl="4" w:tplc="C492B526" w:tentative="1">
      <w:start w:val="1"/>
      <w:numFmt w:val="bullet"/>
      <w:lvlText w:val=""/>
      <w:lvlJc w:val="left"/>
      <w:pPr>
        <w:tabs>
          <w:tab w:val="num" w:pos="3600"/>
        </w:tabs>
        <w:ind w:left="3600" w:hanging="360"/>
      </w:pPr>
      <w:rPr>
        <w:rFonts w:ascii="Wingdings" w:hAnsi="Wingdings" w:hint="default"/>
      </w:rPr>
    </w:lvl>
    <w:lvl w:ilvl="5" w:tplc="2B0E03A4" w:tentative="1">
      <w:start w:val="1"/>
      <w:numFmt w:val="bullet"/>
      <w:lvlText w:val=""/>
      <w:lvlJc w:val="left"/>
      <w:pPr>
        <w:tabs>
          <w:tab w:val="num" w:pos="4320"/>
        </w:tabs>
        <w:ind w:left="4320" w:hanging="360"/>
      </w:pPr>
      <w:rPr>
        <w:rFonts w:ascii="Wingdings" w:hAnsi="Wingdings" w:hint="default"/>
      </w:rPr>
    </w:lvl>
    <w:lvl w:ilvl="6" w:tplc="08E6BC02" w:tentative="1">
      <w:start w:val="1"/>
      <w:numFmt w:val="bullet"/>
      <w:lvlText w:val=""/>
      <w:lvlJc w:val="left"/>
      <w:pPr>
        <w:tabs>
          <w:tab w:val="num" w:pos="5040"/>
        </w:tabs>
        <w:ind w:left="5040" w:hanging="360"/>
      </w:pPr>
      <w:rPr>
        <w:rFonts w:ascii="Wingdings" w:hAnsi="Wingdings" w:hint="default"/>
      </w:rPr>
    </w:lvl>
    <w:lvl w:ilvl="7" w:tplc="0E36895E" w:tentative="1">
      <w:start w:val="1"/>
      <w:numFmt w:val="bullet"/>
      <w:lvlText w:val=""/>
      <w:lvlJc w:val="left"/>
      <w:pPr>
        <w:tabs>
          <w:tab w:val="num" w:pos="5760"/>
        </w:tabs>
        <w:ind w:left="5760" w:hanging="360"/>
      </w:pPr>
      <w:rPr>
        <w:rFonts w:ascii="Wingdings" w:hAnsi="Wingdings" w:hint="default"/>
      </w:rPr>
    </w:lvl>
    <w:lvl w:ilvl="8" w:tplc="815657C4" w:tentative="1">
      <w:start w:val="1"/>
      <w:numFmt w:val="bullet"/>
      <w:lvlText w:val=""/>
      <w:lvlJc w:val="left"/>
      <w:pPr>
        <w:tabs>
          <w:tab w:val="num" w:pos="6480"/>
        </w:tabs>
        <w:ind w:left="6480" w:hanging="360"/>
      </w:pPr>
      <w:rPr>
        <w:rFonts w:ascii="Wingdings" w:hAnsi="Wingdings" w:hint="default"/>
      </w:rPr>
    </w:lvl>
  </w:abstractNum>
  <w:abstractNum w:abstractNumId="14">
    <w:nsid w:val="27EC3FB2"/>
    <w:multiLevelType w:val="hybridMultilevel"/>
    <w:tmpl w:val="A504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BF4D46"/>
    <w:multiLevelType w:val="hybridMultilevel"/>
    <w:tmpl w:val="5560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4D6BC3"/>
    <w:multiLevelType w:val="hybridMultilevel"/>
    <w:tmpl w:val="CDD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10139"/>
    <w:multiLevelType w:val="hybridMultilevel"/>
    <w:tmpl w:val="071ABF6A"/>
    <w:lvl w:ilvl="0" w:tplc="DF7066F8">
      <w:start w:val="1"/>
      <w:numFmt w:val="bullet"/>
      <w:lvlText w:val=""/>
      <w:lvlJc w:val="left"/>
      <w:pPr>
        <w:tabs>
          <w:tab w:val="num" w:pos="720"/>
        </w:tabs>
        <w:ind w:left="720" w:hanging="360"/>
      </w:pPr>
      <w:rPr>
        <w:rFonts w:ascii="Wingdings" w:hAnsi="Wingdings" w:hint="default"/>
      </w:rPr>
    </w:lvl>
    <w:lvl w:ilvl="1" w:tplc="CE90F342" w:tentative="1">
      <w:start w:val="1"/>
      <w:numFmt w:val="bullet"/>
      <w:lvlText w:val=""/>
      <w:lvlJc w:val="left"/>
      <w:pPr>
        <w:tabs>
          <w:tab w:val="num" w:pos="1440"/>
        </w:tabs>
        <w:ind w:left="1440" w:hanging="360"/>
      </w:pPr>
      <w:rPr>
        <w:rFonts w:ascii="Wingdings" w:hAnsi="Wingdings" w:hint="default"/>
      </w:rPr>
    </w:lvl>
    <w:lvl w:ilvl="2" w:tplc="B53A12D8" w:tentative="1">
      <w:start w:val="1"/>
      <w:numFmt w:val="bullet"/>
      <w:lvlText w:val=""/>
      <w:lvlJc w:val="left"/>
      <w:pPr>
        <w:tabs>
          <w:tab w:val="num" w:pos="2160"/>
        </w:tabs>
        <w:ind w:left="2160" w:hanging="360"/>
      </w:pPr>
      <w:rPr>
        <w:rFonts w:ascii="Wingdings" w:hAnsi="Wingdings" w:hint="default"/>
      </w:rPr>
    </w:lvl>
    <w:lvl w:ilvl="3" w:tplc="597A36F8" w:tentative="1">
      <w:start w:val="1"/>
      <w:numFmt w:val="bullet"/>
      <w:lvlText w:val=""/>
      <w:lvlJc w:val="left"/>
      <w:pPr>
        <w:tabs>
          <w:tab w:val="num" w:pos="2880"/>
        </w:tabs>
        <w:ind w:left="2880" w:hanging="360"/>
      </w:pPr>
      <w:rPr>
        <w:rFonts w:ascii="Wingdings" w:hAnsi="Wingdings" w:hint="default"/>
      </w:rPr>
    </w:lvl>
    <w:lvl w:ilvl="4" w:tplc="3740242E" w:tentative="1">
      <w:start w:val="1"/>
      <w:numFmt w:val="bullet"/>
      <w:lvlText w:val=""/>
      <w:lvlJc w:val="left"/>
      <w:pPr>
        <w:tabs>
          <w:tab w:val="num" w:pos="3600"/>
        </w:tabs>
        <w:ind w:left="3600" w:hanging="360"/>
      </w:pPr>
      <w:rPr>
        <w:rFonts w:ascii="Wingdings" w:hAnsi="Wingdings" w:hint="default"/>
      </w:rPr>
    </w:lvl>
    <w:lvl w:ilvl="5" w:tplc="66AEB7C0" w:tentative="1">
      <w:start w:val="1"/>
      <w:numFmt w:val="bullet"/>
      <w:lvlText w:val=""/>
      <w:lvlJc w:val="left"/>
      <w:pPr>
        <w:tabs>
          <w:tab w:val="num" w:pos="4320"/>
        </w:tabs>
        <w:ind w:left="4320" w:hanging="360"/>
      </w:pPr>
      <w:rPr>
        <w:rFonts w:ascii="Wingdings" w:hAnsi="Wingdings" w:hint="default"/>
      </w:rPr>
    </w:lvl>
    <w:lvl w:ilvl="6" w:tplc="AE884DEE" w:tentative="1">
      <w:start w:val="1"/>
      <w:numFmt w:val="bullet"/>
      <w:lvlText w:val=""/>
      <w:lvlJc w:val="left"/>
      <w:pPr>
        <w:tabs>
          <w:tab w:val="num" w:pos="5040"/>
        </w:tabs>
        <w:ind w:left="5040" w:hanging="360"/>
      </w:pPr>
      <w:rPr>
        <w:rFonts w:ascii="Wingdings" w:hAnsi="Wingdings" w:hint="default"/>
      </w:rPr>
    </w:lvl>
    <w:lvl w:ilvl="7" w:tplc="341C6C1A" w:tentative="1">
      <w:start w:val="1"/>
      <w:numFmt w:val="bullet"/>
      <w:lvlText w:val=""/>
      <w:lvlJc w:val="left"/>
      <w:pPr>
        <w:tabs>
          <w:tab w:val="num" w:pos="5760"/>
        </w:tabs>
        <w:ind w:left="5760" w:hanging="360"/>
      </w:pPr>
      <w:rPr>
        <w:rFonts w:ascii="Wingdings" w:hAnsi="Wingdings" w:hint="default"/>
      </w:rPr>
    </w:lvl>
    <w:lvl w:ilvl="8" w:tplc="A3322170" w:tentative="1">
      <w:start w:val="1"/>
      <w:numFmt w:val="bullet"/>
      <w:lvlText w:val=""/>
      <w:lvlJc w:val="left"/>
      <w:pPr>
        <w:tabs>
          <w:tab w:val="num" w:pos="6480"/>
        </w:tabs>
        <w:ind w:left="6480" w:hanging="360"/>
      </w:pPr>
      <w:rPr>
        <w:rFonts w:ascii="Wingdings" w:hAnsi="Wingdings" w:hint="default"/>
      </w:rPr>
    </w:lvl>
  </w:abstractNum>
  <w:abstractNum w:abstractNumId="18">
    <w:nsid w:val="378C2B4E"/>
    <w:multiLevelType w:val="hybridMultilevel"/>
    <w:tmpl w:val="059E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706681"/>
    <w:multiLevelType w:val="hybridMultilevel"/>
    <w:tmpl w:val="7F26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87481F"/>
    <w:multiLevelType w:val="hybridMultilevel"/>
    <w:tmpl w:val="198A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D01FA7"/>
    <w:multiLevelType w:val="hybridMultilevel"/>
    <w:tmpl w:val="E91A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8370D"/>
    <w:multiLevelType w:val="hybridMultilevel"/>
    <w:tmpl w:val="5CEC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A617D9"/>
    <w:multiLevelType w:val="hybridMultilevel"/>
    <w:tmpl w:val="26C01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F027C4"/>
    <w:multiLevelType w:val="hybridMultilevel"/>
    <w:tmpl w:val="79AE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051AE5"/>
    <w:multiLevelType w:val="hybridMultilevel"/>
    <w:tmpl w:val="17A8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455711"/>
    <w:multiLevelType w:val="hybridMultilevel"/>
    <w:tmpl w:val="D6B0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CC1C24"/>
    <w:multiLevelType w:val="hybridMultilevel"/>
    <w:tmpl w:val="AED6C218"/>
    <w:lvl w:ilvl="0" w:tplc="304AE664">
      <w:start w:val="1"/>
      <w:numFmt w:val="bullet"/>
      <w:pStyle w:val="BulletLevel1"/>
      <w:lvlText w:val=""/>
      <w:lvlJc w:val="left"/>
      <w:pPr>
        <w:tabs>
          <w:tab w:val="num" w:pos="720"/>
        </w:tabs>
        <w:ind w:left="720" w:hanging="360"/>
      </w:pPr>
      <w:rPr>
        <w:rFonts w:ascii="Symbol" w:hAnsi="Symbol" w:cs="MS Gothic"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cs="MS Gothic" w:hint="default"/>
      </w:rPr>
    </w:lvl>
    <w:lvl w:ilvl="3" w:tplc="04090001" w:tentative="1">
      <w:start w:val="1"/>
      <w:numFmt w:val="bullet"/>
      <w:lvlText w:val=""/>
      <w:lvlJc w:val="left"/>
      <w:pPr>
        <w:tabs>
          <w:tab w:val="num" w:pos="2880"/>
        </w:tabs>
        <w:ind w:left="2880" w:hanging="360"/>
      </w:pPr>
      <w:rPr>
        <w:rFonts w:ascii="Symbol" w:hAnsi="Symbol" w:cs="MS Gothic"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cs="MS Gothic" w:hint="default"/>
      </w:rPr>
    </w:lvl>
    <w:lvl w:ilvl="6" w:tplc="04090001" w:tentative="1">
      <w:start w:val="1"/>
      <w:numFmt w:val="bullet"/>
      <w:lvlText w:val=""/>
      <w:lvlJc w:val="left"/>
      <w:pPr>
        <w:tabs>
          <w:tab w:val="num" w:pos="5040"/>
        </w:tabs>
        <w:ind w:left="5040" w:hanging="360"/>
      </w:pPr>
      <w:rPr>
        <w:rFonts w:ascii="Symbol" w:hAnsi="Symbol" w:cs="MS Gothic"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cs="MS Gothic" w:hint="default"/>
      </w:rPr>
    </w:lvl>
  </w:abstractNum>
  <w:abstractNum w:abstractNumId="28">
    <w:nsid w:val="4ED90E5B"/>
    <w:multiLevelType w:val="hybridMultilevel"/>
    <w:tmpl w:val="BEA8B5A4"/>
    <w:lvl w:ilvl="0" w:tplc="0DB8CE1C">
      <w:start w:val="1"/>
      <w:numFmt w:val="bullet"/>
      <w:lvlText w:val=""/>
      <w:lvlJc w:val="left"/>
      <w:pPr>
        <w:tabs>
          <w:tab w:val="num" w:pos="720"/>
        </w:tabs>
        <w:ind w:left="720" w:hanging="360"/>
      </w:pPr>
      <w:rPr>
        <w:rFonts w:ascii="Wingdings" w:hAnsi="Wingdings" w:hint="default"/>
      </w:rPr>
    </w:lvl>
    <w:lvl w:ilvl="1" w:tplc="AA0E6E00" w:tentative="1">
      <w:start w:val="1"/>
      <w:numFmt w:val="bullet"/>
      <w:lvlText w:val=""/>
      <w:lvlJc w:val="left"/>
      <w:pPr>
        <w:tabs>
          <w:tab w:val="num" w:pos="1440"/>
        </w:tabs>
        <w:ind w:left="1440" w:hanging="360"/>
      </w:pPr>
      <w:rPr>
        <w:rFonts w:ascii="Wingdings" w:hAnsi="Wingdings" w:hint="default"/>
      </w:rPr>
    </w:lvl>
    <w:lvl w:ilvl="2" w:tplc="7E121D74" w:tentative="1">
      <w:start w:val="1"/>
      <w:numFmt w:val="bullet"/>
      <w:lvlText w:val=""/>
      <w:lvlJc w:val="left"/>
      <w:pPr>
        <w:tabs>
          <w:tab w:val="num" w:pos="2160"/>
        </w:tabs>
        <w:ind w:left="2160" w:hanging="360"/>
      </w:pPr>
      <w:rPr>
        <w:rFonts w:ascii="Wingdings" w:hAnsi="Wingdings" w:hint="default"/>
      </w:rPr>
    </w:lvl>
    <w:lvl w:ilvl="3" w:tplc="75CA6B34" w:tentative="1">
      <w:start w:val="1"/>
      <w:numFmt w:val="bullet"/>
      <w:lvlText w:val=""/>
      <w:lvlJc w:val="left"/>
      <w:pPr>
        <w:tabs>
          <w:tab w:val="num" w:pos="2880"/>
        </w:tabs>
        <w:ind w:left="2880" w:hanging="360"/>
      </w:pPr>
      <w:rPr>
        <w:rFonts w:ascii="Wingdings" w:hAnsi="Wingdings" w:hint="default"/>
      </w:rPr>
    </w:lvl>
    <w:lvl w:ilvl="4" w:tplc="41DE4632" w:tentative="1">
      <w:start w:val="1"/>
      <w:numFmt w:val="bullet"/>
      <w:lvlText w:val=""/>
      <w:lvlJc w:val="left"/>
      <w:pPr>
        <w:tabs>
          <w:tab w:val="num" w:pos="3600"/>
        </w:tabs>
        <w:ind w:left="3600" w:hanging="360"/>
      </w:pPr>
      <w:rPr>
        <w:rFonts w:ascii="Wingdings" w:hAnsi="Wingdings" w:hint="default"/>
      </w:rPr>
    </w:lvl>
    <w:lvl w:ilvl="5" w:tplc="69205E78" w:tentative="1">
      <w:start w:val="1"/>
      <w:numFmt w:val="bullet"/>
      <w:lvlText w:val=""/>
      <w:lvlJc w:val="left"/>
      <w:pPr>
        <w:tabs>
          <w:tab w:val="num" w:pos="4320"/>
        </w:tabs>
        <w:ind w:left="4320" w:hanging="360"/>
      </w:pPr>
      <w:rPr>
        <w:rFonts w:ascii="Wingdings" w:hAnsi="Wingdings" w:hint="default"/>
      </w:rPr>
    </w:lvl>
    <w:lvl w:ilvl="6" w:tplc="A10E3E2E" w:tentative="1">
      <w:start w:val="1"/>
      <w:numFmt w:val="bullet"/>
      <w:lvlText w:val=""/>
      <w:lvlJc w:val="left"/>
      <w:pPr>
        <w:tabs>
          <w:tab w:val="num" w:pos="5040"/>
        </w:tabs>
        <w:ind w:left="5040" w:hanging="360"/>
      </w:pPr>
      <w:rPr>
        <w:rFonts w:ascii="Wingdings" w:hAnsi="Wingdings" w:hint="default"/>
      </w:rPr>
    </w:lvl>
    <w:lvl w:ilvl="7" w:tplc="F378C5D8" w:tentative="1">
      <w:start w:val="1"/>
      <w:numFmt w:val="bullet"/>
      <w:lvlText w:val=""/>
      <w:lvlJc w:val="left"/>
      <w:pPr>
        <w:tabs>
          <w:tab w:val="num" w:pos="5760"/>
        </w:tabs>
        <w:ind w:left="5760" w:hanging="360"/>
      </w:pPr>
      <w:rPr>
        <w:rFonts w:ascii="Wingdings" w:hAnsi="Wingdings" w:hint="default"/>
      </w:rPr>
    </w:lvl>
    <w:lvl w:ilvl="8" w:tplc="A9A83674" w:tentative="1">
      <w:start w:val="1"/>
      <w:numFmt w:val="bullet"/>
      <w:lvlText w:val=""/>
      <w:lvlJc w:val="left"/>
      <w:pPr>
        <w:tabs>
          <w:tab w:val="num" w:pos="6480"/>
        </w:tabs>
        <w:ind w:left="6480" w:hanging="360"/>
      </w:pPr>
      <w:rPr>
        <w:rFonts w:ascii="Wingdings" w:hAnsi="Wingdings" w:hint="default"/>
      </w:rPr>
    </w:lvl>
  </w:abstractNum>
  <w:abstractNum w:abstractNumId="29">
    <w:nsid w:val="53437458"/>
    <w:multiLevelType w:val="hybridMultilevel"/>
    <w:tmpl w:val="437A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F36253"/>
    <w:multiLevelType w:val="hybridMultilevel"/>
    <w:tmpl w:val="E502FDA8"/>
    <w:lvl w:ilvl="0" w:tplc="64E88C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434737"/>
    <w:multiLevelType w:val="hybridMultilevel"/>
    <w:tmpl w:val="5C545620"/>
    <w:lvl w:ilvl="0" w:tplc="1FFEC41E">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783323"/>
    <w:multiLevelType w:val="hybridMultilevel"/>
    <w:tmpl w:val="F7EEE852"/>
    <w:lvl w:ilvl="0" w:tplc="2A240D06">
      <w:start w:val="1"/>
      <w:numFmt w:val="bullet"/>
      <w:lvlText w:val=""/>
      <w:lvlJc w:val="left"/>
      <w:pPr>
        <w:tabs>
          <w:tab w:val="num" w:pos="720"/>
        </w:tabs>
        <w:ind w:left="720" w:hanging="360"/>
      </w:pPr>
      <w:rPr>
        <w:rFonts w:ascii="Wingdings" w:hAnsi="Wingdings" w:hint="default"/>
      </w:rPr>
    </w:lvl>
    <w:lvl w:ilvl="1" w:tplc="08AAA818">
      <w:start w:val="3084"/>
      <w:numFmt w:val="bullet"/>
      <w:lvlText w:val="–"/>
      <w:lvlJc w:val="left"/>
      <w:pPr>
        <w:tabs>
          <w:tab w:val="num" w:pos="1440"/>
        </w:tabs>
        <w:ind w:left="1440" w:hanging="360"/>
      </w:pPr>
      <w:rPr>
        <w:rFonts w:ascii="Times New Roman" w:hAnsi="Times New Roman" w:hint="default"/>
      </w:rPr>
    </w:lvl>
    <w:lvl w:ilvl="2" w:tplc="107810DE" w:tentative="1">
      <w:start w:val="1"/>
      <w:numFmt w:val="bullet"/>
      <w:lvlText w:val=""/>
      <w:lvlJc w:val="left"/>
      <w:pPr>
        <w:tabs>
          <w:tab w:val="num" w:pos="2160"/>
        </w:tabs>
        <w:ind w:left="2160" w:hanging="360"/>
      </w:pPr>
      <w:rPr>
        <w:rFonts w:ascii="Wingdings" w:hAnsi="Wingdings" w:hint="default"/>
      </w:rPr>
    </w:lvl>
    <w:lvl w:ilvl="3" w:tplc="60028950" w:tentative="1">
      <w:start w:val="1"/>
      <w:numFmt w:val="bullet"/>
      <w:lvlText w:val=""/>
      <w:lvlJc w:val="left"/>
      <w:pPr>
        <w:tabs>
          <w:tab w:val="num" w:pos="2880"/>
        </w:tabs>
        <w:ind w:left="2880" w:hanging="360"/>
      </w:pPr>
      <w:rPr>
        <w:rFonts w:ascii="Wingdings" w:hAnsi="Wingdings" w:hint="default"/>
      </w:rPr>
    </w:lvl>
    <w:lvl w:ilvl="4" w:tplc="535C8AE4" w:tentative="1">
      <w:start w:val="1"/>
      <w:numFmt w:val="bullet"/>
      <w:lvlText w:val=""/>
      <w:lvlJc w:val="left"/>
      <w:pPr>
        <w:tabs>
          <w:tab w:val="num" w:pos="3600"/>
        </w:tabs>
        <w:ind w:left="3600" w:hanging="360"/>
      </w:pPr>
      <w:rPr>
        <w:rFonts w:ascii="Wingdings" w:hAnsi="Wingdings" w:hint="default"/>
      </w:rPr>
    </w:lvl>
    <w:lvl w:ilvl="5" w:tplc="F1247690" w:tentative="1">
      <w:start w:val="1"/>
      <w:numFmt w:val="bullet"/>
      <w:lvlText w:val=""/>
      <w:lvlJc w:val="left"/>
      <w:pPr>
        <w:tabs>
          <w:tab w:val="num" w:pos="4320"/>
        </w:tabs>
        <w:ind w:left="4320" w:hanging="360"/>
      </w:pPr>
      <w:rPr>
        <w:rFonts w:ascii="Wingdings" w:hAnsi="Wingdings" w:hint="default"/>
      </w:rPr>
    </w:lvl>
    <w:lvl w:ilvl="6" w:tplc="D71A8EE8" w:tentative="1">
      <w:start w:val="1"/>
      <w:numFmt w:val="bullet"/>
      <w:lvlText w:val=""/>
      <w:lvlJc w:val="left"/>
      <w:pPr>
        <w:tabs>
          <w:tab w:val="num" w:pos="5040"/>
        </w:tabs>
        <w:ind w:left="5040" w:hanging="360"/>
      </w:pPr>
      <w:rPr>
        <w:rFonts w:ascii="Wingdings" w:hAnsi="Wingdings" w:hint="default"/>
      </w:rPr>
    </w:lvl>
    <w:lvl w:ilvl="7" w:tplc="E3026316" w:tentative="1">
      <w:start w:val="1"/>
      <w:numFmt w:val="bullet"/>
      <w:lvlText w:val=""/>
      <w:lvlJc w:val="left"/>
      <w:pPr>
        <w:tabs>
          <w:tab w:val="num" w:pos="5760"/>
        </w:tabs>
        <w:ind w:left="5760" w:hanging="360"/>
      </w:pPr>
      <w:rPr>
        <w:rFonts w:ascii="Wingdings" w:hAnsi="Wingdings" w:hint="default"/>
      </w:rPr>
    </w:lvl>
    <w:lvl w:ilvl="8" w:tplc="BBB8107C" w:tentative="1">
      <w:start w:val="1"/>
      <w:numFmt w:val="bullet"/>
      <w:lvlText w:val=""/>
      <w:lvlJc w:val="left"/>
      <w:pPr>
        <w:tabs>
          <w:tab w:val="num" w:pos="6480"/>
        </w:tabs>
        <w:ind w:left="6480" w:hanging="360"/>
      </w:pPr>
      <w:rPr>
        <w:rFonts w:ascii="Wingdings" w:hAnsi="Wingdings" w:hint="default"/>
      </w:rPr>
    </w:lvl>
  </w:abstractNum>
  <w:abstractNum w:abstractNumId="33">
    <w:nsid w:val="634E0457"/>
    <w:multiLevelType w:val="hybridMultilevel"/>
    <w:tmpl w:val="3AFE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C1588F"/>
    <w:multiLevelType w:val="hybridMultilevel"/>
    <w:tmpl w:val="3D8C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4439B8"/>
    <w:multiLevelType w:val="hybridMultilevel"/>
    <w:tmpl w:val="2BAA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9A0A4C"/>
    <w:multiLevelType w:val="hybridMultilevel"/>
    <w:tmpl w:val="630418C6"/>
    <w:lvl w:ilvl="0" w:tplc="04090001">
      <w:start w:val="1"/>
      <w:numFmt w:val="bullet"/>
      <w:lvlText w:val=""/>
      <w:lvlJc w:val="left"/>
      <w:pPr>
        <w:tabs>
          <w:tab w:val="num" w:pos="720"/>
        </w:tabs>
        <w:ind w:left="720" w:hanging="360"/>
      </w:pPr>
      <w:rPr>
        <w:rFonts w:ascii="Symbol" w:hAnsi="Symbol" w:hint="default"/>
      </w:rPr>
    </w:lvl>
    <w:lvl w:ilvl="1" w:tplc="6DD28A0C" w:tentative="1">
      <w:start w:val="1"/>
      <w:numFmt w:val="bullet"/>
      <w:lvlText w:val=""/>
      <w:lvlJc w:val="left"/>
      <w:pPr>
        <w:tabs>
          <w:tab w:val="num" w:pos="1440"/>
        </w:tabs>
        <w:ind w:left="1440" w:hanging="360"/>
      </w:pPr>
      <w:rPr>
        <w:rFonts w:ascii="Wingdings" w:hAnsi="Wingdings" w:hint="default"/>
      </w:rPr>
    </w:lvl>
    <w:lvl w:ilvl="2" w:tplc="670CD106" w:tentative="1">
      <w:start w:val="1"/>
      <w:numFmt w:val="bullet"/>
      <w:lvlText w:val=""/>
      <w:lvlJc w:val="left"/>
      <w:pPr>
        <w:tabs>
          <w:tab w:val="num" w:pos="2160"/>
        </w:tabs>
        <w:ind w:left="2160" w:hanging="360"/>
      </w:pPr>
      <w:rPr>
        <w:rFonts w:ascii="Wingdings" w:hAnsi="Wingdings" w:hint="default"/>
      </w:rPr>
    </w:lvl>
    <w:lvl w:ilvl="3" w:tplc="667E5094" w:tentative="1">
      <w:start w:val="1"/>
      <w:numFmt w:val="bullet"/>
      <w:lvlText w:val=""/>
      <w:lvlJc w:val="left"/>
      <w:pPr>
        <w:tabs>
          <w:tab w:val="num" w:pos="2880"/>
        </w:tabs>
        <w:ind w:left="2880" w:hanging="360"/>
      </w:pPr>
      <w:rPr>
        <w:rFonts w:ascii="Wingdings" w:hAnsi="Wingdings" w:hint="default"/>
      </w:rPr>
    </w:lvl>
    <w:lvl w:ilvl="4" w:tplc="C492B526" w:tentative="1">
      <w:start w:val="1"/>
      <w:numFmt w:val="bullet"/>
      <w:lvlText w:val=""/>
      <w:lvlJc w:val="left"/>
      <w:pPr>
        <w:tabs>
          <w:tab w:val="num" w:pos="3600"/>
        </w:tabs>
        <w:ind w:left="3600" w:hanging="360"/>
      </w:pPr>
      <w:rPr>
        <w:rFonts w:ascii="Wingdings" w:hAnsi="Wingdings" w:hint="default"/>
      </w:rPr>
    </w:lvl>
    <w:lvl w:ilvl="5" w:tplc="2B0E03A4" w:tentative="1">
      <w:start w:val="1"/>
      <w:numFmt w:val="bullet"/>
      <w:lvlText w:val=""/>
      <w:lvlJc w:val="left"/>
      <w:pPr>
        <w:tabs>
          <w:tab w:val="num" w:pos="4320"/>
        </w:tabs>
        <w:ind w:left="4320" w:hanging="360"/>
      </w:pPr>
      <w:rPr>
        <w:rFonts w:ascii="Wingdings" w:hAnsi="Wingdings" w:hint="default"/>
      </w:rPr>
    </w:lvl>
    <w:lvl w:ilvl="6" w:tplc="08E6BC02" w:tentative="1">
      <w:start w:val="1"/>
      <w:numFmt w:val="bullet"/>
      <w:lvlText w:val=""/>
      <w:lvlJc w:val="left"/>
      <w:pPr>
        <w:tabs>
          <w:tab w:val="num" w:pos="5040"/>
        </w:tabs>
        <w:ind w:left="5040" w:hanging="360"/>
      </w:pPr>
      <w:rPr>
        <w:rFonts w:ascii="Wingdings" w:hAnsi="Wingdings" w:hint="default"/>
      </w:rPr>
    </w:lvl>
    <w:lvl w:ilvl="7" w:tplc="0E36895E" w:tentative="1">
      <w:start w:val="1"/>
      <w:numFmt w:val="bullet"/>
      <w:lvlText w:val=""/>
      <w:lvlJc w:val="left"/>
      <w:pPr>
        <w:tabs>
          <w:tab w:val="num" w:pos="5760"/>
        </w:tabs>
        <w:ind w:left="5760" w:hanging="360"/>
      </w:pPr>
      <w:rPr>
        <w:rFonts w:ascii="Wingdings" w:hAnsi="Wingdings" w:hint="default"/>
      </w:rPr>
    </w:lvl>
    <w:lvl w:ilvl="8" w:tplc="815657C4" w:tentative="1">
      <w:start w:val="1"/>
      <w:numFmt w:val="bullet"/>
      <w:lvlText w:val=""/>
      <w:lvlJc w:val="left"/>
      <w:pPr>
        <w:tabs>
          <w:tab w:val="num" w:pos="6480"/>
        </w:tabs>
        <w:ind w:left="6480" w:hanging="360"/>
      </w:pPr>
      <w:rPr>
        <w:rFonts w:ascii="Wingdings" w:hAnsi="Wingdings" w:hint="default"/>
      </w:rPr>
    </w:lvl>
  </w:abstractNum>
  <w:abstractNum w:abstractNumId="37">
    <w:nsid w:val="72B270E0"/>
    <w:multiLevelType w:val="hybridMultilevel"/>
    <w:tmpl w:val="31C4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A93E76"/>
    <w:multiLevelType w:val="hybridMultilevel"/>
    <w:tmpl w:val="E0E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CF2967"/>
    <w:multiLevelType w:val="hybridMultilevel"/>
    <w:tmpl w:val="04940CB0"/>
    <w:lvl w:ilvl="0" w:tplc="2A240D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1"/>
  </w:num>
  <w:num w:numId="4">
    <w:abstractNumId w:val="27"/>
  </w:num>
  <w:num w:numId="5">
    <w:abstractNumId w:val="20"/>
  </w:num>
  <w:num w:numId="6">
    <w:abstractNumId w:val="11"/>
  </w:num>
  <w:num w:numId="7">
    <w:abstractNumId w:val="38"/>
  </w:num>
  <w:num w:numId="8">
    <w:abstractNumId w:val="10"/>
  </w:num>
  <w:num w:numId="9">
    <w:abstractNumId w:val="19"/>
  </w:num>
  <w:num w:numId="10">
    <w:abstractNumId w:val="29"/>
  </w:num>
  <w:num w:numId="11">
    <w:abstractNumId w:val="25"/>
  </w:num>
  <w:num w:numId="12">
    <w:abstractNumId w:val="37"/>
  </w:num>
  <w:num w:numId="13">
    <w:abstractNumId w:val="26"/>
  </w:num>
  <w:num w:numId="14">
    <w:abstractNumId w:val="2"/>
  </w:num>
  <w:num w:numId="15">
    <w:abstractNumId w:val="21"/>
  </w:num>
  <w:num w:numId="16">
    <w:abstractNumId w:val="16"/>
  </w:num>
  <w:num w:numId="17">
    <w:abstractNumId w:val="9"/>
  </w:num>
  <w:num w:numId="18">
    <w:abstractNumId w:val="32"/>
  </w:num>
  <w:num w:numId="19">
    <w:abstractNumId w:val="13"/>
  </w:num>
  <w:num w:numId="20">
    <w:abstractNumId w:val="17"/>
  </w:num>
  <w:num w:numId="21">
    <w:abstractNumId w:val="7"/>
  </w:num>
  <w:num w:numId="22">
    <w:abstractNumId w:val="28"/>
  </w:num>
  <w:num w:numId="23">
    <w:abstractNumId w:val="8"/>
  </w:num>
  <w:num w:numId="24">
    <w:abstractNumId w:val="33"/>
  </w:num>
  <w:num w:numId="25">
    <w:abstractNumId w:val="23"/>
  </w:num>
  <w:num w:numId="26">
    <w:abstractNumId w:val="12"/>
  </w:num>
  <w:num w:numId="27">
    <w:abstractNumId w:val="36"/>
  </w:num>
  <w:num w:numId="28">
    <w:abstractNumId w:val="34"/>
  </w:num>
  <w:num w:numId="29">
    <w:abstractNumId w:val="14"/>
  </w:num>
  <w:num w:numId="30">
    <w:abstractNumId w:val="24"/>
  </w:num>
  <w:num w:numId="31">
    <w:abstractNumId w:val="22"/>
  </w:num>
  <w:num w:numId="32">
    <w:abstractNumId w:val="39"/>
  </w:num>
  <w:num w:numId="33">
    <w:abstractNumId w:val="6"/>
  </w:num>
  <w:num w:numId="34">
    <w:abstractNumId w:val="0"/>
  </w:num>
  <w:num w:numId="35">
    <w:abstractNumId w:val="3"/>
  </w:num>
  <w:num w:numId="36">
    <w:abstractNumId w:val="30"/>
  </w:num>
  <w:num w:numId="37">
    <w:abstractNumId w:val="15"/>
  </w:num>
  <w:num w:numId="38">
    <w:abstractNumId w:val="4"/>
  </w:num>
  <w:num w:numId="39">
    <w:abstractNumId w:val="35"/>
  </w:num>
  <w:num w:numId="40">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0"/>
  <w:embedSystemFont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03"/>
  <w:drawingGridHorizontalSpacing w:val="120"/>
  <w:drawingGridVerticalSpacing w:val="120"/>
  <w:displayVerticalDrawingGridEvery w:val="0"/>
  <w:doNotUseMarginsForDrawingGridOrigin/>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C1C"/>
    <w:rsid w:val="00000393"/>
    <w:rsid w:val="000032CB"/>
    <w:rsid w:val="000038AC"/>
    <w:rsid w:val="00007C46"/>
    <w:rsid w:val="00015A19"/>
    <w:rsid w:val="00015ADB"/>
    <w:rsid w:val="00022AB7"/>
    <w:rsid w:val="0002407D"/>
    <w:rsid w:val="000247F2"/>
    <w:rsid w:val="00027081"/>
    <w:rsid w:val="00030F9A"/>
    <w:rsid w:val="000344E8"/>
    <w:rsid w:val="0003731E"/>
    <w:rsid w:val="00043187"/>
    <w:rsid w:val="00046DFF"/>
    <w:rsid w:val="00050AD2"/>
    <w:rsid w:val="00051049"/>
    <w:rsid w:val="00053000"/>
    <w:rsid w:val="000628C7"/>
    <w:rsid w:val="0006324A"/>
    <w:rsid w:val="00065E29"/>
    <w:rsid w:val="00066DDA"/>
    <w:rsid w:val="00071C44"/>
    <w:rsid w:val="0007797B"/>
    <w:rsid w:val="00084875"/>
    <w:rsid w:val="0008519F"/>
    <w:rsid w:val="00086449"/>
    <w:rsid w:val="00090529"/>
    <w:rsid w:val="000A05FC"/>
    <w:rsid w:val="000A1DDC"/>
    <w:rsid w:val="000A4E30"/>
    <w:rsid w:val="000B09F9"/>
    <w:rsid w:val="000B0B7B"/>
    <w:rsid w:val="000B284A"/>
    <w:rsid w:val="000B5878"/>
    <w:rsid w:val="000C0912"/>
    <w:rsid w:val="000C12F6"/>
    <w:rsid w:val="000C1BBD"/>
    <w:rsid w:val="000C40E2"/>
    <w:rsid w:val="000C74D1"/>
    <w:rsid w:val="000E2297"/>
    <w:rsid w:val="000E3635"/>
    <w:rsid w:val="000E7CF9"/>
    <w:rsid w:val="000F096F"/>
    <w:rsid w:val="000F5563"/>
    <w:rsid w:val="001003DA"/>
    <w:rsid w:val="00105FCC"/>
    <w:rsid w:val="00111AA0"/>
    <w:rsid w:val="0011448C"/>
    <w:rsid w:val="001162C1"/>
    <w:rsid w:val="0012141A"/>
    <w:rsid w:val="001263AC"/>
    <w:rsid w:val="0013262A"/>
    <w:rsid w:val="0013641D"/>
    <w:rsid w:val="00137561"/>
    <w:rsid w:val="0014277A"/>
    <w:rsid w:val="00157A05"/>
    <w:rsid w:val="00167465"/>
    <w:rsid w:val="00172098"/>
    <w:rsid w:val="0017293E"/>
    <w:rsid w:val="00174E44"/>
    <w:rsid w:val="00177106"/>
    <w:rsid w:val="00182E0F"/>
    <w:rsid w:val="00184F4D"/>
    <w:rsid w:val="001943D7"/>
    <w:rsid w:val="001A71DE"/>
    <w:rsid w:val="001A7DF9"/>
    <w:rsid w:val="001B1980"/>
    <w:rsid w:val="001B1B5B"/>
    <w:rsid w:val="001B581F"/>
    <w:rsid w:val="001C45D7"/>
    <w:rsid w:val="001C5D63"/>
    <w:rsid w:val="001C5FA4"/>
    <w:rsid w:val="001C64ED"/>
    <w:rsid w:val="001C6B3D"/>
    <w:rsid w:val="001C6DCF"/>
    <w:rsid w:val="001C74AC"/>
    <w:rsid w:val="001D08C0"/>
    <w:rsid w:val="001D169B"/>
    <w:rsid w:val="001D2EB3"/>
    <w:rsid w:val="001D377E"/>
    <w:rsid w:val="001D4384"/>
    <w:rsid w:val="001D57DE"/>
    <w:rsid w:val="001D7549"/>
    <w:rsid w:val="001F4C2F"/>
    <w:rsid w:val="001F6E8C"/>
    <w:rsid w:val="00201169"/>
    <w:rsid w:val="002028D3"/>
    <w:rsid w:val="00203A20"/>
    <w:rsid w:val="002071BB"/>
    <w:rsid w:val="00207AD2"/>
    <w:rsid w:val="00207B95"/>
    <w:rsid w:val="002147D9"/>
    <w:rsid w:val="00216DBF"/>
    <w:rsid w:val="002171BF"/>
    <w:rsid w:val="0022285D"/>
    <w:rsid w:val="0022382E"/>
    <w:rsid w:val="00224711"/>
    <w:rsid w:val="00234080"/>
    <w:rsid w:val="002347E2"/>
    <w:rsid w:val="00235ADA"/>
    <w:rsid w:val="002376A2"/>
    <w:rsid w:val="00240062"/>
    <w:rsid w:val="00240135"/>
    <w:rsid w:val="00242CD0"/>
    <w:rsid w:val="00243F2E"/>
    <w:rsid w:val="00252268"/>
    <w:rsid w:val="00252875"/>
    <w:rsid w:val="0026158B"/>
    <w:rsid w:val="00261D07"/>
    <w:rsid w:val="0026275F"/>
    <w:rsid w:val="0026702A"/>
    <w:rsid w:val="00275021"/>
    <w:rsid w:val="00277B83"/>
    <w:rsid w:val="00281B90"/>
    <w:rsid w:val="00282A78"/>
    <w:rsid w:val="00286880"/>
    <w:rsid w:val="00295A5B"/>
    <w:rsid w:val="002964BE"/>
    <w:rsid w:val="002A1114"/>
    <w:rsid w:val="002A1872"/>
    <w:rsid w:val="002A26EA"/>
    <w:rsid w:val="002B067D"/>
    <w:rsid w:val="002B1473"/>
    <w:rsid w:val="002B18A1"/>
    <w:rsid w:val="002B1BED"/>
    <w:rsid w:val="002C05CD"/>
    <w:rsid w:val="002C095C"/>
    <w:rsid w:val="002C21FC"/>
    <w:rsid w:val="002D181E"/>
    <w:rsid w:val="002D52E3"/>
    <w:rsid w:val="002F17D2"/>
    <w:rsid w:val="002F452F"/>
    <w:rsid w:val="002F4E64"/>
    <w:rsid w:val="002F54D0"/>
    <w:rsid w:val="00303AC2"/>
    <w:rsid w:val="0031496B"/>
    <w:rsid w:val="00320AE6"/>
    <w:rsid w:val="003211E1"/>
    <w:rsid w:val="00325E81"/>
    <w:rsid w:val="00326377"/>
    <w:rsid w:val="0032673D"/>
    <w:rsid w:val="00330848"/>
    <w:rsid w:val="0033153B"/>
    <w:rsid w:val="00333939"/>
    <w:rsid w:val="00333C95"/>
    <w:rsid w:val="00336D4C"/>
    <w:rsid w:val="00343F1D"/>
    <w:rsid w:val="003621F7"/>
    <w:rsid w:val="00364675"/>
    <w:rsid w:val="00367C40"/>
    <w:rsid w:val="00385085"/>
    <w:rsid w:val="00391709"/>
    <w:rsid w:val="00391A47"/>
    <w:rsid w:val="00395442"/>
    <w:rsid w:val="0039633F"/>
    <w:rsid w:val="003A0003"/>
    <w:rsid w:val="003A25ED"/>
    <w:rsid w:val="003A5EAC"/>
    <w:rsid w:val="003A6A30"/>
    <w:rsid w:val="003B5C4A"/>
    <w:rsid w:val="003C1EDD"/>
    <w:rsid w:val="003C3A40"/>
    <w:rsid w:val="003C7233"/>
    <w:rsid w:val="003D0234"/>
    <w:rsid w:val="003E0530"/>
    <w:rsid w:val="003E17D0"/>
    <w:rsid w:val="003E194D"/>
    <w:rsid w:val="003E4F3E"/>
    <w:rsid w:val="003E6D84"/>
    <w:rsid w:val="003F34AE"/>
    <w:rsid w:val="003F3BDC"/>
    <w:rsid w:val="003F4AFD"/>
    <w:rsid w:val="003F4C50"/>
    <w:rsid w:val="003F6BB2"/>
    <w:rsid w:val="0040202F"/>
    <w:rsid w:val="00412991"/>
    <w:rsid w:val="00417F43"/>
    <w:rsid w:val="0042462F"/>
    <w:rsid w:val="0043021B"/>
    <w:rsid w:val="00431238"/>
    <w:rsid w:val="00435483"/>
    <w:rsid w:val="004355D6"/>
    <w:rsid w:val="0043623B"/>
    <w:rsid w:val="004377DC"/>
    <w:rsid w:val="004425FD"/>
    <w:rsid w:val="00442911"/>
    <w:rsid w:val="00444599"/>
    <w:rsid w:val="0044479B"/>
    <w:rsid w:val="00444B54"/>
    <w:rsid w:val="00450A3B"/>
    <w:rsid w:val="004527A5"/>
    <w:rsid w:val="004537C7"/>
    <w:rsid w:val="004537E2"/>
    <w:rsid w:val="004552BC"/>
    <w:rsid w:val="004618AE"/>
    <w:rsid w:val="004636DE"/>
    <w:rsid w:val="00466E33"/>
    <w:rsid w:val="00470670"/>
    <w:rsid w:val="00472FA8"/>
    <w:rsid w:val="00474249"/>
    <w:rsid w:val="00475421"/>
    <w:rsid w:val="00485905"/>
    <w:rsid w:val="0048608C"/>
    <w:rsid w:val="0049116F"/>
    <w:rsid w:val="004921B8"/>
    <w:rsid w:val="0049340A"/>
    <w:rsid w:val="00494F34"/>
    <w:rsid w:val="00495882"/>
    <w:rsid w:val="004A2764"/>
    <w:rsid w:val="004A33AA"/>
    <w:rsid w:val="004A3BDA"/>
    <w:rsid w:val="004A441A"/>
    <w:rsid w:val="004B3A96"/>
    <w:rsid w:val="004B4516"/>
    <w:rsid w:val="004B7450"/>
    <w:rsid w:val="004C4F89"/>
    <w:rsid w:val="004C79E6"/>
    <w:rsid w:val="004D1169"/>
    <w:rsid w:val="004E1034"/>
    <w:rsid w:val="004E2BB8"/>
    <w:rsid w:val="004F13E7"/>
    <w:rsid w:val="004F3FAA"/>
    <w:rsid w:val="004F45E0"/>
    <w:rsid w:val="004F7374"/>
    <w:rsid w:val="00500CAF"/>
    <w:rsid w:val="005053A3"/>
    <w:rsid w:val="00505A04"/>
    <w:rsid w:val="00505F65"/>
    <w:rsid w:val="0051476C"/>
    <w:rsid w:val="0051533B"/>
    <w:rsid w:val="005171AB"/>
    <w:rsid w:val="0052622F"/>
    <w:rsid w:val="00530872"/>
    <w:rsid w:val="00530B39"/>
    <w:rsid w:val="00533D99"/>
    <w:rsid w:val="0054247B"/>
    <w:rsid w:val="0054413D"/>
    <w:rsid w:val="00546CF0"/>
    <w:rsid w:val="00557634"/>
    <w:rsid w:val="005605D3"/>
    <w:rsid w:val="00560ABB"/>
    <w:rsid w:val="00563C30"/>
    <w:rsid w:val="005655F7"/>
    <w:rsid w:val="00566846"/>
    <w:rsid w:val="0056773D"/>
    <w:rsid w:val="005746BA"/>
    <w:rsid w:val="0057536F"/>
    <w:rsid w:val="0057715F"/>
    <w:rsid w:val="0058108C"/>
    <w:rsid w:val="00586B66"/>
    <w:rsid w:val="00591BF2"/>
    <w:rsid w:val="005A0C95"/>
    <w:rsid w:val="005A3721"/>
    <w:rsid w:val="005A56BB"/>
    <w:rsid w:val="005A5B51"/>
    <w:rsid w:val="005A5CC2"/>
    <w:rsid w:val="005A74A1"/>
    <w:rsid w:val="005A7630"/>
    <w:rsid w:val="005B28A0"/>
    <w:rsid w:val="005C1796"/>
    <w:rsid w:val="005C4C38"/>
    <w:rsid w:val="005C6920"/>
    <w:rsid w:val="005E2373"/>
    <w:rsid w:val="005E3E26"/>
    <w:rsid w:val="005E5815"/>
    <w:rsid w:val="005F252C"/>
    <w:rsid w:val="005F6BD5"/>
    <w:rsid w:val="005F7D32"/>
    <w:rsid w:val="00601AF1"/>
    <w:rsid w:val="006028E6"/>
    <w:rsid w:val="006032A4"/>
    <w:rsid w:val="00604C33"/>
    <w:rsid w:val="006072E2"/>
    <w:rsid w:val="006132A6"/>
    <w:rsid w:val="006209DE"/>
    <w:rsid w:val="00621C30"/>
    <w:rsid w:val="00626490"/>
    <w:rsid w:val="006274C8"/>
    <w:rsid w:val="006337AB"/>
    <w:rsid w:val="006352E0"/>
    <w:rsid w:val="0064014A"/>
    <w:rsid w:val="0064527C"/>
    <w:rsid w:val="006549E1"/>
    <w:rsid w:val="0065591B"/>
    <w:rsid w:val="0067110D"/>
    <w:rsid w:val="006746E8"/>
    <w:rsid w:val="00681593"/>
    <w:rsid w:val="00682DF7"/>
    <w:rsid w:val="00687089"/>
    <w:rsid w:val="00687809"/>
    <w:rsid w:val="006A06D4"/>
    <w:rsid w:val="006A6874"/>
    <w:rsid w:val="006B3080"/>
    <w:rsid w:val="006B3216"/>
    <w:rsid w:val="006B36CA"/>
    <w:rsid w:val="006B4915"/>
    <w:rsid w:val="006B7B21"/>
    <w:rsid w:val="006C0993"/>
    <w:rsid w:val="006E0C5A"/>
    <w:rsid w:val="006E3053"/>
    <w:rsid w:val="006E4153"/>
    <w:rsid w:val="006E7615"/>
    <w:rsid w:val="006E78F1"/>
    <w:rsid w:val="006F3595"/>
    <w:rsid w:val="006F52D7"/>
    <w:rsid w:val="00702E4E"/>
    <w:rsid w:val="007036A6"/>
    <w:rsid w:val="007038FE"/>
    <w:rsid w:val="00705239"/>
    <w:rsid w:val="007105CE"/>
    <w:rsid w:val="00711C2E"/>
    <w:rsid w:val="0071456D"/>
    <w:rsid w:val="00715E06"/>
    <w:rsid w:val="00717DE5"/>
    <w:rsid w:val="00720AE8"/>
    <w:rsid w:val="00726F63"/>
    <w:rsid w:val="00732CA2"/>
    <w:rsid w:val="0074000A"/>
    <w:rsid w:val="00740BBF"/>
    <w:rsid w:val="007425AC"/>
    <w:rsid w:val="0074391D"/>
    <w:rsid w:val="00750705"/>
    <w:rsid w:val="00752547"/>
    <w:rsid w:val="00754EA3"/>
    <w:rsid w:val="0075567A"/>
    <w:rsid w:val="00755EAB"/>
    <w:rsid w:val="0076127B"/>
    <w:rsid w:val="00771E47"/>
    <w:rsid w:val="007737B4"/>
    <w:rsid w:val="0077476E"/>
    <w:rsid w:val="007758A6"/>
    <w:rsid w:val="00776C40"/>
    <w:rsid w:val="00780CB7"/>
    <w:rsid w:val="007844AA"/>
    <w:rsid w:val="00784660"/>
    <w:rsid w:val="00784DD2"/>
    <w:rsid w:val="00787D64"/>
    <w:rsid w:val="007A3F80"/>
    <w:rsid w:val="007A6BD2"/>
    <w:rsid w:val="007A748A"/>
    <w:rsid w:val="007B0D4C"/>
    <w:rsid w:val="007B2E2F"/>
    <w:rsid w:val="007B54F2"/>
    <w:rsid w:val="007B54F6"/>
    <w:rsid w:val="007B6015"/>
    <w:rsid w:val="007C3404"/>
    <w:rsid w:val="007C57BF"/>
    <w:rsid w:val="007C6FCA"/>
    <w:rsid w:val="007C7666"/>
    <w:rsid w:val="007D1117"/>
    <w:rsid w:val="007D24E3"/>
    <w:rsid w:val="007E52DE"/>
    <w:rsid w:val="007E601E"/>
    <w:rsid w:val="007E7861"/>
    <w:rsid w:val="007F01D0"/>
    <w:rsid w:val="007F2B34"/>
    <w:rsid w:val="007F39C2"/>
    <w:rsid w:val="007F4C79"/>
    <w:rsid w:val="008024D1"/>
    <w:rsid w:val="00805701"/>
    <w:rsid w:val="008079B6"/>
    <w:rsid w:val="00813FD6"/>
    <w:rsid w:val="00816D67"/>
    <w:rsid w:val="008212BC"/>
    <w:rsid w:val="00827C3D"/>
    <w:rsid w:val="008330AA"/>
    <w:rsid w:val="008353D9"/>
    <w:rsid w:val="00841C35"/>
    <w:rsid w:val="00842E8C"/>
    <w:rsid w:val="008455EB"/>
    <w:rsid w:val="00845A72"/>
    <w:rsid w:val="0084788E"/>
    <w:rsid w:val="0085693E"/>
    <w:rsid w:val="0086070C"/>
    <w:rsid w:val="00864F33"/>
    <w:rsid w:val="008770B1"/>
    <w:rsid w:val="00885BD3"/>
    <w:rsid w:val="00890BEC"/>
    <w:rsid w:val="00891056"/>
    <w:rsid w:val="008A289F"/>
    <w:rsid w:val="008A5220"/>
    <w:rsid w:val="008A7341"/>
    <w:rsid w:val="008B1C70"/>
    <w:rsid w:val="008C4BE0"/>
    <w:rsid w:val="008D43A3"/>
    <w:rsid w:val="008E0D9A"/>
    <w:rsid w:val="008E3B84"/>
    <w:rsid w:val="008E48FA"/>
    <w:rsid w:val="008F0782"/>
    <w:rsid w:val="008F1FAF"/>
    <w:rsid w:val="008F3F0B"/>
    <w:rsid w:val="008F5B07"/>
    <w:rsid w:val="00901145"/>
    <w:rsid w:val="00901B01"/>
    <w:rsid w:val="0090277F"/>
    <w:rsid w:val="00904989"/>
    <w:rsid w:val="009050EE"/>
    <w:rsid w:val="009058AA"/>
    <w:rsid w:val="0091430C"/>
    <w:rsid w:val="0091455B"/>
    <w:rsid w:val="00917285"/>
    <w:rsid w:val="009259D5"/>
    <w:rsid w:val="00932854"/>
    <w:rsid w:val="00934D6F"/>
    <w:rsid w:val="00941739"/>
    <w:rsid w:val="00941F26"/>
    <w:rsid w:val="00943308"/>
    <w:rsid w:val="0094442C"/>
    <w:rsid w:val="00944CE6"/>
    <w:rsid w:val="00951801"/>
    <w:rsid w:val="00955CC3"/>
    <w:rsid w:val="0096014B"/>
    <w:rsid w:val="00960843"/>
    <w:rsid w:val="00960904"/>
    <w:rsid w:val="00960B6C"/>
    <w:rsid w:val="009617BA"/>
    <w:rsid w:val="00964543"/>
    <w:rsid w:val="00966DE0"/>
    <w:rsid w:val="00967382"/>
    <w:rsid w:val="009676D9"/>
    <w:rsid w:val="00971CFA"/>
    <w:rsid w:val="00985D5E"/>
    <w:rsid w:val="00987717"/>
    <w:rsid w:val="00991458"/>
    <w:rsid w:val="00996091"/>
    <w:rsid w:val="009A250D"/>
    <w:rsid w:val="009A3207"/>
    <w:rsid w:val="009B105B"/>
    <w:rsid w:val="009B71A3"/>
    <w:rsid w:val="009C1CD1"/>
    <w:rsid w:val="009D0D8D"/>
    <w:rsid w:val="009D2B53"/>
    <w:rsid w:val="009D2EE0"/>
    <w:rsid w:val="009D58DB"/>
    <w:rsid w:val="009E214A"/>
    <w:rsid w:val="009E56C4"/>
    <w:rsid w:val="009E5BDC"/>
    <w:rsid w:val="009E6375"/>
    <w:rsid w:val="009E69F4"/>
    <w:rsid w:val="00A00591"/>
    <w:rsid w:val="00A02023"/>
    <w:rsid w:val="00A05163"/>
    <w:rsid w:val="00A05256"/>
    <w:rsid w:val="00A13D9D"/>
    <w:rsid w:val="00A23B48"/>
    <w:rsid w:val="00A26B8F"/>
    <w:rsid w:val="00A35EFB"/>
    <w:rsid w:val="00A6686B"/>
    <w:rsid w:val="00A72644"/>
    <w:rsid w:val="00A7476C"/>
    <w:rsid w:val="00A74996"/>
    <w:rsid w:val="00A832D0"/>
    <w:rsid w:val="00A924A3"/>
    <w:rsid w:val="00A957F0"/>
    <w:rsid w:val="00A97E77"/>
    <w:rsid w:val="00AA062B"/>
    <w:rsid w:val="00AA3040"/>
    <w:rsid w:val="00AA3906"/>
    <w:rsid w:val="00AA4C71"/>
    <w:rsid w:val="00AA5557"/>
    <w:rsid w:val="00AB1182"/>
    <w:rsid w:val="00AB1656"/>
    <w:rsid w:val="00AB2793"/>
    <w:rsid w:val="00AB4A5E"/>
    <w:rsid w:val="00AB4D9D"/>
    <w:rsid w:val="00AB76E5"/>
    <w:rsid w:val="00AC089F"/>
    <w:rsid w:val="00AC0972"/>
    <w:rsid w:val="00AC19D0"/>
    <w:rsid w:val="00AC2162"/>
    <w:rsid w:val="00AC6890"/>
    <w:rsid w:val="00AC7CFD"/>
    <w:rsid w:val="00AD190D"/>
    <w:rsid w:val="00AD24DD"/>
    <w:rsid w:val="00AD5752"/>
    <w:rsid w:val="00AD5C58"/>
    <w:rsid w:val="00AE2168"/>
    <w:rsid w:val="00AE502E"/>
    <w:rsid w:val="00AE654D"/>
    <w:rsid w:val="00AF019F"/>
    <w:rsid w:val="00AF22A8"/>
    <w:rsid w:val="00AF344E"/>
    <w:rsid w:val="00AF6CAB"/>
    <w:rsid w:val="00B033AC"/>
    <w:rsid w:val="00B05CC8"/>
    <w:rsid w:val="00B07B00"/>
    <w:rsid w:val="00B21620"/>
    <w:rsid w:val="00B24634"/>
    <w:rsid w:val="00B27ABD"/>
    <w:rsid w:val="00B430FE"/>
    <w:rsid w:val="00B5002A"/>
    <w:rsid w:val="00B514AB"/>
    <w:rsid w:val="00B51A21"/>
    <w:rsid w:val="00B56136"/>
    <w:rsid w:val="00B60476"/>
    <w:rsid w:val="00B608AD"/>
    <w:rsid w:val="00B61CF7"/>
    <w:rsid w:val="00B6537E"/>
    <w:rsid w:val="00B67FA7"/>
    <w:rsid w:val="00B81AB4"/>
    <w:rsid w:val="00B855AB"/>
    <w:rsid w:val="00B85807"/>
    <w:rsid w:val="00B859F6"/>
    <w:rsid w:val="00B85BE3"/>
    <w:rsid w:val="00B9176C"/>
    <w:rsid w:val="00B92DF2"/>
    <w:rsid w:val="00BA0DA0"/>
    <w:rsid w:val="00BA1E24"/>
    <w:rsid w:val="00BA49BB"/>
    <w:rsid w:val="00BA6624"/>
    <w:rsid w:val="00BA67CD"/>
    <w:rsid w:val="00BB3014"/>
    <w:rsid w:val="00BB53E6"/>
    <w:rsid w:val="00BB7270"/>
    <w:rsid w:val="00BB73B2"/>
    <w:rsid w:val="00BC2E57"/>
    <w:rsid w:val="00BC364F"/>
    <w:rsid w:val="00BC3B5A"/>
    <w:rsid w:val="00BC643C"/>
    <w:rsid w:val="00BD31D6"/>
    <w:rsid w:val="00BD6382"/>
    <w:rsid w:val="00BD6D40"/>
    <w:rsid w:val="00BE1B1E"/>
    <w:rsid w:val="00BE3A4C"/>
    <w:rsid w:val="00BF2477"/>
    <w:rsid w:val="00BF2CD8"/>
    <w:rsid w:val="00BF7579"/>
    <w:rsid w:val="00BF78FD"/>
    <w:rsid w:val="00BF7A19"/>
    <w:rsid w:val="00C003CD"/>
    <w:rsid w:val="00C014E3"/>
    <w:rsid w:val="00C02108"/>
    <w:rsid w:val="00C0465C"/>
    <w:rsid w:val="00C06AD0"/>
    <w:rsid w:val="00C077F5"/>
    <w:rsid w:val="00C1173D"/>
    <w:rsid w:val="00C119B4"/>
    <w:rsid w:val="00C137FF"/>
    <w:rsid w:val="00C13C9D"/>
    <w:rsid w:val="00C14CFA"/>
    <w:rsid w:val="00C1526A"/>
    <w:rsid w:val="00C178DE"/>
    <w:rsid w:val="00C21AB1"/>
    <w:rsid w:val="00C22C82"/>
    <w:rsid w:val="00C257F1"/>
    <w:rsid w:val="00C26019"/>
    <w:rsid w:val="00C26C3A"/>
    <w:rsid w:val="00C33B4A"/>
    <w:rsid w:val="00C36E09"/>
    <w:rsid w:val="00C41322"/>
    <w:rsid w:val="00C41B0A"/>
    <w:rsid w:val="00C431C1"/>
    <w:rsid w:val="00C46071"/>
    <w:rsid w:val="00C46840"/>
    <w:rsid w:val="00C515DF"/>
    <w:rsid w:val="00C53035"/>
    <w:rsid w:val="00C55688"/>
    <w:rsid w:val="00C61806"/>
    <w:rsid w:val="00C65B23"/>
    <w:rsid w:val="00C67220"/>
    <w:rsid w:val="00C76804"/>
    <w:rsid w:val="00C8040D"/>
    <w:rsid w:val="00C82F48"/>
    <w:rsid w:val="00C86463"/>
    <w:rsid w:val="00C8720A"/>
    <w:rsid w:val="00C95386"/>
    <w:rsid w:val="00C95454"/>
    <w:rsid w:val="00C95748"/>
    <w:rsid w:val="00C96C44"/>
    <w:rsid w:val="00CA34A3"/>
    <w:rsid w:val="00CA3981"/>
    <w:rsid w:val="00CB0105"/>
    <w:rsid w:val="00CC1122"/>
    <w:rsid w:val="00CC28E6"/>
    <w:rsid w:val="00CC5DF4"/>
    <w:rsid w:val="00CD1CAE"/>
    <w:rsid w:val="00CD45A1"/>
    <w:rsid w:val="00CD4ABE"/>
    <w:rsid w:val="00CE0859"/>
    <w:rsid w:val="00CE2D82"/>
    <w:rsid w:val="00CE40A3"/>
    <w:rsid w:val="00CE6053"/>
    <w:rsid w:val="00CF22E3"/>
    <w:rsid w:val="00CF62F0"/>
    <w:rsid w:val="00D01D8B"/>
    <w:rsid w:val="00D0409D"/>
    <w:rsid w:val="00D04D18"/>
    <w:rsid w:val="00D07ACD"/>
    <w:rsid w:val="00D12602"/>
    <w:rsid w:val="00D13103"/>
    <w:rsid w:val="00D145F4"/>
    <w:rsid w:val="00D14DC4"/>
    <w:rsid w:val="00D1534D"/>
    <w:rsid w:val="00D16030"/>
    <w:rsid w:val="00D1757F"/>
    <w:rsid w:val="00D2001A"/>
    <w:rsid w:val="00D26257"/>
    <w:rsid w:val="00D27D90"/>
    <w:rsid w:val="00D34AA9"/>
    <w:rsid w:val="00D36238"/>
    <w:rsid w:val="00D42816"/>
    <w:rsid w:val="00D44FE1"/>
    <w:rsid w:val="00D51612"/>
    <w:rsid w:val="00D55E43"/>
    <w:rsid w:val="00D565FB"/>
    <w:rsid w:val="00D57E1B"/>
    <w:rsid w:val="00D61D32"/>
    <w:rsid w:val="00D6581B"/>
    <w:rsid w:val="00D669CE"/>
    <w:rsid w:val="00D674F6"/>
    <w:rsid w:val="00D730E3"/>
    <w:rsid w:val="00D74678"/>
    <w:rsid w:val="00D75600"/>
    <w:rsid w:val="00D81294"/>
    <w:rsid w:val="00D81B67"/>
    <w:rsid w:val="00D85F78"/>
    <w:rsid w:val="00D905B3"/>
    <w:rsid w:val="00D90DD2"/>
    <w:rsid w:val="00D9166D"/>
    <w:rsid w:val="00D928D3"/>
    <w:rsid w:val="00D97970"/>
    <w:rsid w:val="00DA2FB4"/>
    <w:rsid w:val="00DA38D8"/>
    <w:rsid w:val="00DA3CA7"/>
    <w:rsid w:val="00DB23F1"/>
    <w:rsid w:val="00DB5AF1"/>
    <w:rsid w:val="00DC1D79"/>
    <w:rsid w:val="00DC653E"/>
    <w:rsid w:val="00DC6738"/>
    <w:rsid w:val="00DD4F27"/>
    <w:rsid w:val="00DD5390"/>
    <w:rsid w:val="00DE0715"/>
    <w:rsid w:val="00DE23A6"/>
    <w:rsid w:val="00DE678E"/>
    <w:rsid w:val="00DF3AB3"/>
    <w:rsid w:val="00DF4B25"/>
    <w:rsid w:val="00DF59EA"/>
    <w:rsid w:val="00DF7460"/>
    <w:rsid w:val="00E02627"/>
    <w:rsid w:val="00E0441D"/>
    <w:rsid w:val="00E05763"/>
    <w:rsid w:val="00E07C8D"/>
    <w:rsid w:val="00E12C11"/>
    <w:rsid w:val="00E15C6C"/>
    <w:rsid w:val="00E162C6"/>
    <w:rsid w:val="00E167F6"/>
    <w:rsid w:val="00E16813"/>
    <w:rsid w:val="00E17C3B"/>
    <w:rsid w:val="00E21E00"/>
    <w:rsid w:val="00E23435"/>
    <w:rsid w:val="00E25423"/>
    <w:rsid w:val="00E25D9C"/>
    <w:rsid w:val="00E273F5"/>
    <w:rsid w:val="00E327FA"/>
    <w:rsid w:val="00E34B15"/>
    <w:rsid w:val="00E35236"/>
    <w:rsid w:val="00E35631"/>
    <w:rsid w:val="00E35814"/>
    <w:rsid w:val="00E36DBB"/>
    <w:rsid w:val="00E4095F"/>
    <w:rsid w:val="00E4254B"/>
    <w:rsid w:val="00E4775F"/>
    <w:rsid w:val="00E51922"/>
    <w:rsid w:val="00E60D0E"/>
    <w:rsid w:val="00E60FC2"/>
    <w:rsid w:val="00E63049"/>
    <w:rsid w:val="00E67C95"/>
    <w:rsid w:val="00E67EFF"/>
    <w:rsid w:val="00E801DB"/>
    <w:rsid w:val="00E83444"/>
    <w:rsid w:val="00E84124"/>
    <w:rsid w:val="00E92290"/>
    <w:rsid w:val="00E92423"/>
    <w:rsid w:val="00E93698"/>
    <w:rsid w:val="00E967DF"/>
    <w:rsid w:val="00EA3E31"/>
    <w:rsid w:val="00EA41B1"/>
    <w:rsid w:val="00EA577D"/>
    <w:rsid w:val="00EA5E78"/>
    <w:rsid w:val="00EA755C"/>
    <w:rsid w:val="00EB1494"/>
    <w:rsid w:val="00EC6E56"/>
    <w:rsid w:val="00ED0B5E"/>
    <w:rsid w:val="00ED5015"/>
    <w:rsid w:val="00ED595B"/>
    <w:rsid w:val="00ED5AFC"/>
    <w:rsid w:val="00ED630B"/>
    <w:rsid w:val="00EE11B8"/>
    <w:rsid w:val="00EE335C"/>
    <w:rsid w:val="00EE5CCC"/>
    <w:rsid w:val="00EF07C3"/>
    <w:rsid w:val="00EF2E71"/>
    <w:rsid w:val="00F0126B"/>
    <w:rsid w:val="00F03457"/>
    <w:rsid w:val="00F06FEF"/>
    <w:rsid w:val="00F121A3"/>
    <w:rsid w:val="00F21878"/>
    <w:rsid w:val="00F24854"/>
    <w:rsid w:val="00F2608E"/>
    <w:rsid w:val="00F26186"/>
    <w:rsid w:val="00F2651C"/>
    <w:rsid w:val="00F35AF1"/>
    <w:rsid w:val="00F36254"/>
    <w:rsid w:val="00F37867"/>
    <w:rsid w:val="00F41BD1"/>
    <w:rsid w:val="00F433C0"/>
    <w:rsid w:val="00F46C1C"/>
    <w:rsid w:val="00F536BB"/>
    <w:rsid w:val="00F5432D"/>
    <w:rsid w:val="00F57642"/>
    <w:rsid w:val="00F645F8"/>
    <w:rsid w:val="00F65F59"/>
    <w:rsid w:val="00F7012D"/>
    <w:rsid w:val="00F76527"/>
    <w:rsid w:val="00F77CE7"/>
    <w:rsid w:val="00F8276C"/>
    <w:rsid w:val="00F940C7"/>
    <w:rsid w:val="00F9499D"/>
    <w:rsid w:val="00F962B9"/>
    <w:rsid w:val="00F97D6F"/>
    <w:rsid w:val="00FA1EDE"/>
    <w:rsid w:val="00FA4BF9"/>
    <w:rsid w:val="00FA5024"/>
    <w:rsid w:val="00FB449E"/>
    <w:rsid w:val="00FC34A4"/>
    <w:rsid w:val="00FC3C1C"/>
    <w:rsid w:val="00FC6195"/>
    <w:rsid w:val="00FC6526"/>
    <w:rsid w:val="00FD5080"/>
    <w:rsid w:val="00FE02AD"/>
    <w:rsid w:val="00FE2188"/>
    <w:rsid w:val="00FE70C6"/>
    <w:rsid w:val="00FF1058"/>
    <w:rsid w:val="00FF2CF4"/>
    <w:rsid w:val="00FF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47B"/>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015A19"/>
    <w:pPr>
      <w:keepNext/>
      <w:numPr>
        <w:numId w:val="1"/>
      </w:numPr>
      <w:spacing w:before="360" w:after="120"/>
      <w:outlineLvl w:val="0"/>
    </w:pPr>
    <w:rPr>
      <w:b/>
      <w:bCs/>
      <w:kern w:val="1"/>
      <w:sz w:val="32"/>
      <w:szCs w:val="32"/>
      <w:lang w:val="x-none" w:eastAsia="x-none"/>
    </w:rPr>
  </w:style>
  <w:style w:type="paragraph" w:styleId="Heading2">
    <w:name w:val="heading 2"/>
    <w:basedOn w:val="Normal"/>
    <w:next w:val="Normal"/>
    <w:link w:val="Heading2Char"/>
    <w:qFormat/>
    <w:rsid w:val="003C3A40"/>
    <w:pPr>
      <w:keepNext/>
      <w:numPr>
        <w:ilvl w:val="1"/>
        <w:numId w:val="1"/>
      </w:numPr>
      <w:spacing w:before="240" w:after="120"/>
      <w:outlineLvl w:val="1"/>
    </w:pPr>
    <w:rPr>
      <w:b/>
      <w:bCs/>
      <w:sz w:val="28"/>
      <w:szCs w:val="28"/>
      <w:lang w:val="x-none" w:eastAsia="x-none"/>
    </w:rPr>
  </w:style>
  <w:style w:type="paragraph" w:styleId="Heading3">
    <w:name w:val="heading 3"/>
    <w:basedOn w:val="Normal"/>
    <w:next w:val="Normal"/>
    <w:link w:val="Heading3Char"/>
    <w:qFormat/>
    <w:rsid w:val="00BA0DA0"/>
    <w:pPr>
      <w:keepNext/>
      <w:numPr>
        <w:ilvl w:val="2"/>
        <w:numId w:val="1"/>
      </w:numPr>
      <w:pBdr>
        <w:bottom w:val="single" w:sz="4" w:space="1" w:color="auto"/>
      </w:pBdr>
      <w:spacing w:before="360" w:after="240"/>
      <w:outlineLvl w:val="2"/>
    </w:pPr>
    <w:rPr>
      <w:b/>
      <w:bCs/>
      <w:lang w:val="x-none" w:eastAsia="x-none"/>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lang w:val="x-none" w:eastAsia="x-none"/>
    </w:rPr>
  </w:style>
  <w:style w:type="paragraph" w:styleId="Heading5">
    <w:name w:val="heading 5"/>
    <w:basedOn w:val="Normal"/>
    <w:next w:val="Normal"/>
    <w:link w:val="Heading5Char"/>
    <w:qFormat/>
    <w:rsid w:val="00B268F7"/>
    <w:pPr>
      <w:numPr>
        <w:ilvl w:val="4"/>
        <w:numId w:val="1"/>
      </w:numPr>
      <w:spacing w:before="240" w:after="60"/>
      <w:outlineLvl w:val="4"/>
    </w:pPr>
    <w:rPr>
      <w:b/>
      <w:bCs/>
      <w:i/>
      <w:iCs/>
      <w:lang w:val="x-none" w:eastAsia="x-none"/>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lang w:val="x-none" w:eastAsia="x-none"/>
    </w:rPr>
  </w:style>
  <w:style w:type="paragraph" w:styleId="Heading7">
    <w:name w:val="heading 7"/>
    <w:basedOn w:val="Normal"/>
    <w:next w:val="Normal"/>
    <w:link w:val="Heading7Char"/>
    <w:qFormat/>
    <w:rsid w:val="00B268F7"/>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B268F7"/>
    <w:pPr>
      <w:numPr>
        <w:ilvl w:val="7"/>
        <w:numId w:val="1"/>
      </w:numPr>
      <w:spacing w:before="240" w:after="60"/>
      <w:outlineLvl w:val="7"/>
    </w:pPr>
    <w:rPr>
      <w:i/>
      <w:iCs/>
      <w:lang w:val="x-none" w:eastAsia="x-none"/>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15A19"/>
    <w:rPr>
      <w:b/>
      <w:bCs/>
      <w:kern w:val="1"/>
      <w:sz w:val="32"/>
      <w:szCs w:val="32"/>
      <w:lang w:val="x-none" w:eastAsia="x-none"/>
    </w:rPr>
  </w:style>
  <w:style w:type="character" w:customStyle="1" w:styleId="Heading2Char">
    <w:name w:val="Heading 2 Char"/>
    <w:link w:val="Heading2"/>
    <w:rsid w:val="003C3A40"/>
    <w:rPr>
      <w:b/>
      <w:bCs/>
      <w:sz w:val="28"/>
      <w:szCs w:val="28"/>
      <w:lang w:val="x-none" w:eastAsia="x-none"/>
    </w:rPr>
  </w:style>
  <w:style w:type="character" w:customStyle="1" w:styleId="Heading3Char">
    <w:name w:val="Heading 3 Char"/>
    <w:link w:val="Heading3"/>
    <w:rsid w:val="00BA0DA0"/>
    <w:rPr>
      <w:b/>
      <w:bCs/>
      <w:sz w:val="24"/>
      <w:szCs w:val="24"/>
      <w:lang w:val="x-none" w:eastAsia="x-none"/>
    </w:rPr>
  </w:style>
  <w:style w:type="character" w:customStyle="1" w:styleId="Heading4Char">
    <w:name w:val="Heading 4 Char"/>
    <w:link w:val="Heading4"/>
    <w:rsid w:val="009C2906"/>
    <w:rPr>
      <w:b/>
      <w:bCs/>
      <w:sz w:val="24"/>
      <w:szCs w:val="24"/>
      <w:lang w:val="x-none" w:eastAsia="x-none"/>
    </w:rPr>
  </w:style>
  <w:style w:type="character" w:customStyle="1" w:styleId="Heading5Char">
    <w:name w:val="Heading 5 Char"/>
    <w:link w:val="Heading5"/>
    <w:rPr>
      <w:b/>
      <w:bCs/>
      <w:i/>
      <w:iCs/>
      <w:sz w:val="24"/>
      <w:szCs w:val="24"/>
      <w:lang w:val="x-none" w:eastAsia="x-none"/>
    </w:rPr>
  </w:style>
  <w:style w:type="character" w:customStyle="1" w:styleId="Heading6Char">
    <w:name w:val="Heading 6 Char"/>
    <w:link w:val="Heading6"/>
    <w:rPr>
      <w:b/>
      <w:bCs/>
      <w:sz w:val="22"/>
      <w:szCs w:val="22"/>
      <w:lang w:val="x-none" w:eastAsia="x-none"/>
    </w:rPr>
  </w:style>
  <w:style w:type="character" w:customStyle="1" w:styleId="Heading7Char">
    <w:name w:val="Heading 7 Char"/>
    <w:link w:val="Heading7"/>
    <w:rPr>
      <w:sz w:val="24"/>
      <w:szCs w:val="24"/>
      <w:lang w:val="x-none" w:eastAsia="x-none"/>
    </w:rPr>
  </w:style>
  <w:style w:type="character" w:customStyle="1" w:styleId="Heading8Char">
    <w:name w:val="Heading 8 Char"/>
    <w:link w:val="Heading8"/>
    <w:rPr>
      <w:i/>
      <w:iCs/>
      <w:sz w:val="24"/>
      <w:szCs w:val="24"/>
      <w:lang w:val="x-none" w:eastAsia="x-none"/>
    </w:rPr>
  </w:style>
  <w:style w:type="character" w:customStyle="1" w:styleId="Heading9Char">
    <w:name w:val="Heading 9 Char"/>
    <w:link w:val="Heading9"/>
    <w:rPr>
      <w:rFonts w:ascii="Arial" w:hAnsi="Arial"/>
      <w:sz w:val="22"/>
      <w:szCs w:val="22"/>
      <w:lang w:val="x-none" w:eastAsia="x-none"/>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rPr>
      <w:lang w:val="x-none" w:eastAsia="x-none"/>
    </w:r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uiPriority w:val="99"/>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Pr>
      <w:rFonts w:ascii="Courier New" w:hAnsi="Courier New" w:cs="Courier New"/>
      <w:sz w:val="20"/>
      <w:szCs w:val="20"/>
    </w:rPr>
  </w:style>
  <w:style w:type="paragraph" w:styleId="PlainText">
    <w:name w:val="Plain Text"/>
    <w:basedOn w:val="Normal"/>
    <w:link w:val="PlainTextChar1"/>
    <w:rsid w:val="00B268F7"/>
    <w:rPr>
      <w:rFonts w:ascii="Courier New" w:hAnsi="Courier New"/>
      <w:sz w:val="20"/>
      <w:szCs w:val="20"/>
      <w:lang w:val="x-none" w:eastAsia="x-none"/>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lang w:val="x-none" w:eastAsia="x-none"/>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qFormat/>
    <w:rsid w:val="00B268F7"/>
    <w:pPr>
      <w:spacing w:after="120"/>
    </w:pPr>
    <w:rPr>
      <w:b/>
      <w:bCs/>
      <w:caps/>
      <w:sz w:val="20"/>
      <w:szCs w:val="20"/>
    </w:rPr>
  </w:style>
  <w:style w:type="paragraph" w:styleId="TOC2">
    <w:name w:val="toc 2"/>
    <w:basedOn w:val="Normal"/>
    <w:next w:val="Normal"/>
    <w:uiPriority w:val="39"/>
    <w:qFormat/>
    <w:rsid w:val="00B268F7"/>
    <w:pPr>
      <w:ind w:left="240"/>
    </w:pPr>
    <w:rPr>
      <w:smallCaps/>
      <w:sz w:val="20"/>
      <w:szCs w:val="20"/>
    </w:rPr>
  </w:style>
  <w:style w:type="paragraph" w:styleId="TOC3">
    <w:name w:val="toc 3"/>
    <w:basedOn w:val="Normal"/>
    <w:next w:val="Normal"/>
    <w:uiPriority w:val="39"/>
    <w:qFormat/>
    <w:rsid w:val="00B268F7"/>
    <w:pPr>
      <w:ind w:left="480"/>
    </w:pPr>
    <w:rPr>
      <w:i/>
      <w:iCs/>
      <w:sz w:val="20"/>
      <w:szCs w:val="20"/>
    </w:rPr>
  </w:style>
  <w:style w:type="paragraph" w:styleId="Footer">
    <w:name w:val="footer"/>
    <w:basedOn w:val="Normal"/>
    <w:link w:val="FooterChar"/>
    <w:rsid w:val="00B268F7"/>
    <w:pPr>
      <w:tabs>
        <w:tab w:val="center" w:pos="4320"/>
        <w:tab w:val="right" w:pos="8640"/>
      </w:tabs>
    </w:pPr>
    <w:rPr>
      <w:lang w:val="x-none" w:eastAsia="x-none"/>
    </w:rPr>
  </w:style>
  <w:style w:type="character" w:customStyle="1" w:styleId="FooterChar">
    <w:name w:val="Footer Char"/>
    <w:link w:val="Footer"/>
    <w:semiHidden/>
    <w:rPr>
      <w:sz w:val="24"/>
      <w:szCs w:val="24"/>
    </w:rPr>
  </w:style>
  <w:style w:type="paragraph" w:styleId="BalloonText">
    <w:name w:val="Balloon Text"/>
    <w:basedOn w:val="Normal"/>
    <w:link w:val="BalloonTextChar"/>
    <w:semiHidden/>
    <w:rsid w:val="00B268F7"/>
    <w:rPr>
      <w:rFonts w:ascii="Tahoma" w:hAnsi="Tahoma"/>
      <w:sz w:val="16"/>
      <w:szCs w:val="16"/>
      <w:lang w:val="x-none" w:eastAsia="x-none"/>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semiHidden/>
    <w:rsid w:val="00B268F7"/>
    <w:pPr>
      <w:ind w:left="720"/>
    </w:pPr>
    <w:rPr>
      <w:sz w:val="18"/>
      <w:szCs w:val="18"/>
    </w:rPr>
  </w:style>
  <w:style w:type="paragraph" w:styleId="TOC5">
    <w:name w:val="toc 5"/>
    <w:basedOn w:val="Normal"/>
    <w:next w:val="Normal"/>
    <w:semiHidden/>
    <w:rsid w:val="00B268F7"/>
    <w:pPr>
      <w:ind w:left="960"/>
    </w:pPr>
    <w:rPr>
      <w:sz w:val="18"/>
      <w:szCs w:val="18"/>
    </w:rPr>
  </w:style>
  <w:style w:type="paragraph" w:styleId="TOC6">
    <w:name w:val="toc 6"/>
    <w:basedOn w:val="Normal"/>
    <w:next w:val="Normal"/>
    <w:semiHidden/>
    <w:rsid w:val="00B268F7"/>
    <w:pPr>
      <w:ind w:left="1200"/>
    </w:pPr>
    <w:rPr>
      <w:sz w:val="18"/>
      <w:szCs w:val="18"/>
    </w:rPr>
  </w:style>
  <w:style w:type="paragraph" w:styleId="TOC7">
    <w:name w:val="toc 7"/>
    <w:basedOn w:val="Normal"/>
    <w:next w:val="Normal"/>
    <w:semiHidden/>
    <w:rsid w:val="00B268F7"/>
    <w:pPr>
      <w:ind w:left="1440"/>
    </w:pPr>
    <w:rPr>
      <w:sz w:val="18"/>
      <w:szCs w:val="18"/>
    </w:rPr>
  </w:style>
  <w:style w:type="paragraph" w:styleId="TOC8">
    <w:name w:val="toc 8"/>
    <w:basedOn w:val="Normal"/>
    <w:next w:val="Normal"/>
    <w:semiHidden/>
    <w:rsid w:val="00B268F7"/>
    <w:pPr>
      <w:ind w:left="1680"/>
    </w:pPr>
    <w:rPr>
      <w:sz w:val="18"/>
      <w:szCs w:val="18"/>
    </w:rPr>
  </w:style>
  <w:style w:type="paragraph" w:styleId="TOC9">
    <w:name w:val="toc 9"/>
    <w:basedOn w:val="Normal"/>
    <w:next w:val="Normal"/>
    <w:semiHidden/>
    <w:rsid w:val="00B268F7"/>
    <w:pPr>
      <w:ind w:left="1920"/>
    </w:pPr>
    <w:rPr>
      <w:sz w:val="18"/>
      <w:szCs w:val="18"/>
    </w:rPr>
  </w:style>
  <w:style w:type="paragraph" w:customStyle="1" w:styleId="Table">
    <w:name w:val="Table"/>
    <w:basedOn w:val="Normal"/>
    <w:rsid w:val="005F6BD5"/>
    <w:pPr>
      <w:jc w:val="center"/>
    </w:pPr>
    <w:rPr>
      <w:bCs/>
    </w:rPr>
  </w:style>
  <w:style w:type="paragraph" w:customStyle="1" w:styleId="Figure0">
    <w:name w:val="Figure"/>
    <w:basedOn w:val="Normal"/>
    <w:rsid w:val="00B268F7"/>
    <w:pPr>
      <w:jc w:val="center"/>
    </w:p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uiPriority w:val="99"/>
    <w:rsid w:val="00B268F7"/>
    <w:pPr>
      <w:tabs>
        <w:tab w:val="center" w:pos="4320"/>
        <w:tab w:val="right" w:pos="8640"/>
      </w:tabs>
    </w:pPr>
    <w:rPr>
      <w:lang w:val="x-none" w:eastAsia="x-none"/>
    </w:rPr>
  </w:style>
  <w:style w:type="character" w:customStyle="1" w:styleId="HeaderChar">
    <w:name w:val="Header Char"/>
    <w:link w:val="Header"/>
    <w:uiPriority w:val="99"/>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rPr>
      <w:lang w:val="x-none" w:eastAsia="x-none"/>
    </w:r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sz w:val="16"/>
      <w:szCs w:val="16"/>
      <w:lang w:val="x-none" w:eastAsia="x-none"/>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533D99"/>
    <w:pPr>
      <w:numPr>
        <w:numId w:val="2"/>
      </w:numPr>
      <w:spacing w:before="120"/>
      <w:ind w:left="360"/>
    </w:pPr>
  </w:style>
  <w:style w:type="paragraph" w:customStyle="1" w:styleId="figure">
    <w:name w:val="figure"/>
    <w:basedOn w:val="Normal"/>
    <w:rsid w:val="0022285D"/>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4"/>
      </w:numPr>
    </w:pPr>
  </w:style>
  <w:style w:type="character" w:customStyle="1" w:styleId="MTEquationSection">
    <w:name w:val="MTEquationSection"/>
    <w:rsid w:val="001A3BB5"/>
    <w:rPr>
      <w:vanish w:val="0"/>
      <w:color w:val="FF0000"/>
    </w:rPr>
  </w:style>
  <w:style w:type="paragraph" w:styleId="Title">
    <w:name w:val="Title"/>
    <w:basedOn w:val="Normal"/>
    <w:next w:val="Normal"/>
    <w:link w:val="TitleChar"/>
    <w:uiPriority w:val="10"/>
    <w:qFormat/>
    <w:rsid w:val="00944273"/>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944273"/>
    <w:rPr>
      <w:rFonts w:ascii="Cambria" w:eastAsia="Times New Roman" w:hAnsi="Cambria" w:cs="Times New Roman"/>
      <w:b/>
      <w:bCs/>
      <w:kern w:val="28"/>
      <w:sz w:val="32"/>
      <w:szCs w:val="32"/>
    </w:rPr>
  </w:style>
  <w:style w:type="character" w:styleId="CommentReference">
    <w:name w:val="annotation reference"/>
    <w:uiPriority w:val="99"/>
    <w:semiHidden/>
    <w:unhideWhenUsed/>
    <w:rsid w:val="00684904"/>
    <w:rPr>
      <w:sz w:val="18"/>
      <w:szCs w:val="18"/>
    </w:rPr>
  </w:style>
  <w:style w:type="paragraph" w:styleId="CommentText">
    <w:name w:val="annotation text"/>
    <w:basedOn w:val="Normal"/>
    <w:link w:val="CommentTextChar"/>
    <w:uiPriority w:val="99"/>
    <w:semiHidden/>
    <w:unhideWhenUsed/>
    <w:rsid w:val="00684904"/>
    <w:rPr>
      <w:lang w:val="x-none" w:eastAsia="x-none"/>
    </w:rPr>
  </w:style>
  <w:style w:type="character" w:customStyle="1" w:styleId="CommentTextChar">
    <w:name w:val="Comment Text Char"/>
    <w:link w:val="CommentText"/>
    <w:uiPriority w:val="99"/>
    <w:semiHidden/>
    <w:rsid w:val="00684904"/>
    <w:rPr>
      <w:sz w:val="24"/>
      <w:szCs w:val="24"/>
    </w:rPr>
  </w:style>
  <w:style w:type="paragraph" w:styleId="CommentSubject">
    <w:name w:val="annotation subject"/>
    <w:basedOn w:val="CommentText"/>
    <w:next w:val="CommentText"/>
    <w:link w:val="CommentSubjectChar"/>
    <w:uiPriority w:val="99"/>
    <w:semiHidden/>
    <w:unhideWhenUsed/>
    <w:rsid w:val="00684904"/>
    <w:rPr>
      <w:b/>
      <w:bCs/>
    </w:rPr>
  </w:style>
  <w:style w:type="character" w:customStyle="1" w:styleId="CommentSubjectChar">
    <w:name w:val="Comment Subject Char"/>
    <w:link w:val="CommentSubject"/>
    <w:uiPriority w:val="99"/>
    <w:semiHidden/>
    <w:rsid w:val="00684904"/>
    <w:rPr>
      <w:b/>
      <w:bCs/>
      <w:sz w:val="24"/>
      <w:szCs w:val="24"/>
    </w:rPr>
  </w:style>
  <w:style w:type="paragraph" w:customStyle="1" w:styleId="TOCHeading1">
    <w:name w:val="TOC Heading1"/>
    <w:basedOn w:val="Heading1"/>
    <w:next w:val="Normal"/>
    <w:uiPriority w:val="39"/>
    <w:semiHidden/>
    <w:unhideWhenUsed/>
    <w:qFormat/>
    <w:rsid w:val="00531E4A"/>
    <w:pPr>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paragraph" w:styleId="NormalWeb">
    <w:name w:val="Normal (Web)"/>
    <w:basedOn w:val="Normal"/>
    <w:uiPriority w:val="99"/>
    <w:unhideWhenUsed/>
    <w:rsid w:val="00E84124"/>
  </w:style>
  <w:style w:type="paragraph" w:customStyle="1" w:styleId="ColorfulList-Accent11">
    <w:name w:val="Colorful List - Accent 11"/>
    <w:basedOn w:val="Normal"/>
    <w:uiPriority w:val="34"/>
    <w:qFormat/>
    <w:rsid w:val="006209DE"/>
    <w:pPr>
      <w:suppressAutoHyphens w:val="0"/>
      <w:overflowPunct/>
      <w:autoSpaceDE/>
      <w:autoSpaceDN/>
      <w:adjustRightInd/>
      <w:spacing w:before="0"/>
      <w:ind w:left="720"/>
      <w:contextualSpacing/>
      <w:textAlignment w:val="auto"/>
    </w:pPr>
  </w:style>
  <w:style w:type="paragraph" w:customStyle="1" w:styleId="MTDisplayEquation">
    <w:name w:val="MTDisplayEquation"/>
    <w:basedOn w:val="Normal"/>
    <w:next w:val="Normal"/>
    <w:link w:val="MTDisplayEquationChar"/>
    <w:rsid w:val="00BF2CD8"/>
    <w:pPr>
      <w:tabs>
        <w:tab w:val="center" w:pos="4720"/>
        <w:tab w:val="right" w:pos="9440"/>
      </w:tabs>
    </w:pPr>
    <w:rPr>
      <w:lang w:val="x-none" w:eastAsia="x-none"/>
    </w:rPr>
  </w:style>
  <w:style w:type="character" w:customStyle="1" w:styleId="MTDisplayEquationChar">
    <w:name w:val="MTDisplayEquation Char"/>
    <w:link w:val="MTDisplayEquation"/>
    <w:rsid w:val="00BF2CD8"/>
    <w:rPr>
      <w:sz w:val="24"/>
      <w:szCs w:val="24"/>
      <w:lang w:eastAsia="x-none"/>
    </w:rPr>
  </w:style>
  <w:style w:type="paragraph" w:customStyle="1" w:styleId="NoSpacing1">
    <w:name w:val="No Spacing1"/>
    <w:uiPriority w:val="1"/>
    <w:qFormat/>
    <w:rsid w:val="004F45E0"/>
    <w:pPr>
      <w:suppressAutoHyphens/>
      <w:overflowPunct w:val="0"/>
      <w:autoSpaceDE w:val="0"/>
      <w:autoSpaceDN w:val="0"/>
      <w:adjustRightInd w:val="0"/>
      <w:textAlignment w:val="baseline"/>
    </w:pPr>
    <w:rPr>
      <w:sz w:val="24"/>
      <w:szCs w:val="24"/>
    </w:rPr>
  </w:style>
  <w:style w:type="paragraph" w:customStyle="1" w:styleId="TOCHeading2">
    <w:name w:val="TOC Heading2"/>
    <w:basedOn w:val="Heading1"/>
    <w:next w:val="Normal"/>
    <w:uiPriority w:val="39"/>
    <w:semiHidden/>
    <w:unhideWhenUsed/>
    <w:qFormat/>
    <w:rsid w:val="00EF2E71"/>
    <w:pPr>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character" w:styleId="Strong">
    <w:name w:val="Strong"/>
    <w:uiPriority w:val="22"/>
    <w:qFormat/>
    <w:rsid w:val="005C6920"/>
    <w:rPr>
      <w:b/>
      <w:bCs/>
    </w:rPr>
  </w:style>
  <w:style w:type="paragraph" w:styleId="ListParagraph">
    <w:name w:val="List Paragraph"/>
    <w:basedOn w:val="Normal"/>
    <w:uiPriority w:val="34"/>
    <w:qFormat/>
    <w:rsid w:val="00985D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47B"/>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015A19"/>
    <w:pPr>
      <w:keepNext/>
      <w:numPr>
        <w:numId w:val="1"/>
      </w:numPr>
      <w:spacing w:before="360" w:after="120"/>
      <w:outlineLvl w:val="0"/>
    </w:pPr>
    <w:rPr>
      <w:b/>
      <w:bCs/>
      <w:kern w:val="1"/>
      <w:sz w:val="32"/>
      <w:szCs w:val="32"/>
      <w:lang w:val="x-none" w:eastAsia="x-none"/>
    </w:rPr>
  </w:style>
  <w:style w:type="paragraph" w:styleId="Heading2">
    <w:name w:val="heading 2"/>
    <w:basedOn w:val="Normal"/>
    <w:next w:val="Normal"/>
    <w:link w:val="Heading2Char"/>
    <w:qFormat/>
    <w:rsid w:val="003C3A40"/>
    <w:pPr>
      <w:keepNext/>
      <w:numPr>
        <w:ilvl w:val="1"/>
        <w:numId w:val="1"/>
      </w:numPr>
      <w:spacing w:before="240" w:after="120"/>
      <w:outlineLvl w:val="1"/>
    </w:pPr>
    <w:rPr>
      <w:b/>
      <w:bCs/>
      <w:sz w:val="28"/>
      <w:szCs w:val="28"/>
      <w:lang w:val="x-none" w:eastAsia="x-none"/>
    </w:rPr>
  </w:style>
  <w:style w:type="paragraph" w:styleId="Heading3">
    <w:name w:val="heading 3"/>
    <w:basedOn w:val="Normal"/>
    <w:next w:val="Normal"/>
    <w:link w:val="Heading3Char"/>
    <w:qFormat/>
    <w:rsid w:val="00BA0DA0"/>
    <w:pPr>
      <w:keepNext/>
      <w:numPr>
        <w:ilvl w:val="2"/>
        <w:numId w:val="1"/>
      </w:numPr>
      <w:pBdr>
        <w:bottom w:val="single" w:sz="4" w:space="1" w:color="auto"/>
      </w:pBdr>
      <w:spacing w:before="360" w:after="240"/>
      <w:outlineLvl w:val="2"/>
    </w:pPr>
    <w:rPr>
      <w:b/>
      <w:bCs/>
      <w:lang w:val="x-none" w:eastAsia="x-none"/>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lang w:val="x-none" w:eastAsia="x-none"/>
    </w:rPr>
  </w:style>
  <w:style w:type="paragraph" w:styleId="Heading5">
    <w:name w:val="heading 5"/>
    <w:basedOn w:val="Normal"/>
    <w:next w:val="Normal"/>
    <w:link w:val="Heading5Char"/>
    <w:qFormat/>
    <w:rsid w:val="00B268F7"/>
    <w:pPr>
      <w:numPr>
        <w:ilvl w:val="4"/>
        <w:numId w:val="1"/>
      </w:numPr>
      <w:spacing w:before="240" w:after="60"/>
      <w:outlineLvl w:val="4"/>
    </w:pPr>
    <w:rPr>
      <w:b/>
      <w:bCs/>
      <w:i/>
      <w:iCs/>
      <w:lang w:val="x-none" w:eastAsia="x-none"/>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lang w:val="x-none" w:eastAsia="x-none"/>
    </w:rPr>
  </w:style>
  <w:style w:type="paragraph" w:styleId="Heading7">
    <w:name w:val="heading 7"/>
    <w:basedOn w:val="Normal"/>
    <w:next w:val="Normal"/>
    <w:link w:val="Heading7Char"/>
    <w:qFormat/>
    <w:rsid w:val="00B268F7"/>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B268F7"/>
    <w:pPr>
      <w:numPr>
        <w:ilvl w:val="7"/>
        <w:numId w:val="1"/>
      </w:numPr>
      <w:spacing w:before="240" w:after="60"/>
      <w:outlineLvl w:val="7"/>
    </w:pPr>
    <w:rPr>
      <w:i/>
      <w:iCs/>
      <w:lang w:val="x-none" w:eastAsia="x-none"/>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15A19"/>
    <w:rPr>
      <w:b/>
      <w:bCs/>
      <w:kern w:val="1"/>
      <w:sz w:val="32"/>
      <w:szCs w:val="32"/>
      <w:lang w:val="x-none" w:eastAsia="x-none"/>
    </w:rPr>
  </w:style>
  <w:style w:type="character" w:customStyle="1" w:styleId="Heading2Char">
    <w:name w:val="Heading 2 Char"/>
    <w:link w:val="Heading2"/>
    <w:rsid w:val="003C3A40"/>
    <w:rPr>
      <w:b/>
      <w:bCs/>
      <w:sz w:val="28"/>
      <w:szCs w:val="28"/>
      <w:lang w:val="x-none" w:eastAsia="x-none"/>
    </w:rPr>
  </w:style>
  <w:style w:type="character" w:customStyle="1" w:styleId="Heading3Char">
    <w:name w:val="Heading 3 Char"/>
    <w:link w:val="Heading3"/>
    <w:rsid w:val="00BA0DA0"/>
    <w:rPr>
      <w:b/>
      <w:bCs/>
      <w:sz w:val="24"/>
      <w:szCs w:val="24"/>
      <w:lang w:val="x-none" w:eastAsia="x-none"/>
    </w:rPr>
  </w:style>
  <w:style w:type="character" w:customStyle="1" w:styleId="Heading4Char">
    <w:name w:val="Heading 4 Char"/>
    <w:link w:val="Heading4"/>
    <w:rsid w:val="009C2906"/>
    <w:rPr>
      <w:b/>
      <w:bCs/>
      <w:sz w:val="24"/>
      <w:szCs w:val="24"/>
      <w:lang w:val="x-none" w:eastAsia="x-none"/>
    </w:rPr>
  </w:style>
  <w:style w:type="character" w:customStyle="1" w:styleId="Heading5Char">
    <w:name w:val="Heading 5 Char"/>
    <w:link w:val="Heading5"/>
    <w:rPr>
      <w:b/>
      <w:bCs/>
      <w:i/>
      <w:iCs/>
      <w:sz w:val="24"/>
      <w:szCs w:val="24"/>
      <w:lang w:val="x-none" w:eastAsia="x-none"/>
    </w:rPr>
  </w:style>
  <w:style w:type="character" w:customStyle="1" w:styleId="Heading6Char">
    <w:name w:val="Heading 6 Char"/>
    <w:link w:val="Heading6"/>
    <w:rPr>
      <w:b/>
      <w:bCs/>
      <w:sz w:val="22"/>
      <w:szCs w:val="22"/>
      <w:lang w:val="x-none" w:eastAsia="x-none"/>
    </w:rPr>
  </w:style>
  <w:style w:type="character" w:customStyle="1" w:styleId="Heading7Char">
    <w:name w:val="Heading 7 Char"/>
    <w:link w:val="Heading7"/>
    <w:rPr>
      <w:sz w:val="24"/>
      <w:szCs w:val="24"/>
      <w:lang w:val="x-none" w:eastAsia="x-none"/>
    </w:rPr>
  </w:style>
  <w:style w:type="character" w:customStyle="1" w:styleId="Heading8Char">
    <w:name w:val="Heading 8 Char"/>
    <w:link w:val="Heading8"/>
    <w:rPr>
      <w:i/>
      <w:iCs/>
      <w:sz w:val="24"/>
      <w:szCs w:val="24"/>
      <w:lang w:val="x-none" w:eastAsia="x-none"/>
    </w:rPr>
  </w:style>
  <w:style w:type="character" w:customStyle="1" w:styleId="Heading9Char">
    <w:name w:val="Heading 9 Char"/>
    <w:link w:val="Heading9"/>
    <w:rPr>
      <w:rFonts w:ascii="Arial" w:hAnsi="Arial"/>
      <w:sz w:val="22"/>
      <w:szCs w:val="22"/>
      <w:lang w:val="x-none" w:eastAsia="x-none"/>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rPr>
      <w:lang w:val="x-none" w:eastAsia="x-none"/>
    </w:r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uiPriority w:val="99"/>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Pr>
      <w:rFonts w:ascii="Courier New" w:hAnsi="Courier New" w:cs="Courier New"/>
      <w:sz w:val="20"/>
      <w:szCs w:val="20"/>
    </w:rPr>
  </w:style>
  <w:style w:type="paragraph" w:styleId="PlainText">
    <w:name w:val="Plain Text"/>
    <w:basedOn w:val="Normal"/>
    <w:link w:val="PlainTextChar1"/>
    <w:rsid w:val="00B268F7"/>
    <w:rPr>
      <w:rFonts w:ascii="Courier New" w:hAnsi="Courier New"/>
      <w:sz w:val="20"/>
      <w:szCs w:val="20"/>
      <w:lang w:val="x-none" w:eastAsia="x-none"/>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lang w:val="x-none" w:eastAsia="x-none"/>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qFormat/>
    <w:rsid w:val="00B268F7"/>
    <w:pPr>
      <w:spacing w:after="120"/>
    </w:pPr>
    <w:rPr>
      <w:b/>
      <w:bCs/>
      <w:caps/>
      <w:sz w:val="20"/>
      <w:szCs w:val="20"/>
    </w:rPr>
  </w:style>
  <w:style w:type="paragraph" w:styleId="TOC2">
    <w:name w:val="toc 2"/>
    <w:basedOn w:val="Normal"/>
    <w:next w:val="Normal"/>
    <w:uiPriority w:val="39"/>
    <w:qFormat/>
    <w:rsid w:val="00B268F7"/>
    <w:pPr>
      <w:ind w:left="240"/>
    </w:pPr>
    <w:rPr>
      <w:smallCaps/>
      <w:sz w:val="20"/>
      <w:szCs w:val="20"/>
    </w:rPr>
  </w:style>
  <w:style w:type="paragraph" w:styleId="TOC3">
    <w:name w:val="toc 3"/>
    <w:basedOn w:val="Normal"/>
    <w:next w:val="Normal"/>
    <w:uiPriority w:val="39"/>
    <w:qFormat/>
    <w:rsid w:val="00B268F7"/>
    <w:pPr>
      <w:ind w:left="480"/>
    </w:pPr>
    <w:rPr>
      <w:i/>
      <w:iCs/>
      <w:sz w:val="20"/>
      <w:szCs w:val="20"/>
    </w:rPr>
  </w:style>
  <w:style w:type="paragraph" w:styleId="Footer">
    <w:name w:val="footer"/>
    <w:basedOn w:val="Normal"/>
    <w:link w:val="FooterChar"/>
    <w:rsid w:val="00B268F7"/>
    <w:pPr>
      <w:tabs>
        <w:tab w:val="center" w:pos="4320"/>
        <w:tab w:val="right" w:pos="8640"/>
      </w:tabs>
    </w:pPr>
    <w:rPr>
      <w:lang w:val="x-none" w:eastAsia="x-none"/>
    </w:rPr>
  </w:style>
  <w:style w:type="character" w:customStyle="1" w:styleId="FooterChar">
    <w:name w:val="Footer Char"/>
    <w:link w:val="Footer"/>
    <w:semiHidden/>
    <w:rPr>
      <w:sz w:val="24"/>
      <w:szCs w:val="24"/>
    </w:rPr>
  </w:style>
  <w:style w:type="paragraph" w:styleId="BalloonText">
    <w:name w:val="Balloon Text"/>
    <w:basedOn w:val="Normal"/>
    <w:link w:val="BalloonTextChar"/>
    <w:semiHidden/>
    <w:rsid w:val="00B268F7"/>
    <w:rPr>
      <w:rFonts w:ascii="Tahoma" w:hAnsi="Tahoma"/>
      <w:sz w:val="16"/>
      <w:szCs w:val="16"/>
      <w:lang w:val="x-none" w:eastAsia="x-none"/>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semiHidden/>
    <w:rsid w:val="00B268F7"/>
    <w:pPr>
      <w:ind w:left="720"/>
    </w:pPr>
    <w:rPr>
      <w:sz w:val="18"/>
      <w:szCs w:val="18"/>
    </w:rPr>
  </w:style>
  <w:style w:type="paragraph" w:styleId="TOC5">
    <w:name w:val="toc 5"/>
    <w:basedOn w:val="Normal"/>
    <w:next w:val="Normal"/>
    <w:semiHidden/>
    <w:rsid w:val="00B268F7"/>
    <w:pPr>
      <w:ind w:left="960"/>
    </w:pPr>
    <w:rPr>
      <w:sz w:val="18"/>
      <w:szCs w:val="18"/>
    </w:rPr>
  </w:style>
  <w:style w:type="paragraph" w:styleId="TOC6">
    <w:name w:val="toc 6"/>
    <w:basedOn w:val="Normal"/>
    <w:next w:val="Normal"/>
    <w:semiHidden/>
    <w:rsid w:val="00B268F7"/>
    <w:pPr>
      <w:ind w:left="1200"/>
    </w:pPr>
    <w:rPr>
      <w:sz w:val="18"/>
      <w:szCs w:val="18"/>
    </w:rPr>
  </w:style>
  <w:style w:type="paragraph" w:styleId="TOC7">
    <w:name w:val="toc 7"/>
    <w:basedOn w:val="Normal"/>
    <w:next w:val="Normal"/>
    <w:semiHidden/>
    <w:rsid w:val="00B268F7"/>
    <w:pPr>
      <w:ind w:left="1440"/>
    </w:pPr>
    <w:rPr>
      <w:sz w:val="18"/>
      <w:szCs w:val="18"/>
    </w:rPr>
  </w:style>
  <w:style w:type="paragraph" w:styleId="TOC8">
    <w:name w:val="toc 8"/>
    <w:basedOn w:val="Normal"/>
    <w:next w:val="Normal"/>
    <w:semiHidden/>
    <w:rsid w:val="00B268F7"/>
    <w:pPr>
      <w:ind w:left="1680"/>
    </w:pPr>
    <w:rPr>
      <w:sz w:val="18"/>
      <w:szCs w:val="18"/>
    </w:rPr>
  </w:style>
  <w:style w:type="paragraph" w:styleId="TOC9">
    <w:name w:val="toc 9"/>
    <w:basedOn w:val="Normal"/>
    <w:next w:val="Normal"/>
    <w:semiHidden/>
    <w:rsid w:val="00B268F7"/>
    <w:pPr>
      <w:ind w:left="1920"/>
    </w:pPr>
    <w:rPr>
      <w:sz w:val="18"/>
      <w:szCs w:val="18"/>
    </w:rPr>
  </w:style>
  <w:style w:type="paragraph" w:customStyle="1" w:styleId="Table">
    <w:name w:val="Table"/>
    <w:basedOn w:val="Normal"/>
    <w:rsid w:val="005F6BD5"/>
    <w:pPr>
      <w:jc w:val="center"/>
    </w:pPr>
    <w:rPr>
      <w:bCs/>
    </w:rPr>
  </w:style>
  <w:style w:type="paragraph" w:customStyle="1" w:styleId="Figure0">
    <w:name w:val="Figure"/>
    <w:basedOn w:val="Normal"/>
    <w:rsid w:val="00B268F7"/>
    <w:pPr>
      <w:jc w:val="center"/>
    </w:p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uiPriority w:val="99"/>
    <w:rsid w:val="00B268F7"/>
    <w:pPr>
      <w:tabs>
        <w:tab w:val="center" w:pos="4320"/>
        <w:tab w:val="right" w:pos="8640"/>
      </w:tabs>
    </w:pPr>
    <w:rPr>
      <w:lang w:val="x-none" w:eastAsia="x-none"/>
    </w:rPr>
  </w:style>
  <w:style w:type="character" w:customStyle="1" w:styleId="HeaderChar">
    <w:name w:val="Header Char"/>
    <w:link w:val="Header"/>
    <w:uiPriority w:val="99"/>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rPr>
      <w:lang w:val="x-none" w:eastAsia="x-none"/>
    </w:r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sz w:val="16"/>
      <w:szCs w:val="16"/>
      <w:lang w:val="x-none" w:eastAsia="x-none"/>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533D99"/>
    <w:pPr>
      <w:numPr>
        <w:numId w:val="2"/>
      </w:numPr>
      <w:spacing w:before="120"/>
      <w:ind w:left="360"/>
    </w:pPr>
  </w:style>
  <w:style w:type="paragraph" w:customStyle="1" w:styleId="figure">
    <w:name w:val="figure"/>
    <w:basedOn w:val="Normal"/>
    <w:rsid w:val="0022285D"/>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4"/>
      </w:numPr>
    </w:pPr>
  </w:style>
  <w:style w:type="character" w:customStyle="1" w:styleId="MTEquationSection">
    <w:name w:val="MTEquationSection"/>
    <w:rsid w:val="001A3BB5"/>
    <w:rPr>
      <w:vanish w:val="0"/>
      <w:color w:val="FF0000"/>
    </w:rPr>
  </w:style>
  <w:style w:type="paragraph" w:styleId="Title">
    <w:name w:val="Title"/>
    <w:basedOn w:val="Normal"/>
    <w:next w:val="Normal"/>
    <w:link w:val="TitleChar"/>
    <w:uiPriority w:val="10"/>
    <w:qFormat/>
    <w:rsid w:val="00944273"/>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944273"/>
    <w:rPr>
      <w:rFonts w:ascii="Cambria" w:eastAsia="Times New Roman" w:hAnsi="Cambria" w:cs="Times New Roman"/>
      <w:b/>
      <w:bCs/>
      <w:kern w:val="28"/>
      <w:sz w:val="32"/>
      <w:szCs w:val="32"/>
    </w:rPr>
  </w:style>
  <w:style w:type="character" w:styleId="CommentReference">
    <w:name w:val="annotation reference"/>
    <w:uiPriority w:val="99"/>
    <w:semiHidden/>
    <w:unhideWhenUsed/>
    <w:rsid w:val="00684904"/>
    <w:rPr>
      <w:sz w:val="18"/>
      <w:szCs w:val="18"/>
    </w:rPr>
  </w:style>
  <w:style w:type="paragraph" w:styleId="CommentText">
    <w:name w:val="annotation text"/>
    <w:basedOn w:val="Normal"/>
    <w:link w:val="CommentTextChar"/>
    <w:uiPriority w:val="99"/>
    <w:semiHidden/>
    <w:unhideWhenUsed/>
    <w:rsid w:val="00684904"/>
    <w:rPr>
      <w:lang w:val="x-none" w:eastAsia="x-none"/>
    </w:rPr>
  </w:style>
  <w:style w:type="character" w:customStyle="1" w:styleId="CommentTextChar">
    <w:name w:val="Comment Text Char"/>
    <w:link w:val="CommentText"/>
    <w:uiPriority w:val="99"/>
    <w:semiHidden/>
    <w:rsid w:val="00684904"/>
    <w:rPr>
      <w:sz w:val="24"/>
      <w:szCs w:val="24"/>
    </w:rPr>
  </w:style>
  <w:style w:type="paragraph" w:styleId="CommentSubject">
    <w:name w:val="annotation subject"/>
    <w:basedOn w:val="CommentText"/>
    <w:next w:val="CommentText"/>
    <w:link w:val="CommentSubjectChar"/>
    <w:uiPriority w:val="99"/>
    <w:semiHidden/>
    <w:unhideWhenUsed/>
    <w:rsid w:val="00684904"/>
    <w:rPr>
      <w:b/>
      <w:bCs/>
    </w:rPr>
  </w:style>
  <w:style w:type="character" w:customStyle="1" w:styleId="CommentSubjectChar">
    <w:name w:val="Comment Subject Char"/>
    <w:link w:val="CommentSubject"/>
    <w:uiPriority w:val="99"/>
    <w:semiHidden/>
    <w:rsid w:val="00684904"/>
    <w:rPr>
      <w:b/>
      <w:bCs/>
      <w:sz w:val="24"/>
      <w:szCs w:val="24"/>
    </w:rPr>
  </w:style>
  <w:style w:type="paragraph" w:customStyle="1" w:styleId="TOCHeading1">
    <w:name w:val="TOC Heading1"/>
    <w:basedOn w:val="Heading1"/>
    <w:next w:val="Normal"/>
    <w:uiPriority w:val="39"/>
    <w:semiHidden/>
    <w:unhideWhenUsed/>
    <w:qFormat/>
    <w:rsid w:val="00531E4A"/>
    <w:pPr>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paragraph" w:styleId="NormalWeb">
    <w:name w:val="Normal (Web)"/>
    <w:basedOn w:val="Normal"/>
    <w:uiPriority w:val="99"/>
    <w:unhideWhenUsed/>
    <w:rsid w:val="00E84124"/>
  </w:style>
  <w:style w:type="paragraph" w:customStyle="1" w:styleId="ColorfulList-Accent11">
    <w:name w:val="Colorful List - Accent 11"/>
    <w:basedOn w:val="Normal"/>
    <w:uiPriority w:val="34"/>
    <w:qFormat/>
    <w:rsid w:val="006209DE"/>
    <w:pPr>
      <w:suppressAutoHyphens w:val="0"/>
      <w:overflowPunct/>
      <w:autoSpaceDE/>
      <w:autoSpaceDN/>
      <w:adjustRightInd/>
      <w:spacing w:before="0"/>
      <w:ind w:left="720"/>
      <w:contextualSpacing/>
      <w:textAlignment w:val="auto"/>
    </w:pPr>
  </w:style>
  <w:style w:type="paragraph" w:customStyle="1" w:styleId="MTDisplayEquation">
    <w:name w:val="MTDisplayEquation"/>
    <w:basedOn w:val="Normal"/>
    <w:next w:val="Normal"/>
    <w:link w:val="MTDisplayEquationChar"/>
    <w:rsid w:val="00BF2CD8"/>
    <w:pPr>
      <w:tabs>
        <w:tab w:val="center" w:pos="4720"/>
        <w:tab w:val="right" w:pos="9440"/>
      </w:tabs>
    </w:pPr>
    <w:rPr>
      <w:lang w:val="x-none" w:eastAsia="x-none"/>
    </w:rPr>
  </w:style>
  <w:style w:type="character" w:customStyle="1" w:styleId="MTDisplayEquationChar">
    <w:name w:val="MTDisplayEquation Char"/>
    <w:link w:val="MTDisplayEquation"/>
    <w:rsid w:val="00BF2CD8"/>
    <w:rPr>
      <w:sz w:val="24"/>
      <w:szCs w:val="24"/>
      <w:lang w:eastAsia="x-none"/>
    </w:rPr>
  </w:style>
  <w:style w:type="paragraph" w:customStyle="1" w:styleId="NoSpacing1">
    <w:name w:val="No Spacing1"/>
    <w:uiPriority w:val="1"/>
    <w:qFormat/>
    <w:rsid w:val="004F45E0"/>
    <w:pPr>
      <w:suppressAutoHyphens/>
      <w:overflowPunct w:val="0"/>
      <w:autoSpaceDE w:val="0"/>
      <w:autoSpaceDN w:val="0"/>
      <w:adjustRightInd w:val="0"/>
      <w:textAlignment w:val="baseline"/>
    </w:pPr>
    <w:rPr>
      <w:sz w:val="24"/>
      <w:szCs w:val="24"/>
    </w:rPr>
  </w:style>
  <w:style w:type="paragraph" w:customStyle="1" w:styleId="TOCHeading2">
    <w:name w:val="TOC Heading2"/>
    <w:basedOn w:val="Heading1"/>
    <w:next w:val="Normal"/>
    <w:uiPriority w:val="39"/>
    <w:semiHidden/>
    <w:unhideWhenUsed/>
    <w:qFormat/>
    <w:rsid w:val="00EF2E71"/>
    <w:pPr>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character" w:styleId="Strong">
    <w:name w:val="Strong"/>
    <w:uiPriority w:val="22"/>
    <w:qFormat/>
    <w:rsid w:val="005C6920"/>
    <w:rPr>
      <w:b/>
      <w:bCs/>
    </w:rPr>
  </w:style>
  <w:style w:type="paragraph" w:styleId="ListParagraph">
    <w:name w:val="List Paragraph"/>
    <w:basedOn w:val="Normal"/>
    <w:uiPriority w:val="34"/>
    <w:qFormat/>
    <w:rsid w:val="00985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39766">
      <w:bodyDiv w:val="1"/>
      <w:marLeft w:val="0"/>
      <w:marRight w:val="0"/>
      <w:marTop w:val="0"/>
      <w:marBottom w:val="0"/>
      <w:divBdr>
        <w:top w:val="none" w:sz="0" w:space="0" w:color="auto"/>
        <w:left w:val="none" w:sz="0" w:space="0" w:color="auto"/>
        <w:bottom w:val="none" w:sz="0" w:space="0" w:color="auto"/>
        <w:right w:val="none" w:sz="0" w:space="0" w:color="auto"/>
      </w:divBdr>
      <w:divsChild>
        <w:div w:id="1102072242">
          <w:marLeft w:val="547"/>
          <w:marRight w:val="0"/>
          <w:marTop w:val="96"/>
          <w:marBottom w:val="0"/>
          <w:divBdr>
            <w:top w:val="none" w:sz="0" w:space="0" w:color="auto"/>
            <w:left w:val="none" w:sz="0" w:space="0" w:color="auto"/>
            <w:bottom w:val="none" w:sz="0" w:space="0" w:color="auto"/>
            <w:right w:val="none" w:sz="0" w:space="0" w:color="auto"/>
          </w:divBdr>
        </w:div>
        <w:div w:id="1129129297">
          <w:marLeft w:val="547"/>
          <w:marRight w:val="0"/>
          <w:marTop w:val="96"/>
          <w:marBottom w:val="0"/>
          <w:divBdr>
            <w:top w:val="none" w:sz="0" w:space="0" w:color="auto"/>
            <w:left w:val="none" w:sz="0" w:space="0" w:color="auto"/>
            <w:bottom w:val="none" w:sz="0" w:space="0" w:color="auto"/>
            <w:right w:val="none" w:sz="0" w:space="0" w:color="auto"/>
          </w:divBdr>
        </w:div>
        <w:div w:id="1194153915">
          <w:marLeft w:val="547"/>
          <w:marRight w:val="0"/>
          <w:marTop w:val="96"/>
          <w:marBottom w:val="0"/>
          <w:divBdr>
            <w:top w:val="none" w:sz="0" w:space="0" w:color="auto"/>
            <w:left w:val="none" w:sz="0" w:space="0" w:color="auto"/>
            <w:bottom w:val="none" w:sz="0" w:space="0" w:color="auto"/>
            <w:right w:val="none" w:sz="0" w:space="0" w:color="auto"/>
          </w:divBdr>
        </w:div>
        <w:div w:id="1918787791">
          <w:marLeft w:val="547"/>
          <w:marRight w:val="0"/>
          <w:marTop w:val="96"/>
          <w:marBottom w:val="0"/>
          <w:divBdr>
            <w:top w:val="none" w:sz="0" w:space="0" w:color="auto"/>
            <w:left w:val="none" w:sz="0" w:space="0" w:color="auto"/>
            <w:bottom w:val="none" w:sz="0" w:space="0" w:color="auto"/>
            <w:right w:val="none" w:sz="0" w:space="0" w:color="auto"/>
          </w:divBdr>
        </w:div>
        <w:div w:id="1941451565">
          <w:marLeft w:val="547"/>
          <w:marRight w:val="0"/>
          <w:marTop w:val="96"/>
          <w:marBottom w:val="0"/>
          <w:divBdr>
            <w:top w:val="none" w:sz="0" w:space="0" w:color="auto"/>
            <w:left w:val="none" w:sz="0" w:space="0" w:color="auto"/>
            <w:bottom w:val="none" w:sz="0" w:space="0" w:color="auto"/>
            <w:right w:val="none" w:sz="0" w:space="0" w:color="auto"/>
          </w:divBdr>
        </w:div>
      </w:divsChild>
    </w:div>
    <w:div w:id="369309391">
      <w:bodyDiv w:val="1"/>
      <w:marLeft w:val="0"/>
      <w:marRight w:val="0"/>
      <w:marTop w:val="0"/>
      <w:marBottom w:val="0"/>
      <w:divBdr>
        <w:top w:val="none" w:sz="0" w:space="0" w:color="auto"/>
        <w:left w:val="none" w:sz="0" w:space="0" w:color="auto"/>
        <w:bottom w:val="none" w:sz="0" w:space="0" w:color="auto"/>
        <w:right w:val="none" w:sz="0" w:space="0" w:color="auto"/>
      </w:divBdr>
      <w:divsChild>
        <w:div w:id="35783729">
          <w:marLeft w:val="0"/>
          <w:marRight w:val="0"/>
          <w:marTop w:val="0"/>
          <w:marBottom w:val="0"/>
          <w:divBdr>
            <w:top w:val="none" w:sz="0" w:space="0" w:color="auto"/>
            <w:left w:val="none" w:sz="0" w:space="0" w:color="auto"/>
            <w:bottom w:val="none" w:sz="0" w:space="0" w:color="auto"/>
            <w:right w:val="none" w:sz="0" w:space="0" w:color="auto"/>
          </w:divBdr>
        </w:div>
        <w:div w:id="96145366">
          <w:marLeft w:val="0"/>
          <w:marRight w:val="0"/>
          <w:marTop w:val="0"/>
          <w:marBottom w:val="0"/>
          <w:divBdr>
            <w:top w:val="none" w:sz="0" w:space="0" w:color="auto"/>
            <w:left w:val="none" w:sz="0" w:space="0" w:color="auto"/>
            <w:bottom w:val="none" w:sz="0" w:space="0" w:color="auto"/>
            <w:right w:val="none" w:sz="0" w:space="0" w:color="auto"/>
          </w:divBdr>
        </w:div>
        <w:div w:id="335767534">
          <w:marLeft w:val="0"/>
          <w:marRight w:val="0"/>
          <w:marTop w:val="0"/>
          <w:marBottom w:val="0"/>
          <w:divBdr>
            <w:top w:val="none" w:sz="0" w:space="0" w:color="auto"/>
            <w:left w:val="none" w:sz="0" w:space="0" w:color="auto"/>
            <w:bottom w:val="none" w:sz="0" w:space="0" w:color="auto"/>
            <w:right w:val="none" w:sz="0" w:space="0" w:color="auto"/>
          </w:divBdr>
        </w:div>
        <w:div w:id="357436194">
          <w:marLeft w:val="0"/>
          <w:marRight w:val="0"/>
          <w:marTop w:val="0"/>
          <w:marBottom w:val="0"/>
          <w:divBdr>
            <w:top w:val="none" w:sz="0" w:space="0" w:color="auto"/>
            <w:left w:val="none" w:sz="0" w:space="0" w:color="auto"/>
            <w:bottom w:val="none" w:sz="0" w:space="0" w:color="auto"/>
            <w:right w:val="none" w:sz="0" w:space="0" w:color="auto"/>
          </w:divBdr>
        </w:div>
        <w:div w:id="365838714">
          <w:marLeft w:val="0"/>
          <w:marRight w:val="0"/>
          <w:marTop w:val="0"/>
          <w:marBottom w:val="0"/>
          <w:divBdr>
            <w:top w:val="none" w:sz="0" w:space="0" w:color="auto"/>
            <w:left w:val="none" w:sz="0" w:space="0" w:color="auto"/>
            <w:bottom w:val="none" w:sz="0" w:space="0" w:color="auto"/>
            <w:right w:val="none" w:sz="0" w:space="0" w:color="auto"/>
          </w:divBdr>
        </w:div>
        <w:div w:id="402070620">
          <w:marLeft w:val="0"/>
          <w:marRight w:val="0"/>
          <w:marTop w:val="0"/>
          <w:marBottom w:val="0"/>
          <w:divBdr>
            <w:top w:val="none" w:sz="0" w:space="0" w:color="auto"/>
            <w:left w:val="none" w:sz="0" w:space="0" w:color="auto"/>
            <w:bottom w:val="none" w:sz="0" w:space="0" w:color="auto"/>
            <w:right w:val="none" w:sz="0" w:space="0" w:color="auto"/>
          </w:divBdr>
        </w:div>
        <w:div w:id="419184296">
          <w:marLeft w:val="0"/>
          <w:marRight w:val="0"/>
          <w:marTop w:val="0"/>
          <w:marBottom w:val="0"/>
          <w:divBdr>
            <w:top w:val="none" w:sz="0" w:space="0" w:color="auto"/>
            <w:left w:val="none" w:sz="0" w:space="0" w:color="auto"/>
            <w:bottom w:val="none" w:sz="0" w:space="0" w:color="auto"/>
            <w:right w:val="none" w:sz="0" w:space="0" w:color="auto"/>
          </w:divBdr>
        </w:div>
        <w:div w:id="710156373">
          <w:marLeft w:val="0"/>
          <w:marRight w:val="0"/>
          <w:marTop w:val="0"/>
          <w:marBottom w:val="0"/>
          <w:divBdr>
            <w:top w:val="none" w:sz="0" w:space="0" w:color="auto"/>
            <w:left w:val="none" w:sz="0" w:space="0" w:color="auto"/>
            <w:bottom w:val="none" w:sz="0" w:space="0" w:color="auto"/>
            <w:right w:val="none" w:sz="0" w:space="0" w:color="auto"/>
          </w:divBdr>
        </w:div>
        <w:div w:id="905183282">
          <w:marLeft w:val="0"/>
          <w:marRight w:val="0"/>
          <w:marTop w:val="0"/>
          <w:marBottom w:val="0"/>
          <w:divBdr>
            <w:top w:val="none" w:sz="0" w:space="0" w:color="auto"/>
            <w:left w:val="none" w:sz="0" w:space="0" w:color="auto"/>
            <w:bottom w:val="none" w:sz="0" w:space="0" w:color="auto"/>
            <w:right w:val="none" w:sz="0" w:space="0" w:color="auto"/>
          </w:divBdr>
          <w:divsChild>
            <w:div w:id="213129786">
              <w:marLeft w:val="0"/>
              <w:marRight w:val="0"/>
              <w:marTop w:val="0"/>
              <w:marBottom w:val="0"/>
              <w:divBdr>
                <w:top w:val="none" w:sz="0" w:space="0" w:color="auto"/>
                <w:left w:val="none" w:sz="0" w:space="0" w:color="auto"/>
                <w:bottom w:val="none" w:sz="0" w:space="0" w:color="auto"/>
                <w:right w:val="none" w:sz="0" w:space="0" w:color="auto"/>
              </w:divBdr>
            </w:div>
            <w:div w:id="706837126">
              <w:marLeft w:val="0"/>
              <w:marRight w:val="0"/>
              <w:marTop w:val="0"/>
              <w:marBottom w:val="0"/>
              <w:divBdr>
                <w:top w:val="none" w:sz="0" w:space="0" w:color="auto"/>
                <w:left w:val="none" w:sz="0" w:space="0" w:color="auto"/>
                <w:bottom w:val="none" w:sz="0" w:space="0" w:color="auto"/>
                <w:right w:val="none" w:sz="0" w:space="0" w:color="auto"/>
              </w:divBdr>
              <w:divsChild>
                <w:div w:id="11151676">
                  <w:marLeft w:val="0"/>
                  <w:marRight w:val="0"/>
                  <w:marTop w:val="0"/>
                  <w:marBottom w:val="0"/>
                  <w:divBdr>
                    <w:top w:val="none" w:sz="0" w:space="0" w:color="auto"/>
                    <w:left w:val="none" w:sz="0" w:space="0" w:color="auto"/>
                    <w:bottom w:val="none" w:sz="0" w:space="0" w:color="auto"/>
                    <w:right w:val="none" w:sz="0" w:space="0" w:color="auto"/>
                  </w:divBdr>
                </w:div>
                <w:div w:id="119106486">
                  <w:marLeft w:val="0"/>
                  <w:marRight w:val="0"/>
                  <w:marTop w:val="0"/>
                  <w:marBottom w:val="0"/>
                  <w:divBdr>
                    <w:top w:val="none" w:sz="0" w:space="0" w:color="auto"/>
                    <w:left w:val="none" w:sz="0" w:space="0" w:color="auto"/>
                    <w:bottom w:val="none" w:sz="0" w:space="0" w:color="auto"/>
                    <w:right w:val="none" w:sz="0" w:space="0" w:color="auto"/>
                  </w:divBdr>
                </w:div>
                <w:div w:id="153297812">
                  <w:marLeft w:val="0"/>
                  <w:marRight w:val="0"/>
                  <w:marTop w:val="0"/>
                  <w:marBottom w:val="0"/>
                  <w:divBdr>
                    <w:top w:val="none" w:sz="0" w:space="0" w:color="auto"/>
                    <w:left w:val="none" w:sz="0" w:space="0" w:color="auto"/>
                    <w:bottom w:val="none" w:sz="0" w:space="0" w:color="auto"/>
                    <w:right w:val="none" w:sz="0" w:space="0" w:color="auto"/>
                  </w:divBdr>
                </w:div>
                <w:div w:id="824391917">
                  <w:marLeft w:val="0"/>
                  <w:marRight w:val="0"/>
                  <w:marTop w:val="0"/>
                  <w:marBottom w:val="0"/>
                  <w:divBdr>
                    <w:top w:val="none" w:sz="0" w:space="0" w:color="auto"/>
                    <w:left w:val="none" w:sz="0" w:space="0" w:color="auto"/>
                    <w:bottom w:val="none" w:sz="0" w:space="0" w:color="auto"/>
                    <w:right w:val="none" w:sz="0" w:space="0" w:color="auto"/>
                  </w:divBdr>
                </w:div>
                <w:div w:id="1531337121">
                  <w:marLeft w:val="0"/>
                  <w:marRight w:val="0"/>
                  <w:marTop w:val="0"/>
                  <w:marBottom w:val="0"/>
                  <w:divBdr>
                    <w:top w:val="none" w:sz="0" w:space="0" w:color="auto"/>
                    <w:left w:val="none" w:sz="0" w:space="0" w:color="auto"/>
                    <w:bottom w:val="none" w:sz="0" w:space="0" w:color="auto"/>
                    <w:right w:val="none" w:sz="0" w:space="0" w:color="auto"/>
                  </w:divBdr>
                </w:div>
                <w:div w:id="1558589626">
                  <w:marLeft w:val="0"/>
                  <w:marRight w:val="0"/>
                  <w:marTop w:val="0"/>
                  <w:marBottom w:val="0"/>
                  <w:divBdr>
                    <w:top w:val="none" w:sz="0" w:space="0" w:color="auto"/>
                    <w:left w:val="none" w:sz="0" w:space="0" w:color="auto"/>
                    <w:bottom w:val="none" w:sz="0" w:space="0" w:color="auto"/>
                    <w:right w:val="none" w:sz="0" w:space="0" w:color="auto"/>
                  </w:divBdr>
                </w:div>
              </w:divsChild>
            </w:div>
            <w:div w:id="1187216017">
              <w:marLeft w:val="0"/>
              <w:marRight w:val="0"/>
              <w:marTop w:val="0"/>
              <w:marBottom w:val="0"/>
              <w:divBdr>
                <w:top w:val="none" w:sz="0" w:space="0" w:color="auto"/>
                <w:left w:val="none" w:sz="0" w:space="0" w:color="auto"/>
                <w:bottom w:val="none" w:sz="0" w:space="0" w:color="auto"/>
                <w:right w:val="none" w:sz="0" w:space="0" w:color="auto"/>
              </w:divBdr>
            </w:div>
          </w:divsChild>
        </w:div>
        <w:div w:id="924648716">
          <w:marLeft w:val="0"/>
          <w:marRight w:val="0"/>
          <w:marTop w:val="0"/>
          <w:marBottom w:val="0"/>
          <w:divBdr>
            <w:top w:val="none" w:sz="0" w:space="0" w:color="auto"/>
            <w:left w:val="none" w:sz="0" w:space="0" w:color="auto"/>
            <w:bottom w:val="none" w:sz="0" w:space="0" w:color="auto"/>
            <w:right w:val="none" w:sz="0" w:space="0" w:color="auto"/>
          </w:divBdr>
        </w:div>
        <w:div w:id="945573967">
          <w:marLeft w:val="0"/>
          <w:marRight w:val="0"/>
          <w:marTop w:val="0"/>
          <w:marBottom w:val="0"/>
          <w:divBdr>
            <w:top w:val="none" w:sz="0" w:space="0" w:color="auto"/>
            <w:left w:val="none" w:sz="0" w:space="0" w:color="auto"/>
            <w:bottom w:val="none" w:sz="0" w:space="0" w:color="auto"/>
            <w:right w:val="none" w:sz="0" w:space="0" w:color="auto"/>
          </w:divBdr>
        </w:div>
        <w:div w:id="1166675155">
          <w:marLeft w:val="0"/>
          <w:marRight w:val="0"/>
          <w:marTop w:val="0"/>
          <w:marBottom w:val="0"/>
          <w:divBdr>
            <w:top w:val="none" w:sz="0" w:space="0" w:color="auto"/>
            <w:left w:val="none" w:sz="0" w:space="0" w:color="auto"/>
            <w:bottom w:val="none" w:sz="0" w:space="0" w:color="auto"/>
            <w:right w:val="none" w:sz="0" w:space="0" w:color="auto"/>
          </w:divBdr>
        </w:div>
        <w:div w:id="1219784246">
          <w:marLeft w:val="0"/>
          <w:marRight w:val="0"/>
          <w:marTop w:val="0"/>
          <w:marBottom w:val="0"/>
          <w:divBdr>
            <w:top w:val="none" w:sz="0" w:space="0" w:color="auto"/>
            <w:left w:val="none" w:sz="0" w:space="0" w:color="auto"/>
            <w:bottom w:val="none" w:sz="0" w:space="0" w:color="auto"/>
            <w:right w:val="none" w:sz="0" w:space="0" w:color="auto"/>
          </w:divBdr>
        </w:div>
        <w:div w:id="1297686932">
          <w:marLeft w:val="0"/>
          <w:marRight w:val="0"/>
          <w:marTop w:val="0"/>
          <w:marBottom w:val="0"/>
          <w:divBdr>
            <w:top w:val="none" w:sz="0" w:space="0" w:color="auto"/>
            <w:left w:val="none" w:sz="0" w:space="0" w:color="auto"/>
            <w:bottom w:val="none" w:sz="0" w:space="0" w:color="auto"/>
            <w:right w:val="none" w:sz="0" w:space="0" w:color="auto"/>
          </w:divBdr>
        </w:div>
        <w:div w:id="1597709937">
          <w:marLeft w:val="0"/>
          <w:marRight w:val="0"/>
          <w:marTop w:val="0"/>
          <w:marBottom w:val="0"/>
          <w:divBdr>
            <w:top w:val="none" w:sz="0" w:space="0" w:color="auto"/>
            <w:left w:val="none" w:sz="0" w:space="0" w:color="auto"/>
            <w:bottom w:val="none" w:sz="0" w:space="0" w:color="auto"/>
            <w:right w:val="none" w:sz="0" w:space="0" w:color="auto"/>
          </w:divBdr>
        </w:div>
        <w:div w:id="1628926544">
          <w:marLeft w:val="0"/>
          <w:marRight w:val="0"/>
          <w:marTop w:val="0"/>
          <w:marBottom w:val="0"/>
          <w:divBdr>
            <w:top w:val="none" w:sz="0" w:space="0" w:color="auto"/>
            <w:left w:val="none" w:sz="0" w:space="0" w:color="auto"/>
            <w:bottom w:val="none" w:sz="0" w:space="0" w:color="auto"/>
            <w:right w:val="none" w:sz="0" w:space="0" w:color="auto"/>
          </w:divBdr>
        </w:div>
        <w:div w:id="1953781046">
          <w:marLeft w:val="0"/>
          <w:marRight w:val="0"/>
          <w:marTop w:val="0"/>
          <w:marBottom w:val="0"/>
          <w:divBdr>
            <w:top w:val="none" w:sz="0" w:space="0" w:color="auto"/>
            <w:left w:val="none" w:sz="0" w:space="0" w:color="auto"/>
            <w:bottom w:val="none" w:sz="0" w:space="0" w:color="auto"/>
            <w:right w:val="none" w:sz="0" w:space="0" w:color="auto"/>
          </w:divBdr>
        </w:div>
        <w:div w:id="1956910269">
          <w:marLeft w:val="0"/>
          <w:marRight w:val="0"/>
          <w:marTop w:val="0"/>
          <w:marBottom w:val="0"/>
          <w:divBdr>
            <w:top w:val="none" w:sz="0" w:space="0" w:color="auto"/>
            <w:left w:val="none" w:sz="0" w:space="0" w:color="auto"/>
            <w:bottom w:val="none" w:sz="0" w:space="0" w:color="auto"/>
            <w:right w:val="none" w:sz="0" w:space="0" w:color="auto"/>
          </w:divBdr>
        </w:div>
        <w:div w:id="2071074844">
          <w:marLeft w:val="0"/>
          <w:marRight w:val="0"/>
          <w:marTop w:val="0"/>
          <w:marBottom w:val="0"/>
          <w:divBdr>
            <w:top w:val="none" w:sz="0" w:space="0" w:color="auto"/>
            <w:left w:val="none" w:sz="0" w:space="0" w:color="auto"/>
            <w:bottom w:val="none" w:sz="0" w:space="0" w:color="auto"/>
            <w:right w:val="none" w:sz="0" w:space="0" w:color="auto"/>
          </w:divBdr>
        </w:div>
      </w:divsChild>
    </w:div>
    <w:div w:id="369648751">
      <w:bodyDiv w:val="1"/>
      <w:marLeft w:val="0"/>
      <w:marRight w:val="0"/>
      <w:marTop w:val="0"/>
      <w:marBottom w:val="0"/>
      <w:divBdr>
        <w:top w:val="none" w:sz="0" w:space="0" w:color="auto"/>
        <w:left w:val="none" w:sz="0" w:space="0" w:color="auto"/>
        <w:bottom w:val="none" w:sz="0" w:space="0" w:color="auto"/>
        <w:right w:val="none" w:sz="0" w:space="0" w:color="auto"/>
      </w:divBdr>
      <w:divsChild>
        <w:div w:id="1797259591">
          <w:marLeft w:val="0"/>
          <w:marRight w:val="0"/>
          <w:marTop w:val="0"/>
          <w:marBottom w:val="30"/>
          <w:divBdr>
            <w:top w:val="none" w:sz="0" w:space="0" w:color="auto"/>
            <w:left w:val="none" w:sz="0" w:space="0" w:color="auto"/>
            <w:bottom w:val="none" w:sz="0" w:space="0" w:color="auto"/>
            <w:right w:val="none" w:sz="0" w:space="0" w:color="auto"/>
          </w:divBdr>
        </w:div>
      </w:divsChild>
    </w:div>
    <w:div w:id="646593375">
      <w:bodyDiv w:val="1"/>
      <w:marLeft w:val="0"/>
      <w:marRight w:val="0"/>
      <w:marTop w:val="0"/>
      <w:marBottom w:val="0"/>
      <w:divBdr>
        <w:top w:val="none" w:sz="0" w:space="0" w:color="auto"/>
        <w:left w:val="none" w:sz="0" w:space="0" w:color="auto"/>
        <w:bottom w:val="none" w:sz="0" w:space="0" w:color="auto"/>
        <w:right w:val="none" w:sz="0" w:space="0" w:color="auto"/>
      </w:divBdr>
      <w:divsChild>
        <w:div w:id="152112315">
          <w:marLeft w:val="547"/>
          <w:marRight w:val="0"/>
          <w:marTop w:val="86"/>
          <w:marBottom w:val="0"/>
          <w:divBdr>
            <w:top w:val="none" w:sz="0" w:space="0" w:color="auto"/>
            <w:left w:val="none" w:sz="0" w:space="0" w:color="auto"/>
            <w:bottom w:val="none" w:sz="0" w:space="0" w:color="auto"/>
            <w:right w:val="none" w:sz="0" w:space="0" w:color="auto"/>
          </w:divBdr>
        </w:div>
        <w:div w:id="190841262">
          <w:marLeft w:val="547"/>
          <w:marRight w:val="0"/>
          <w:marTop w:val="86"/>
          <w:marBottom w:val="0"/>
          <w:divBdr>
            <w:top w:val="none" w:sz="0" w:space="0" w:color="auto"/>
            <w:left w:val="none" w:sz="0" w:space="0" w:color="auto"/>
            <w:bottom w:val="none" w:sz="0" w:space="0" w:color="auto"/>
            <w:right w:val="none" w:sz="0" w:space="0" w:color="auto"/>
          </w:divBdr>
        </w:div>
        <w:div w:id="663708113">
          <w:marLeft w:val="547"/>
          <w:marRight w:val="0"/>
          <w:marTop w:val="86"/>
          <w:marBottom w:val="0"/>
          <w:divBdr>
            <w:top w:val="none" w:sz="0" w:space="0" w:color="auto"/>
            <w:left w:val="none" w:sz="0" w:space="0" w:color="auto"/>
            <w:bottom w:val="none" w:sz="0" w:space="0" w:color="auto"/>
            <w:right w:val="none" w:sz="0" w:space="0" w:color="auto"/>
          </w:divBdr>
        </w:div>
        <w:div w:id="782501761">
          <w:marLeft w:val="547"/>
          <w:marRight w:val="0"/>
          <w:marTop w:val="86"/>
          <w:marBottom w:val="0"/>
          <w:divBdr>
            <w:top w:val="none" w:sz="0" w:space="0" w:color="auto"/>
            <w:left w:val="none" w:sz="0" w:space="0" w:color="auto"/>
            <w:bottom w:val="none" w:sz="0" w:space="0" w:color="auto"/>
            <w:right w:val="none" w:sz="0" w:space="0" w:color="auto"/>
          </w:divBdr>
        </w:div>
        <w:div w:id="958099016">
          <w:marLeft w:val="547"/>
          <w:marRight w:val="0"/>
          <w:marTop w:val="86"/>
          <w:marBottom w:val="0"/>
          <w:divBdr>
            <w:top w:val="none" w:sz="0" w:space="0" w:color="auto"/>
            <w:left w:val="none" w:sz="0" w:space="0" w:color="auto"/>
            <w:bottom w:val="none" w:sz="0" w:space="0" w:color="auto"/>
            <w:right w:val="none" w:sz="0" w:space="0" w:color="auto"/>
          </w:divBdr>
        </w:div>
        <w:div w:id="1305282670">
          <w:marLeft w:val="547"/>
          <w:marRight w:val="0"/>
          <w:marTop w:val="86"/>
          <w:marBottom w:val="0"/>
          <w:divBdr>
            <w:top w:val="none" w:sz="0" w:space="0" w:color="auto"/>
            <w:left w:val="none" w:sz="0" w:space="0" w:color="auto"/>
            <w:bottom w:val="none" w:sz="0" w:space="0" w:color="auto"/>
            <w:right w:val="none" w:sz="0" w:space="0" w:color="auto"/>
          </w:divBdr>
        </w:div>
        <w:div w:id="1595431541">
          <w:marLeft w:val="547"/>
          <w:marRight w:val="0"/>
          <w:marTop w:val="86"/>
          <w:marBottom w:val="0"/>
          <w:divBdr>
            <w:top w:val="none" w:sz="0" w:space="0" w:color="auto"/>
            <w:left w:val="none" w:sz="0" w:space="0" w:color="auto"/>
            <w:bottom w:val="none" w:sz="0" w:space="0" w:color="auto"/>
            <w:right w:val="none" w:sz="0" w:space="0" w:color="auto"/>
          </w:divBdr>
        </w:div>
        <w:div w:id="1829326463">
          <w:marLeft w:val="547"/>
          <w:marRight w:val="0"/>
          <w:marTop w:val="86"/>
          <w:marBottom w:val="0"/>
          <w:divBdr>
            <w:top w:val="none" w:sz="0" w:space="0" w:color="auto"/>
            <w:left w:val="none" w:sz="0" w:space="0" w:color="auto"/>
            <w:bottom w:val="none" w:sz="0" w:space="0" w:color="auto"/>
            <w:right w:val="none" w:sz="0" w:space="0" w:color="auto"/>
          </w:divBdr>
        </w:div>
        <w:div w:id="2125036591">
          <w:marLeft w:val="547"/>
          <w:marRight w:val="0"/>
          <w:marTop w:val="86"/>
          <w:marBottom w:val="0"/>
          <w:divBdr>
            <w:top w:val="none" w:sz="0" w:space="0" w:color="auto"/>
            <w:left w:val="none" w:sz="0" w:space="0" w:color="auto"/>
            <w:bottom w:val="none" w:sz="0" w:space="0" w:color="auto"/>
            <w:right w:val="none" w:sz="0" w:space="0" w:color="auto"/>
          </w:divBdr>
        </w:div>
      </w:divsChild>
    </w:div>
    <w:div w:id="721909028">
      <w:bodyDiv w:val="1"/>
      <w:marLeft w:val="0"/>
      <w:marRight w:val="0"/>
      <w:marTop w:val="0"/>
      <w:marBottom w:val="0"/>
      <w:divBdr>
        <w:top w:val="none" w:sz="0" w:space="0" w:color="auto"/>
        <w:left w:val="none" w:sz="0" w:space="0" w:color="auto"/>
        <w:bottom w:val="none" w:sz="0" w:space="0" w:color="auto"/>
        <w:right w:val="none" w:sz="0" w:space="0" w:color="auto"/>
      </w:divBdr>
      <w:divsChild>
        <w:div w:id="86970821">
          <w:marLeft w:val="547"/>
          <w:marRight w:val="0"/>
          <w:marTop w:val="77"/>
          <w:marBottom w:val="0"/>
          <w:divBdr>
            <w:top w:val="none" w:sz="0" w:space="0" w:color="auto"/>
            <w:left w:val="none" w:sz="0" w:space="0" w:color="auto"/>
            <w:bottom w:val="none" w:sz="0" w:space="0" w:color="auto"/>
            <w:right w:val="none" w:sz="0" w:space="0" w:color="auto"/>
          </w:divBdr>
        </w:div>
        <w:div w:id="2028364570">
          <w:marLeft w:val="547"/>
          <w:marRight w:val="0"/>
          <w:marTop w:val="77"/>
          <w:marBottom w:val="0"/>
          <w:divBdr>
            <w:top w:val="none" w:sz="0" w:space="0" w:color="auto"/>
            <w:left w:val="none" w:sz="0" w:space="0" w:color="auto"/>
            <w:bottom w:val="none" w:sz="0" w:space="0" w:color="auto"/>
            <w:right w:val="none" w:sz="0" w:space="0" w:color="auto"/>
          </w:divBdr>
        </w:div>
        <w:div w:id="2046171419">
          <w:marLeft w:val="547"/>
          <w:marRight w:val="0"/>
          <w:marTop w:val="77"/>
          <w:marBottom w:val="0"/>
          <w:divBdr>
            <w:top w:val="none" w:sz="0" w:space="0" w:color="auto"/>
            <w:left w:val="none" w:sz="0" w:space="0" w:color="auto"/>
            <w:bottom w:val="none" w:sz="0" w:space="0" w:color="auto"/>
            <w:right w:val="none" w:sz="0" w:space="0" w:color="auto"/>
          </w:divBdr>
        </w:div>
      </w:divsChild>
    </w:div>
    <w:div w:id="810948953">
      <w:bodyDiv w:val="1"/>
      <w:marLeft w:val="0"/>
      <w:marRight w:val="0"/>
      <w:marTop w:val="0"/>
      <w:marBottom w:val="0"/>
      <w:divBdr>
        <w:top w:val="none" w:sz="0" w:space="0" w:color="auto"/>
        <w:left w:val="none" w:sz="0" w:space="0" w:color="auto"/>
        <w:bottom w:val="none" w:sz="0" w:space="0" w:color="auto"/>
        <w:right w:val="none" w:sz="0" w:space="0" w:color="auto"/>
      </w:divBdr>
    </w:div>
    <w:div w:id="893463735">
      <w:bodyDiv w:val="1"/>
      <w:marLeft w:val="0"/>
      <w:marRight w:val="0"/>
      <w:marTop w:val="0"/>
      <w:marBottom w:val="0"/>
      <w:divBdr>
        <w:top w:val="none" w:sz="0" w:space="0" w:color="auto"/>
        <w:left w:val="none" w:sz="0" w:space="0" w:color="auto"/>
        <w:bottom w:val="none" w:sz="0" w:space="0" w:color="auto"/>
        <w:right w:val="none" w:sz="0" w:space="0" w:color="auto"/>
      </w:divBdr>
    </w:div>
    <w:div w:id="910237269">
      <w:bodyDiv w:val="1"/>
      <w:marLeft w:val="0"/>
      <w:marRight w:val="0"/>
      <w:marTop w:val="0"/>
      <w:marBottom w:val="0"/>
      <w:divBdr>
        <w:top w:val="none" w:sz="0" w:space="0" w:color="auto"/>
        <w:left w:val="none" w:sz="0" w:space="0" w:color="auto"/>
        <w:bottom w:val="none" w:sz="0" w:space="0" w:color="auto"/>
        <w:right w:val="none" w:sz="0" w:space="0" w:color="auto"/>
      </w:divBdr>
      <w:divsChild>
        <w:div w:id="393159517">
          <w:marLeft w:val="0"/>
          <w:marRight w:val="0"/>
          <w:marTop w:val="0"/>
          <w:marBottom w:val="0"/>
          <w:divBdr>
            <w:top w:val="none" w:sz="0" w:space="0" w:color="auto"/>
            <w:left w:val="none" w:sz="0" w:space="0" w:color="auto"/>
            <w:bottom w:val="none" w:sz="0" w:space="0" w:color="auto"/>
            <w:right w:val="none" w:sz="0" w:space="0" w:color="auto"/>
          </w:divBdr>
        </w:div>
      </w:divsChild>
    </w:div>
    <w:div w:id="956790226">
      <w:bodyDiv w:val="1"/>
      <w:marLeft w:val="0"/>
      <w:marRight w:val="0"/>
      <w:marTop w:val="0"/>
      <w:marBottom w:val="0"/>
      <w:divBdr>
        <w:top w:val="none" w:sz="0" w:space="0" w:color="auto"/>
        <w:left w:val="none" w:sz="0" w:space="0" w:color="auto"/>
        <w:bottom w:val="none" w:sz="0" w:space="0" w:color="auto"/>
        <w:right w:val="none" w:sz="0" w:space="0" w:color="auto"/>
      </w:divBdr>
      <w:divsChild>
        <w:div w:id="956183684">
          <w:marLeft w:val="0"/>
          <w:marRight w:val="0"/>
          <w:marTop w:val="0"/>
          <w:marBottom w:val="0"/>
          <w:divBdr>
            <w:top w:val="none" w:sz="0" w:space="0" w:color="auto"/>
            <w:left w:val="none" w:sz="0" w:space="0" w:color="auto"/>
            <w:bottom w:val="none" w:sz="0" w:space="0" w:color="auto"/>
            <w:right w:val="none" w:sz="0" w:space="0" w:color="auto"/>
          </w:divBdr>
        </w:div>
      </w:divsChild>
    </w:div>
    <w:div w:id="1018968467">
      <w:bodyDiv w:val="1"/>
      <w:marLeft w:val="0"/>
      <w:marRight w:val="0"/>
      <w:marTop w:val="0"/>
      <w:marBottom w:val="0"/>
      <w:divBdr>
        <w:top w:val="none" w:sz="0" w:space="0" w:color="auto"/>
        <w:left w:val="none" w:sz="0" w:space="0" w:color="auto"/>
        <w:bottom w:val="none" w:sz="0" w:space="0" w:color="auto"/>
        <w:right w:val="none" w:sz="0" w:space="0" w:color="auto"/>
      </w:divBdr>
    </w:div>
    <w:div w:id="1046446020">
      <w:bodyDiv w:val="1"/>
      <w:marLeft w:val="0"/>
      <w:marRight w:val="0"/>
      <w:marTop w:val="0"/>
      <w:marBottom w:val="0"/>
      <w:divBdr>
        <w:top w:val="none" w:sz="0" w:space="0" w:color="auto"/>
        <w:left w:val="none" w:sz="0" w:space="0" w:color="auto"/>
        <w:bottom w:val="none" w:sz="0" w:space="0" w:color="auto"/>
        <w:right w:val="none" w:sz="0" w:space="0" w:color="auto"/>
      </w:divBdr>
      <w:divsChild>
        <w:div w:id="588391853">
          <w:marLeft w:val="0"/>
          <w:marRight w:val="0"/>
          <w:marTop w:val="0"/>
          <w:marBottom w:val="0"/>
          <w:divBdr>
            <w:top w:val="none" w:sz="0" w:space="0" w:color="auto"/>
            <w:left w:val="none" w:sz="0" w:space="0" w:color="auto"/>
            <w:bottom w:val="none" w:sz="0" w:space="0" w:color="auto"/>
            <w:right w:val="none" w:sz="0" w:space="0" w:color="auto"/>
          </w:divBdr>
        </w:div>
        <w:div w:id="918910286">
          <w:marLeft w:val="0"/>
          <w:marRight w:val="0"/>
          <w:marTop w:val="0"/>
          <w:marBottom w:val="0"/>
          <w:divBdr>
            <w:top w:val="none" w:sz="0" w:space="0" w:color="auto"/>
            <w:left w:val="none" w:sz="0" w:space="0" w:color="auto"/>
            <w:bottom w:val="none" w:sz="0" w:space="0" w:color="auto"/>
            <w:right w:val="none" w:sz="0" w:space="0" w:color="auto"/>
          </w:divBdr>
        </w:div>
        <w:div w:id="1127700110">
          <w:marLeft w:val="0"/>
          <w:marRight w:val="0"/>
          <w:marTop w:val="0"/>
          <w:marBottom w:val="0"/>
          <w:divBdr>
            <w:top w:val="none" w:sz="0" w:space="0" w:color="auto"/>
            <w:left w:val="none" w:sz="0" w:space="0" w:color="auto"/>
            <w:bottom w:val="none" w:sz="0" w:space="0" w:color="auto"/>
            <w:right w:val="none" w:sz="0" w:space="0" w:color="auto"/>
          </w:divBdr>
        </w:div>
        <w:div w:id="1145901289">
          <w:marLeft w:val="0"/>
          <w:marRight w:val="0"/>
          <w:marTop w:val="0"/>
          <w:marBottom w:val="0"/>
          <w:divBdr>
            <w:top w:val="none" w:sz="0" w:space="0" w:color="auto"/>
            <w:left w:val="none" w:sz="0" w:space="0" w:color="auto"/>
            <w:bottom w:val="none" w:sz="0" w:space="0" w:color="auto"/>
            <w:right w:val="none" w:sz="0" w:space="0" w:color="auto"/>
          </w:divBdr>
        </w:div>
        <w:div w:id="1834687725">
          <w:marLeft w:val="0"/>
          <w:marRight w:val="0"/>
          <w:marTop w:val="0"/>
          <w:marBottom w:val="0"/>
          <w:divBdr>
            <w:top w:val="none" w:sz="0" w:space="0" w:color="auto"/>
            <w:left w:val="none" w:sz="0" w:space="0" w:color="auto"/>
            <w:bottom w:val="none" w:sz="0" w:space="0" w:color="auto"/>
            <w:right w:val="none" w:sz="0" w:space="0" w:color="auto"/>
          </w:divBdr>
        </w:div>
        <w:div w:id="2079279050">
          <w:marLeft w:val="0"/>
          <w:marRight w:val="0"/>
          <w:marTop w:val="0"/>
          <w:marBottom w:val="0"/>
          <w:divBdr>
            <w:top w:val="none" w:sz="0" w:space="0" w:color="auto"/>
            <w:left w:val="none" w:sz="0" w:space="0" w:color="auto"/>
            <w:bottom w:val="none" w:sz="0" w:space="0" w:color="auto"/>
            <w:right w:val="none" w:sz="0" w:space="0" w:color="auto"/>
          </w:divBdr>
        </w:div>
        <w:div w:id="2101288727">
          <w:marLeft w:val="0"/>
          <w:marRight w:val="0"/>
          <w:marTop w:val="0"/>
          <w:marBottom w:val="0"/>
          <w:divBdr>
            <w:top w:val="none" w:sz="0" w:space="0" w:color="auto"/>
            <w:left w:val="none" w:sz="0" w:space="0" w:color="auto"/>
            <w:bottom w:val="none" w:sz="0" w:space="0" w:color="auto"/>
            <w:right w:val="none" w:sz="0" w:space="0" w:color="auto"/>
          </w:divBdr>
        </w:div>
      </w:divsChild>
    </w:div>
    <w:div w:id="1105804146">
      <w:bodyDiv w:val="1"/>
      <w:marLeft w:val="0"/>
      <w:marRight w:val="0"/>
      <w:marTop w:val="0"/>
      <w:marBottom w:val="0"/>
      <w:divBdr>
        <w:top w:val="none" w:sz="0" w:space="0" w:color="auto"/>
        <w:left w:val="none" w:sz="0" w:space="0" w:color="auto"/>
        <w:bottom w:val="none" w:sz="0" w:space="0" w:color="auto"/>
        <w:right w:val="none" w:sz="0" w:space="0" w:color="auto"/>
      </w:divBdr>
    </w:div>
    <w:div w:id="1235779488">
      <w:bodyDiv w:val="1"/>
      <w:marLeft w:val="0"/>
      <w:marRight w:val="0"/>
      <w:marTop w:val="0"/>
      <w:marBottom w:val="0"/>
      <w:divBdr>
        <w:top w:val="none" w:sz="0" w:space="0" w:color="auto"/>
        <w:left w:val="none" w:sz="0" w:space="0" w:color="auto"/>
        <w:bottom w:val="none" w:sz="0" w:space="0" w:color="auto"/>
        <w:right w:val="none" w:sz="0" w:space="0" w:color="auto"/>
      </w:divBdr>
      <w:divsChild>
        <w:div w:id="20395844">
          <w:marLeft w:val="0"/>
          <w:marRight w:val="0"/>
          <w:marTop w:val="0"/>
          <w:marBottom w:val="0"/>
          <w:divBdr>
            <w:top w:val="none" w:sz="0" w:space="0" w:color="auto"/>
            <w:left w:val="none" w:sz="0" w:space="0" w:color="auto"/>
            <w:bottom w:val="none" w:sz="0" w:space="0" w:color="auto"/>
            <w:right w:val="none" w:sz="0" w:space="0" w:color="auto"/>
          </w:divBdr>
        </w:div>
      </w:divsChild>
    </w:div>
    <w:div w:id="1238630895">
      <w:bodyDiv w:val="1"/>
      <w:marLeft w:val="0"/>
      <w:marRight w:val="0"/>
      <w:marTop w:val="0"/>
      <w:marBottom w:val="0"/>
      <w:divBdr>
        <w:top w:val="none" w:sz="0" w:space="0" w:color="auto"/>
        <w:left w:val="none" w:sz="0" w:space="0" w:color="auto"/>
        <w:bottom w:val="none" w:sz="0" w:space="0" w:color="auto"/>
        <w:right w:val="none" w:sz="0" w:space="0" w:color="auto"/>
      </w:divBdr>
      <w:divsChild>
        <w:div w:id="1966886536">
          <w:marLeft w:val="0"/>
          <w:marRight w:val="0"/>
          <w:marTop w:val="0"/>
          <w:marBottom w:val="0"/>
          <w:divBdr>
            <w:top w:val="none" w:sz="0" w:space="0" w:color="auto"/>
            <w:left w:val="none" w:sz="0" w:space="0" w:color="auto"/>
            <w:bottom w:val="none" w:sz="0" w:space="0" w:color="auto"/>
            <w:right w:val="none" w:sz="0" w:space="0" w:color="auto"/>
          </w:divBdr>
        </w:div>
      </w:divsChild>
    </w:div>
    <w:div w:id="1299915322">
      <w:bodyDiv w:val="1"/>
      <w:marLeft w:val="0"/>
      <w:marRight w:val="0"/>
      <w:marTop w:val="0"/>
      <w:marBottom w:val="0"/>
      <w:divBdr>
        <w:top w:val="none" w:sz="0" w:space="0" w:color="auto"/>
        <w:left w:val="none" w:sz="0" w:space="0" w:color="auto"/>
        <w:bottom w:val="none" w:sz="0" w:space="0" w:color="auto"/>
        <w:right w:val="none" w:sz="0" w:space="0" w:color="auto"/>
      </w:divBdr>
    </w:div>
    <w:div w:id="1409039906">
      <w:bodyDiv w:val="1"/>
      <w:marLeft w:val="0"/>
      <w:marRight w:val="0"/>
      <w:marTop w:val="0"/>
      <w:marBottom w:val="0"/>
      <w:divBdr>
        <w:top w:val="none" w:sz="0" w:space="0" w:color="auto"/>
        <w:left w:val="none" w:sz="0" w:space="0" w:color="auto"/>
        <w:bottom w:val="none" w:sz="0" w:space="0" w:color="auto"/>
        <w:right w:val="none" w:sz="0" w:space="0" w:color="auto"/>
      </w:divBdr>
    </w:div>
    <w:div w:id="1429043151">
      <w:bodyDiv w:val="1"/>
      <w:marLeft w:val="0"/>
      <w:marRight w:val="0"/>
      <w:marTop w:val="0"/>
      <w:marBottom w:val="0"/>
      <w:divBdr>
        <w:top w:val="none" w:sz="0" w:space="0" w:color="auto"/>
        <w:left w:val="none" w:sz="0" w:space="0" w:color="auto"/>
        <w:bottom w:val="none" w:sz="0" w:space="0" w:color="auto"/>
        <w:right w:val="none" w:sz="0" w:space="0" w:color="auto"/>
      </w:divBdr>
      <w:divsChild>
        <w:div w:id="116919337">
          <w:marLeft w:val="1166"/>
          <w:marRight w:val="0"/>
          <w:marTop w:val="58"/>
          <w:marBottom w:val="0"/>
          <w:divBdr>
            <w:top w:val="none" w:sz="0" w:space="0" w:color="auto"/>
            <w:left w:val="none" w:sz="0" w:space="0" w:color="auto"/>
            <w:bottom w:val="none" w:sz="0" w:space="0" w:color="auto"/>
            <w:right w:val="none" w:sz="0" w:space="0" w:color="auto"/>
          </w:divBdr>
        </w:div>
        <w:div w:id="226646945">
          <w:marLeft w:val="1166"/>
          <w:marRight w:val="0"/>
          <w:marTop w:val="58"/>
          <w:marBottom w:val="0"/>
          <w:divBdr>
            <w:top w:val="none" w:sz="0" w:space="0" w:color="auto"/>
            <w:left w:val="none" w:sz="0" w:space="0" w:color="auto"/>
            <w:bottom w:val="none" w:sz="0" w:space="0" w:color="auto"/>
            <w:right w:val="none" w:sz="0" w:space="0" w:color="auto"/>
          </w:divBdr>
        </w:div>
        <w:div w:id="398790468">
          <w:marLeft w:val="1166"/>
          <w:marRight w:val="0"/>
          <w:marTop w:val="58"/>
          <w:marBottom w:val="0"/>
          <w:divBdr>
            <w:top w:val="none" w:sz="0" w:space="0" w:color="auto"/>
            <w:left w:val="none" w:sz="0" w:space="0" w:color="auto"/>
            <w:bottom w:val="none" w:sz="0" w:space="0" w:color="auto"/>
            <w:right w:val="none" w:sz="0" w:space="0" w:color="auto"/>
          </w:divBdr>
        </w:div>
        <w:div w:id="427315012">
          <w:marLeft w:val="1166"/>
          <w:marRight w:val="0"/>
          <w:marTop w:val="58"/>
          <w:marBottom w:val="0"/>
          <w:divBdr>
            <w:top w:val="none" w:sz="0" w:space="0" w:color="auto"/>
            <w:left w:val="none" w:sz="0" w:space="0" w:color="auto"/>
            <w:bottom w:val="none" w:sz="0" w:space="0" w:color="auto"/>
            <w:right w:val="none" w:sz="0" w:space="0" w:color="auto"/>
          </w:divBdr>
        </w:div>
        <w:div w:id="436602202">
          <w:marLeft w:val="547"/>
          <w:marRight w:val="0"/>
          <w:marTop w:val="77"/>
          <w:marBottom w:val="0"/>
          <w:divBdr>
            <w:top w:val="none" w:sz="0" w:space="0" w:color="auto"/>
            <w:left w:val="none" w:sz="0" w:space="0" w:color="auto"/>
            <w:bottom w:val="none" w:sz="0" w:space="0" w:color="auto"/>
            <w:right w:val="none" w:sz="0" w:space="0" w:color="auto"/>
          </w:divBdr>
        </w:div>
        <w:div w:id="810050638">
          <w:marLeft w:val="1166"/>
          <w:marRight w:val="0"/>
          <w:marTop w:val="58"/>
          <w:marBottom w:val="0"/>
          <w:divBdr>
            <w:top w:val="none" w:sz="0" w:space="0" w:color="auto"/>
            <w:left w:val="none" w:sz="0" w:space="0" w:color="auto"/>
            <w:bottom w:val="none" w:sz="0" w:space="0" w:color="auto"/>
            <w:right w:val="none" w:sz="0" w:space="0" w:color="auto"/>
          </w:divBdr>
        </w:div>
        <w:div w:id="1085032917">
          <w:marLeft w:val="1166"/>
          <w:marRight w:val="0"/>
          <w:marTop w:val="58"/>
          <w:marBottom w:val="0"/>
          <w:divBdr>
            <w:top w:val="none" w:sz="0" w:space="0" w:color="auto"/>
            <w:left w:val="none" w:sz="0" w:space="0" w:color="auto"/>
            <w:bottom w:val="none" w:sz="0" w:space="0" w:color="auto"/>
            <w:right w:val="none" w:sz="0" w:space="0" w:color="auto"/>
          </w:divBdr>
        </w:div>
        <w:div w:id="1120032851">
          <w:marLeft w:val="547"/>
          <w:marRight w:val="0"/>
          <w:marTop w:val="77"/>
          <w:marBottom w:val="0"/>
          <w:divBdr>
            <w:top w:val="none" w:sz="0" w:space="0" w:color="auto"/>
            <w:left w:val="none" w:sz="0" w:space="0" w:color="auto"/>
            <w:bottom w:val="none" w:sz="0" w:space="0" w:color="auto"/>
            <w:right w:val="none" w:sz="0" w:space="0" w:color="auto"/>
          </w:divBdr>
        </w:div>
        <w:div w:id="1734424662">
          <w:marLeft w:val="547"/>
          <w:marRight w:val="0"/>
          <w:marTop w:val="77"/>
          <w:marBottom w:val="0"/>
          <w:divBdr>
            <w:top w:val="none" w:sz="0" w:space="0" w:color="auto"/>
            <w:left w:val="none" w:sz="0" w:space="0" w:color="auto"/>
            <w:bottom w:val="none" w:sz="0" w:space="0" w:color="auto"/>
            <w:right w:val="none" w:sz="0" w:space="0" w:color="auto"/>
          </w:divBdr>
        </w:div>
        <w:div w:id="1897082271">
          <w:marLeft w:val="1166"/>
          <w:marRight w:val="0"/>
          <w:marTop w:val="58"/>
          <w:marBottom w:val="0"/>
          <w:divBdr>
            <w:top w:val="none" w:sz="0" w:space="0" w:color="auto"/>
            <w:left w:val="none" w:sz="0" w:space="0" w:color="auto"/>
            <w:bottom w:val="none" w:sz="0" w:space="0" w:color="auto"/>
            <w:right w:val="none" w:sz="0" w:space="0" w:color="auto"/>
          </w:divBdr>
        </w:div>
        <w:div w:id="1967925838">
          <w:marLeft w:val="547"/>
          <w:marRight w:val="0"/>
          <w:marTop w:val="77"/>
          <w:marBottom w:val="0"/>
          <w:divBdr>
            <w:top w:val="none" w:sz="0" w:space="0" w:color="auto"/>
            <w:left w:val="none" w:sz="0" w:space="0" w:color="auto"/>
            <w:bottom w:val="none" w:sz="0" w:space="0" w:color="auto"/>
            <w:right w:val="none" w:sz="0" w:space="0" w:color="auto"/>
          </w:divBdr>
        </w:div>
      </w:divsChild>
    </w:div>
    <w:div w:id="1497643980">
      <w:bodyDiv w:val="1"/>
      <w:marLeft w:val="0"/>
      <w:marRight w:val="0"/>
      <w:marTop w:val="0"/>
      <w:marBottom w:val="0"/>
      <w:divBdr>
        <w:top w:val="none" w:sz="0" w:space="0" w:color="auto"/>
        <w:left w:val="none" w:sz="0" w:space="0" w:color="auto"/>
        <w:bottom w:val="none" w:sz="0" w:space="0" w:color="auto"/>
        <w:right w:val="none" w:sz="0" w:space="0" w:color="auto"/>
      </w:divBdr>
      <w:divsChild>
        <w:div w:id="555972011">
          <w:marLeft w:val="547"/>
          <w:marRight w:val="0"/>
          <w:marTop w:val="77"/>
          <w:marBottom w:val="0"/>
          <w:divBdr>
            <w:top w:val="none" w:sz="0" w:space="0" w:color="auto"/>
            <w:left w:val="none" w:sz="0" w:space="0" w:color="auto"/>
            <w:bottom w:val="none" w:sz="0" w:space="0" w:color="auto"/>
            <w:right w:val="none" w:sz="0" w:space="0" w:color="auto"/>
          </w:divBdr>
        </w:div>
        <w:div w:id="634214381">
          <w:marLeft w:val="547"/>
          <w:marRight w:val="0"/>
          <w:marTop w:val="77"/>
          <w:marBottom w:val="0"/>
          <w:divBdr>
            <w:top w:val="none" w:sz="0" w:space="0" w:color="auto"/>
            <w:left w:val="none" w:sz="0" w:space="0" w:color="auto"/>
            <w:bottom w:val="none" w:sz="0" w:space="0" w:color="auto"/>
            <w:right w:val="none" w:sz="0" w:space="0" w:color="auto"/>
          </w:divBdr>
        </w:div>
        <w:div w:id="1030302022">
          <w:marLeft w:val="547"/>
          <w:marRight w:val="0"/>
          <w:marTop w:val="77"/>
          <w:marBottom w:val="0"/>
          <w:divBdr>
            <w:top w:val="none" w:sz="0" w:space="0" w:color="auto"/>
            <w:left w:val="none" w:sz="0" w:space="0" w:color="auto"/>
            <w:bottom w:val="none" w:sz="0" w:space="0" w:color="auto"/>
            <w:right w:val="none" w:sz="0" w:space="0" w:color="auto"/>
          </w:divBdr>
        </w:div>
        <w:div w:id="2086101269">
          <w:marLeft w:val="547"/>
          <w:marRight w:val="0"/>
          <w:marTop w:val="77"/>
          <w:marBottom w:val="0"/>
          <w:divBdr>
            <w:top w:val="none" w:sz="0" w:space="0" w:color="auto"/>
            <w:left w:val="none" w:sz="0" w:space="0" w:color="auto"/>
            <w:bottom w:val="none" w:sz="0" w:space="0" w:color="auto"/>
            <w:right w:val="none" w:sz="0" w:space="0" w:color="auto"/>
          </w:divBdr>
        </w:div>
      </w:divsChild>
    </w:div>
    <w:div w:id="1527523858">
      <w:bodyDiv w:val="1"/>
      <w:marLeft w:val="0"/>
      <w:marRight w:val="0"/>
      <w:marTop w:val="0"/>
      <w:marBottom w:val="0"/>
      <w:divBdr>
        <w:top w:val="none" w:sz="0" w:space="0" w:color="auto"/>
        <w:left w:val="none" w:sz="0" w:space="0" w:color="auto"/>
        <w:bottom w:val="none" w:sz="0" w:space="0" w:color="auto"/>
        <w:right w:val="none" w:sz="0" w:space="0" w:color="auto"/>
      </w:divBdr>
      <w:divsChild>
        <w:div w:id="7878635">
          <w:marLeft w:val="547"/>
          <w:marRight w:val="0"/>
          <w:marTop w:val="96"/>
          <w:marBottom w:val="0"/>
          <w:divBdr>
            <w:top w:val="none" w:sz="0" w:space="0" w:color="auto"/>
            <w:left w:val="none" w:sz="0" w:space="0" w:color="auto"/>
            <w:bottom w:val="none" w:sz="0" w:space="0" w:color="auto"/>
            <w:right w:val="none" w:sz="0" w:space="0" w:color="auto"/>
          </w:divBdr>
        </w:div>
        <w:div w:id="1533030329">
          <w:marLeft w:val="547"/>
          <w:marRight w:val="0"/>
          <w:marTop w:val="96"/>
          <w:marBottom w:val="0"/>
          <w:divBdr>
            <w:top w:val="none" w:sz="0" w:space="0" w:color="auto"/>
            <w:left w:val="none" w:sz="0" w:space="0" w:color="auto"/>
            <w:bottom w:val="none" w:sz="0" w:space="0" w:color="auto"/>
            <w:right w:val="none" w:sz="0" w:space="0" w:color="auto"/>
          </w:divBdr>
        </w:div>
        <w:div w:id="1895267794">
          <w:marLeft w:val="547"/>
          <w:marRight w:val="0"/>
          <w:marTop w:val="96"/>
          <w:marBottom w:val="0"/>
          <w:divBdr>
            <w:top w:val="none" w:sz="0" w:space="0" w:color="auto"/>
            <w:left w:val="none" w:sz="0" w:space="0" w:color="auto"/>
            <w:bottom w:val="none" w:sz="0" w:space="0" w:color="auto"/>
            <w:right w:val="none" w:sz="0" w:space="0" w:color="auto"/>
          </w:divBdr>
        </w:div>
        <w:div w:id="1970235705">
          <w:marLeft w:val="547"/>
          <w:marRight w:val="0"/>
          <w:marTop w:val="96"/>
          <w:marBottom w:val="0"/>
          <w:divBdr>
            <w:top w:val="none" w:sz="0" w:space="0" w:color="auto"/>
            <w:left w:val="none" w:sz="0" w:space="0" w:color="auto"/>
            <w:bottom w:val="none" w:sz="0" w:space="0" w:color="auto"/>
            <w:right w:val="none" w:sz="0" w:space="0" w:color="auto"/>
          </w:divBdr>
        </w:div>
        <w:div w:id="2062319044">
          <w:marLeft w:val="547"/>
          <w:marRight w:val="0"/>
          <w:marTop w:val="96"/>
          <w:marBottom w:val="0"/>
          <w:divBdr>
            <w:top w:val="none" w:sz="0" w:space="0" w:color="auto"/>
            <w:left w:val="none" w:sz="0" w:space="0" w:color="auto"/>
            <w:bottom w:val="none" w:sz="0" w:space="0" w:color="auto"/>
            <w:right w:val="none" w:sz="0" w:space="0" w:color="auto"/>
          </w:divBdr>
        </w:div>
      </w:divsChild>
    </w:div>
    <w:div w:id="1586258093">
      <w:bodyDiv w:val="1"/>
      <w:marLeft w:val="0"/>
      <w:marRight w:val="0"/>
      <w:marTop w:val="0"/>
      <w:marBottom w:val="0"/>
      <w:divBdr>
        <w:top w:val="none" w:sz="0" w:space="0" w:color="auto"/>
        <w:left w:val="none" w:sz="0" w:space="0" w:color="auto"/>
        <w:bottom w:val="none" w:sz="0" w:space="0" w:color="auto"/>
        <w:right w:val="none" w:sz="0" w:space="0" w:color="auto"/>
      </w:divBdr>
      <w:divsChild>
        <w:div w:id="26487703">
          <w:marLeft w:val="547"/>
          <w:marRight w:val="0"/>
          <w:marTop w:val="77"/>
          <w:marBottom w:val="0"/>
          <w:divBdr>
            <w:top w:val="none" w:sz="0" w:space="0" w:color="auto"/>
            <w:left w:val="none" w:sz="0" w:space="0" w:color="auto"/>
            <w:bottom w:val="none" w:sz="0" w:space="0" w:color="auto"/>
            <w:right w:val="none" w:sz="0" w:space="0" w:color="auto"/>
          </w:divBdr>
        </w:div>
        <w:div w:id="1615864937">
          <w:marLeft w:val="547"/>
          <w:marRight w:val="0"/>
          <w:marTop w:val="77"/>
          <w:marBottom w:val="0"/>
          <w:divBdr>
            <w:top w:val="none" w:sz="0" w:space="0" w:color="auto"/>
            <w:left w:val="none" w:sz="0" w:space="0" w:color="auto"/>
            <w:bottom w:val="none" w:sz="0" w:space="0" w:color="auto"/>
            <w:right w:val="none" w:sz="0" w:space="0" w:color="auto"/>
          </w:divBdr>
        </w:div>
        <w:div w:id="1837065235">
          <w:marLeft w:val="547"/>
          <w:marRight w:val="0"/>
          <w:marTop w:val="77"/>
          <w:marBottom w:val="0"/>
          <w:divBdr>
            <w:top w:val="none" w:sz="0" w:space="0" w:color="auto"/>
            <w:left w:val="none" w:sz="0" w:space="0" w:color="auto"/>
            <w:bottom w:val="none" w:sz="0" w:space="0" w:color="auto"/>
            <w:right w:val="none" w:sz="0" w:space="0" w:color="auto"/>
          </w:divBdr>
        </w:div>
        <w:div w:id="2071076981">
          <w:marLeft w:val="547"/>
          <w:marRight w:val="0"/>
          <w:marTop w:val="77"/>
          <w:marBottom w:val="0"/>
          <w:divBdr>
            <w:top w:val="none" w:sz="0" w:space="0" w:color="auto"/>
            <w:left w:val="none" w:sz="0" w:space="0" w:color="auto"/>
            <w:bottom w:val="none" w:sz="0" w:space="0" w:color="auto"/>
            <w:right w:val="none" w:sz="0" w:space="0" w:color="auto"/>
          </w:divBdr>
        </w:div>
      </w:divsChild>
    </w:div>
    <w:div w:id="1605723821">
      <w:bodyDiv w:val="1"/>
      <w:marLeft w:val="0"/>
      <w:marRight w:val="0"/>
      <w:marTop w:val="0"/>
      <w:marBottom w:val="0"/>
      <w:divBdr>
        <w:top w:val="none" w:sz="0" w:space="0" w:color="auto"/>
        <w:left w:val="none" w:sz="0" w:space="0" w:color="auto"/>
        <w:bottom w:val="none" w:sz="0" w:space="0" w:color="auto"/>
        <w:right w:val="none" w:sz="0" w:space="0" w:color="auto"/>
      </w:divBdr>
      <w:divsChild>
        <w:div w:id="200097412">
          <w:marLeft w:val="0"/>
          <w:marRight w:val="0"/>
          <w:marTop w:val="0"/>
          <w:marBottom w:val="0"/>
          <w:divBdr>
            <w:top w:val="none" w:sz="0" w:space="0" w:color="auto"/>
            <w:left w:val="none" w:sz="0" w:space="0" w:color="auto"/>
            <w:bottom w:val="none" w:sz="0" w:space="0" w:color="auto"/>
            <w:right w:val="none" w:sz="0" w:space="0" w:color="auto"/>
          </w:divBdr>
        </w:div>
        <w:div w:id="367611911">
          <w:marLeft w:val="0"/>
          <w:marRight w:val="0"/>
          <w:marTop w:val="0"/>
          <w:marBottom w:val="0"/>
          <w:divBdr>
            <w:top w:val="none" w:sz="0" w:space="0" w:color="auto"/>
            <w:left w:val="none" w:sz="0" w:space="0" w:color="auto"/>
            <w:bottom w:val="none" w:sz="0" w:space="0" w:color="auto"/>
            <w:right w:val="none" w:sz="0" w:space="0" w:color="auto"/>
          </w:divBdr>
        </w:div>
        <w:div w:id="555707255">
          <w:marLeft w:val="0"/>
          <w:marRight w:val="0"/>
          <w:marTop w:val="0"/>
          <w:marBottom w:val="0"/>
          <w:divBdr>
            <w:top w:val="none" w:sz="0" w:space="0" w:color="auto"/>
            <w:left w:val="none" w:sz="0" w:space="0" w:color="auto"/>
            <w:bottom w:val="none" w:sz="0" w:space="0" w:color="auto"/>
            <w:right w:val="none" w:sz="0" w:space="0" w:color="auto"/>
          </w:divBdr>
        </w:div>
        <w:div w:id="662053148">
          <w:marLeft w:val="0"/>
          <w:marRight w:val="0"/>
          <w:marTop w:val="0"/>
          <w:marBottom w:val="0"/>
          <w:divBdr>
            <w:top w:val="none" w:sz="0" w:space="0" w:color="auto"/>
            <w:left w:val="none" w:sz="0" w:space="0" w:color="auto"/>
            <w:bottom w:val="none" w:sz="0" w:space="0" w:color="auto"/>
            <w:right w:val="none" w:sz="0" w:space="0" w:color="auto"/>
          </w:divBdr>
        </w:div>
        <w:div w:id="744110536">
          <w:marLeft w:val="0"/>
          <w:marRight w:val="0"/>
          <w:marTop w:val="0"/>
          <w:marBottom w:val="0"/>
          <w:divBdr>
            <w:top w:val="none" w:sz="0" w:space="0" w:color="auto"/>
            <w:left w:val="none" w:sz="0" w:space="0" w:color="auto"/>
            <w:bottom w:val="none" w:sz="0" w:space="0" w:color="auto"/>
            <w:right w:val="none" w:sz="0" w:space="0" w:color="auto"/>
          </w:divBdr>
        </w:div>
        <w:div w:id="744840786">
          <w:marLeft w:val="0"/>
          <w:marRight w:val="0"/>
          <w:marTop w:val="0"/>
          <w:marBottom w:val="0"/>
          <w:divBdr>
            <w:top w:val="none" w:sz="0" w:space="0" w:color="auto"/>
            <w:left w:val="none" w:sz="0" w:space="0" w:color="auto"/>
            <w:bottom w:val="none" w:sz="0" w:space="0" w:color="auto"/>
            <w:right w:val="none" w:sz="0" w:space="0" w:color="auto"/>
          </w:divBdr>
        </w:div>
        <w:div w:id="814757120">
          <w:marLeft w:val="0"/>
          <w:marRight w:val="0"/>
          <w:marTop w:val="0"/>
          <w:marBottom w:val="0"/>
          <w:divBdr>
            <w:top w:val="none" w:sz="0" w:space="0" w:color="auto"/>
            <w:left w:val="none" w:sz="0" w:space="0" w:color="auto"/>
            <w:bottom w:val="none" w:sz="0" w:space="0" w:color="auto"/>
            <w:right w:val="none" w:sz="0" w:space="0" w:color="auto"/>
          </w:divBdr>
        </w:div>
        <w:div w:id="921447054">
          <w:marLeft w:val="0"/>
          <w:marRight w:val="0"/>
          <w:marTop w:val="0"/>
          <w:marBottom w:val="0"/>
          <w:divBdr>
            <w:top w:val="none" w:sz="0" w:space="0" w:color="auto"/>
            <w:left w:val="none" w:sz="0" w:space="0" w:color="auto"/>
            <w:bottom w:val="none" w:sz="0" w:space="0" w:color="auto"/>
            <w:right w:val="none" w:sz="0" w:space="0" w:color="auto"/>
          </w:divBdr>
        </w:div>
        <w:div w:id="929048941">
          <w:marLeft w:val="0"/>
          <w:marRight w:val="0"/>
          <w:marTop w:val="0"/>
          <w:marBottom w:val="0"/>
          <w:divBdr>
            <w:top w:val="none" w:sz="0" w:space="0" w:color="auto"/>
            <w:left w:val="none" w:sz="0" w:space="0" w:color="auto"/>
            <w:bottom w:val="none" w:sz="0" w:space="0" w:color="auto"/>
            <w:right w:val="none" w:sz="0" w:space="0" w:color="auto"/>
          </w:divBdr>
        </w:div>
        <w:div w:id="938099888">
          <w:marLeft w:val="0"/>
          <w:marRight w:val="0"/>
          <w:marTop w:val="0"/>
          <w:marBottom w:val="0"/>
          <w:divBdr>
            <w:top w:val="none" w:sz="0" w:space="0" w:color="auto"/>
            <w:left w:val="none" w:sz="0" w:space="0" w:color="auto"/>
            <w:bottom w:val="none" w:sz="0" w:space="0" w:color="auto"/>
            <w:right w:val="none" w:sz="0" w:space="0" w:color="auto"/>
          </w:divBdr>
        </w:div>
        <w:div w:id="959844178">
          <w:marLeft w:val="0"/>
          <w:marRight w:val="0"/>
          <w:marTop w:val="0"/>
          <w:marBottom w:val="0"/>
          <w:divBdr>
            <w:top w:val="none" w:sz="0" w:space="0" w:color="auto"/>
            <w:left w:val="none" w:sz="0" w:space="0" w:color="auto"/>
            <w:bottom w:val="none" w:sz="0" w:space="0" w:color="auto"/>
            <w:right w:val="none" w:sz="0" w:space="0" w:color="auto"/>
          </w:divBdr>
        </w:div>
        <w:div w:id="999189754">
          <w:marLeft w:val="0"/>
          <w:marRight w:val="0"/>
          <w:marTop w:val="0"/>
          <w:marBottom w:val="0"/>
          <w:divBdr>
            <w:top w:val="none" w:sz="0" w:space="0" w:color="auto"/>
            <w:left w:val="none" w:sz="0" w:space="0" w:color="auto"/>
            <w:bottom w:val="none" w:sz="0" w:space="0" w:color="auto"/>
            <w:right w:val="none" w:sz="0" w:space="0" w:color="auto"/>
          </w:divBdr>
        </w:div>
        <w:div w:id="1186865599">
          <w:marLeft w:val="0"/>
          <w:marRight w:val="0"/>
          <w:marTop w:val="0"/>
          <w:marBottom w:val="0"/>
          <w:divBdr>
            <w:top w:val="none" w:sz="0" w:space="0" w:color="auto"/>
            <w:left w:val="none" w:sz="0" w:space="0" w:color="auto"/>
            <w:bottom w:val="none" w:sz="0" w:space="0" w:color="auto"/>
            <w:right w:val="none" w:sz="0" w:space="0" w:color="auto"/>
          </w:divBdr>
        </w:div>
        <w:div w:id="1255237119">
          <w:marLeft w:val="0"/>
          <w:marRight w:val="0"/>
          <w:marTop w:val="0"/>
          <w:marBottom w:val="0"/>
          <w:divBdr>
            <w:top w:val="none" w:sz="0" w:space="0" w:color="auto"/>
            <w:left w:val="none" w:sz="0" w:space="0" w:color="auto"/>
            <w:bottom w:val="none" w:sz="0" w:space="0" w:color="auto"/>
            <w:right w:val="none" w:sz="0" w:space="0" w:color="auto"/>
          </w:divBdr>
        </w:div>
        <w:div w:id="1309286401">
          <w:marLeft w:val="0"/>
          <w:marRight w:val="0"/>
          <w:marTop w:val="0"/>
          <w:marBottom w:val="0"/>
          <w:divBdr>
            <w:top w:val="none" w:sz="0" w:space="0" w:color="auto"/>
            <w:left w:val="none" w:sz="0" w:space="0" w:color="auto"/>
            <w:bottom w:val="none" w:sz="0" w:space="0" w:color="auto"/>
            <w:right w:val="none" w:sz="0" w:space="0" w:color="auto"/>
          </w:divBdr>
        </w:div>
        <w:div w:id="1317150593">
          <w:marLeft w:val="0"/>
          <w:marRight w:val="0"/>
          <w:marTop w:val="0"/>
          <w:marBottom w:val="0"/>
          <w:divBdr>
            <w:top w:val="none" w:sz="0" w:space="0" w:color="auto"/>
            <w:left w:val="none" w:sz="0" w:space="0" w:color="auto"/>
            <w:bottom w:val="none" w:sz="0" w:space="0" w:color="auto"/>
            <w:right w:val="none" w:sz="0" w:space="0" w:color="auto"/>
          </w:divBdr>
        </w:div>
        <w:div w:id="1447122562">
          <w:marLeft w:val="0"/>
          <w:marRight w:val="0"/>
          <w:marTop w:val="0"/>
          <w:marBottom w:val="0"/>
          <w:divBdr>
            <w:top w:val="none" w:sz="0" w:space="0" w:color="auto"/>
            <w:left w:val="none" w:sz="0" w:space="0" w:color="auto"/>
            <w:bottom w:val="none" w:sz="0" w:space="0" w:color="auto"/>
            <w:right w:val="none" w:sz="0" w:space="0" w:color="auto"/>
          </w:divBdr>
        </w:div>
        <w:div w:id="1464231488">
          <w:marLeft w:val="0"/>
          <w:marRight w:val="0"/>
          <w:marTop w:val="0"/>
          <w:marBottom w:val="0"/>
          <w:divBdr>
            <w:top w:val="none" w:sz="0" w:space="0" w:color="auto"/>
            <w:left w:val="none" w:sz="0" w:space="0" w:color="auto"/>
            <w:bottom w:val="none" w:sz="0" w:space="0" w:color="auto"/>
            <w:right w:val="none" w:sz="0" w:space="0" w:color="auto"/>
          </w:divBdr>
        </w:div>
        <w:div w:id="1494908157">
          <w:marLeft w:val="0"/>
          <w:marRight w:val="0"/>
          <w:marTop w:val="0"/>
          <w:marBottom w:val="0"/>
          <w:divBdr>
            <w:top w:val="none" w:sz="0" w:space="0" w:color="auto"/>
            <w:left w:val="none" w:sz="0" w:space="0" w:color="auto"/>
            <w:bottom w:val="none" w:sz="0" w:space="0" w:color="auto"/>
            <w:right w:val="none" w:sz="0" w:space="0" w:color="auto"/>
          </w:divBdr>
        </w:div>
        <w:div w:id="1788816368">
          <w:marLeft w:val="0"/>
          <w:marRight w:val="0"/>
          <w:marTop w:val="0"/>
          <w:marBottom w:val="0"/>
          <w:divBdr>
            <w:top w:val="none" w:sz="0" w:space="0" w:color="auto"/>
            <w:left w:val="none" w:sz="0" w:space="0" w:color="auto"/>
            <w:bottom w:val="none" w:sz="0" w:space="0" w:color="auto"/>
            <w:right w:val="none" w:sz="0" w:space="0" w:color="auto"/>
          </w:divBdr>
        </w:div>
        <w:div w:id="1847477262">
          <w:marLeft w:val="0"/>
          <w:marRight w:val="0"/>
          <w:marTop w:val="0"/>
          <w:marBottom w:val="0"/>
          <w:divBdr>
            <w:top w:val="none" w:sz="0" w:space="0" w:color="auto"/>
            <w:left w:val="none" w:sz="0" w:space="0" w:color="auto"/>
            <w:bottom w:val="none" w:sz="0" w:space="0" w:color="auto"/>
            <w:right w:val="none" w:sz="0" w:space="0" w:color="auto"/>
          </w:divBdr>
          <w:divsChild>
            <w:div w:id="27994426">
              <w:marLeft w:val="0"/>
              <w:marRight w:val="0"/>
              <w:marTop w:val="0"/>
              <w:marBottom w:val="0"/>
              <w:divBdr>
                <w:top w:val="none" w:sz="0" w:space="0" w:color="auto"/>
                <w:left w:val="none" w:sz="0" w:space="0" w:color="auto"/>
                <w:bottom w:val="none" w:sz="0" w:space="0" w:color="auto"/>
                <w:right w:val="none" w:sz="0" w:space="0" w:color="auto"/>
              </w:divBdr>
            </w:div>
            <w:div w:id="137723756">
              <w:marLeft w:val="0"/>
              <w:marRight w:val="0"/>
              <w:marTop w:val="0"/>
              <w:marBottom w:val="0"/>
              <w:divBdr>
                <w:top w:val="none" w:sz="0" w:space="0" w:color="auto"/>
                <w:left w:val="none" w:sz="0" w:space="0" w:color="auto"/>
                <w:bottom w:val="none" w:sz="0" w:space="0" w:color="auto"/>
                <w:right w:val="none" w:sz="0" w:space="0" w:color="auto"/>
              </w:divBdr>
            </w:div>
            <w:div w:id="753549140">
              <w:marLeft w:val="0"/>
              <w:marRight w:val="0"/>
              <w:marTop w:val="0"/>
              <w:marBottom w:val="0"/>
              <w:divBdr>
                <w:top w:val="none" w:sz="0" w:space="0" w:color="auto"/>
                <w:left w:val="none" w:sz="0" w:space="0" w:color="auto"/>
                <w:bottom w:val="none" w:sz="0" w:space="0" w:color="auto"/>
                <w:right w:val="none" w:sz="0" w:space="0" w:color="auto"/>
              </w:divBdr>
            </w:div>
            <w:div w:id="771630715">
              <w:marLeft w:val="0"/>
              <w:marRight w:val="0"/>
              <w:marTop w:val="0"/>
              <w:marBottom w:val="0"/>
              <w:divBdr>
                <w:top w:val="none" w:sz="0" w:space="0" w:color="auto"/>
                <w:left w:val="none" w:sz="0" w:space="0" w:color="auto"/>
                <w:bottom w:val="none" w:sz="0" w:space="0" w:color="auto"/>
                <w:right w:val="none" w:sz="0" w:space="0" w:color="auto"/>
              </w:divBdr>
            </w:div>
            <w:div w:id="1462385435">
              <w:marLeft w:val="0"/>
              <w:marRight w:val="0"/>
              <w:marTop w:val="0"/>
              <w:marBottom w:val="0"/>
              <w:divBdr>
                <w:top w:val="none" w:sz="0" w:space="0" w:color="auto"/>
                <w:left w:val="none" w:sz="0" w:space="0" w:color="auto"/>
                <w:bottom w:val="none" w:sz="0" w:space="0" w:color="auto"/>
                <w:right w:val="none" w:sz="0" w:space="0" w:color="auto"/>
              </w:divBdr>
            </w:div>
            <w:div w:id="1539514226">
              <w:marLeft w:val="0"/>
              <w:marRight w:val="0"/>
              <w:marTop w:val="0"/>
              <w:marBottom w:val="0"/>
              <w:divBdr>
                <w:top w:val="none" w:sz="0" w:space="0" w:color="auto"/>
                <w:left w:val="none" w:sz="0" w:space="0" w:color="auto"/>
                <w:bottom w:val="none" w:sz="0" w:space="0" w:color="auto"/>
                <w:right w:val="none" w:sz="0" w:space="0" w:color="auto"/>
              </w:divBdr>
            </w:div>
            <w:div w:id="1653555477">
              <w:marLeft w:val="0"/>
              <w:marRight w:val="0"/>
              <w:marTop w:val="0"/>
              <w:marBottom w:val="0"/>
              <w:divBdr>
                <w:top w:val="none" w:sz="0" w:space="0" w:color="auto"/>
                <w:left w:val="none" w:sz="0" w:space="0" w:color="auto"/>
                <w:bottom w:val="none" w:sz="0" w:space="0" w:color="auto"/>
                <w:right w:val="none" w:sz="0" w:space="0" w:color="auto"/>
              </w:divBdr>
            </w:div>
            <w:div w:id="1712412559">
              <w:marLeft w:val="0"/>
              <w:marRight w:val="0"/>
              <w:marTop w:val="0"/>
              <w:marBottom w:val="0"/>
              <w:divBdr>
                <w:top w:val="none" w:sz="0" w:space="0" w:color="auto"/>
                <w:left w:val="none" w:sz="0" w:space="0" w:color="auto"/>
                <w:bottom w:val="none" w:sz="0" w:space="0" w:color="auto"/>
                <w:right w:val="none" w:sz="0" w:space="0" w:color="auto"/>
              </w:divBdr>
            </w:div>
            <w:div w:id="1937596822">
              <w:marLeft w:val="0"/>
              <w:marRight w:val="0"/>
              <w:marTop w:val="0"/>
              <w:marBottom w:val="0"/>
              <w:divBdr>
                <w:top w:val="none" w:sz="0" w:space="0" w:color="auto"/>
                <w:left w:val="none" w:sz="0" w:space="0" w:color="auto"/>
                <w:bottom w:val="none" w:sz="0" w:space="0" w:color="auto"/>
                <w:right w:val="none" w:sz="0" w:space="0" w:color="auto"/>
              </w:divBdr>
            </w:div>
          </w:divsChild>
        </w:div>
        <w:div w:id="2054381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BA059-1BFC-49E5-B7DA-EBF15004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10</Pages>
  <Words>1354</Words>
  <Characters>6299</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The Advanced Aviation Weather System</vt:lpstr>
    </vt:vector>
  </TitlesOfParts>
  <Company>NCAR</Company>
  <LinksUpToDate>false</LinksUpToDate>
  <CharactersWithSpaces>7638</CharactersWithSpaces>
  <SharedDoc>false</SharedDoc>
  <HLinks>
    <vt:vector size="246" baseType="variant">
      <vt:variant>
        <vt:i4>917529</vt:i4>
      </vt:variant>
      <vt:variant>
        <vt:i4>246</vt:i4>
      </vt:variant>
      <vt:variant>
        <vt:i4>0</vt:i4>
      </vt:variant>
      <vt:variant>
        <vt:i4>5</vt:i4>
      </vt:variant>
      <vt:variant>
        <vt:lpwstr>https://www.eol.ucar.edu/content/s-pol-users-guide-pecan</vt:lpwstr>
      </vt:variant>
      <vt:variant>
        <vt:lpwstr/>
      </vt:variant>
      <vt:variant>
        <vt:i4>3604502</vt:i4>
      </vt:variant>
      <vt:variant>
        <vt:i4>243</vt:i4>
      </vt:variant>
      <vt:variant>
        <vt:i4>0</vt:i4>
      </vt:variant>
      <vt:variant>
        <vt:i4>5</vt:i4>
      </vt:variant>
      <vt:variant>
        <vt:lpwstr>http://ieeexplore.ieee.org/xpls/abs_all.jsp?arnumber=570103&amp;tag=1</vt:lpwstr>
      </vt:variant>
      <vt:variant>
        <vt:lpwstr/>
      </vt:variant>
      <vt:variant>
        <vt:i4>4587586</vt:i4>
      </vt:variant>
      <vt:variant>
        <vt:i4>240</vt:i4>
      </vt:variant>
      <vt:variant>
        <vt:i4>0</vt:i4>
      </vt:variant>
      <vt:variant>
        <vt:i4>5</vt:i4>
      </vt:variant>
      <vt:variant>
        <vt:lpwstr>http://dx.doi.org/10.1175/1520-0450-36.6.649</vt:lpwstr>
      </vt:variant>
      <vt:variant>
        <vt:lpwstr/>
      </vt:variant>
      <vt:variant>
        <vt:i4>5767233</vt:i4>
      </vt:variant>
      <vt:variant>
        <vt:i4>237</vt:i4>
      </vt:variant>
      <vt:variant>
        <vt:i4>0</vt:i4>
      </vt:variant>
      <vt:variant>
        <vt:i4>5</vt:i4>
      </vt:variant>
      <vt:variant>
        <vt:lpwstr>http://dx.doi.org/10.1175/1520-0426%282002%29019%3C0673:UOTDRS%3E2.0.CO;2</vt:lpwstr>
      </vt:variant>
      <vt:variant>
        <vt:lpwstr/>
      </vt:variant>
      <vt:variant>
        <vt:i4>5374023</vt:i4>
      </vt:variant>
      <vt:variant>
        <vt:i4>234</vt:i4>
      </vt:variant>
      <vt:variant>
        <vt:i4>0</vt:i4>
      </vt:variant>
      <vt:variant>
        <vt:i4>5</vt:i4>
      </vt:variant>
      <vt:variant>
        <vt:lpwstr>http://dx.doi.org/10.1175/1520-0450%281976%29015%3C0069:PUORDR%3E2.0.CO;2</vt:lpwstr>
      </vt:variant>
      <vt:variant>
        <vt:lpwstr/>
      </vt:variant>
      <vt:variant>
        <vt:i4>5832794</vt:i4>
      </vt:variant>
      <vt:variant>
        <vt:i4>231</vt:i4>
      </vt:variant>
      <vt:variant>
        <vt:i4>0</vt:i4>
      </vt:variant>
      <vt:variant>
        <vt:i4>5</vt:i4>
      </vt:variant>
      <vt:variant>
        <vt:lpwstr>http://dx.doi.org/10.1175/1520-0426%281985%29002%3C0133:EOPDPS%3E2.0.CO;2</vt:lpwstr>
      </vt:variant>
      <vt:variant>
        <vt:lpwstr/>
      </vt:variant>
      <vt:variant>
        <vt:i4>2818083</vt:i4>
      </vt:variant>
      <vt:variant>
        <vt:i4>228</vt:i4>
      </vt:variant>
      <vt:variant>
        <vt:i4>0</vt:i4>
      </vt:variant>
      <vt:variant>
        <vt:i4>5</vt:i4>
      </vt:variant>
      <vt:variant>
        <vt:lpwstr>http://dx.doi.org/10.1175/2009JTECHA1160.1</vt:lpwstr>
      </vt:variant>
      <vt:variant>
        <vt:lpwstr/>
      </vt:variant>
      <vt:variant>
        <vt:i4>2228256</vt:i4>
      </vt:variant>
      <vt:variant>
        <vt:i4>225</vt:i4>
      </vt:variant>
      <vt:variant>
        <vt:i4>0</vt:i4>
      </vt:variant>
      <vt:variant>
        <vt:i4>5</vt:i4>
      </vt:variant>
      <vt:variant>
        <vt:lpwstr>http://dx.doi.org/10.1175/2009JTECHA1159.1</vt:lpwstr>
      </vt:variant>
      <vt:variant>
        <vt:lpwstr/>
      </vt:variant>
      <vt:variant>
        <vt:i4>4784195</vt:i4>
      </vt:variant>
      <vt:variant>
        <vt:i4>222</vt:i4>
      </vt:variant>
      <vt:variant>
        <vt:i4>0</vt:i4>
      </vt:variant>
      <vt:variant>
        <vt:i4>5</vt:i4>
      </vt:variant>
      <vt:variant>
        <vt:lpwstr>http://dx.doi.org/10.1175/1520-0426%281993%29010%3C0155:PAIOCD%3E2.0.CO;2</vt:lpwstr>
      </vt:variant>
      <vt:variant>
        <vt:lpwstr/>
      </vt:variant>
      <vt:variant>
        <vt:i4>5177433</vt:i4>
      </vt:variant>
      <vt:variant>
        <vt:i4>219</vt:i4>
      </vt:variant>
      <vt:variant>
        <vt:i4>0</vt:i4>
      </vt:variant>
      <vt:variant>
        <vt:i4>5</vt:i4>
      </vt:variant>
      <vt:variant>
        <vt:lpwstr>http://dx.doi.org/10.1175/1520-0426%281995%29012%3C0643:AIFTFT%3E2.0.CO;2</vt:lpwstr>
      </vt:variant>
      <vt:variant>
        <vt:lpwstr/>
      </vt:variant>
      <vt:variant>
        <vt:i4>7995491</vt:i4>
      </vt:variant>
      <vt:variant>
        <vt:i4>216</vt:i4>
      </vt:variant>
      <vt:variant>
        <vt:i4>0</vt:i4>
      </vt:variant>
      <vt:variant>
        <vt:i4>5</vt:i4>
      </vt:variant>
      <vt:variant>
        <vt:lpwstr>https://opensky.ucar.edu/islandora/object/manuscripts%3A838</vt:lpwstr>
      </vt:variant>
      <vt:variant>
        <vt:lpwstr/>
      </vt:variant>
      <vt:variant>
        <vt:i4>1245209</vt:i4>
      </vt:variant>
      <vt:variant>
        <vt:i4>213</vt:i4>
      </vt:variant>
      <vt:variant>
        <vt:i4>0</vt:i4>
      </vt:variant>
      <vt:variant>
        <vt:i4>5</vt:i4>
      </vt:variant>
      <vt:variant>
        <vt:lpwstr>http://opensky.library.ucar.edu/collections/OSGC-000-000-021-355</vt:lpwstr>
      </vt:variant>
      <vt:variant>
        <vt:lpwstr/>
      </vt:variant>
      <vt:variant>
        <vt:i4>5308434</vt:i4>
      </vt:variant>
      <vt:variant>
        <vt:i4>210</vt:i4>
      </vt:variant>
      <vt:variant>
        <vt:i4>0</vt:i4>
      </vt:variant>
      <vt:variant>
        <vt:i4>5</vt:i4>
      </vt:variant>
      <vt:variant>
        <vt:lpwstr>\\references\Separation_Noise_Signal.Dixon.ext_abs2012.pdf</vt:lpwstr>
      </vt:variant>
      <vt:variant>
        <vt:lpwstr/>
      </vt:variant>
      <vt:variant>
        <vt:i4>5308434</vt:i4>
      </vt:variant>
      <vt:variant>
        <vt:i4>207</vt:i4>
      </vt:variant>
      <vt:variant>
        <vt:i4>0</vt:i4>
      </vt:variant>
      <vt:variant>
        <vt:i4>5</vt:i4>
      </vt:variant>
      <vt:variant>
        <vt:lpwstr>\\references\Separation_Noise_Signal.Dixon.ext_abs2012.pdf</vt:lpwstr>
      </vt:variant>
      <vt:variant>
        <vt:lpwstr/>
      </vt:variant>
      <vt:variant>
        <vt:i4>1507377</vt:i4>
      </vt:variant>
      <vt:variant>
        <vt:i4>158</vt:i4>
      </vt:variant>
      <vt:variant>
        <vt:i4>0</vt:i4>
      </vt:variant>
      <vt:variant>
        <vt:i4>5</vt:i4>
      </vt:variant>
      <vt:variant>
        <vt:lpwstr/>
      </vt:variant>
      <vt:variant>
        <vt:lpwstr>_Toc444432223</vt:lpwstr>
      </vt:variant>
      <vt:variant>
        <vt:i4>1507377</vt:i4>
      </vt:variant>
      <vt:variant>
        <vt:i4>152</vt:i4>
      </vt:variant>
      <vt:variant>
        <vt:i4>0</vt:i4>
      </vt:variant>
      <vt:variant>
        <vt:i4>5</vt:i4>
      </vt:variant>
      <vt:variant>
        <vt:lpwstr/>
      </vt:variant>
      <vt:variant>
        <vt:lpwstr>_Toc444432222</vt:lpwstr>
      </vt:variant>
      <vt:variant>
        <vt:i4>1507377</vt:i4>
      </vt:variant>
      <vt:variant>
        <vt:i4>146</vt:i4>
      </vt:variant>
      <vt:variant>
        <vt:i4>0</vt:i4>
      </vt:variant>
      <vt:variant>
        <vt:i4>5</vt:i4>
      </vt:variant>
      <vt:variant>
        <vt:lpwstr/>
      </vt:variant>
      <vt:variant>
        <vt:lpwstr>_Toc444432221</vt:lpwstr>
      </vt:variant>
      <vt:variant>
        <vt:i4>1507377</vt:i4>
      </vt:variant>
      <vt:variant>
        <vt:i4>140</vt:i4>
      </vt:variant>
      <vt:variant>
        <vt:i4>0</vt:i4>
      </vt:variant>
      <vt:variant>
        <vt:i4>5</vt:i4>
      </vt:variant>
      <vt:variant>
        <vt:lpwstr/>
      </vt:variant>
      <vt:variant>
        <vt:lpwstr>_Toc444432220</vt:lpwstr>
      </vt:variant>
      <vt:variant>
        <vt:i4>1310769</vt:i4>
      </vt:variant>
      <vt:variant>
        <vt:i4>134</vt:i4>
      </vt:variant>
      <vt:variant>
        <vt:i4>0</vt:i4>
      </vt:variant>
      <vt:variant>
        <vt:i4>5</vt:i4>
      </vt:variant>
      <vt:variant>
        <vt:lpwstr/>
      </vt:variant>
      <vt:variant>
        <vt:lpwstr>_Toc444432219</vt:lpwstr>
      </vt:variant>
      <vt:variant>
        <vt:i4>1310769</vt:i4>
      </vt:variant>
      <vt:variant>
        <vt:i4>128</vt:i4>
      </vt:variant>
      <vt:variant>
        <vt:i4>0</vt:i4>
      </vt:variant>
      <vt:variant>
        <vt:i4>5</vt:i4>
      </vt:variant>
      <vt:variant>
        <vt:lpwstr/>
      </vt:variant>
      <vt:variant>
        <vt:lpwstr>_Toc444432218</vt:lpwstr>
      </vt:variant>
      <vt:variant>
        <vt:i4>1310769</vt:i4>
      </vt:variant>
      <vt:variant>
        <vt:i4>122</vt:i4>
      </vt:variant>
      <vt:variant>
        <vt:i4>0</vt:i4>
      </vt:variant>
      <vt:variant>
        <vt:i4>5</vt:i4>
      </vt:variant>
      <vt:variant>
        <vt:lpwstr/>
      </vt:variant>
      <vt:variant>
        <vt:lpwstr>_Toc444432217</vt:lpwstr>
      </vt:variant>
      <vt:variant>
        <vt:i4>1310769</vt:i4>
      </vt:variant>
      <vt:variant>
        <vt:i4>116</vt:i4>
      </vt:variant>
      <vt:variant>
        <vt:i4>0</vt:i4>
      </vt:variant>
      <vt:variant>
        <vt:i4>5</vt:i4>
      </vt:variant>
      <vt:variant>
        <vt:lpwstr/>
      </vt:variant>
      <vt:variant>
        <vt:lpwstr>_Toc444432216</vt:lpwstr>
      </vt:variant>
      <vt:variant>
        <vt:i4>1310769</vt:i4>
      </vt:variant>
      <vt:variant>
        <vt:i4>110</vt:i4>
      </vt:variant>
      <vt:variant>
        <vt:i4>0</vt:i4>
      </vt:variant>
      <vt:variant>
        <vt:i4>5</vt:i4>
      </vt:variant>
      <vt:variant>
        <vt:lpwstr/>
      </vt:variant>
      <vt:variant>
        <vt:lpwstr>_Toc444432215</vt:lpwstr>
      </vt:variant>
      <vt:variant>
        <vt:i4>1310769</vt:i4>
      </vt:variant>
      <vt:variant>
        <vt:i4>104</vt:i4>
      </vt:variant>
      <vt:variant>
        <vt:i4>0</vt:i4>
      </vt:variant>
      <vt:variant>
        <vt:i4>5</vt:i4>
      </vt:variant>
      <vt:variant>
        <vt:lpwstr/>
      </vt:variant>
      <vt:variant>
        <vt:lpwstr>_Toc444432214</vt:lpwstr>
      </vt:variant>
      <vt:variant>
        <vt:i4>1310769</vt:i4>
      </vt:variant>
      <vt:variant>
        <vt:i4>98</vt:i4>
      </vt:variant>
      <vt:variant>
        <vt:i4>0</vt:i4>
      </vt:variant>
      <vt:variant>
        <vt:i4>5</vt:i4>
      </vt:variant>
      <vt:variant>
        <vt:lpwstr/>
      </vt:variant>
      <vt:variant>
        <vt:lpwstr>_Toc444432213</vt:lpwstr>
      </vt:variant>
      <vt:variant>
        <vt:i4>1310769</vt:i4>
      </vt:variant>
      <vt:variant>
        <vt:i4>92</vt:i4>
      </vt:variant>
      <vt:variant>
        <vt:i4>0</vt:i4>
      </vt:variant>
      <vt:variant>
        <vt:i4>5</vt:i4>
      </vt:variant>
      <vt:variant>
        <vt:lpwstr/>
      </vt:variant>
      <vt:variant>
        <vt:lpwstr>_Toc444432212</vt:lpwstr>
      </vt:variant>
      <vt:variant>
        <vt:i4>1310769</vt:i4>
      </vt:variant>
      <vt:variant>
        <vt:i4>86</vt:i4>
      </vt:variant>
      <vt:variant>
        <vt:i4>0</vt:i4>
      </vt:variant>
      <vt:variant>
        <vt:i4>5</vt:i4>
      </vt:variant>
      <vt:variant>
        <vt:lpwstr/>
      </vt:variant>
      <vt:variant>
        <vt:lpwstr>_Toc444432211</vt:lpwstr>
      </vt:variant>
      <vt:variant>
        <vt:i4>1310769</vt:i4>
      </vt:variant>
      <vt:variant>
        <vt:i4>80</vt:i4>
      </vt:variant>
      <vt:variant>
        <vt:i4>0</vt:i4>
      </vt:variant>
      <vt:variant>
        <vt:i4>5</vt:i4>
      </vt:variant>
      <vt:variant>
        <vt:lpwstr/>
      </vt:variant>
      <vt:variant>
        <vt:lpwstr>_Toc444432210</vt:lpwstr>
      </vt:variant>
      <vt:variant>
        <vt:i4>1376305</vt:i4>
      </vt:variant>
      <vt:variant>
        <vt:i4>74</vt:i4>
      </vt:variant>
      <vt:variant>
        <vt:i4>0</vt:i4>
      </vt:variant>
      <vt:variant>
        <vt:i4>5</vt:i4>
      </vt:variant>
      <vt:variant>
        <vt:lpwstr/>
      </vt:variant>
      <vt:variant>
        <vt:lpwstr>_Toc444432209</vt:lpwstr>
      </vt:variant>
      <vt:variant>
        <vt:i4>1376305</vt:i4>
      </vt:variant>
      <vt:variant>
        <vt:i4>68</vt:i4>
      </vt:variant>
      <vt:variant>
        <vt:i4>0</vt:i4>
      </vt:variant>
      <vt:variant>
        <vt:i4>5</vt:i4>
      </vt:variant>
      <vt:variant>
        <vt:lpwstr/>
      </vt:variant>
      <vt:variant>
        <vt:lpwstr>_Toc444432208</vt:lpwstr>
      </vt:variant>
      <vt:variant>
        <vt:i4>1376305</vt:i4>
      </vt:variant>
      <vt:variant>
        <vt:i4>62</vt:i4>
      </vt:variant>
      <vt:variant>
        <vt:i4>0</vt:i4>
      </vt:variant>
      <vt:variant>
        <vt:i4>5</vt:i4>
      </vt:variant>
      <vt:variant>
        <vt:lpwstr/>
      </vt:variant>
      <vt:variant>
        <vt:lpwstr>_Toc444432207</vt:lpwstr>
      </vt:variant>
      <vt:variant>
        <vt:i4>1376305</vt:i4>
      </vt:variant>
      <vt:variant>
        <vt:i4>56</vt:i4>
      </vt:variant>
      <vt:variant>
        <vt:i4>0</vt:i4>
      </vt:variant>
      <vt:variant>
        <vt:i4>5</vt:i4>
      </vt:variant>
      <vt:variant>
        <vt:lpwstr/>
      </vt:variant>
      <vt:variant>
        <vt:lpwstr>_Toc444432206</vt:lpwstr>
      </vt:variant>
      <vt:variant>
        <vt:i4>1376305</vt:i4>
      </vt:variant>
      <vt:variant>
        <vt:i4>50</vt:i4>
      </vt:variant>
      <vt:variant>
        <vt:i4>0</vt:i4>
      </vt:variant>
      <vt:variant>
        <vt:i4>5</vt:i4>
      </vt:variant>
      <vt:variant>
        <vt:lpwstr/>
      </vt:variant>
      <vt:variant>
        <vt:lpwstr>_Toc444432205</vt:lpwstr>
      </vt:variant>
      <vt:variant>
        <vt:i4>1376305</vt:i4>
      </vt:variant>
      <vt:variant>
        <vt:i4>44</vt:i4>
      </vt:variant>
      <vt:variant>
        <vt:i4>0</vt:i4>
      </vt:variant>
      <vt:variant>
        <vt:i4>5</vt:i4>
      </vt:variant>
      <vt:variant>
        <vt:lpwstr/>
      </vt:variant>
      <vt:variant>
        <vt:lpwstr>_Toc444432204</vt:lpwstr>
      </vt:variant>
      <vt:variant>
        <vt:i4>1376305</vt:i4>
      </vt:variant>
      <vt:variant>
        <vt:i4>38</vt:i4>
      </vt:variant>
      <vt:variant>
        <vt:i4>0</vt:i4>
      </vt:variant>
      <vt:variant>
        <vt:i4>5</vt:i4>
      </vt:variant>
      <vt:variant>
        <vt:lpwstr/>
      </vt:variant>
      <vt:variant>
        <vt:lpwstr>_Toc444432203</vt:lpwstr>
      </vt:variant>
      <vt:variant>
        <vt:i4>1376305</vt:i4>
      </vt:variant>
      <vt:variant>
        <vt:i4>32</vt:i4>
      </vt:variant>
      <vt:variant>
        <vt:i4>0</vt:i4>
      </vt:variant>
      <vt:variant>
        <vt:i4>5</vt:i4>
      </vt:variant>
      <vt:variant>
        <vt:lpwstr/>
      </vt:variant>
      <vt:variant>
        <vt:lpwstr>_Toc444432202</vt:lpwstr>
      </vt:variant>
      <vt:variant>
        <vt:i4>1376305</vt:i4>
      </vt:variant>
      <vt:variant>
        <vt:i4>26</vt:i4>
      </vt:variant>
      <vt:variant>
        <vt:i4>0</vt:i4>
      </vt:variant>
      <vt:variant>
        <vt:i4>5</vt:i4>
      </vt:variant>
      <vt:variant>
        <vt:lpwstr/>
      </vt:variant>
      <vt:variant>
        <vt:lpwstr>_Toc444432201</vt:lpwstr>
      </vt:variant>
      <vt:variant>
        <vt:i4>1376305</vt:i4>
      </vt:variant>
      <vt:variant>
        <vt:i4>20</vt:i4>
      </vt:variant>
      <vt:variant>
        <vt:i4>0</vt:i4>
      </vt:variant>
      <vt:variant>
        <vt:i4>5</vt:i4>
      </vt:variant>
      <vt:variant>
        <vt:lpwstr/>
      </vt:variant>
      <vt:variant>
        <vt:lpwstr>_Toc444432200</vt:lpwstr>
      </vt:variant>
      <vt:variant>
        <vt:i4>1835058</vt:i4>
      </vt:variant>
      <vt:variant>
        <vt:i4>14</vt:i4>
      </vt:variant>
      <vt:variant>
        <vt:i4>0</vt:i4>
      </vt:variant>
      <vt:variant>
        <vt:i4>5</vt:i4>
      </vt:variant>
      <vt:variant>
        <vt:lpwstr/>
      </vt:variant>
      <vt:variant>
        <vt:lpwstr>_Toc444432199</vt:lpwstr>
      </vt:variant>
      <vt:variant>
        <vt:i4>1835058</vt:i4>
      </vt:variant>
      <vt:variant>
        <vt:i4>8</vt:i4>
      </vt:variant>
      <vt:variant>
        <vt:i4>0</vt:i4>
      </vt:variant>
      <vt:variant>
        <vt:i4>5</vt:i4>
      </vt:variant>
      <vt:variant>
        <vt:lpwstr/>
      </vt:variant>
      <vt:variant>
        <vt:lpwstr>_Toc444432198</vt:lpwstr>
      </vt:variant>
      <vt:variant>
        <vt:i4>1835058</vt:i4>
      </vt:variant>
      <vt:variant>
        <vt:i4>2</vt:i4>
      </vt:variant>
      <vt:variant>
        <vt:i4>0</vt:i4>
      </vt:variant>
      <vt:variant>
        <vt:i4>5</vt:i4>
      </vt:variant>
      <vt:variant>
        <vt:lpwstr/>
      </vt:variant>
      <vt:variant>
        <vt:lpwstr>_Toc444432197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Advanced Aviation Weather System</dc:title>
  <dc:creator>park</dc:creator>
  <cp:lastModifiedBy>Mike Dixon</cp:lastModifiedBy>
  <cp:revision>22</cp:revision>
  <cp:lastPrinted>2017-11-22T22:36:00Z</cp:lastPrinted>
  <dcterms:created xsi:type="dcterms:W3CDTF">2017-11-21T19:23:00Z</dcterms:created>
  <dcterms:modified xsi:type="dcterms:W3CDTF">2017-11-27T01:01:00Z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