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C9" w:rsidRDefault="00AE37C9" w:rsidP="00AE37C9">
      <w:pPr>
        <w:pStyle w:val="Title"/>
      </w:pPr>
      <w:r>
        <w:t>Input Helpers in the NCS</w:t>
      </w:r>
    </w:p>
    <w:p w:rsidR="00AE37C9" w:rsidRDefault="00AE37C9" w:rsidP="00AE37C9">
      <w:r>
        <w:t xml:space="preserve">Input Helpers are a way to insert custom functionality into the fields of the NCS metadata editor. When properly configured, a JSP file (containing JSP, HTML, </w:t>
      </w:r>
      <w:proofErr w:type="spellStart"/>
      <w:proofErr w:type="gramStart"/>
      <w:r>
        <w:t>javascript</w:t>
      </w:r>
      <w:proofErr w:type="spellEnd"/>
      <w:proofErr w:type="gramEnd"/>
      <w:r>
        <w:t xml:space="preserve">) inserted into the DOM for a particular field, allowing custom functionality. As a simple example, an input helper could display some text in addition to the regular input field. A more complex example would be to hide the original input element </w:t>
      </w:r>
      <w:proofErr w:type="gramStart"/>
      <w:r>
        <w:t>for  a</w:t>
      </w:r>
      <w:proofErr w:type="gramEnd"/>
      <w:r>
        <w:t xml:space="preserve"> field, and instead show a custom input widget.</w:t>
      </w:r>
    </w:p>
    <w:p w:rsidR="00AE37C9" w:rsidRDefault="00AE37C9" w:rsidP="00AE37C9">
      <w:pPr>
        <w:pStyle w:val="Heading1"/>
      </w:pPr>
      <w:r>
        <w:t>Configuring an Input Helper</w:t>
      </w:r>
    </w:p>
    <w:p w:rsidR="00AE37C9" w:rsidRDefault="00AE37C9" w:rsidP="00AE37C9">
      <w:r>
        <w:t>Input Helpers are configured in the Framework Configuration, and use a “path” element. The fields of a path element to be filled include:</w:t>
      </w:r>
    </w:p>
    <w:p w:rsidR="00AE37C9" w:rsidRDefault="00AE37C9" w:rsidP="00AE37C9">
      <w:pPr>
        <w:pStyle w:val="ListParagraph"/>
        <w:numPr>
          <w:ilvl w:val="0"/>
          <w:numId w:val="1"/>
        </w:numPr>
      </w:pPr>
      <w:r>
        <w:t xml:space="preserve">Path – the </w:t>
      </w:r>
      <w:proofErr w:type="spellStart"/>
      <w:r>
        <w:t>xpath</w:t>
      </w:r>
      <w:proofErr w:type="spellEnd"/>
      <w:r>
        <w:t xml:space="preserve"> to this field (e.g., /record/general/</w:t>
      </w:r>
      <w:proofErr w:type="spellStart"/>
      <w:r>
        <w:t>my_field</w:t>
      </w:r>
      <w:proofErr w:type="spellEnd"/>
      <w:r>
        <w:t>)</w:t>
      </w:r>
    </w:p>
    <w:p w:rsidR="00AE37C9" w:rsidRDefault="00AE37C9" w:rsidP="00AE37C9">
      <w:pPr>
        <w:pStyle w:val="ListParagraph"/>
        <w:numPr>
          <w:ilvl w:val="0"/>
          <w:numId w:val="1"/>
        </w:numPr>
      </w:pPr>
      <w:r>
        <w:t>Pathname – a human-readable name for this path</w:t>
      </w:r>
    </w:p>
    <w:p w:rsidR="00AE37C9" w:rsidRDefault="00AE37C9" w:rsidP="00AE37C9">
      <w:pPr>
        <w:pStyle w:val="ListParagraph"/>
        <w:numPr>
          <w:ilvl w:val="0"/>
          <w:numId w:val="1"/>
        </w:numPr>
      </w:pPr>
      <w:proofErr w:type="spellStart"/>
      <w:proofErr w:type="gramStart"/>
      <w:r>
        <w:t>inputHelper</w:t>
      </w:r>
      <w:proofErr w:type="spellEnd"/>
      <w:proofErr w:type="gramEnd"/>
      <w:r>
        <w:t xml:space="preserve"> – the </w:t>
      </w:r>
      <w:proofErr w:type="spellStart"/>
      <w:r>
        <w:t>filepath</w:t>
      </w:r>
      <w:proofErr w:type="spellEnd"/>
      <w:r>
        <w:t xml:space="preserve"> to the </w:t>
      </w:r>
      <w:proofErr w:type="spellStart"/>
      <w:r>
        <w:t>inputHelper</w:t>
      </w:r>
      <w:proofErr w:type="spellEnd"/>
      <w:r>
        <w:t xml:space="preserve"> file, relative to /editor/</w:t>
      </w:r>
      <w:proofErr w:type="spellStart"/>
      <w:r>
        <w:t>input_helpers</w:t>
      </w:r>
      <w:proofErr w:type="spellEnd"/>
      <w:r>
        <w:t xml:space="preserve"> directory (e.g., </w:t>
      </w:r>
      <w:proofErr w:type="spellStart"/>
      <w:r>
        <w:t>lar</w:t>
      </w:r>
      <w:proofErr w:type="spellEnd"/>
      <w:r>
        <w:t>/my_input_helper.jsp). Not</w:t>
      </w:r>
      <w:r w:rsidR="008C31B7">
        <w:t>e:  It is best practice to put I</w:t>
      </w:r>
      <w:r>
        <w:t>nput</w:t>
      </w:r>
      <w:r w:rsidR="008C31B7">
        <w:t xml:space="preserve"> </w:t>
      </w:r>
      <w:r>
        <w:t>Helpers for a particular framework in a like-named directory</w:t>
      </w:r>
    </w:p>
    <w:p w:rsidR="00AE37C9" w:rsidRDefault="00AE37C9" w:rsidP="00AE37C9">
      <w:r>
        <w:t xml:space="preserve">When properly configured, the </w:t>
      </w:r>
      <w:proofErr w:type="spellStart"/>
      <w:r>
        <w:t>input_helper</w:t>
      </w:r>
      <w:proofErr w:type="spellEnd"/>
      <w:r w:rsidR="00370B1D">
        <w:t xml:space="preserve"> file is physically inserted into HTML DOM for the specified input field (and therefore executed at page load time)</w:t>
      </w:r>
    </w:p>
    <w:p w:rsidR="00F84C2F" w:rsidRDefault="00F84C2F" w:rsidP="00F84C2F">
      <w:pPr>
        <w:pStyle w:val="Heading1"/>
      </w:pPr>
      <w:r>
        <w:t>Your first Input Helper</w:t>
      </w:r>
    </w:p>
    <w:p w:rsidR="00666645" w:rsidRDefault="00F84C2F" w:rsidP="00F84C2F">
      <w:r>
        <w:t xml:space="preserve">In the </w:t>
      </w:r>
      <w:proofErr w:type="spellStart"/>
      <w:r>
        <w:t>ncs_project</w:t>
      </w:r>
      <w:proofErr w:type="spellEnd"/>
      <w:r>
        <w:t xml:space="preserve"> directory there is a </w:t>
      </w:r>
      <w:r w:rsidR="00FC5F64">
        <w:t>sample input helper at (</w:t>
      </w:r>
      <w:proofErr w:type="spellStart"/>
      <w:r w:rsidR="00FC5F64">
        <w:t>dcs</w:t>
      </w:r>
      <w:proofErr w:type="spellEnd"/>
      <w:r w:rsidR="00FC5F64">
        <w:t>-project/web/editor/</w:t>
      </w:r>
      <w:proofErr w:type="spellStart"/>
      <w:r w:rsidR="00FC5F64">
        <w:t>input_helpers</w:t>
      </w:r>
      <w:proofErr w:type="spellEnd"/>
      <w:r w:rsidR="00FC5F64">
        <w:t xml:space="preserve">/test/widget.jsp. Create a new directory for your framework, if it doesn’t exist, under </w:t>
      </w:r>
      <w:proofErr w:type="spellStart"/>
      <w:r w:rsidR="00FC5F64">
        <w:t>input_helpers</w:t>
      </w:r>
      <w:proofErr w:type="spellEnd"/>
      <w:r w:rsidR="00FC5F64">
        <w:t xml:space="preserve"> and copy “widget.jsp” there. Rename the widget file if you wish. </w:t>
      </w:r>
      <w:r w:rsidR="00666645">
        <w:t>(Don’t forget to deploy the input helper file to your tomcat server).</w:t>
      </w:r>
    </w:p>
    <w:p w:rsidR="00F84C2F" w:rsidRDefault="00FC5F64" w:rsidP="00F84C2F">
      <w:r>
        <w:t xml:space="preserve">Now configure the input helper for the framework as described above. </w:t>
      </w:r>
      <w:r w:rsidR="00666645">
        <w:t>After modifying the framework configuration you must reload the framework (in this case the “</w:t>
      </w:r>
      <w:proofErr w:type="spellStart"/>
      <w:r w:rsidR="00666645">
        <w:t>lar</w:t>
      </w:r>
      <w:proofErr w:type="spellEnd"/>
      <w:r w:rsidR="00666645">
        <w:t>” framework) for the modifications to take effect.</w:t>
      </w:r>
    </w:p>
    <w:p w:rsidR="00FC5F64" w:rsidRDefault="00FC5F64" w:rsidP="00F84C2F">
      <w:r>
        <w:rPr>
          <w:noProof/>
        </w:rPr>
        <w:drawing>
          <wp:inline distT="0" distB="0" distL="0" distR="0">
            <wp:extent cx="5467350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64" w:rsidRPr="00FC5F64" w:rsidRDefault="00FC5F64" w:rsidP="00FC5F64">
      <w:pPr>
        <w:jc w:val="center"/>
        <w:rPr>
          <w:b/>
        </w:rPr>
      </w:pPr>
      <w:r w:rsidRPr="00FC5F64">
        <w:rPr>
          <w:b/>
        </w:rPr>
        <w:lastRenderedPageBreak/>
        <w:t xml:space="preserve">Configuration of path to receive </w:t>
      </w:r>
      <w:proofErr w:type="spellStart"/>
      <w:r w:rsidRPr="00FC5F64">
        <w:rPr>
          <w:b/>
        </w:rPr>
        <w:t>inputHelper</w:t>
      </w:r>
      <w:proofErr w:type="spellEnd"/>
      <w:r w:rsidRPr="00FC5F64">
        <w:rPr>
          <w:b/>
        </w:rPr>
        <w:t xml:space="preserve"> in </w:t>
      </w:r>
      <w:proofErr w:type="spellStart"/>
      <w:proofErr w:type="gramStart"/>
      <w:r w:rsidRPr="00FC5F64">
        <w:rPr>
          <w:b/>
        </w:rPr>
        <w:t>lar</w:t>
      </w:r>
      <w:proofErr w:type="spellEnd"/>
      <w:proofErr w:type="gramEnd"/>
      <w:r w:rsidRPr="00FC5F64">
        <w:rPr>
          <w:b/>
        </w:rPr>
        <w:t xml:space="preserve"> framework</w:t>
      </w:r>
    </w:p>
    <w:p w:rsidR="00FC5F64" w:rsidRDefault="00FC5F64" w:rsidP="00F84C2F">
      <w:r>
        <w:t xml:space="preserve">Now when you open the editor and look at the field you configured for the </w:t>
      </w:r>
      <w:proofErr w:type="spellStart"/>
      <w:r>
        <w:t>inputHelper</w:t>
      </w:r>
      <w:proofErr w:type="spellEnd"/>
      <w:r>
        <w:t xml:space="preserve"> you should see something like this:</w:t>
      </w:r>
    </w:p>
    <w:p w:rsidR="00666645" w:rsidRDefault="00CA7E13" w:rsidP="00F84C2F">
      <w:r>
        <w:rPr>
          <w:noProof/>
        </w:rPr>
        <w:drawing>
          <wp:inline distT="0" distB="0" distL="0" distR="0">
            <wp:extent cx="5467350" cy="2400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45" w:rsidRDefault="00666645" w:rsidP="00666645">
      <w:pPr>
        <w:jc w:val="center"/>
        <w:rPr>
          <w:b/>
        </w:rPr>
      </w:pPr>
      <w:r w:rsidRPr="00666645">
        <w:rPr>
          <w:b/>
        </w:rPr>
        <w:t>The /record/</w:t>
      </w:r>
      <w:proofErr w:type="spellStart"/>
      <w:r w:rsidRPr="00666645">
        <w:rPr>
          <w:b/>
        </w:rPr>
        <w:t>relatedResource</w:t>
      </w:r>
      <w:proofErr w:type="spellEnd"/>
      <w:r w:rsidRPr="00666645">
        <w:rPr>
          <w:b/>
        </w:rPr>
        <w:t xml:space="preserve"> field with the test Input Helper</w:t>
      </w:r>
    </w:p>
    <w:p w:rsidR="00666645" w:rsidRDefault="00666645" w:rsidP="00666645">
      <w:r>
        <w:t xml:space="preserve">The </w:t>
      </w:r>
      <w:proofErr w:type="spellStart"/>
      <w:r>
        <w:t>test_widget</w:t>
      </w:r>
      <w:proofErr w:type="spellEnd"/>
      <w:r>
        <w:t xml:space="preserve"> demonstrates how variables from the input fields are accessible to the input helper (see </w:t>
      </w:r>
      <w:proofErr w:type="spellStart"/>
      <w:r>
        <w:t>xpath</w:t>
      </w:r>
      <w:proofErr w:type="spellEnd"/>
      <w:r>
        <w:t xml:space="preserve">). Input </w:t>
      </w:r>
      <w:proofErr w:type="gramStart"/>
      <w:r>
        <w:t>fields  in</w:t>
      </w:r>
      <w:proofErr w:type="gramEnd"/>
      <w:r>
        <w:t xml:space="preserve"> the NCS have a DOM ID that is formed by “path-encoding” the </w:t>
      </w:r>
      <w:proofErr w:type="spellStart"/>
      <w:r>
        <w:t>xpath</w:t>
      </w:r>
      <w:proofErr w:type="spellEnd"/>
      <w:r>
        <w:t xml:space="preserve"> to the </w:t>
      </w:r>
      <w:r w:rsidR="00CA7E13">
        <w:t>field’s location in the metadata record.</w:t>
      </w:r>
    </w:p>
    <w:p w:rsidR="00CA7E13" w:rsidRDefault="00CA7E13" w:rsidP="00666645">
      <w:r>
        <w:t xml:space="preserve">In the example above, the </w:t>
      </w:r>
      <w:proofErr w:type="spellStart"/>
      <w:r>
        <w:t>xpath</w:t>
      </w:r>
      <w:proofErr w:type="spellEnd"/>
      <w:r>
        <w:t xml:space="preserve"> is /record/relatedResource_1_ and the field ID is _^_record_^_relatedResource_1_. See the widget source for how these fields are accessed. </w:t>
      </w:r>
    </w:p>
    <w:p w:rsidR="00CA7E13" w:rsidRDefault="00CA7E13" w:rsidP="00666645">
      <w:r>
        <w:t xml:space="preserve">The Input Helper has access to the entire JSP and </w:t>
      </w:r>
      <w:proofErr w:type="spellStart"/>
      <w:r>
        <w:t>javascript</w:t>
      </w:r>
      <w:proofErr w:type="spellEnd"/>
      <w:r>
        <w:t xml:space="preserve"> context that is available to the Input Helper, and can execute arbitrary code to use the available context.</w:t>
      </w:r>
    </w:p>
    <w:p w:rsidR="00DC72F5" w:rsidRDefault="00DC72F5" w:rsidP="00DC72F5">
      <w:pPr>
        <w:pStyle w:val="Heading1"/>
      </w:pPr>
      <w:r>
        <w:t>More about input helpers</w:t>
      </w:r>
    </w:p>
    <w:p w:rsidR="00014C57" w:rsidRPr="00F2717B" w:rsidRDefault="00DC72F5" w:rsidP="00DC72F5">
      <w:r>
        <w:t xml:space="preserve">See </w:t>
      </w:r>
      <w:proofErr w:type="spellStart"/>
      <w:r>
        <w:rPr>
          <w:i/>
        </w:rPr>
        <w:t>FileUploadInput</w:t>
      </w:r>
      <w:proofErr w:type="spellEnd"/>
      <w:r>
        <w:rPr>
          <w:i/>
        </w:rPr>
        <w:t xml:space="preserve"> Helper Example</w:t>
      </w:r>
      <w:r w:rsidR="00014C57">
        <w:t xml:space="preserve"> </w:t>
      </w:r>
      <w:r>
        <w:t>for a more complex example of how to use Input Helpers.</w:t>
      </w:r>
    </w:p>
    <w:sectPr w:rsidR="00014C57" w:rsidRPr="00F2717B" w:rsidSect="0024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D59"/>
    <w:multiLevelType w:val="hybridMultilevel"/>
    <w:tmpl w:val="9910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92BF9"/>
    <w:multiLevelType w:val="hybridMultilevel"/>
    <w:tmpl w:val="4AF2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7C9"/>
    <w:rsid w:val="00002F70"/>
    <w:rsid w:val="00014C57"/>
    <w:rsid w:val="00246C0D"/>
    <w:rsid w:val="00370B1D"/>
    <w:rsid w:val="00666645"/>
    <w:rsid w:val="006F2A59"/>
    <w:rsid w:val="00740253"/>
    <w:rsid w:val="008C31B7"/>
    <w:rsid w:val="0091027D"/>
    <w:rsid w:val="0092159A"/>
    <w:rsid w:val="00AE37C9"/>
    <w:rsid w:val="00CA7E13"/>
    <w:rsid w:val="00DC72F5"/>
    <w:rsid w:val="00F2717B"/>
    <w:rsid w:val="00F84C2F"/>
    <w:rsid w:val="00FC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0D"/>
  </w:style>
  <w:style w:type="paragraph" w:styleId="Heading1">
    <w:name w:val="heading 1"/>
    <w:basedOn w:val="Normal"/>
    <w:next w:val="Normal"/>
    <w:link w:val="Heading1Char"/>
    <w:uiPriority w:val="9"/>
    <w:qFormat/>
    <w:rsid w:val="00AE3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3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37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Corporation for Atmospheric Research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ostwald</dc:creator>
  <cp:lastModifiedBy>ostwald</cp:lastModifiedBy>
  <cp:revision>7</cp:revision>
  <dcterms:created xsi:type="dcterms:W3CDTF">2014-02-04T18:15:00Z</dcterms:created>
  <dcterms:modified xsi:type="dcterms:W3CDTF">2014-02-04T20:47:00Z</dcterms:modified>
</cp:coreProperties>
</file>