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bookmarkStart w:id="0" w:name="_GoBack"/>
      <w:bookmarkEnd w:id="0"/>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31344A" w:rsidRDefault="00E93581"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B670A0">
        <w:rPr>
          <w:rFonts w:ascii="Verdana" w:hAnsi="Verdana" w:cs="Times New Roman"/>
          <w:sz w:val="24"/>
          <w:szCs w:val="24"/>
          <w:lang w:val="de-DE"/>
        </w:rPr>
        <w:t>Atmospheric Radiation Measurement (ARM)</w:t>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B670A0">
        <w:rPr>
          <w:rFonts w:ascii="Verdana" w:hAnsi="Verdana" w:cs="Times New Roman"/>
          <w:sz w:val="22"/>
          <w:szCs w:val="22"/>
        </w:rPr>
        <w:t xml:space="preserve">Atmospheric Radiation Measurement (ARM) program routinely releases radiosondes at 00, 06, 12, and 18 UTC from its Central Facility located near Lamont, Oklahoma </w:t>
      </w:r>
      <w:r w:rsidR="007D2CE3">
        <w:rPr>
          <w:rFonts w:ascii="Verdana" w:hAnsi="Verdana" w:cs="Times New Roman"/>
          <w:sz w:val="22"/>
          <w:szCs w:val="22"/>
        </w:rPr>
        <w:t xml:space="preserve">(Figure 1) </w:t>
      </w:r>
      <w:r w:rsidR="00B670A0">
        <w:rPr>
          <w:rFonts w:ascii="Verdana" w:hAnsi="Verdana" w:cs="Times New Roman"/>
          <w:sz w:val="22"/>
          <w:szCs w:val="22"/>
        </w:rPr>
        <w:t>and during PECAN they also did a number of special releases</w:t>
      </w:r>
      <w:r w:rsidR="007D2CE3">
        <w:rPr>
          <w:rFonts w:ascii="Verdana" w:hAnsi="Verdana" w:cs="Times New Roman"/>
          <w:sz w:val="22"/>
          <w:szCs w:val="22"/>
        </w:rPr>
        <w:t xml:space="preserve"> typically at 15 and 21 UTC</w:t>
      </w:r>
      <w:r w:rsidR="00B670A0">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7D2CE3">
        <w:rPr>
          <w:rFonts w:ascii="Verdana" w:hAnsi="Verdana" w:cs="Times New Roman"/>
          <w:sz w:val="22"/>
          <w:szCs w:val="22"/>
        </w:rPr>
        <w:t>PECAN Fixed PISA 1 ARM Central Facility</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7D2CE3">
        <w:rPr>
          <w:rFonts w:ascii="Verdana" w:hAnsi="Verdana" w:cs="Times New Roman"/>
          <w:sz w:val="22"/>
          <w:szCs w:val="22"/>
        </w:rPr>
        <w:t>PECAN</w:t>
      </w:r>
      <w:r w:rsidR="00CB55F0">
        <w:rPr>
          <w:rFonts w:ascii="Verdana" w:hAnsi="Verdana" w:cs="Times New Roman"/>
          <w:sz w:val="22"/>
          <w:szCs w:val="22"/>
        </w:rPr>
        <w:t xml:space="preserve"> field phase (</w:t>
      </w:r>
      <w:r w:rsidR="007D2CE3">
        <w:rPr>
          <w:rFonts w:ascii="Verdana" w:hAnsi="Verdana" w:cs="Times New Roman"/>
          <w:sz w:val="22"/>
          <w:szCs w:val="22"/>
        </w:rPr>
        <w:t>1</w:t>
      </w:r>
      <w:r w:rsidR="00DC5C30">
        <w:rPr>
          <w:rFonts w:ascii="Verdana" w:hAnsi="Verdana" w:cs="Times New Roman"/>
          <w:sz w:val="22"/>
          <w:szCs w:val="22"/>
        </w:rPr>
        <w:t xml:space="preserve"> June to 1</w:t>
      </w:r>
      <w:r w:rsidR="007D2CE3">
        <w:rPr>
          <w:rFonts w:ascii="Verdana" w:hAnsi="Verdana" w:cs="Times New Roman"/>
          <w:sz w:val="22"/>
          <w:szCs w:val="22"/>
        </w:rPr>
        <w:t>6</w:t>
      </w:r>
      <w:r w:rsidR="00DC5C30">
        <w:rPr>
          <w:rFonts w:ascii="Verdana" w:hAnsi="Verdana" w:cs="Times New Roman"/>
          <w:sz w:val="22"/>
          <w:szCs w:val="22"/>
        </w:rPr>
        <w:t xml:space="preserve"> </w:t>
      </w:r>
      <w:r w:rsidR="0031344A">
        <w:rPr>
          <w:rFonts w:ascii="Verdana" w:hAnsi="Verdana" w:cs="Times New Roman"/>
          <w:sz w:val="22"/>
          <w:szCs w:val="22"/>
        </w:rPr>
        <w:t>July</w:t>
      </w:r>
      <w:r w:rsidR="007D2CE3">
        <w:rPr>
          <w:rFonts w:ascii="Verdana" w:hAnsi="Verdana" w:cs="Times New Roman"/>
          <w:sz w:val="22"/>
          <w:szCs w:val="22"/>
        </w:rPr>
        <w:t xml:space="preserve"> 2015</w:t>
      </w:r>
      <w:r w:rsidR="00CB55F0">
        <w:rPr>
          <w:rFonts w:ascii="Verdana" w:hAnsi="Verdana" w:cs="Times New Roman"/>
          <w:sz w:val="22"/>
          <w:szCs w:val="22"/>
        </w:rPr>
        <w:t xml:space="preserve">). A total of </w:t>
      </w:r>
      <w:r w:rsidR="007D2CE3">
        <w:rPr>
          <w:rFonts w:ascii="Verdana" w:hAnsi="Verdana" w:cs="Times New Roman"/>
          <w:sz w:val="22"/>
          <w:szCs w:val="22"/>
        </w:rPr>
        <w:t>22</w:t>
      </w:r>
      <w:r w:rsidR="0031344A">
        <w:rPr>
          <w:rFonts w:ascii="Verdana" w:hAnsi="Verdana" w:cs="Times New Roman"/>
          <w:sz w:val="22"/>
          <w:szCs w:val="22"/>
        </w:rPr>
        <w:t>1</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D038AB">
        <w:rPr>
          <w:rFonts w:ascii="Verdana" w:hAnsi="Verdana" w:cs="Times New Roman"/>
          <w:sz w:val="22"/>
          <w:szCs w:val="22"/>
        </w:rPr>
        <w:t>resolution (2</w:t>
      </w:r>
      <w:r w:rsidR="00CB55F0">
        <w:rPr>
          <w:rFonts w:ascii="Verdana" w:hAnsi="Verdana" w:cs="Times New Roman"/>
          <w:sz w:val="22"/>
          <w:szCs w:val="22"/>
        </w:rPr>
        <w:t xml:space="preserve">-second) soundings are contained in the final </w:t>
      </w:r>
      <w:r w:rsidR="007D2CE3">
        <w:rPr>
          <w:rFonts w:ascii="Verdana" w:hAnsi="Verdana" w:cs="Times New Roman"/>
          <w:sz w:val="22"/>
          <w:szCs w:val="22"/>
        </w:rPr>
        <w:t>PECAN</w:t>
      </w:r>
      <w:r w:rsidR="00CB55F0">
        <w:rPr>
          <w:rFonts w:ascii="Verdana" w:hAnsi="Verdana" w:cs="Times New Roman"/>
          <w:sz w:val="22"/>
          <w:szCs w:val="22"/>
        </w:rPr>
        <w:t xml:space="preserve"> data set.</w:t>
      </w:r>
      <w:r>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7D2CE3"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211F301D" wp14:editId="7756A92B">
            <wp:extent cx="4924425" cy="433781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283" t="11405" r="22596" b="14059"/>
                    <a:stretch/>
                  </pic:blipFill>
                  <pic:spPr bwMode="auto">
                    <a:xfrm>
                      <a:off x="0" y="0"/>
                      <a:ext cx="4924425" cy="4337817"/>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7D2CE3">
        <w:rPr>
          <w:rFonts w:ascii="Verdana" w:hAnsi="Verdana" w:cs="Times New Roman"/>
          <w:sz w:val="22"/>
          <w:szCs w:val="22"/>
        </w:rPr>
        <w:t>ARM Central Facility</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Default="007D2CE3" w:rsidP="00A558A7">
      <w:pPr>
        <w:pStyle w:val="PlainText"/>
        <w:rPr>
          <w:rFonts w:ascii="Verdana" w:hAnsi="Verdana" w:cs="Times New Roman"/>
          <w:sz w:val="22"/>
          <w:szCs w:val="22"/>
        </w:rPr>
      </w:pPr>
    </w:p>
    <w:p w:rsidR="007D2CE3" w:rsidRDefault="007D2CE3" w:rsidP="00A558A7">
      <w:pPr>
        <w:pStyle w:val="PlainText"/>
        <w:rPr>
          <w:rFonts w:ascii="Verdana" w:hAnsi="Verdana" w:cs="Times New Roman"/>
          <w:sz w:val="22"/>
          <w:szCs w:val="22"/>
        </w:rPr>
      </w:pP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 xml:space="preserve">Plains Elevated Convection </w:t>
      </w:r>
      <w:proofErr w:type="gramStart"/>
      <w:r w:rsidRPr="007D2CE3">
        <w:rPr>
          <w:rFonts w:ascii="Verdana" w:hAnsi="Verdana" w:cs="Times New Roman"/>
          <w:sz w:val="22"/>
          <w:szCs w:val="22"/>
        </w:rPr>
        <w:t>At</w:t>
      </w:r>
      <w:proofErr w:type="gramEnd"/>
      <w:r w:rsidRPr="007D2CE3">
        <w:rPr>
          <w:rFonts w:ascii="Verdana" w:hAnsi="Verdana" w:cs="Times New Roman"/>
          <w:sz w:val="22"/>
          <w:szCs w:val="22"/>
        </w:rPr>
        <w:t xml:space="preserve">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1"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2"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lastRenderedPageBreak/>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06134" w:rsidP="00DF189A">
            <w:pPr>
              <w:pStyle w:val="PlainText"/>
              <w:jc w:val="both"/>
              <w:rPr>
                <w:rFonts w:ascii="Verdana" w:hAnsi="Verdana"/>
                <w:sz w:val="22"/>
                <w:szCs w:val="22"/>
              </w:rPr>
            </w:pPr>
            <w:proofErr w:type="spellStart"/>
            <w:r>
              <w:rPr>
                <w:rFonts w:ascii="Verdana" w:hAnsi="Verdana"/>
                <w:sz w:val="22"/>
                <w:szCs w:val="22"/>
              </w:rPr>
              <w:t>S</w:t>
            </w:r>
            <w:r w:rsidR="003B3674">
              <w:rPr>
                <w:rFonts w:ascii="Verdana" w:hAnsi="Verdana"/>
                <w:sz w:val="22"/>
                <w:szCs w:val="22"/>
              </w:rPr>
              <w:t>onde</w:t>
            </w:r>
            <w:proofErr w:type="spellEnd"/>
            <w:r w:rsidR="003B3674">
              <w:rPr>
                <w:rFonts w:ascii="Verdana" w:hAnsi="Verdana"/>
                <w:sz w:val="22"/>
                <w:szCs w:val="22"/>
              </w:rPr>
              <w:t xml:space="preserve"> </w:t>
            </w:r>
            <w:r>
              <w:rPr>
                <w:rFonts w:ascii="Verdana" w:hAnsi="Verdana"/>
                <w:sz w:val="22"/>
                <w:szCs w:val="22"/>
              </w:rPr>
              <w:t>Id/</w:t>
            </w:r>
            <w:proofErr w:type="spellStart"/>
            <w:r>
              <w:rPr>
                <w:rFonts w:ascii="Verdana" w:hAnsi="Verdana"/>
                <w:sz w:val="22"/>
                <w:szCs w:val="22"/>
              </w:rPr>
              <w:t>Sonde</w:t>
            </w:r>
            <w:proofErr w:type="spellEnd"/>
            <w:r>
              <w:rPr>
                <w:rFonts w:ascii="Verdana" w:hAnsi="Verdana"/>
                <w:sz w:val="22"/>
                <w:szCs w:val="22"/>
              </w:rPr>
              <w:t xml:space="preserve"> </w:t>
            </w:r>
            <w:r w:rsidR="003B3674">
              <w:rPr>
                <w:rFonts w:ascii="Verdana" w:hAnsi="Verdana"/>
                <w:sz w:val="22"/>
                <w:szCs w:val="22"/>
              </w:rPr>
              <w:t>Type</w:t>
            </w:r>
          </w:p>
        </w:tc>
        <w:tc>
          <w:tcPr>
            <w:tcW w:w="4500" w:type="dxa"/>
          </w:tcPr>
          <w:p w:rsidR="003B072B" w:rsidRPr="003B072B" w:rsidRDefault="00A06134" w:rsidP="00A06134">
            <w:pPr>
              <w:pStyle w:val="PlainText"/>
              <w:jc w:val="both"/>
              <w:rPr>
                <w:rFonts w:ascii="Verdana" w:hAnsi="Verdana"/>
                <w:sz w:val="22"/>
                <w:szCs w:val="22"/>
              </w:rPr>
            </w:pPr>
            <w:r>
              <w:rPr>
                <w:rFonts w:ascii="Verdana" w:hAnsi="Verdana"/>
                <w:sz w:val="22"/>
                <w:szCs w:val="22"/>
              </w:rPr>
              <w:t>Serial number and t</w:t>
            </w:r>
            <w:r w:rsidR="00DF189A">
              <w:rPr>
                <w:rFonts w:ascii="Verdana" w:hAnsi="Verdana"/>
                <w:sz w:val="22"/>
                <w:szCs w:val="22"/>
              </w:rPr>
              <w:t>ype</w:t>
            </w:r>
            <w:r w:rsidR="003B3674">
              <w:rPr>
                <w:rFonts w:ascii="Verdana" w:hAnsi="Verdana"/>
                <w:sz w:val="22"/>
                <w:szCs w:val="22"/>
              </w:rPr>
              <w:t xml:space="preserve"> of </w:t>
            </w:r>
            <w:r w:rsidR="00DF189A">
              <w:rPr>
                <w:rFonts w:ascii="Verdana" w:hAnsi="Verdana"/>
                <w:sz w:val="22"/>
                <w:szCs w:val="22"/>
              </w:rPr>
              <w:t>radio</w:t>
            </w:r>
            <w:r w:rsidR="003B3674">
              <w:rPr>
                <w:rFonts w:ascii="Verdana" w:hAnsi="Verdana"/>
                <w:sz w:val="22"/>
                <w:szCs w:val="22"/>
              </w:rPr>
              <w:t>sonde</w:t>
            </w: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lastRenderedPageBreak/>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FD0F00">
        <w:rPr>
          <w:rFonts w:ascii="Verdana" w:hAnsi="Verdana"/>
          <w:sz w:val="22"/>
          <w:szCs w:val="22"/>
        </w:rPr>
        <w:t>two</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7D2CE3" w:rsidP="005507A1">
      <w:pPr>
        <w:pStyle w:val="PlainText"/>
        <w:jc w:val="both"/>
        <w:rPr>
          <w:rFonts w:ascii="Verdana" w:hAnsi="Verdana"/>
          <w:sz w:val="22"/>
          <w:szCs w:val="22"/>
        </w:rPr>
      </w:pPr>
      <w:r>
        <w:rPr>
          <w:rFonts w:ascii="Verdana" w:hAnsi="Verdana"/>
          <w:sz w:val="22"/>
          <w:szCs w:val="22"/>
        </w:rPr>
        <w:t>SGP_C1_ARM</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7D2CE3">
        <w:rPr>
          <w:rFonts w:ascii="Verdana" w:hAnsi="Verdana"/>
          <w:sz w:val="22"/>
          <w:szCs w:val="22"/>
        </w:rPr>
        <w:t>ARM CF</w:t>
      </w:r>
      <w:r w:rsidR="00FD0F00">
        <w:rPr>
          <w:rFonts w:ascii="Verdana" w:hAnsi="Verdana"/>
          <w:sz w:val="22"/>
          <w:szCs w:val="22"/>
        </w:rPr>
        <w:t xml:space="preserve"> station </w:t>
      </w:r>
      <w:r w:rsidR="00B457A1">
        <w:rPr>
          <w:rFonts w:ascii="Verdana" w:hAnsi="Verdana"/>
          <w:sz w:val="22"/>
          <w:szCs w:val="22"/>
        </w:rPr>
        <w:t xml:space="preserve">utilized </w:t>
      </w:r>
      <w:proofErr w:type="spellStart"/>
      <w:r w:rsidR="00A06134">
        <w:rPr>
          <w:rFonts w:ascii="Verdana" w:hAnsi="Verdana"/>
          <w:sz w:val="22"/>
          <w:szCs w:val="22"/>
        </w:rPr>
        <w:t>V</w:t>
      </w:r>
      <w:r w:rsidR="00FD0F00">
        <w:rPr>
          <w:rFonts w:ascii="Verdana" w:hAnsi="Verdana"/>
          <w:sz w:val="22"/>
          <w:szCs w:val="22"/>
        </w:rPr>
        <w:t>aisala</w:t>
      </w:r>
      <w:proofErr w:type="spellEnd"/>
      <w:r w:rsidR="00FD0F00">
        <w:rPr>
          <w:rFonts w:ascii="Verdana" w:hAnsi="Verdana"/>
          <w:sz w:val="22"/>
          <w:szCs w:val="22"/>
        </w:rPr>
        <w:t xml:space="preserve"> RS92</w:t>
      </w:r>
      <w:r w:rsidR="007D2CE3">
        <w:rPr>
          <w:rFonts w:ascii="Verdana" w:hAnsi="Verdana"/>
          <w:sz w:val="22"/>
          <w:szCs w:val="22"/>
        </w:rPr>
        <w:t>-SGP</w:t>
      </w:r>
      <w:r w:rsidR="00A06134">
        <w:rPr>
          <w:rFonts w:ascii="Verdana" w:hAnsi="Verdana"/>
          <w:sz w:val="22"/>
          <w:szCs w:val="22"/>
        </w:rPr>
        <w:t xml:space="preserve"> </w:t>
      </w:r>
      <w:r w:rsidR="002B7614">
        <w:rPr>
          <w:rFonts w:ascii="Verdana" w:hAnsi="Verdana"/>
          <w:sz w:val="22"/>
          <w:szCs w:val="22"/>
        </w:rPr>
        <w:t xml:space="preserve">radiosondes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7D2CE3">
        <w:rPr>
          <w:rFonts w:ascii="Verdana" w:hAnsi="Verdana"/>
          <w:sz w:val="22"/>
          <w:szCs w:val="22"/>
        </w:rPr>
        <w:t>PECAN.</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7D2CE3">
        <w:rPr>
          <w:rFonts w:ascii="Verdana" w:hAnsi="Verdana"/>
          <w:sz w:val="22"/>
          <w:szCs w:val="22"/>
        </w:rPr>
        <w:t>ARM CF</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Data Type:                         ARM SGP Radiosonde/Ascending</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Project ID:                        PECAN</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Release Site Type/Site ID:         C1: Lamont, Oklahoma</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Release Location (</w:t>
      </w:r>
      <w:proofErr w:type="spellStart"/>
      <w:r w:rsidRPr="007D2CE3">
        <w:rPr>
          <w:rFonts w:ascii="Courier New" w:hAnsi="Courier New" w:cs="FrankRuehl"/>
          <w:sz w:val="12"/>
          <w:szCs w:val="12"/>
        </w:rPr>
        <w:t>lon</w:t>
      </w:r>
      <w:proofErr w:type="gramStart"/>
      <w:r w:rsidRPr="007D2CE3">
        <w:rPr>
          <w:rFonts w:ascii="Courier New" w:hAnsi="Courier New" w:cs="FrankRuehl"/>
          <w:sz w:val="12"/>
          <w:szCs w:val="12"/>
        </w:rPr>
        <w:t>,lat,alt</w:t>
      </w:r>
      <w:proofErr w:type="spellEnd"/>
      <w:proofErr w:type="gramEnd"/>
      <w:r w:rsidRPr="007D2CE3">
        <w:rPr>
          <w:rFonts w:ascii="Courier New" w:hAnsi="Courier New" w:cs="FrankRuehl"/>
          <w:sz w:val="12"/>
          <w:szCs w:val="12"/>
        </w:rPr>
        <w:t>):    097 29.40'W, 36 36.60'N, -97.490, 36.610, 315.0</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UTC Release Time (</w:t>
      </w:r>
      <w:proofErr w:type="spellStart"/>
      <w:r w:rsidRPr="007D2CE3">
        <w:rPr>
          <w:rFonts w:ascii="Courier New" w:hAnsi="Courier New" w:cs="FrankRuehl"/>
          <w:sz w:val="12"/>
          <w:szCs w:val="12"/>
        </w:rPr>
        <w:t>y</w:t>
      </w:r>
      <w:proofErr w:type="gramStart"/>
      <w:r w:rsidRPr="007D2CE3">
        <w:rPr>
          <w:rFonts w:ascii="Courier New" w:hAnsi="Courier New" w:cs="FrankRuehl"/>
          <w:sz w:val="12"/>
          <w:szCs w:val="12"/>
        </w:rPr>
        <w:t>,m,d,h,m,s</w:t>
      </w:r>
      <w:proofErr w:type="spellEnd"/>
      <w:proofErr w:type="gramEnd"/>
      <w:r w:rsidRPr="007D2CE3">
        <w:rPr>
          <w:rFonts w:ascii="Courier New" w:hAnsi="Courier New" w:cs="FrankRuehl"/>
          <w:sz w:val="12"/>
          <w:szCs w:val="12"/>
        </w:rPr>
        <w:t>):    2015, 05, 31, 23:26:00</w:t>
      </w:r>
    </w:p>
    <w:p w:rsidR="007D2CE3" w:rsidRPr="007D2CE3" w:rsidRDefault="007D2CE3" w:rsidP="007D2CE3">
      <w:pPr>
        <w:rPr>
          <w:rFonts w:ascii="Courier New" w:hAnsi="Courier New" w:cs="FrankRuehl"/>
          <w:sz w:val="12"/>
          <w:szCs w:val="12"/>
        </w:rPr>
      </w:pPr>
      <w:proofErr w:type="spellStart"/>
      <w:r w:rsidRPr="007D2CE3">
        <w:rPr>
          <w:rFonts w:ascii="Courier New" w:hAnsi="Courier New" w:cs="FrankRuehl"/>
          <w:sz w:val="12"/>
          <w:szCs w:val="12"/>
        </w:rPr>
        <w:t>Sonde</w:t>
      </w:r>
      <w:proofErr w:type="spellEnd"/>
      <w:r w:rsidRPr="007D2CE3">
        <w:rPr>
          <w:rFonts w:ascii="Courier New" w:hAnsi="Courier New" w:cs="FrankRuehl"/>
          <w:sz w:val="12"/>
          <w:szCs w:val="12"/>
        </w:rPr>
        <w:t xml:space="preserve"> Id/</w:t>
      </w:r>
      <w:proofErr w:type="spellStart"/>
      <w:r w:rsidRPr="007D2CE3">
        <w:rPr>
          <w:rFonts w:ascii="Courier New" w:hAnsi="Courier New" w:cs="FrankRuehl"/>
          <w:sz w:val="12"/>
          <w:szCs w:val="12"/>
        </w:rPr>
        <w:t>Sonde</w:t>
      </w:r>
      <w:proofErr w:type="spellEnd"/>
      <w:r w:rsidRPr="007D2CE3">
        <w:rPr>
          <w:rFonts w:ascii="Courier New" w:hAnsi="Courier New" w:cs="FrankRuehl"/>
          <w:sz w:val="12"/>
          <w:szCs w:val="12"/>
        </w:rPr>
        <w:t xml:space="preserve"> Type:               J3243747/</w:t>
      </w:r>
      <w:proofErr w:type="spellStart"/>
      <w:r w:rsidRPr="007D2CE3">
        <w:rPr>
          <w:rFonts w:ascii="Courier New" w:hAnsi="Courier New" w:cs="FrankRuehl"/>
          <w:sz w:val="12"/>
          <w:szCs w:val="12"/>
        </w:rPr>
        <w:t>Vaisala</w:t>
      </w:r>
      <w:proofErr w:type="spellEnd"/>
      <w:r w:rsidRPr="007D2CE3">
        <w:rPr>
          <w:rFonts w:ascii="Courier New" w:hAnsi="Courier New" w:cs="FrankRuehl"/>
          <w:sz w:val="12"/>
          <w:szCs w:val="12"/>
        </w:rPr>
        <w:t xml:space="preserve"> RS92-SGP with GPS </w:t>
      </w:r>
      <w:proofErr w:type="spellStart"/>
      <w:r w:rsidRPr="007D2CE3">
        <w:rPr>
          <w:rFonts w:ascii="Courier New" w:hAnsi="Courier New" w:cs="FrankRuehl"/>
          <w:sz w:val="12"/>
          <w:szCs w:val="12"/>
        </w:rPr>
        <w:t>windfinding</w:t>
      </w:r>
      <w:proofErr w:type="spellEnd"/>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Nominal Release Time (</w:t>
      </w:r>
      <w:proofErr w:type="spellStart"/>
      <w:r w:rsidRPr="007D2CE3">
        <w:rPr>
          <w:rFonts w:ascii="Courier New" w:hAnsi="Courier New" w:cs="FrankRuehl"/>
          <w:sz w:val="12"/>
          <w:szCs w:val="12"/>
        </w:rPr>
        <w:t>y</w:t>
      </w:r>
      <w:proofErr w:type="gramStart"/>
      <w:r w:rsidRPr="007D2CE3">
        <w:rPr>
          <w:rFonts w:ascii="Courier New" w:hAnsi="Courier New" w:cs="FrankRuehl"/>
          <w:sz w:val="12"/>
          <w:szCs w:val="12"/>
        </w:rPr>
        <w:t>,m,d,h,m,s</w:t>
      </w:r>
      <w:proofErr w:type="spellEnd"/>
      <w:proofErr w:type="gramEnd"/>
      <w:r w:rsidRPr="007D2CE3">
        <w:rPr>
          <w:rFonts w:ascii="Courier New" w:hAnsi="Courier New" w:cs="FrankRuehl"/>
          <w:sz w:val="12"/>
          <w:szCs w:val="12"/>
        </w:rPr>
        <w:t>):2015, 06, 01, 00:00:00</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 xml:space="preserve"> </w:t>
      </w:r>
      <w:proofErr w:type="gramStart"/>
      <w:r w:rsidRPr="007D2CE3">
        <w:rPr>
          <w:rFonts w:ascii="Courier New" w:hAnsi="Courier New" w:cs="FrankRuehl"/>
          <w:sz w:val="12"/>
          <w:szCs w:val="12"/>
        </w:rPr>
        <w:t>Time  Press</w:t>
      </w:r>
      <w:proofErr w:type="gramEnd"/>
      <w:r w:rsidRPr="007D2CE3">
        <w:rPr>
          <w:rFonts w:ascii="Courier New" w:hAnsi="Courier New" w:cs="FrankRuehl"/>
          <w:sz w:val="12"/>
          <w:szCs w:val="12"/>
        </w:rPr>
        <w:t xml:space="preserve">  Temp  </w:t>
      </w:r>
      <w:proofErr w:type="spellStart"/>
      <w:r w:rsidRPr="007D2CE3">
        <w:rPr>
          <w:rFonts w:ascii="Courier New" w:hAnsi="Courier New" w:cs="FrankRuehl"/>
          <w:sz w:val="12"/>
          <w:szCs w:val="12"/>
        </w:rPr>
        <w:t>Dewpt</w:t>
      </w:r>
      <w:proofErr w:type="spellEnd"/>
      <w:r w:rsidRPr="007D2CE3">
        <w:rPr>
          <w:rFonts w:ascii="Courier New" w:hAnsi="Courier New" w:cs="FrankRuehl"/>
          <w:sz w:val="12"/>
          <w:szCs w:val="12"/>
        </w:rPr>
        <w:t xml:space="preserve">  RH    </w:t>
      </w:r>
      <w:proofErr w:type="spellStart"/>
      <w:r w:rsidRPr="007D2CE3">
        <w:rPr>
          <w:rFonts w:ascii="Courier New" w:hAnsi="Courier New" w:cs="FrankRuehl"/>
          <w:sz w:val="12"/>
          <w:szCs w:val="12"/>
        </w:rPr>
        <w:t>Ucmp</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Vcmp</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spd</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dir</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Wcmp</w:t>
      </w:r>
      <w:proofErr w:type="spellEnd"/>
      <w:r w:rsidRPr="007D2CE3">
        <w:rPr>
          <w:rFonts w:ascii="Courier New" w:hAnsi="Courier New" w:cs="FrankRuehl"/>
          <w:sz w:val="12"/>
          <w:szCs w:val="12"/>
        </w:rPr>
        <w:t xml:space="preserve">     Lon     </w:t>
      </w:r>
      <w:proofErr w:type="spellStart"/>
      <w:r w:rsidRPr="007D2CE3">
        <w:rPr>
          <w:rFonts w:ascii="Courier New" w:hAnsi="Courier New" w:cs="FrankRuehl"/>
          <w:sz w:val="12"/>
          <w:szCs w:val="12"/>
        </w:rPr>
        <w:t>Lat</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Ele</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Azi</w:t>
      </w:r>
      <w:proofErr w:type="spellEnd"/>
      <w:r w:rsidRPr="007D2CE3">
        <w:rPr>
          <w:rFonts w:ascii="Courier New" w:hAnsi="Courier New" w:cs="FrankRuehl"/>
          <w:sz w:val="12"/>
          <w:szCs w:val="12"/>
        </w:rPr>
        <w:t xml:space="preserve">    Alt    </w:t>
      </w:r>
      <w:proofErr w:type="spellStart"/>
      <w:r w:rsidRPr="007D2CE3">
        <w:rPr>
          <w:rFonts w:ascii="Courier New" w:hAnsi="Courier New" w:cs="FrankRuehl"/>
          <w:sz w:val="12"/>
          <w:szCs w:val="12"/>
        </w:rPr>
        <w:t>Qp</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Qt</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Qrh</w:t>
      </w:r>
      <w:proofErr w:type="spellEnd"/>
      <w:r w:rsidRPr="007D2CE3">
        <w:rPr>
          <w:rFonts w:ascii="Courier New" w:hAnsi="Courier New" w:cs="FrankRuehl"/>
          <w:sz w:val="12"/>
          <w:szCs w:val="12"/>
        </w:rPr>
        <w:t xml:space="preserve">  Qu   Qv   </w:t>
      </w:r>
      <w:proofErr w:type="spellStart"/>
      <w:r w:rsidRPr="007D2CE3">
        <w:rPr>
          <w:rFonts w:ascii="Courier New" w:hAnsi="Courier New" w:cs="FrankRuehl"/>
          <w:sz w:val="12"/>
          <w:szCs w:val="12"/>
        </w:rPr>
        <w:t>QdZ</w:t>
      </w:r>
      <w:proofErr w:type="spellEnd"/>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 xml:space="preserve">  </w:t>
      </w:r>
      <w:proofErr w:type="gramStart"/>
      <w:r w:rsidRPr="007D2CE3">
        <w:rPr>
          <w:rFonts w:ascii="Courier New" w:hAnsi="Courier New" w:cs="FrankRuehl"/>
          <w:sz w:val="12"/>
          <w:szCs w:val="12"/>
        </w:rPr>
        <w:t>sec</w:t>
      </w:r>
      <w:proofErr w:type="gram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mb</w:t>
      </w:r>
      <w:proofErr w:type="spellEnd"/>
      <w:r w:rsidRPr="007D2CE3">
        <w:rPr>
          <w:rFonts w:ascii="Courier New" w:hAnsi="Courier New" w:cs="FrankRuehl"/>
          <w:sz w:val="12"/>
          <w:szCs w:val="12"/>
        </w:rPr>
        <w:t xml:space="preserve">     C     </w:t>
      </w:r>
      <w:proofErr w:type="spellStart"/>
      <w:r w:rsidRPr="007D2CE3">
        <w:rPr>
          <w:rFonts w:ascii="Courier New" w:hAnsi="Courier New" w:cs="FrankRuehl"/>
          <w:sz w:val="12"/>
          <w:szCs w:val="12"/>
        </w:rPr>
        <w:t>C</w:t>
      </w:r>
      <w:proofErr w:type="spellEnd"/>
      <w:r w:rsidRPr="007D2CE3">
        <w:rPr>
          <w:rFonts w:ascii="Courier New" w:hAnsi="Courier New" w:cs="FrankRuehl"/>
          <w:sz w:val="12"/>
          <w:szCs w:val="12"/>
        </w:rPr>
        <w:t xml:space="preserve">     %     m/s    m/s   m/s   </w:t>
      </w:r>
      <w:proofErr w:type="spellStart"/>
      <w:r w:rsidRPr="007D2CE3">
        <w:rPr>
          <w:rFonts w:ascii="Courier New" w:hAnsi="Courier New" w:cs="FrankRuehl"/>
          <w:sz w:val="12"/>
          <w:szCs w:val="12"/>
        </w:rPr>
        <w:t>deg</w:t>
      </w:r>
      <w:proofErr w:type="spellEnd"/>
      <w:r w:rsidRPr="007D2CE3">
        <w:rPr>
          <w:rFonts w:ascii="Courier New" w:hAnsi="Courier New" w:cs="FrankRuehl"/>
          <w:sz w:val="12"/>
          <w:szCs w:val="12"/>
        </w:rPr>
        <w:t xml:space="preserve">   m/s      </w:t>
      </w:r>
      <w:proofErr w:type="spellStart"/>
      <w:r w:rsidRPr="007D2CE3">
        <w:rPr>
          <w:rFonts w:ascii="Courier New" w:hAnsi="Courier New" w:cs="FrankRuehl"/>
          <w:sz w:val="12"/>
          <w:szCs w:val="12"/>
        </w:rPr>
        <w:t>deg</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deg</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deg</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deg</w:t>
      </w:r>
      <w:proofErr w:type="spellEnd"/>
      <w:r w:rsidRPr="007D2CE3">
        <w:rPr>
          <w:rFonts w:ascii="Courier New" w:hAnsi="Courier New" w:cs="FrankRuehl"/>
          <w:sz w:val="12"/>
          <w:szCs w:val="12"/>
        </w:rPr>
        <w:t xml:space="preserve">     m    code </w:t>
      </w:r>
      <w:proofErr w:type="spellStart"/>
      <w:r w:rsidRPr="007D2CE3">
        <w:rPr>
          <w:rFonts w:ascii="Courier New" w:hAnsi="Courier New" w:cs="FrankRuehl"/>
          <w:sz w:val="12"/>
          <w:szCs w:val="12"/>
        </w:rPr>
        <w:t>code</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code</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code</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code</w:t>
      </w:r>
      <w:proofErr w:type="spellEnd"/>
      <w:r w:rsidRPr="007D2CE3">
        <w:rPr>
          <w:rFonts w:ascii="Courier New" w:hAnsi="Courier New" w:cs="FrankRuehl"/>
          <w:sz w:val="12"/>
          <w:szCs w:val="12"/>
        </w:rPr>
        <w:t xml:space="preserve"> </w:t>
      </w:r>
      <w:proofErr w:type="spellStart"/>
      <w:r w:rsidRPr="007D2CE3">
        <w:rPr>
          <w:rFonts w:ascii="Courier New" w:hAnsi="Courier New" w:cs="FrankRuehl"/>
          <w:sz w:val="12"/>
          <w:szCs w:val="12"/>
        </w:rPr>
        <w:t>code</w:t>
      </w:r>
      <w:proofErr w:type="spellEnd"/>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 ------ ----- ----- ----- ------ ------ ----- ----- ----- -------- ------- ----- ----- ------- ---- ---- ---- ---- ---- ----</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 xml:space="preserve">   </w:t>
      </w:r>
      <w:proofErr w:type="gramStart"/>
      <w:r w:rsidRPr="007D2CE3">
        <w:rPr>
          <w:rFonts w:ascii="Courier New" w:hAnsi="Courier New" w:cs="FrankRuehl"/>
          <w:sz w:val="12"/>
          <w:szCs w:val="12"/>
        </w:rPr>
        <w:t>0.0  980.6</w:t>
      </w:r>
      <w:proofErr w:type="gramEnd"/>
      <w:r w:rsidRPr="007D2CE3">
        <w:rPr>
          <w:rFonts w:ascii="Courier New" w:hAnsi="Courier New" w:cs="FrankRuehl"/>
          <w:sz w:val="12"/>
          <w:szCs w:val="12"/>
        </w:rPr>
        <w:t xml:space="preserve">  22.3  13.4  57.0   -3.0    0.2   3.0  94.0   0.0  -97.490  36.610 999.0 999.0   315.0 99.0 99.0 99.0 99.0 99.0 99.0</w:t>
      </w:r>
    </w:p>
    <w:p w:rsidR="007D2CE3" w:rsidRPr="007D2CE3" w:rsidRDefault="007D2CE3" w:rsidP="007D2CE3">
      <w:pPr>
        <w:rPr>
          <w:rFonts w:ascii="Courier New" w:hAnsi="Courier New" w:cs="FrankRuehl"/>
          <w:sz w:val="12"/>
          <w:szCs w:val="12"/>
        </w:rPr>
      </w:pPr>
      <w:r w:rsidRPr="007D2CE3">
        <w:rPr>
          <w:rFonts w:ascii="Courier New" w:hAnsi="Courier New" w:cs="FrankRuehl"/>
          <w:sz w:val="12"/>
          <w:szCs w:val="12"/>
        </w:rPr>
        <w:t xml:space="preserve">   </w:t>
      </w:r>
      <w:proofErr w:type="gramStart"/>
      <w:r w:rsidRPr="007D2CE3">
        <w:rPr>
          <w:rFonts w:ascii="Courier New" w:hAnsi="Courier New" w:cs="FrankRuehl"/>
          <w:sz w:val="12"/>
          <w:szCs w:val="12"/>
        </w:rPr>
        <w:t>2.0  978.9</w:t>
      </w:r>
      <w:proofErr w:type="gramEnd"/>
      <w:r w:rsidRPr="007D2CE3">
        <w:rPr>
          <w:rFonts w:ascii="Courier New" w:hAnsi="Courier New" w:cs="FrankRuehl"/>
          <w:sz w:val="12"/>
          <w:szCs w:val="12"/>
        </w:rPr>
        <w:t xml:space="preserve">  21.9  12.9  56.3   -1.6    0.9   1.8 120.0   7.6  -97.490  36.610 999.0 999.0   330.1 99.0 99.0 99.0 99.0 99.0 99.0</w:t>
      </w:r>
    </w:p>
    <w:p w:rsidR="00A06134" w:rsidRDefault="007D2CE3" w:rsidP="007D2CE3">
      <w:pPr>
        <w:rPr>
          <w:rFonts w:ascii="Courier New" w:hAnsi="Courier New" w:cs="FrankRuehl"/>
          <w:sz w:val="12"/>
          <w:szCs w:val="12"/>
        </w:rPr>
      </w:pPr>
      <w:r w:rsidRPr="007D2CE3">
        <w:rPr>
          <w:rFonts w:ascii="Courier New" w:hAnsi="Courier New" w:cs="FrankRuehl"/>
          <w:sz w:val="12"/>
          <w:szCs w:val="12"/>
        </w:rPr>
        <w:t xml:space="preserve">   </w:t>
      </w:r>
      <w:proofErr w:type="gramStart"/>
      <w:r w:rsidRPr="007D2CE3">
        <w:rPr>
          <w:rFonts w:ascii="Courier New" w:hAnsi="Courier New" w:cs="FrankRuehl"/>
          <w:sz w:val="12"/>
          <w:szCs w:val="12"/>
        </w:rPr>
        <w:t>4.0  977.5</w:t>
      </w:r>
      <w:proofErr w:type="gramEnd"/>
      <w:r w:rsidRPr="007D2CE3">
        <w:rPr>
          <w:rFonts w:ascii="Courier New" w:hAnsi="Courier New" w:cs="FrankRuehl"/>
          <w:sz w:val="12"/>
          <w:szCs w:val="12"/>
        </w:rPr>
        <w:t xml:space="preserve">  21.6  12.2  54.9   -1.7    1.0   2.0 120.0   6.9  -97.490  36.610 999.0 999.0   342.7 99.0 99.0 99.0 99.0 99.0 99.0</w:t>
      </w:r>
    </w:p>
    <w:p w:rsidR="00A06134" w:rsidRDefault="00A06134" w:rsidP="00A06134">
      <w:pPr>
        <w:rPr>
          <w:rFonts w:ascii="Courier New" w:hAnsi="Courier New" w:cs="FrankRuehl"/>
          <w:sz w:val="12"/>
          <w:szCs w:val="12"/>
        </w:rPr>
      </w:pPr>
    </w:p>
    <w:p w:rsidR="00A06134" w:rsidRDefault="00A06134" w:rsidP="00A06134">
      <w:pPr>
        <w:rPr>
          <w:rFonts w:ascii="Courier New" w:hAnsi="Courier New" w:cs="FrankRuehl"/>
          <w:sz w:val="12"/>
          <w:szCs w:val="12"/>
        </w:rPr>
      </w:pPr>
    </w:p>
    <w:p w:rsidR="00A06134" w:rsidRDefault="00A06134" w:rsidP="00A06134">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7735" w:type="dxa"/>
        <w:jc w:val="center"/>
        <w:tblLook w:val="04A0" w:firstRow="1" w:lastRow="0" w:firstColumn="1" w:lastColumn="0" w:noHBand="0" w:noVBand="1"/>
      </w:tblPr>
      <w:tblGrid>
        <w:gridCol w:w="984"/>
        <w:gridCol w:w="1021"/>
        <w:gridCol w:w="1627"/>
        <w:gridCol w:w="1388"/>
        <w:gridCol w:w="1450"/>
        <w:gridCol w:w="1265"/>
      </w:tblGrid>
      <w:tr w:rsidR="007D2CE3" w:rsidTr="007D2CE3">
        <w:trPr>
          <w:jc w:val="center"/>
        </w:trPr>
        <w:tc>
          <w:tcPr>
            <w:tcW w:w="984" w:type="dxa"/>
          </w:tcPr>
          <w:p w:rsidR="007D2CE3" w:rsidRDefault="007D2CE3"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7D2CE3" w:rsidRPr="00691930" w:rsidRDefault="007D2CE3"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7D2CE3" w:rsidRPr="00691930" w:rsidRDefault="007D2CE3" w:rsidP="00B31EC6">
            <w:pPr>
              <w:pStyle w:val="PlainText"/>
              <w:jc w:val="center"/>
              <w:rPr>
                <w:rFonts w:ascii="Verdana" w:hAnsi="Verdana"/>
                <w:b/>
                <w:sz w:val="22"/>
                <w:szCs w:val="22"/>
              </w:rPr>
            </w:pPr>
            <w:r w:rsidRPr="00691930">
              <w:rPr>
                <w:rFonts w:ascii="Verdana" w:hAnsi="Verdana"/>
                <w:b/>
                <w:sz w:val="22"/>
                <w:szCs w:val="22"/>
              </w:rPr>
              <w:t>Site Name</w:t>
            </w:r>
          </w:p>
        </w:tc>
        <w:tc>
          <w:tcPr>
            <w:tcW w:w="1388"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7D2CE3" w:rsidRPr="00691930" w:rsidRDefault="007D2CE3"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7D2CE3" w:rsidTr="007D2CE3">
        <w:trPr>
          <w:jc w:val="center"/>
        </w:trPr>
        <w:tc>
          <w:tcPr>
            <w:tcW w:w="984" w:type="dxa"/>
          </w:tcPr>
          <w:p w:rsidR="007D2CE3" w:rsidRDefault="007D2CE3" w:rsidP="004B6A37">
            <w:pPr>
              <w:pStyle w:val="PlainText"/>
              <w:rPr>
                <w:rFonts w:ascii="Verdana" w:hAnsi="Verdana"/>
              </w:rPr>
            </w:pPr>
            <w:r>
              <w:rPr>
                <w:rFonts w:ascii="Verdana" w:hAnsi="Verdana"/>
              </w:rPr>
              <w:t>FP1</w:t>
            </w:r>
          </w:p>
        </w:tc>
        <w:tc>
          <w:tcPr>
            <w:tcW w:w="1021" w:type="dxa"/>
          </w:tcPr>
          <w:p w:rsidR="007D2CE3" w:rsidRPr="00691930" w:rsidRDefault="007D2CE3" w:rsidP="00691930">
            <w:pPr>
              <w:pStyle w:val="PlainText"/>
              <w:jc w:val="center"/>
              <w:rPr>
                <w:rFonts w:ascii="Verdana" w:hAnsi="Verdana"/>
              </w:rPr>
            </w:pPr>
            <w:r>
              <w:rPr>
                <w:rFonts w:ascii="Verdana" w:hAnsi="Verdana"/>
              </w:rPr>
              <w:t>74646</w:t>
            </w:r>
          </w:p>
        </w:tc>
        <w:tc>
          <w:tcPr>
            <w:tcW w:w="1627" w:type="dxa"/>
          </w:tcPr>
          <w:p w:rsidR="007D2CE3" w:rsidRPr="00691930" w:rsidRDefault="007D2CE3" w:rsidP="00B31EC6">
            <w:pPr>
              <w:pStyle w:val="PlainText"/>
              <w:rPr>
                <w:rFonts w:ascii="Verdana" w:hAnsi="Verdana"/>
              </w:rPr>
            </w:pPr>
            <w:r>
              <w:rPr>
                <w:rFonts w:ascii="Verdana" w:hAnsi="Verdana"/>
              </w:rPr>
              <w:t>Central Facility</w:t>
            </w:r>
          </w:p>
        </w:tc>
        <w:tc>
          <w:tcPr>
            <w:tcW w:w="1388" w:type="dxa"/>
          </w:tcPr>
          <w:p w:rsidR="007D2CE3" w:rsidRPr="00691930" w:rsidRDefault="007D2CE3" w:rsidP="00B31EC6">
            <w:pPr>
              <w:pStyle w:val="PlainText"/>
              <w:jc w:val="center"/>
              <w:rPr>
                <w:rFonts w:ascii="Verdana" w:hAnsi="Verdana"/>
              </w:rPr>
            </w:pPr>
            <w:r>
              <w:rPr>
                <w:rFonts w:ascii="Verdana" w:hAnsi="Verdana"/>
              </w:rPr>
              <w:t>36.61N</w:t>
            </w:r>
          </w:p>
        </w:tc>
        <w:tc>
          <w:tcPr>
            <w:tcW w:w="1450" w:type="dxa"/>
          </w:tcPr>
          <w:p w:rsidR="007D2CE3" w:rsidRPr="00691930" w:rsidRDefault="007D2CE3" w:rsidP="00B31EC6">
            <w:pPr>
              <w:pStyle w:val="PlainText"/>
              <w:jc w:val="center"/>
              <w:rPr>
                <w:rFonts w:ascii="Verdana" w:hAnsi="Verdana"/>
              </w:rPr>
            </w:pPr>
            <w:r>
              <w:rPr>
                <w:rFonts w:ascii="Verdana" w:hAnsi="Verdana"/>
              </w:rPr>
              <w:t>97.49W</w:t>
            </w:r>
          </w:p>
        </w:tc>
        <w:tc>
          <w:tcPr>
            <w:tcW w:w="1265" w:type="dxa"/>
          </w:tcPr>
          <w:p w:rsidR="007D2CE3" w:rsidRPr="00691930" w:rsidRDefault="007D2CE3" w:rsidP="00691930">
            <w:pPr>
              <w:pStyle w:val="PlainText"/>
              <w:jc w:val="center"/>
              <w:rPr>
                <w:rFonts w:ascii="Verdana" w:hAnsi="Verdana"/>
              </w:rPr>
            </w:pPr>
            <w:r>
              <w:rPr>
                <w:rFonts w:ascii="Verdana" w:hAnsi="Verdana"/>
              </w:rPr>
              <w:t>315</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lastRenderedPageBreak/>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lastRenderedPageBreak/>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FD0F00" w:rsidRDefault="007D2CE3" w:rsidP="00FD0F00">
      <w:pPr>
        <w:pStyle w:val="PlainText"/>
        <w:jc w:val="both"/>
        <w:rPr>
          <w:rFonts w:ascii="Verdana" w:hAnsi="Verdana"/>
          <w:sz w:val="22"/>
          <w:szCs w:val="22"/>
        </w:rPr>
      </w:pPr>
      <w:r>
        <w:rPr>
          <w:rFonts w:ascii="Verdana" w:hAnsi="Verdana"/>
          <w:b/>
          <w:sz w:val="22"/>
          <w:szCs w:val="22"/>
        </w:rPr>
        <w:t>201506111726</w:t>
      </w:r>
      <w:r w:rsidR="00E12B3C">
        <w:rPr>
          <w:rFonts w:ascii="Verdana" w:hAnsi="Verdana"/>
          <w:sz w:val="22"/>
          <w:szCs w:val="22"/>
        </w:rPr>
        <w:t xml:space="preserve"> – </w:t>
      </w:r>
      <w:r>
        <w:rPr>
          <w:rFonts w:ascii="Verdana" w:hAnsi="Verdana"/>
          <w:sz w:val="22"/>
          <w:szCs w:val="22"/>
        </w:rPr>
        <w:t>Contained only surface data and was excluded from the final data set</w:t>
      </w:r>
      <w:r w:rsidR="00A46D63">
        <w:rPr>
          <w:rFonts w:ascii="Verdana" w:hAnsi="Verdana"/>
          <w:sz w:val="22"/>
          <w:szCs w:val="22"/>
        </w:rPr>
        <w:t>.</w:t>
      </w:r>
      <w:r>
        <w:rPr>
          <w:rFonts w:ascii="Verdana" w:hAnsi="Verdana"/>
          <w:sz w:val="22"/>
          <w:szCs w:val="22"/>
        </w:rPr>
        <w:t xml:space="preserve">  There was a second release at 1747 containing a full sounding.</w:t>
      </w:r>
    </w:p>
    <w:p w:rsidR="00E12B3C" w:rsidRDefault="00E12B3C" w:rsidP="00FD0F00">
      <w:pPr>
        <w:pStyle w:val="PlainText"/>
        <w:jc w:val="both"/>
        <w:rPr>
          <w:rFonts w:ascii="Verdana" w:hAnsi="Verdana"/>
          <w:sz w:val="22"/>
          <w:szCs w:val="22"/>
        </w:rPr>
      </w:pPr>
    </w:p>
    <w:p w:rsidR="00E12B3C" w:rsidRDefault="007D2CE3" w:rsidP="00FD0F00">
      <w:pPr>
        <w:pStyle w:val="PlainText"/>
        <w:jc w:val="both"/>
        <w:rPr>
          <w:rFonts w:ascii="Verdana" w:hAnsi="Verdana"/>
          <w:sz w:val="22"/>
          <w:szCs w:val="22"/>
        </w:rPr>
      </w:pPr>
      <w:r>
        <w:rPr>
          <w:rFonts w:ascii="Verdana" w:hAnsi="Verdana"/>
          <w:b/>
          <w:sz w:val="22"/>
          <w:szCs w:val="22"/>
        </w:rPr>
        <w:t>201506122330</w:t>
      </w:r>
      <w:r w:rsidR="00E12B3C">
        <w:rPr>
          <w:rFonts w:ascii="Verdana" w:hAnsi="Verdana"/>
          <w:sz w:val="22"/>
          <w:szCs w:val="22"/>
        </w:rPr>
        <w:t xml:space="preserve"> – </w:t>
      </w:r>
      <w:proofErr w:type="spellStart"/>
      <w:r>
        <w:rPr>
          <w:rFonts w:ascii="Verdana" w:hAnsi="Verdana"/>
          <w:sz w:val="22"/>
          <w:szCs w:val="22"/>
        </w:rPr>
        <w:t>Wetbulbing</w:t>
      </w:r>
      <w:proofErr w:type="spellEnd"/>
      <w:r>
        <w:rPr>
          <w:rFonts w:ascii="Verdana" w:hAnsi="Verdana"/>
          <w:sz w:val="22"/>
          <w:szCs w:val="22"/>
        </w:rPr>
        <w:t xml:space="preserve"> 495-477 </w:t>
      </w:r>
      <w:proofErr w:type="spellStart"/>
      <w:r>
        <w:rPr>
          <w:rFonts w:ascii="Verdana" w:hAnsi="Verdana"/>
          <w:sz w:val="22"/>
          <w:szCs w:val="22"/>
        </w:rPr>
        <w:t>mb</w:t>
      </w:r>
      <w:proofErr w:type="spellEnd"/>
      <w:r>
        <w:rPr>
          <w:rFonts w:ascii="Verdana" w:hAnsi="Verdana"/>
          <w:sz w:val="22"/>
          <w:szCs w:val="22"/>
        </w:rPr>
        <w:t>, flagged questionable.</w:t>
      </w:r>
    </w:p>
    <w:p w:rsidR="00E12B3C" w:rsidRDefault="00E12B3C" w:rsidP="00FD0F00">
      <w:pPr>
        <w:pStyle w:val="PlainText"/>
        <w:jc w:val="both"/>
        <w:rPr>
          <w:rFonts w:ascii="Verdana" w:hAnsi="Verdana"/>
          <w:sz w:val="22"/>
          <w:szCs w:val="22"/>
        </w:rPr>
      </w:pPr>
    </w:p>
    <w:p w:rsidR="00E12B3C" w:rsidRDefault="007D2CE3" w:rsidP="00E964E2">
      <w:pPr>
        <w:pStyle w:val="PlainText"/>
        <w:jc w:val="both"/>
        <w:rPr>
          <w:rFonts w:ascii="Verdana" w:hAnsi="Verdana" w:cs="Times New Roman"/>
          <w:sz w:val="22"/>
          <w:szCs w:val="22"/>
        </w:rPr>
      </w:pPr>
      <w:r>
        <w:rPr>
          <w:rFonts w:ascii="Verdana" w:hAnsi="Verdana" w:cs="Times New Roman"/>
          <w:b/>
          <w:sz w:val="22"/>
          <w:szCs w:val="22"/>
        </w:rPr>
        <w:t>201506151735</w:t>
      </w:r>
      <w:r w:rsidR="00C0652E">
        <w:rPr>
          <w:rFonts w:ascii="Verdana" w:hAnsi="Verdana" w:cs="Times New Roman"/>
          <w:sz w:val="22"/>
          <w:szCs w:val="22"/>
        </w:rPr>
        <w:t xml:space="preserve"> </w:t>
      </w:r>
      <w:r w:rsidR="00E12B3C">
        <w:rPr>
          <w:rFonts w:ascii="Verdana" w:hAnsi="Verdana" w:cs="Times New Roman"/>
          <w:sz w:val="22"/>
          <w:szCs w:val="22"/>
        </w:rPr>
        <w:t xml:space="preserve">– </w:t>
      </w:r>
      <w:r>
        <w:rPr>
          <w:rFonts w:ascii="Verdana" w:hAnsi="Verdana" w:cs="Times New Roman"/>
          <w:sz w:val="22"/>
          <w:szCs w:val="22"/>
        </w:rPr>
        <w:t>Contained only surface data and was excluded from the final data set.  There was no second release.</w:t>
      </w:r>
    </w:p>
    <w:p w:rsidR="00E12B3C" w:rsidRDefault="00E12B3C" w:rsidP="00E964E2">
      <w:pPr>
        <w:pStyle w:val="PlainText"/>
        <w:jc w:val="both"/>
        <w:rPr>
          <w:rFonts w:ascii="Verdana" w:hAnsi="Verdana" w:cs="Times New Roman"/>
          <w:sz w:val="22"/>
          <w:szCs w:val="22"/>
        </w:rPr>
      </w:pPr>
    </w:p>
    <w:p w:rsidR="00A46D63" w:rsidRDefault="007D2CE3" w:rsidP="00A46D63">
      <w:pPr>
        <w:pStyle w:val="PlainText"/>
        <w:jc w:val="both"/>
        <w:rPr>
          <w:rFonts w:ascii="Verdana" w:hAnsi="Verdana" w:cs="Times New Roman"/>
          <w:sz w:val="22"/>
          <w:szCs w:val="22"/>
        </w:rPr>
      </w:pPr>
      <w:r>
        <w:rPr>
          <w:rFonts w:ascii="Verdana" w:hAnsi="Verdana" w:cs="Times New Roman"/>
          <w:b/>
          <w:sz w:val="22"/>
          <w:szCs w:val="22"/>
        </w:rPr>
        <w:t>201507012027</w:t>
      </w:r>
      <w:r w:rsidR="00E12B3C">
        <w:rPr>
          <w:rFonts w:ascii="Verdana" w:hAnsi="Verdana" w:cs="Times New Roman"/>
          <w:sz w:val="22"/>
          <w:szCs w:val="22"/>
        </w:rPr>
        <w:t xml:space="preserve"> – </w:t>
      </w:r>
      <w:r>
        <w:rPr>
          <w:rFonts w:ascii="Verdana" w:hAnsi="Verdana" w:cs="Times New Roman"/>
          <w:sz w:val="22"/>
          <w:szCs w:val="22"/>
        </w:rPr>
        <w:t>Contains little GPS/wind data.</w:t>
      </w:r>
    </w:p>
    <w:p w:rsidR="007D2CE3" w:rsidRDefault="007D2CE3" w:rsidP="00A46D63">
      <w:pPr>
        <w:pStyle w:val="PlainText"/>
        <w:jc w:val="both"/>
        <w:rPr>
          <w:rFonts w:ascii="Verdana" w:hAnsi="Verdana" w:cs="Times New Roman"/>
          <w:sz w:val="22"/>
          <w:szCs w:val="22"/>
        </w:rPr>
      </w:pPr>
    </w:p>
    <w:p w:rsidR="007D2CE3" w:rsidRDefault="007D2CE3" w:rsidP="00A46D63">
      <w:pPr>
        <w:pStyle w:val="PlainText"/>
        <w:jc w:val="both"/>
        <w:rPr>
          <w:rFonts w:ascii="Verdana" w:hAnsi="Verdana" w:cs="Times New Roman"/>
          <w:sz w:val="22"/>
          <w:szCs w:val="22"/>
        </w:rPr>
      </w:pPr>
      <w:r w:rsidRPr="007D2CE3">
        <w:rPr>
          <w:rFonts w:ascii="Verdana" w:hAnsi="Verdana" w:cs="Times New Roman"/>
          <w:b/>
          <w:sz w:val="22"/>
          <w:szCs w:val="22"/>
        </w:rPr>
        <w:t>201507042029</w:t>
      </w:r>
      <w:r>
        <w:rPr>
          <w:rFonts w:ascii="Verdana" w:hAnsi="Verdana" w:cs="Times New Roman"/>
          <w:sz w:val="22"/>
          <w:szCs w:val="22"/>
        </w:rPr>
        <w:t xml:space="preserve"> – Contains no data above 875mb.</w:t>
      </w:r>
    </w:p>
    <w:p w:rsidR="007D2CE3" w:rsidRDefault="007D2CE3" w:rsidP="00A46D63">
      <w:pPr>
        <w:pStyle w:val="PlainText"/>
        <w:jc w:val="both"/>
        <w:rPr>
          <w:rFonts w:ascii="Verdana" w:hAnsi="Verdana" w:cs="Times New Roman"/>
          <w:sz w:val="22"/>
          <w:szCs w:val="22"/>
        </w:rPr>
      </w:pPr>
    </w:p>
    <w:p w:rsidR="007D2CE3" w:rsidRDefault="007D2CE3" w:rsidP="00A46D63">
      <w:pPr>
        <w:pStyle w:val="PlainText"/>
        <w:jc w:val="both"/>
        <w:rPr>
          <w:rFonts w:ascii="Verdana" w:hAnsi="Verdana" w:cs="Times New Roman"/>
          <w:sz w:val="22"/>
          <w:szCs w:val="22"/>
        </w:rPr>
      </w:pPr>
      <w:r w:rsidRPr="007D2CE3">
        <w:rPr>
          <w:rFonts w:ascii="Verdana" w:hAnsi="Verdana" w:cs="Times New Roman"/>
          <w:b/>
          <w:sz w:val="22"/>
          <w:szCs w:val="22"/>
        </w:rPr>
        <w:t>201507051127</w:t>
      </w:r>
      <w:r>
        <w:rPr>
          <w:rFonts w:ascii="Verdana" w:hAnsi="Verdana" w:cs="Times New Roman"/>
          <w:sz w:val="22"/>
          <w:szCs w:val="22"/>
        </w:rPr>
        <w:t xml:space="preserve"> – The temperature data from the surface to ~605mb is mostly too cold and flagged bad.</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E3" w:rsidRPr="00BE75FC" w:rsidRDefault="007D2CE3" w:rsidP="007D2CC6">
      <w:pPr>
        <w:pStyle w:val="NormalWeb"/>
        <w:rPr>
          <w:rFonts w:ascii="Verdana" w:hAnsi="Verdana"/>
          <w:color w:val="444444"/>
          <w:sz w:val="22"/>
          <w:szCs w:val="22"/>
          <w:shd w:val="clear" w:color="auto" w:fill="F5F5F6"/>
        </w:rPr>
      </w:pPr>
      <w:proofErr w:type="gramStart"/>
      <w:r w:rsidRPr="00BE75FC">
        <w:rPr>
          <w:rFonts w:ascii="Verdana" w:hAnsi="Verdana"/>
          <w:color w:val="444444"/>
          <w:sz w:val="22"/>
          <w:szCs w:val="22"/>
          <w:shd w:val="clear" w:color="auto" w:fill="F5F5F6"/>
        </w:rPr>
        <w:t>Atmospheric Radiation Measurement (ARM) Climate Research Facility.</w:t>
      </w:r>
      <w:proofErr w:type="gramEnd"/>
      <w:r w:rsidRPr="00BE75FC">
        <w:rPr>
          <w:rFonts w:ascii="Verdana" w:hAnsi="Verdana"/>
          <w:color w:val="444444"/>
          <w:sz w:val="22"/>
          <w:szCs w:val="22"/>
          <w:shd w:val="clear" w:color="auto" w:fill="F5F5F6"/>
        </w:rPr>
        <w:t xml:space="preserve"> 1994, updated daily. </w:t>
      </w:r>
      <w:proofErr w:type="gramStart"/>
      <w:r w:rsidRPr="00BE75FC">
        <w:rPr>
          <w:rFonts w:ascii="Verdana" w:hAnsi="Verdana"/>
          <w:color w:val="444444"/>
          <w:sz w:val="22"/>
          <w:szCs w:val="22"/>
          <w:shd w:val="clear" w:color="auto" w:fill="F5F5F6"/>
        </w:rPr>
        <w:t>Balloon-borne sounding system (SONDEWNPN).</w:t>
      </w:r>
      <w:proofErr w:type="gramEnd"/>
      <w:r w:rsidRPr="00BE75FC">
        <w:rPr>
          <w:rFonts w:ascii="Verdana" w:hAnsi="Verdana"/>
          <w:color w:val="444444"/>
          <w:sz w:val="22"/>
          <w:szCs w:val="22"/>
          <w:shd w:val="clear" w:color="auto" w:fill="F5F5F6"/>
        </w:rPr>
        <w:t xml:space="preserve"> </w:t>
      </w:r>
      <w:r w:rsidR="00BE75FC">
        <w:rPr>
          <w:rFonts w:ascii="Verdana" w:hAnsi="Verdana"/>
          <w:color w:val="444444"/>
          <w:sz w:val="22"/>
          <w:szCs w:val="22"/>
          <w:shd w:val="clear" w:color="auto" w:fill="F5F5F6"/>
        </w:rPr>
        <w:t>Jun. 2015-Jul</w:t>
      </w:r>
      <w:r w:rsidR="00DD107D">
        <w:rPr>
          <w:rFonts w:ascii="Verdana" w:hAnsi="Verdana"/>
          <w:color w:val="444444"/>
          <w:sz w:val="22"/>
          <w:szCs w:val="22"/>
          <w:shd w:val="clear" w:color="auto" w:fill="F5F5F6"/>
        </w:rPr>
        <w:t>. 2015</w:t>
      </w:r>
      <w:r w:rsidRPr="00BE75FC">
        <w:rPr>
          <w:rFonts w:ascii="Verdana" w:hAnsi="Verdana"/>
          <w:color w:val="444444"/>
          <w:sz w:val="22"/>
          <w:szCs w:val="22"/>
          <w:shd w:val="clear" w:color="auto" w:fill="F5F5F6"/>
        </w:rPr>
        <w:t xml:space="preserve">, 36° 36' </w:t>
      </w:r>
      <w:r w:rsidRPr="00BE75FC">
        <w:rPr>
          <w:rFonts w:ascii="Verdana" w:hAnsi="Verdana"/>
          <w:color w:val="444444"/>
          <w:sz w:val="22"/>
          <w:szCs w:val="22"/>
          <w:shd w:val="clear" w:color="auto" w:fill="F5F5F6"/>
        </w:rPr>
        <w:lastRenderedPageBreak/>
        <w:t xml:space="preserve">18.0" N, 97° 29' 6.0" W: Southern Great Plains Central Facility (C1). </w:t>
      </w:r>
      <w:proofErr w:type="gramStart"/>
      <w:r w:rsidRPr="00BE75FC">
        <w:rPr>
          <w:rFonts w:ascii="Verdana" w:hAnsi="Verdana"/>
          <w:color w:val="444444"/>
          <w:sz w:val="22"/>
          <w:szCs w:val="22"/>
          <w:shd w:val="clear" w:color="auto" w:fill="F5F5F6"/>
        </w:rPr>
        <w:t xml:space="preserve">Compiled by R Coulter, J </w:t>
      </w:r>
      <w:proofErr w:type="spellStart"/>
      <w:r w:rsidRPr="00BE75FC">
        <w:rPr>
          <w:rFonts w:ascii="Verdana" w:hAnsi="Verdana"/>
          <w:color w:val="444444"/>
          <w:sz w:val="22"/>
          <w:szCs w:val="22"/>
          <w:shd w:val="clear" w:color="auto" w:fill="F5F5F6"/>
        </w:rPr>
        <w:t>Prell</w:t>
      </w:r>
      <w:proofErr w:type="spellEnd"/>
      <w:r w:rsidRPr="00BE75FC">
        <w:rPr>
          <w:rFonts w:ascii="Verdana" w:hAnsi="Verdana"/>
          <w:color w:val="444444"/>
          <w:sz w:val="22"/>
          <w:szCs w:val="22"/>
          <w:shd w:val="clear" w:color="auto" w:fill="F5F5F6"/>
        </w:rPr>
        <w:t xml:space="preserve">, M </w:t>
      </w:r>
      <w:proofErr w:type="spellStart"/>
      <w:r w:rsidRPr="00BE75FC">
        <w:rPr>
          <w:rFonts w:ascii="Verdana" w:hAnsi="Verdana"/>
          <w:color w:val="444444"/>
          <w:sz w:val="22"/>
          <w:szCs w:val="22"/>
          <w:shd w:val="clear" w:color="auto" w:fill="F5F5F6"/>
        </w:rPr>
        <w:t>Ritsche</w:t>
      </w:r>
      <w:proofErr w:type="spellEnd"/>
      <w:r w:rsidRPr="00BE75FC">
        <w:rPr>
          <w:rFonts w:ascii="Verdana" w:hAnsi="Verdana"/>
          <w:color w:val="444444"/>
          <w:sz w:val="22"/>
          <w:szCs w:val="22"/>
          <w:shd w:val="clear" w:color="auto" w:fill="F5F5F6"/>
        </w:rPr>
        <w:t xml:space="preserve">, and D </w:t>
      </w:r>
      <w:proofErr w:type="spellStart"/>
      <w:r w:rsidRPr="00BE75FC">
        <w:rPr>
          <w:rFonts w:ascii="Verdana" w:hAnsi="Verdana"/>
          <w:color w:val="444444"/>
          <w:sz w:val="22"/>
          <w:szCs w:val="22"/>
          <w:shd w:val="clear" w:color="auto" w:fill="F5F5F6"/>
        </w:rPr>
        <w:t>Holdridge</w:t>
      </w:r>
      <w:proofErr w:type="spellEnd"/>
      <w:r w:rsidRPr="00BE75FC">
        <w:rPr>
          <w:rFonts w:ascii="Verdana" w:hAnsi="Verdana"/>
          <w:color w:val="444444"/>
          <w:sz w:val="22"/>
          <w:szCs w:val="22"/>
          <w:shd w:val="clear" w:color="auto" w:fill="F5F5F6"/>
        </w:rPr>
        <w:t>.</w:t>
      </w:r>
      <w:proofErr w:type="gramEnd"/>
      <w:r w:rsidRPr="00BE75FC">
        <w:rPr>
          <w:rFonts w:ascii="Verdana" w:hAnsi="Verdana"/>
          <w:color w:val="444444"/>
          <w:sz w:val="22"/>
          <w:szCs w:val="22"/>
          <w:shd w:val="clear" w:color="auto" w:fill="F5F5F6"/>
        </w:rPr>
        <w:t xml:space="preserve"> ARM Data Archive: Oak Ridge, Tennessee, US</w:t>
      </w:r>
      <w:r w:rsidR="00BE75FC">
        <w:rPr>
          <w:rFonts w:ascii="Verdana" w:hAnsi="Verdana"/>
          <w:color w:val="444444"/>
          <w:sz w:val="22"/>
          <w:szCs w:val="22"/>
          <w:shd w:val="clear" w:color="auto" w:fill="F5F5F6"/>
        </w:rPr>
        <w:t>A. Data set accessed 2015-07-21 a</w:t>
      </w:r>
      <w:r w:rsidRPr="00BE75FC">
        <w:rPr>
          <w:rFonts w:ascii="Verdana" w:hAnsi="Verdana"/>
          <w:color w:val="444444"/>
          <w:sz w:val="22"/>
          <w:szCs w:val="22"/>
          <w:shd w:val="clear" w:color="auto" w:fill="F5F5F6"/>
        </w:rPr>
        <w:t>t </w:t>
      </w:r>
      <w:hyperlink r:id="rId13" w:history="1">
        <w:r w:rsidRPr="00BE75FC">
          <w:rPr>
            <w:rFonts w:ascii="Verdana" w:hAnsi="Verdana"/>
            <w:color w:val="4C93BB"/>
            <w:sz w:val="22"/>
            <w:szCs w:val="22"/>
            <w:bdr w:val="none" w:sz="0" w:space="0" w:color="auto" w:frame="1"/>
            <w:shd w:val="clear" w:color="auto" w:fill="F5F5F6"/>
          </w:rPr>
          <w:t>http://dx.doi.org/10.5439/1021460</w:t>
        </w:r>
      </w:hyperlink>
      <w:r w:rsidRPr="00BE75FC">
        <w:rPr>
          <w:rFonts w:ascii="Verdana" w:hAnsi="Verdana"/>
          <w:color w:val="444444"/>
          <w:sz w:val="22"/>
          <w:szCs w:val="22"/>
          <w:shd w:val="clear" w:color="auto" w:fill="F5F5F6"/>
        </w:rPr>
        <w:t>.</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C2C" w:rsidRPr="00972B0D" w:rsidRDefault="00A62C2C" w:rsidP="00972B0D">
      <w:pPr>
        <w:pStyle w:val="PlainText"/>
        <w:rPr>
          <w:rFonts w:ascii="Times New Roman" w:hAnsi="Times New Roman" w:cs="Times New Roman"/>
          <w:sz w:val="24"/>
          <w:szCs w:val="24"/>
        </w:rPr>
      </w:pPr>
      <w:r>
        <w:separator/>
      </w:r>
    </w:p>
  </w:endnote>
  <w:endnote w:type="continuationSeparator" w:id="0">
    <w:p w:rsidR="00A62C2C" w:rsidRPr="00972B0D" w:rsidRDefault="00A62C2C"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3C" w:rsidRDefault="00E12B3C">
    <w:pPr>
      <w:pStyle w:val="Footer"/>
      <w:jc w:val="right"/>
    </w:pPr>
    <w:r>
      <w:t xml:space="preserve">Page | </w:t>
    </w:r>
    <w:r w:rsidR="00EB6655">
      <w:fldChar w:fldCharType="begin"/>
    </w:r>
    <w:r w:rsidR="00EB6655">
      <w:instrText xml:space="preserve"> PAGE   \* MERGEFORMAT </w:instrText>
    </w:r>
    <w:r w:rsidR="00EB6655">
      <w:fldChar w:fldCharType="separate"/>
    </w:r>
    <w:r w:rsidR="00A053CB">
      <w:rPr>
        <w:noProof/>
      </w:rPr>
      <w:t>2</w:t>
    </w:r>
    <w:r w:rsidR="00EB6655">
      <w:rPr>
        <w:noProof/>
      </w:rPr>
      <w:fldChar w:fldCharType="end"/>
    </w:r>
    <w:r>
      <w:t xml:space="preserve"> </w:t>
    </w:r>
  </w:p>
  <w:p w:rsidR="00E12B3C" w:rsidRDefault="00E12B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C2C" w:rsidRPr="00972B0D" w:rsidRDefault="00A62C2C" w:rsidP="00972B0D">
      <w:pPr>
        <w:pStyle w:val="PlainText"/>
        <w:rPr>
          <w:rFonts w:ascii="Times New Roman" w:hAnsi="Times New Roman" w:cs="Times New Roman"/>
          <w:sz w:val="24"/>
          <w:szCs w:val="24"/>
        </w:rPr>
      </w:pPr>
      <w:r>
        <w:separator/>
      </w:r>
    </w:p>
  </w:footnote>
  <w:footnote w:type="continuationSeparator" w:id="0">
    <w:p w:rsidR="00A62C2C" w:rsidRPr="00972B0D" w:rsidRDefault="00A62C2C"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3C" w:rsidRPr="00DD3DC6" w:rsidRDefault="00B670A0" w:rsidP="00DD3DC6">
    <w:pPr>
      <w:pStyle w:val="Header"/>
      <w:jc w:val="center"/>
      <w:rPr>
        <w:rFonts w:ascii="Verdana" w:hAnsi="Verdana"/>
        <w:sz w:val="32"/>
        <w:szCs w:val="32"/>
      </w:rPr>
    </w:pPr>
    <w:r>
      <w:rPr>
        <w:rFonts w:ascii="Verdana" w:hAnsi="Verdana"/>
        <w:sz w:val="32"/>
        <w:szCs w:val="32"/>
      </w:rPr>
      <w:t>Plains Elevated Convection at Night</w:t>
    </w:r>
    <w:r w:rsidR="00E12B3C" w:rsidRPr="00DD3DC6">
      <w:rPr>
        <w:rFonts w:ascii="Verdana" w:hAnsi="Verdana"/>
        <w:sz w:val="32"/>
        <w:szCs w:val="32"/>
      </w:rPr>
      <w:t xml:space="preserve"> (</w:t>
    </w:r>
    <w:r>
      <w:rPr>
        <w:rFonts w:ascii="Verdana" w:hAnsi="Verdana"/>
        <w:sz w:val="32"/>
        <w:szCs w:val="32"/>
      </w:rPr>
      <w:t>PECAN</w:t>
    </w:r>
    <w:r w:rsidR="00E12B3C" w:rsidRPr="00DD3DC6">
      <w:rPr>
        <w:rFonts w:ascii="Verdana" w:hAnsi="Verdana"/>
        <w:sz w:val="32"/>
        <w:szCs w:val="32"/>
      </w:rPr>
      <w:t xml:space="preserve">) </w:t>
    </w:r>
  </w:p>
  <w:p w:rsidR="00E12B3C" w:rsidRPr="00DD3DC6" w:rsidRDefault="00B670A0" w:rsidP="00DD3DC6">
    <w:pPr>
      <w:pStyle w:val="Header"/>
      <w:jc w:val="center"/>
      <w:rPr>
        <w:rFonts w:ascii="Verdana" w:hAnsi="Verdana"/>
        <w:sz w:val="32"/>
        <w:szCs w:val="32"/>
      </w:rPr>
    </w:pPr>
    <w:r>
      <w:rPr>
        <w:rFonts w:ascii="Verdana" w:hAnsi="Verdana"/>
        <w:sz w:val="32"/>
        <w:szCs w:val="32"/>
      </w:rPr>
      <w:t>FP1 ARM Central Facility</w:t>
    </w:r>
    <w:r w:rsidR="00E12B3C"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x.doi.org/10.5439/1021460"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catalog.eol.ucar.edu/peca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ol.ucar.edu/field_projects/pecan"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E38E36-9843-40D4-97E8-BCD15FC49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2095</Words>
  <Characters>11032</Characters>
  <Application>Microsoft Office Word</Application>
  <DocSecurity>0</DocSecurity>
  <Lines>91</Lines>
  <Paragraphs>26</Paragraphs>
  <ScaleCrop>false</ScaleCrop>
  <HeadingPairs>
    <vt:vector size="2" baseType="variant">
      <vt:variant>
        <vt:lpstr>Title</vt:lpstr>
      </vt:variant>
      <vt:variant>
        <vt:i4>1</vt:i4>
      </vt:variant>
    </vt:vector>
  </HeadingPairs>
  <TitlesOfParts>
    <vt:vector size="1" baseType="lpstr">
      <vt:lpstr>DEEPWAVENIWA Haast Radiosonde Data Set</vt:lpstr>
    </vt:vector>
  </TitlesOfParts>
  <Company>ATD/NCAR/UCAR</Company>
  <LinksUpToDate>false</LinksUpToDate>
  <CharactersWithSpaces>13101</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FP1 Radiosonde Data Set</dc:title>
  <dc:creator>Scot Loehrer</dc:creator>
  <cp:lastModifiedBy>Scot Loehrer</cp:lastModifiedBy>
  <cp:revision>4</cp:revision>
  <cp:lastPrinted>2014-11-12T14:42:00Z</cp:lastPrinted>
  <dcterms:created xsi:type="dcterms:W3CDTF">2015-10-01T17:59:00Z</dcterms:created>
  <dcterms:modified xsi:type="dcterms:W3CDTF">2015-10-01T18:09:00Z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