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D53418">
        <w:rPr>
          <w:rFonts w:ascii="Verdana" w:hAnsi="Verdana" w:cs="Times New Roman"/>
          <w:sz w:val="24"/>
          <w:szCs w:val="24"/>
          <w:lang w:val="de-DE"/>
        </w:rPr>
        <w:t>Kevin Vermeesch (kevin.c.vermeesch@nasa.gov</w:t>
      </w:r>
      <w:r w:rsidR="00B670A0">
        <w:rPr>
          <w:rFonts w:ascii="Verdana" w:hAnsi="Verdana" w:cs="Times New Roman"/>
          <w:sz w:val="24"/>
          <w:szCs w:val="24"/>
          <w:lang w:val="de-DE"/>
        </w:rPr>
        <w:t>)</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77226C">
        <w:rPr>
          <w:rFonts w:ascii="Verdana" w:hAnsi="Verdana" w:cs="Times New Roman"/>
          <w:sz w:val="22"/>
          <w:szCs w:val="22"/>
        </w:rPr>
        <w:t xml:space="preserve">University of Maryland – Baltimore County (UMBC) and the Naval Postgraduate School (NPS) released radiosondes at the PECAN Fixed PISA (PECAN Integrated Sounding Array) 2 site in Greensburg, Kansas </w:t>
      </w:r>
      <w:r w:rsidR="007D2CE3">
        <w:rPr>
          <w:rFonts w:ascii="Verdana" w:hAnsi="Verdana" w:cs="Times New Roman"/>
          <w:sz w:val="22"/>
          <w:szCs w:val="22"/>
        </w:rPr>
        <w:t>(Figure 1)</w:t>
      </w:r>
      <w:r w:rsidR="00B670A0">
        <w:rPr>
          <w:rFonts w:ascii="Verdana" w:hAnsi="Verdana" w:cs="Times New Roman"/>
          <w:sz w:val="22"/>
          <w:szCs w:val="22"/>
        </w:rPr>
        <w:t xml:space="preserve">. </w:t>
      </w:r>
      <w:r w:rsidR="0077226C">
        <w:rPr>
          <w:rFonts w:ascii="Verdana" w:hAnsi="Verdana" w:cs="Times New Roman"/>
          <w:sz w:val="22"/>
          <w:szCs w:val="22"/>
        </w:rPr>
        <w:t xml:space="preserve">These releases were conducted during PECAN operations.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77226C">
        <w:rPr>
          <w:rFonts w:ascii="Verdana" w:hAnsi="Verdana" w:cs="Times New Roman"/>
          <w:sz w:val="22"/>
          <w:szCs w:val="22"/>
        </w:rPr>
        <w:t>PECAN Fixed PISA 2</w:t>
      </w:r>
      <w:r w:rsidR="007D2CE3">
        <w:rPr>
          <w:rFonts w:ascii="Verdana" w:hAnsi="Verdana" w:cs="Times New Roman"/>
          <w:sz w:val="22"/>
          <w:szCs w:val="22"/>
        </w:rPr>
        <w:t xml:space="preserve"> </w:t>
      </w:r>
      <w:r w:rsidR="0077226C">
        <w:rPr>
          <w:rFonts w:ascii="Verdana" w:hAnsi="Verdana" w:cs="Times New Roman"/>
          <w:sz w:val="22"/>
          <w:szCs w:val="22"/>
        </w:rPr>
        <w:t>UMBC (31 May – 16 July 2015) and NPS (11-12 July 2015)</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7D2CE3">
        <w:rPr>
          <w:rFonts w:ascii="Verdana" w:hAnsi="Verdana" w:cs="Times New Roman"/>
          <w:sz w:val="22"/>
          <w:szCs w:val="22"/>
        </w:rPr>
        <w:t>PECAN</w:t>
      </w:r>
      <w:r w:rsidR="0077226C">
        <w:rPr>
          <w:rFonts w:ascii="Verdana" w:hAnsi="Verdana" w:cs="Times New Roman"/>
          <w:sz w:val="22"/>
          <w:szCs w:val="22"/>
        </w:rPr>
        <w:t xml:space="preserve"> field phase</w:t>
      </w:r>
      <w:r w:rsidR="00CB55F0">
        <w:rPr>
          <w:rFonts w:ascii="Verdana" w:hAnsi="Verdana" w:cs="Times New Roman"/>
          <w:sz w:val="22"/>
          <w:szCs w:val="22"/>
        </w:rPr>
        <w:t xml:space="preserve">. </w:t>
      </w:r>
      <w:proofErr w:type="gramStart"/>
      <w:r w:rsidR="00CB55F0">
        <w:rPr>
          <w:rFonts w:ascii="Verdana" w:hAnsi="Verdana" w:cs="Times New Roman"/>
          <w:sz w:val="22"/>
          <w:szCs w:val="22"/>
        </w:rPr>
        <w:t xml:space="preserve">A total of </w:t>
      </w:r>
      <w:r w:rsidR="0077226C">
        <w:rPr>
          <w:rFonts w:ascii="Verdana" w:hAnsi="Verdana" w:cs="Times New Roman"/>
          <w:sz w:val="22"/>
          <w:szCs w:val="22"/>
        </w:rPr>
        <w:t>124</w:t>
      </w:r>
      <w:r w:rsidR="00CB55F0">
        <w:rPr>
          <w:rFonts w:ascii="Verdana" w:hAnsi="Verdana" w:cs="Times New Roman"/>
          <w:sz w:val="22"/>
          <w:szCs w:val="22"/>
        </w:rPr>
        <w:t xml:space="preserve"> </w:t>
      </w:r>
      <w:r w:rsidR="0077226C">
        <w:rPr>
          <w:rFonts w:ascii="Verdana" w:hAnsi="Verdana" w:cs="Times New Roman"/>
          <w:sz w:val="22"/>
          <w:szCs w:val="22"/>
        </w:rPr>
        <w:t xml:space="preserve">(114 UMBC and 10 NPS) </w:t>
      </w:r>
      <w:r w:rsidR="00CB55F0">
        <w:rPr>
          <w:rFonts w:ascii="Verdana" w:hAnsi="Verdana" w:cs="Times New Roman"/>
          <w:sz w:val="22"/>
          <w:szCs w:val="22"/>
        </w:rPr>
        <w:t>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77226C">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7D2CE3">
        <w:rPr>
          <w:rFonts w:ascii="Verdana" w:hAnsi="Verdana" w:cs="Times New Roman"/>
          <w:sz w:val="22"/>
          <w:szCs w:val="22"/>
        </w:rPr>
        <w:t>PECAN</w:t>
      </w:r>
      <w:r w:rsidR="00CB55F0">
        <w:rPr>
          <w:rFonts w:ascii="Verdana" w:hAnsi="Verdana" w:cs="Times New Roman"/>
          <w:sz w:val="22"/>
          <w:szCs w:val="22"/>
        </w:rPr>
        <w:t xml:space="preserve"> data set.</w:t>
      </w:r>
      <w:proofErr w:type="gramEnd"/>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77226C"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7176B591" wp14:editId="7F840246">
            <wp:extent cx="6736609" cy="4495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230" t="6366" r="4647" b="9549"/>
                    <a:stretch/>
                  </pic:blipFill>
                  <pic:spPr bwMode="auto">
                    <a:xfrm>
                      <a:off x="0" y="0"/>
                      <a:ext cx="6740539" cy="4498423"/>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10393E">
        <w:rPr>
          <w:rFonts w:ascii="Verdana" w:hAnsi="Verdana" w:cs="Times New Roman"/>
          <w:sz w:val="22"/>
          <w:szCs w:val="22"/>
        </w:rPr>
        <w:t>PECAN Fixed PISA 2</w:t>
      </w:r>
      <w:r w:rsidR="00D038AB">
        <w:rPr>
          <w:rFonts w:ascii="Verdana" w:hAnsi="Verdana" w:cs="Times New Roman"/>
          <w:sz w:val="22"/>
          <w:szCs w:val="22"/>
        </w:rPr>
        <w:t xml:space="preserve"> </w:t>
      </w:r>
      <w:r w:rsidR="0010393E">
        <w:rPr>
          <w:rFonts w:ascii="Verdana" w:hAnsi="Verdana" w:cs="Times New Roman"/>
          <w:sz w:val="22"/>
          <w:szCs w:val="22"/>
        </w:rPr>
        <w:t xml:space="preserve">(Greensburg, KS)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Default="007D2CE3" w:rsidP="00A558A7">
      <w:pPr>
        <w:pStyle w:val="PlainText"/>
        <w:rPr>
          <w:rFonts w:ascii="Verdana" w:hAnsi="Verdana" w:cs="Times New Roman"/>
          <w:sz w:val="22"/>
          <w:szCs w:val="22"/>
        </w:rPr>
      </w:pPr>
    </w:p>
    <w:p w:rsidR="007D2CE3" w:rsidRDefault="007D2CE3" w:rsidP="00A558A7">
      <w:pPr>
        <w:pStyle w:val="PlainText"/>
        <w:rPr>
          <w:rFonts w:ascii="Verdana" w:hAnsi="Verdana" w:cs="Times New Roman"/>
          <w:sz w:val="22"/>
          <w:szCs w:val="22"/>
        </w:rPr>
      </w:pP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1"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2"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10393E"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3B072B" w:rsidRPr="003B072B" w:rsidRDefault="0010393E" w:rsidP="00A06134">
            <w:pPr>
              <w:pStyle w:val="PlainText"/>
              <w:jc w:val="both"/>
              <w:rPr>
                <w:rFonts w:ascii="Verdana" w:hAnsi="Verdana"/>
                <w:sz w:val="22"/>
                <w:szCs w:val="22"/>
              </w:rPr>
            </w:pPr>
            <w:r>
              <w:rPr>
                <w:rFonts w:ascii="Verdana" w:hAnsi="Verdana"/>
                <w:sz w:val="22"/>
                <w:szCs w:val="22"/>
              </w:rPr>
              <w:t>Type of Radiosonde</w:t>
            </w:r>
          </w:p>
        </w:tc>
      </w:tr>
      <w:tr w:rsidR="0010393E" w:rsidRPr="003B072B" w:rsidTr="00566477">
        <w:tc>
          <w:tcPr>
            <w:tcW w:w="828" w:type="dxa"/>
          </w:tcPr>
          <w:p w:rsidR="0010393E" w:rsidRDefault="0010393E" w:rsidP="00566477">
            <w:pPr>
              <w:pStyle w:val="PlainText"/>
              <w:jc w:val="center"/>
              <w:rPr>
                <w:rFonts w:ascii="Verdana" w:hAnsi="Verdana"/>
                <w:sz w:val="22"/>
                <w:szCs w:val="22"/>
              </w:rPr>
            </w:pPr>
            <w:r>
              <w:rPr>
                <w:rFonts w:ascii="Verdana" w:hAnsi="Verdana"/>
                <w:sz w:val="22"/>
                <w:szCs w:val="22"/>
              </w:rPr>
              <w:t>7</w:t>
            </w:r>
          </w:p>
        </w:tc>
        <w:tc>
          <w:tcPr>
            <w:tcW w:w="4410" w:type="dxa"/>
          </w:tcPr>
          <w:p w:rsidR="0010393E" w:rsidRDefault="0010393E"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10393E" w:rsidRDefault="0010393E"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10393E">
        <w:rPr>
          <w:rFonts w:ascii="Verdana" w:hAnsi="Verdana"/>
          <w:sz w:val="22"/>
          <w:szCs w:val="22"/>
        </w:rPr>
        <w:t>one</w:t>
      </w:r>
      <w:r w:rsidR="0002086A" w:rsidRPr="007D2CC6">
        <w:rPr>
          <w:rFonts w:ascii="Verdana" w:hAnsi="Verdana"/>
          <w:sz w:val="22"/>
          <w:szCs w:val="22"/>
        </w:rPr>
        <w:t xml:space="preserve">-second intervals.  </w:t>
      </w:r>
    </w:p>
    <w:p w:rsidR="0010393E" w:rsidRDefault="0010393E" w:rsidP="005507A1">
      <w:pPr>
        <w:pStyle w:val="PlainText"/>
        <w:jc w:val="both"/>
        <w:rPr>
          <w:rFonts w:ascii="Verdana" w:hAnsi="Verdana"/>
          <w:sz w:val="22"/>
          <w:szCs w:val="22"/>
        </w:rPr>
      </w:pPr>
    </w:p>
    <w:p w:rsidR="0010393E" w:rsidRDefault="0010393E" w:rsidP="005507A1">
      <w:pPr>
        <w:pStyle w:val="PlainText"/>
        <w:jc w:val="both"/>
        <w:rPr>
          <w:rFonts w:ascii="Verdana" w:hAnsi="Verdana"/>
          <w:sz w:val="22"/>
          <w:szCs w:val="22"/>
        </w:rPr>
      </w:pPr>
      <w:r>
        <w:rPr>
          <w:rFonts w:ascii="Verdana" w:hAnsi="Verdana"/>
          <w:sz w:val="22"/>
          <w:szCs w:val="22"/>
        </w:rPr>
        <w:t>For most of PECAN, UMBC released their radiosondes at the PECAN FP2 site.  On 11-12 July NPS released their radiosondes at FP2.  The UMBC radiosondes have “</w:t>
      </w:r>
      <w:r w:rsidRPr="0010393E">
        <w:rPr>
          <w:rFonts w:ascii="Verdana" w:hAnsi="Verdana"/>
          <w:sz w:val="22"/>
          <w:szCs w:val="22"/>
        </w:rPr>
        <w:t>UMBC/Ascending</w:t>
      </w:r>
      <w:r>
        <w:rPr>
          <w:rFonts w:ascii="Verdana" w:hAnsi="Verdana"/>
          <w:sz w:val="22"/>
          <w:szCs w:val="22"/>
        </w:rPr>
        <w:t>” as the Data Type in the data file headers and the NPS radiosondes have “</w:t>
      </w:r>
      <w:r w:rsidRPr="0010393E">
        <w:rPr>
          <w:rFonts w:ascii="Verdana" w:hAnsi="Verdana"/>
          <w:sz w:val="22"/>
          <w:szCs w:val="22"/>
        </w:rPr>
        <w:t>NPS/Ascending</w:t>
      </w:r>
      <w:r>
        <w:rPr>
          <w:rFonts w:ascii="Verdana" w:hAnsi="Verdana"/>
          <w:sz w:val="22"/>
          <w:szCs w:val="22"/>
        </w:rPr>
        <w:t>”.</w:t>
      </w:r>
    </w:p>
    <w:p w:rsidR="00A06134" w:rsidRDefault="00A06134" w:rsidP="005507A1">
      <w:pPr>
        <w:pStyle w:val="PlainText"/>
        <w:jc w:val="both"/>
        <w:rPr>
          <w:rFonts w:ascii="Verdana" w:hAnsi="Verdana"/>
          <w:sz w:val="22"/>
          <w:szCs w:val="22"/>
        </w:rPr>
      </w:pPr>
      <w:bookmarkStart w:id="0" w:name="_GoBack"/>
      <w:bookmarkEnd w:id="0"/>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10393E" w:rsidP="005507A1">
      <w:pPr>
        <w:pStyle w:val="PlainText"/>
        <w:jc w:val="both"/>
        <w:rPr>
          <w:rFonts w:ascii="Verdana" w:hAnsi="Verdana"/>
          <w:sz w:val="22"/>
          <w:szCs w:val="22"/>
        </w:rPr>
      </w:pPr>
      <w:proofErr w:type="spellStart"/>
      <w:r>
        <w:rPr>
          <w:rFonts w:ascii="Verdana" w:hAnsi="Verdana"/>
          <w:sz w:val="22"/>
          <w:szCs w:val="22"/>
        </w:rPr>
        <w:t>GREEN</w:t>
      </w:r>
      <w:r w:rsidR="00B46EF6" w:rsidRPr="00B46EF6">
        <w:rPr>
          <w:rFonts w:ascii="Verdana" w:hAnsi="Verdana"/>
          <w:sz w:val="22"/>
          <w:szCs w:val="22"/>
        </w:rPr>
        <w:t>_</w:t>
      </w:r>
      <w:r w:rsidR="0005461E">
        <w:rPr>
          <w:rFonts w:ascii="Verdana" w:hAnsi="Verdana"/>
          <w:sz w:val="22"/>
          <w:szCs w:val="22"/>
        </w:rPr>
        <w:t>ORG_</w:t>
      </w:r>
      <w:r w:rsidR="00B46EF6" w:rsidRPr="00B46EF6">
        <w:rPr>
          <w:rFonts w:ascii="Verdana" w:hAnsi="Verdana"/>
          <w:sz w:val="22"/>
          <w:szCs w:val="22"/>
        </w:rPr>
        <w:t>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r w:rsidR="0005461E">
        <w:rPr>
          <w:rFonts w:ascii="Verdana" w:hAnsi="Verdana"/>
          <w:sz w:val="22"/>
          <w:szCs w:val="22"/>
        </w:rPr>
        <w:t xml:space="preserve">  ORG specifies NPS or UMBC radiosondes.</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10393E">
        <w:rPr>
          <w:rFonts w:ascii="Verdana" w:hAnsi="Verdana"/>
          <w:sz w:val="22"/>
          <w:szCs w:val="22"/>
        </w:rPr>
        <w:t>UMBC group</w:t>
      </w:r>
      <w:r w:rsidR="00FD0F00">
        <w:rPr>
          <w:rFonts w:ascii="Verdana" w:hAnsi="Verdana"/>
          <w:sz w:val="22"/>
          <w:szCs w:val="22"/>
        </w:rPr>
        <w:t xml:space="preserve"> </w:t>
      </w:r>
      <w:r w:rsidR="00B457A1">
        <w:rPr>
          <w:rFonts w:ascii="Verdana" w:hAnsi="Verdana"/>
          <w:sz w:val="22"/>
          <w:szCs w:val="22"/>
        </w:rPr>
        <w:t xml:space="preserve">utilized </w:t>
      </w:r>
      <w:proofErr w:type="spellStart"/>
      <w:r w:rsidR="00A06134">
        <w:rPr>
          <w:rFonts w:ascii="Verdana" w:hAnsi="Verdana"/>
          <w:sz w:val="22"/>
          <w:szCs w:val="22"/>
        </w:rPr>
        <w:t>V</w:t>
      </w:r>
      <w:r w:rsidR="0010393E">
        <w:rPr>
          <w:rFonts w:ascii="Verdana" w:hAnsi="Verdana"/>
          <w:sz w:val="22"/>
          <w:szCs w:val="22"/>
        </w:rPr>
        <w:t>aisala</w:t>
      </w:r>
      <w:proofErr w:type="spellEnd"/>
      <w:r w:rsidR="0010393E">
        <w:rPr>
          <w:rFonts w:ascii="Verdana" w:hAnsi="Verdana"/>
          <w:sz w:val="22"/>
          <w:szCs w:val="22"/>
        </w:rPr>
        <w:t xml:space="preserve"> RS41 radiosondes and the NPS group utilized </w:t>
      </w:r>
      <w:proofErr w:type="spellStart"/>
      <w:r w:rsidR="0010393E">
        <w:rPr>
          <w:rFonts w:ascii="Verdana" w:hAnsi="Verdana"/>
          <w:sz w:val="22"/>
          <w:szCs w:val="22"/>
        </w:rPr>
        <w:t>InterMet</w:t>
      </w:r>
      <w:proofErr w:type="spellEnd"/>
      <w:r w:rsidR="0010393E">
        <w:rPr>
          <w:rFonts w:ascii="Verdana" w:hAnsi="Verdana"/>
          <w:sz w:val="22"/>
          <w:szCs w:val="22"/>
        </w:rPr>
        <w:t xml:space="preserve"> Systems iMet1 radiosondes.  Both radiosondes used </w:t>
      </w:r>
      <w:r w:rsidR="002B7614">
        <w:rPr>
          <w:rFonts w:ascii="Verdana" w:hAnsi="Verdana"/>
          <w:sz w:val="22"/>
          <w:szCs w:val="22"/>
        </w:rPr>
        <w:t xml:space="preserve">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7D2CE3">
        <w:rPr>
          <w:rFonts w:ascii="Verdana" w:hAnsi="Verdana"/>
          <w:sz w:val="22"/>
          <w:szCs w:val="22"/>
        </w:rPr>
        <w:t>PECAN.</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10393E">
        <w:rPr>
          <w:rFonts w:ascii="Verdana" w:hAnsi="Verdana"/>
          <w:sz w:val="22"/>
          <w:szCs w:val="22"/>
        </w:rPr>
        <w:t>FP2</w:t>
      </w:r>
      <w:r w:rsidRPr="007D2CC6">
        <w:rPr>
          <w:rFonts w:ascii="Verdana" w:hAnsi="Verdana"/>
          <w:sz w:val="22"/>
          <w:szCs w:val="22"/>
        </w:rPr>
        <w:t xml:space="preserve"> </w:t>
      </w:r>
      <w:r w:rsidR="0010393E">
        <w:rPr>
          <w:rFonts w:ascii="Verdana" w:hAnsi="Verdana"/>
          <w:sz w:val="22"/>
          <w:szCs w:val="22"/>
        </w:rPr>
        <w:t xml:space="preserve">UMBC </w:t>
      </w:r>
      <w:r w:rsidRPr="007D2CC6">
        <w:rPr>
          <w:rFonts w:ascii="Verdana" w:hAnsi="Verdana"/>
          <w:sz w:val="22"/>
          <w:szCs w:val="22"/>
        </w:rPr>
        <w:t>high resolution radiosonde data in ESC format.</w:t>
      </w:r>
      <w:r w:rsidR="0010393E">
        <w:rPr>
          <w:rFonts w:ascii="Verdana" w:hAnsi="Verdana"/>
          <w:sz w:val="22"/>
          <w:szCs w:val="22"/>
        </w:rPr>
        <w:t xml:space="preserve">  The format is the same for the NPS radiosondes.</w:t>
      </w:r>
    </w:p>
    <w:p w:rsidR="00EC432B" w:rsidRDefault="00EC432B" w:rsidP="005507A1">
      <w:pPr>
        <w:pStyle w:val="PlainText"/>
        <w:jc w:val="both"/>
        <w:rPr>
          <w:sz w:val="23"/>
          <w:szCs w:val="23"/>
        </w:rPr>
      </w:pP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Data Type:                         UMBC/Ascending</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Project ID:                        PECAN</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Release Site Type/Site ID:         FP2 GREEN/Greensburg, KS</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Release Location (</w:t>
      </w:r>
      <w:proofErr w:type="spellStart"/>
      <w:r w:rsidRPr="0010393E">
        <w:rPr>
          <w:rFonts w:ascii="Courier New" w:hAnsi="Courier New" w:cs="FrankRuehl"/>
          <w:sz w:val="12"/>
          <w:szCs w:val="12"/>
        </w:rPr>
        <w:t>lon</w:t>
      </w:r>
      <w:proofErr w:type="gramStart"/>
      <w:r w:rsidRPr="0010393E">
        <w:rPr>
          <w:rFonts w:ascii="Courier New" w:hAnsi="Courier New" w:cs="FrankRuehl"/>
          <w:sz w:val="12"/>
          <w:szCs w:val="12"/>
        </w:rPr>
        <w:t>,lat,alt</w:t>
      </w:r>
      <w:proofErr w:type="spellEnd"/>
      <w:proofErr w:type="gramEnd"/>
      <w:r w:rsidRPr="0010393E">
        <w:rPr>
          <w:rFonts w:ascii="Courier New" w:hAnsi="Courier New" w:cs="FrankRuehl"/>
          <w:sz w:val="12"/>
          <w:szCs w:val="12"/>
        </w:rPr>
        <w:t>):    099 16.57'W, 37 36.38'N, -99.276, 37.606, 680.0</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UTC Release Time (</w:t>
      </w:r>
      <w:proofErr w:type="spellStart"/>
      <w:r w:rsidRPr="0010393E">
        <w:rPr>
          <w:rFonts w:ascii="Courier New" w:hAnsi="Courier New" w:cs="FrankRuehl"/>
          <w:sz w:val="12"/>
          <w:szCs w:val="12"/>
        </w:rPr>
        <w:t>y</w:t>
      </w:r>
      <w:proofErr w:type="gramStart"/>
      <w:r w:rsidRPr="0010393E">
        <w:rPr>
          <w:rFonts w:ascii="Courier New" w:hAnsi="Courier New" w:cs="FrankRuehl"/>
          <w:sz w:val="12"/>
          <w:szCs w:val="12"/>
        </w:rPr>
        <w:t>,m,d,h,m,s</w:t>
      </w:r>
      <w:proofErr w:type="spellEnd"/>
      <w:proofErr w:type="gramEnd"/>
      <w:r w:rsidRPr="0010393E">
        <w:rPr>
          <w:rFonts w:ascii="Courier New" w:hAnsi="Courier New" w:cs="FrankRuehl"/>
          <w:sz w:val="12"/>
          <w:szCs w:val="12"/>
        </w:rPr>
        <w:t>):    2015, 05, 31, 15:36:00</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 xml:space="preserve">Radiosonde Type:                   </w:t>
      </w:r>
      <w:proofErr w:type="spellStart"/>
      <w:r w:rsidRPr="0010393E">
        <w:rPr>
          <w:rFonts w:ascii="Courier New" w:hAnsi="Courier New" w:cs="FrankRuehl"/>
          <w:sz w:val="12"/>
          <w:szCs w:val="12"/>
        </w:rPr>
        <w:t>Vaisala</w:t>
      </w:r>
      <w:proofErr w:type="spellEnd"/>
      <w:r w:rsidRPr="0010393E">
        <w:rPr>
          <w:rFonts w:ascii="Courier New" w:hAnsi="Courier New" w:cs="FrankRuehl"/>
          <w:sz w:val="12"/>
          <w:szCs w:val="12"/>
        </w:rPr>
        <w:t xml:space="preserve"> RS41</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Radiosonde Serial Number:          L0930386</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Nominal Release Time (</w:t>
      </w:r>
      <w:proofErr w:type="spellStart"/>
      <w:r w:rsidRPr="0010393E">
        <w:rPr>
          <w:rFonts w:ascii="Courier New" w:hAnsi="Courier New" w:cs="FrankRuehl"/>
          <w:sz w:val="12"/>
          <w:szCs w:val="12"/>
        </w:rPr>
        <w:t>y</w:t>
      </w:r>
      <w:proofErr w:type="gramStart"/>
      <w:r w:rsidRPr="0010393E">
        <w:rPr>
          <w:rFonts w:ascii="Courier New" w:hAnsi="Courier New" w:cs="FrankRuehl"/>
          <w:sz w:val="12"/>
          <w:szCs w:val="12"/>
        </w:rPr>
        <w:t>,m,d,h,m,s</w:t>
      </w:r>
      <w:proofErr w:type="spellEnd"/>
      <w:proofErr w:type="gramEnd"/>
      <w:r w:rsidRPr="0010393E">
        <w:rPr>
          <w:rFonts w:ascii="Courier New" w:hAnsi="Courier New" w:cs="FrankRuehl"/>
          <w:sz w:val="12"/>
          <w:szCs w:val="12"/>
        </w:rPr>
        <w:t>):2015, 05, 31, 15:36:00</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 xml:space="preserve"> </w:t>
      </w:r>
      <w:proofErr w:type="gramStart"/>
      <w:r w:rsidRPr="0010393E">
        <w:rPr>
          <w:rFonts w:ascii="Courier New" w:hAnsi="Courier New" w:cs="FrankRuehl"/>
          <w:sz w:val="12"/>
          <w:szCs w:val="12"/>
        </w:rPr>
        <w:t>Time  Press</w:t>
      </w:r>
      <w:proofErr w:type="gramEnd"/>
      <w:r w:rsidRPr="0010393E">
        <w:rPr>
          <w:rFonts w:ascii="Courier New" w:hAnsi="Courier New" w:cs="FrankRuehl"/>
          <w:sz w:val="12"/>
          <w:szCs w:val="12"/>
        </w:rPr>
        <w:t xml:space="preserve">  Temp  </w:t>
      </w:r>
      <w:proofErr w:type="spellStart"/>
      <w:r w:rsidRPr="0010393E">
        <w:rPr>
          <w:rFonts w:ascii="Courier New" w:hAnsi="Courier New" w:cs="FrankRuehl"/>
          <w:sz w:val="12"/>
          <w:szCs w:val="12"/>
        </w:rPr>
        <w:t>Dewpt</w:t>
      </w:r>
      <w:proofErr w:type="spellEnd"/>
      <w:r w:rsidRPr="0010393E">
        <w:rPr>
          <w:rFonts w:ascii="Courier New" w:hAnsi="Courier New" w:cs="FrankRuehl"/>
          <w:sz w:val="12"/>
          <w:szCs w:val="12"/>
        </w:rPr>
        <w:t xml:space="preserve">  RH    </w:t>
      </w:r>
      <w:proofErr w:type="spellStart"/>
      <w:r w:rsidRPr="0010393E">
        <w:rPr>
          <w:rFonts w:ascii="Courier New" w:hAnsi="Courier New" w:cs="FrankRuehl"/>
          <w:sz w:val="12"/>
          <w:szCs w:val="12"/>
        </w:rPr>
        <w:t>Ucmp</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Vcmp</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spd</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dir</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Wcmp</w:t>
      </w:r>
      <w:proofErr w:type="spellEnd"/>
      <w:r w:rsidRPr="0010393E">
        <w:rPr>
          <w:rFonts w:ascii="Courier New" w:hAnsi="Courier New" w:cs="FrankRuehl"/>
          <w:sz w:val="12"/>
          <w:szCs w:val="12"/>
        </w:rPr>
        <w:t xml:space="preserve">     Lon     </w:t>
      </w:r>
      <w:proofErr w:type="spellStart"/>
      <w:r w:rsidRPr="0010393E">
        <w:rPr>
          <w:rFonts w:ascii="Courier New" w:hAnsi="Courier New" w:cs="FrankRuehl"/>
          <w:sz w:val="12"/>
          <w:szCs w:val="12"/>
        </w:rPr>
        <w:t>Lat</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Ele</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Azi</w:t>
      </w:r>
      <w:proofErr w:type="spellEnd"/>
      <w:r w:rsidRPr="0010393E">
        <w:rPr>
          <w:rFonts w:ascii="Courier New" w:hAnsi="Courier New" w:cs="FrankRuehl"/>
          <w:sz w:val="12"/>
          <w:szCs w:val="12"/>
        </w:rPr>
        <w:t xml:space="preserve">    Alt    </w:t>
      </w:r>
      <w:proofErr w:type="spellStart"/>
      <w:r w:rsidRPr="0010393E">
        <w:rPr>
          <w:rFonts w:ascii="Courier New" w:hAnsi="Courier New" w:cs="FrankRuehl"/>
          <w:sz w:val="12"/>
          <w:szCs w:val="12"/>
        </w:rPr>
        <w:t>Qp</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Qt</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Qrh</w:t>
      </w:r>
      <w:proofErr w:type="spellEnd"/>
      <w:r w:rsidRPr="0010393E">
        <w:rPr>
          <w:rFonts w:ascii="Courier New" w:hAnsi="Courier New" w:cs="FrankRuehl"/>
          <w:sz w:val="12"/>
          <w:szCs w:val="12"/>
        </w:rPr>
        <w:t xml:space="preserve">  Qu   Qv   </w:t>
      </w:r>
      <w:proofErr w:type="spellStart"/>
      <w:r w:rsidRPr="0010393E">
        <w:rPr>
          <w:rFonts w:ascii="Courier New" w:hAnsi="Courier New" w:cs="FrankRuehl"/>
          <w:sz w:val="12"/>
          <w:szCs w:val="12"/>
        </w:rPr>
        <w:t>QdZ</w:t>
      </w:r>
      <w:proofErr w:type="spellEnd"/>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 xml:space="preserve">  </w:t>
      </w:r>
      <w:proofErr w:type="gramStart"/>
      <w:r w:rsidRPr="0010393E">
        <w:rPr>
          <w:rFonts w:ascii="Courier New" w:hAnsi="Courier New" w:cs="FrankRuehl"/>
          <w:sz w:val="12"/>
          <w:szCs w:val="12"/>
        </w:rPr>
        <w:t>sec</w:t>
      </w:r>
      <w:proofErr w:type="gram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mb</w:t>
      </w:r>
      <w:proofErr w:type="spellEnd"/>
      <w:r w:rsidRPr="0010393E">
        <w:rPr>
          <w:rFonts w:ascii="Courier New" w:hAnsi="Courier New" w:cs="FrankRuehl"/>
          <w:sz w:val="12"/>
          <w:szCs w:val="12"/>
        </w:rPr>
        <w:t xml:space="preserve">     C     </w:t>
      </w:r>
      <w:proofErr w:type="spellStart"/>
      <w:r w:rsidRPr="0010393E">
        <w:rPr>
          <w:rFonts w:ascii="Courier New" w:hAnsi="Courier New" w:cs="FrankRuehl"/>
          <w:sz w:val="12"/>
          <w:szCs w:val="12"/>
        </w:rPr>
        <w:t>C</w:t>
      </w:r>
      <w:proofErr w:type="spellEnd"/>
      <w:r w:rsidRPr="0010393E">
        <w:rPr>
          <w:rFonts w:ascii="Courier New" w:hAnsi="Courier New" w:cs="FrankRuehl"/>
          <w:sz w:val="12"/>
          <w:szCs w:val="12"/>
        </w:rPr>
        <w:t xml:space="preserve">     %     m/s    m/s   m/s   </w:t>
      </w:r>
      <w:proofErr w:type="spellStart"/>
      <w:r w:rsidRPr="0010393E">
        <w:rPr>
          <w:rFonts w:ascii="Courier New" w:hAnsi="Courier New" w:cs="FrankRuehl"/>
          <w:sz w:val="12"/>
          <w:szCs w:val="12"/>
        </w:rPr>
        <w:t>deg</w:t>
      </w:r>
      <w:proofErr w:type="spellEnd"/>
      <w:r w:rsidRPr="0010393E">
        <w:rPr>
          <w:rFonts w:ascii="Courier New" w:hAnsi="Courier New" w:cs="FrankRuehl"/>
          <w:sz w:val="12"/>
          <w:szCs w:val="12"/>
        </w:rPr>
        <w:t xml:space="preserve">   m/s      </w:t>
      </w:r>
      <w:proofErr w:type="spellStart"/>
      <w:r w:rsidRPr="0010393E">
        <w:rPr>
          <w:rFonts w:ascii="Courier New" w:hAnsi="Courier New" w:cs="FrankRuehl"/>
          <w:sz w:val="12"/>
          <w:szCs w:val="12"/>
        </w:rPr>
        <w:t>deg</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deg</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deg</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deg</w:t>
      </w:r>
      <w:proofErr w:type="spellEnd"/>
      <w:r w:rsidRPr="0010393E">
        <w:rPr>
          <w:rFonts w:ascii="Courier New" w:hAnsi="Courier New" w:cs="FrankRuehl"/>
          <w:sz w:val="12"/>
          <w:szCs w:val="12"/>
        </w:rPr>
        <w:t xml:space="preserve">     m    code </w:t>
      </w:r>
      <w:proofErr w:type="spellStart"/>
      <w:r w:rsidRPr="0010393E">
        <w:rPr>
          <w:rFonts w:ascii="Courier New" w:hAnsi="Courier New" w:cs="FrankRuehl"/>
          <w:sz w:val="12"/>
          <w:szCs w:val="12"/>
        </w:rPr>
        <w:t>code</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code</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code</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code</w:t>
      </w:r>
      <w:proofErr w:type="spellEnd"/>
      <w:r w:rsidRPr="0010393E">
        <w:rPr>
          <w:rFonts w:ascii="Courier New" w:hAnsi="Courier New" w:cs="FrankRuehl"/>
          <w:sz w:val="12"/>
          <w:szCs w:val="12"/>
        </w:rPr>
        <w:t xml:space="preserve"> </w:t>
      </w:r>
      <w:proofErr w:type="spellStart"/>
      <w:r w:rsidRPr="0010393E">
        <w:rPr>
          <w:rFonts w:ascii="Courier New" w:hAnsi="Courier New" w:cs="FrankRuehl"/>
          <w:sz w:val="12"/>
          <w:szCs w:val="12"/>
        </w:rPr>
        <w:t>code</w:t>
      </w:r>
      <w:proofErr w:type="spellEnd"/>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 ------ ----- ----- ----- ------ ------ ----- ----- ----- -------- ------- ----- ----- ------- ---- ---- ---- ---- ---- ----</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 xml:space="preserve">   </w:t>
      </w:r>
      <w:proofErr w:type="gramStart"/>
      <w:r w:rsidRPr="0010393E">
        <w:rPr>
          <w:rFonts w:ascii="Courier New" w:hAnsi="Courier New" w:cs="FrankRuehl"/>
          <w:sz w:val="12"/>
          <w:szCs w:val="12"/>
        </w:rPr>
        <w:t>0.0  943.1</w:t>
      </w:r>
      <w:proofErr w:type="gramEnd"/>
      <w:r w:rsidRPr="0010393E">
        <w:rPr>
          <w:rFonts w:ascii="Courier New" w:hAnsi="Courier New" w:cs="FrankRuehl"/>
          <w:sz w:val="12"/>
          <w:szCs w:val="12"/>
        </w:rPr>
        <w:t xml:space="preserve">  18.3  10.9  62.0    0.7    2.0   2.1 199.0 999.0  -99.276  37.606   0.0   0.0   680.0 99.0 99.0 99.0 99.0 99.0  9.0</w:t>
      </w:r>
    </w:p>
    <w:p w:rsidR="0010393E" w:rsidRPr="0010393E" w:rsidRDefault="0010393E" w:rsidP="0010393E">
      <w:pPr>
        <w:rPr>
          <w:rFonts w:ascii="Courier New" w:hAnsi="Courier New" w:cs="FrankRuehl"/>
          <w:sz w:val="12"/>
          <w:szCs w:val="12"/>
        </w:rPr>
      </w:pPr>
      <w:r w:rsidRPr="0010393E">
        <w:rPr>
          <w:rFonts w:ascii="Courier New" w:hAnsi="Courier New" w:cs="FrankRuehl"/>
          <w:sz w:val="12"/>
          <w:szCs w:val="12"/>
        </w:rPr>
        <w:t xml:space="preserve">   1.4  942.4  17.9  11.6  66.5    1.1    1.4   1.8 219.0   4.5  -99.276  37.606  27.1  47.8   686.5  2.0  2.0  2.0 99.0 99.0 99.0</w:t>
      </w:r>
    </w:p>
    <w:p w:rsidR="00A06134" w:rsidRDefault="0010393E" w:rsidP="0010393E">
      <w:pPr>
        <w:rPr>
          <w:rFonts w:ascii="Courier New" w:hAnsi="Courier New" w:cs="FrankRuehl"/>
          <w:sz w:val="12"/>
          <w:szCs w:val="12"/>
        </w:rPr>
      </w:pPr>
      <w:r w:rsidRPr="0010393E">
        <w:rPr>
          <w:rFonts w:ascii="Courier New" w:hAnsi="Courier New" w:cs="FrankRuehl"/>
          <w:sz w:val="12"/>
          <w:szCs w:val="12"/>
        </w:rPr>
        <w:t xml:space="preserve">   2.4  941.9  17.4  11.2  66.8    1.2    1.3   1.8 222.8   4.7  -99.276  37.606  32.0  40.7   691.2  2.0  2.0  2.0 99.0 99.0 99.0</w:t>
      </w:r>
    </w:p>
    <w:p w:rsidR="00A06134" w:rsidRDefault="00A06134" w:rsidP="00A06134">
      <w:pPr>
        <w:rPr>
          <w:rFonts w:ascii="Courier New" w:hAnsi="Courier New" w:cs="FrankRuehl"/>
          <w:sz w:val="12"/>
          <w:szCs w:val="12"/>
        </w:rPr>
      </w:pPr>
    </w:p>
    <w:p w:rsidR="0010393E" w:rsidRDefault="0010393E">
      <w:pPr>
        <w:rPr>
          <w:sz w:val="23"/>
          <w:szCs w:val="23"/>
        </w:rPr>
      </w:pPr>
      <w:r>
        <w:rPr>
          <w:sz w:val="23"/>
          <w:szCs w:val="23"/>
        </w:rPr>
        <w:br w:type="page"/>
      </w:r>
    </w:p>
    <w:p w:rsidR="00A06134" w:rsidRDefault="00A06134" w:rsidP="00A0613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7735" w:type="dxa"/>
        <w:jc w:val="center"/>
        <w:tblLook w:val="04A0" w:firstRow="1" w:lastRow="0" w:firstColumn="1" w:lastColumn="0" w:noHBand="0" w:noVBand="1"/>
      </w:tblPr>
      <w:tblGrid>
        <w:gridCol w:w="984"/>
        <w:gridCol w:w="1021"/>
        <w:gridCol w:w="1627"/>
        <w:gridCol w:w="1388"/>
        <w:gridCol w:w="1450"/>
        <w:gridCol w:w="1265"/>
      </w:tblGrid>
      <w:tr w:rsidR="007D2CE3" w:rsidTr="007D2CE3">
        <w:trPr>
          <w:jc w:val="center"/>
        </w:trPr>
        <w:tc>
          <w:tcPr>
            <w:tcW w:w="984" w:type="dxa"/>
          </w:tcPr>
          <w:p w:rsidR="007D2CE3" w:rsidRDefault="007D2CE3"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7D2CE3" w:rsidRPr="00691930" w:rsidRDefault="007D2CE3"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7D2CE3" w:rsidRPr="00691930" w:rsidRDefault="007D2CE3" w:rsidP="00B31EC6">
            <w:pPr>
              <w:pStyle w:val="PlainText"/>
              <w:jc w:val="center"/>
              <w:rPr>
                <w:rFonts w:ascii="Verdana" w:hAnsi="Verdana"/>
                <w:b/>
                <w:sz w:val="22"/>
                <w:szCs w:val="22"/>
              </w:rPr>
            </w:pPr>
            <w:r w:rsidRPr="00691930">
              <w:rPr>
                <w:rFonts w:ascii="Verdana" w:hAnsi="Verdana"/>
                <w:b/>
                <w:sz w:val="22"/>
                <w:szCs w:val="22"/>
              </w:rPr>
              <w:t>Site Name</w:t>
            </w:r>
          </w:p>
        </w:tc>
        <w:tc>
          <w:tcPr>
            <w:tcW w:w="1388"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7D2CE3" w:rsidRPr="00691930" w:rsidRDefault="007D2CE3"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7D2CE3" w:rsidTr="007D2CE3">
        <w:trPr>
          <w:jc w:val="center"/>
        </w:trPr>
        <w:tc>
          <w:tcPr>
            <w:tcW w:w="984" w:type="dxa"/>
          </w:tcPr>
          <w:p w:rsidR="007D2CE3" w:rsidRDefault="007D2CE3" w:rsidP="004B6A37">
            <w:pPr>
              <w:pStyle w:val="PlainText"/>
              <w:rPr>
                <w:rFonts w:ascii="Verdana" w:hAnsi="Verdana"/>
              </w:rPr>
            </w:pPr>
            <w:r>
              <w:rPr>
                <w:rFonts w:ascii="Verdana" w:hAnsi="Verdana"/>
              </w:rPr>
              <w:t>FP</w:t>
            </w:r>
            <w:r w:rsidR="0010393E">
              <w:rPr>
                <w:rFonts w:ascii="Verdana" w:hAnsi="Verdana"/>
              </w:rPr>
              <w:t>2</w:t>
            </w:r>
          </w:p>
        </w:tc>
        <w:tc>
          <w:tcPr>
            <w:tcW w:w="1021" w:type="dxa"/>
          </w:tcPr>
          <w:p w:rsidR="007D2CE3" w:rsidRPr="00691930" w:rsidRDefault="0010393E" w:rsidP="00691930">
            <w:pPr>
              <w:pStyle w:val="PlainText"/>
              <w:jc w:val="center"/>
              <w:rPr>
                <w:rFonts w:ascii="Verdana" w:hAnsi="Verdana"/>
              </w:rPr>
            </w:pPr>
            <w:r>
              <w:rPr>
                <w:rFonts w:ascii="Verdana" w:hAnsi="Verdana"/>
              </w:rPr>
              <w:t>N/A</w:t>
            </w:r>
          </w:p>
        </w:tc>
        <w:tc>
          <w:tcPr>
            <w:tcW w:w="1627" w:type="dxa"/>
          </w:tcPr>
          <w:p w:rsidR="007D2CE3" w:rsidRPr="00691930" w:rsidRDefault="0010393E" w:rsidP="00B31EC6">
            <w:pPr>
              <w:pStyle w:val="PlainText"/>
              <w:rPr>
                <w:rFonts w:ascii="Verdana" w:hAnsi="Verdana"/>
              </w:rPr>
            </w:pPr>
            <w:r>
              <w:rPr>
                <w:rFonts w:ascii="Verdana" w:hAnsi="Verdana"/>
              </w:rPr>
              <w:t>Greensburg, KS</w:t>
            </w:r>
          </w:p>
        </w:tc>
        <w:tc>
          <w:tcPr>
            <w:tcW w:w="1388" w:type="dxa"/>
          </w:tcPr>
          <w:p w:rsidR="007D2CE3" w:rsidRPr="00691930" w:rsidRDefault="0010393E" w:rsidP="00B31EC6">
            <w:pPr>
              <w:pStyle w:val="PlainText"/>
              <w:jc w:val="center"/>
              <w:rPr>
                <w:rFonts w:ascii="Verdana" w:hAnsi="Verdana"/>
              </w:rPr>
            </w:pPr>
            <w:r>
              <w:rPr>
                <w:rFonts w:ascii="Verdana" w:hAnsi="Verdana"/>
              </w:rPr>
              <w:t>37.606N</w:t>
            </w:r>
          </w:p>
        </w:tc>
        <w:tc>
          <w:tcPr>
            <w:tcW w:w="1450" w:type="dxa"/>
          </w:tcPr>
          <w:p w:rsidR="007D2CE3" w:rsidRPr="00691930" w:rsidRDefault="0010393E" w:rsidP="00B31EC6">
            <w:pPr>
              <w:pStyle w:val="PlainText"/>
              <w:jc w:val="center"/>
              <w:rPr>
                <w:rFonts w:ascii="Verdana" w:hAnsi="Verdana"/>
              </w:rPr>
            </w:pPr>
            <w:r>
              <w:rPr>
                <w:rFonts w:ascii="Verdana" w:hAnsi="Verdana"/>
              </w:rPr>
              <w:t>99.276W</w:t>
            </w:r>
          </w:p>
        </w:tc>
        <w:tc>
          <w:tcPr>
            <w:tcW w:w="1265" w:type="dxa"/>
          </w:tcPr>
          <w:p w:rsidR="007D2CE3" w:rsidRPr="00691930" w:rsidRDefault="0010393E" w:rsidP="00691930">
            <w:pPr>
              <w:pStyle w:val="PlainText"/>
              <w:jc w:val="center"/>
              <w:rPr>
                <w:rFonts w:ascii="Verdana" w:hAnsi="Verdana"/>
              </w:rPr>
            </w:pPr>
            <w:r>
              <w:rPr>
                <w:rFonts w:ascii="Verdana" w:hAnsi="Verdana"/>
              </w:rPr>
              <w:t>680</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10393E" w:rsidRDefault="0010393E" w:rsidP="00FD0F00">
      <w:pPr>
        <w:pStyle w:val="PlainText"/>
        <w:jc w:val="both"/>
        <w:rPr>
          <w:rFonts w:ascii="Verdana" w:hAnsi="Verdana"/>
          <w:b/>
          <w:sz w:val="22"/>
          <w:szCs w:val="22"/>
          <w:u w:val="single"/>
        </w:rPr>
      </w:pPr>
      <w:r w:rsidRPr="0010393E">
        <w:rPr>
          <w:rFonts w:ascii="Verdana" w:hAnsi="Verdana"/>
          <w:b/>
          <w:sz w:val="22"/>
          <w:szCs w:val="22"/>
          <w:u w:val="single"/>
        </w:rPr>
        <w:t>UMBC soundings</w:t>
      </w:r>
    </w:p>
    <w:p w:rsidR="000A4F0E" w:rsidRDefault="000A4F0E" w:rsidP="00FD0F00">
      <w:pPr>
        <w:pStyle w:val="PlainText"/>
        <w:jc w:val="both"/>
        <w:rPr>
          <w:rFonts w:ascii="Verdana" w:hAnsi="Verdana"/>
          <w:b/>
          <w:sz w:val="22"/>
          <w:szCs w:val="22"/>
          <w:u w:val="single"/>
        </w:rPr>
      </w:pPr>
    </w:p>
    <w:p w:rsidR="00FD0F00" w:rsidRDefault="000A4F0E" w:rsidP="00FD0F00">
      <w:pPr>
        <w:pStyle w:val="PlainText"/>
        <w:jc w:val="both"/>
        <w:rPr>
          <w:rFonts w:ascii="Verdana" w:hAnsi="Verdana"/>
          <w:sz w:val="22"/>
          <w:szCs w:val="22"/>
        </w:rPr>
      </w:pPr>
      <w:r w:rsidRPr="000A4F0E">
        <w:rPr>
          <w:rFonts w:ascii="Verdana" w:hAnsi="Verdana"/>
          <w:b/>
          <w:sz w:val="22"/>
          <w:szCs w:val="22"/>
        </w:rPr>
        <w:t xml:space="preserve">201506080306 </w:t>
      </w:r>
      <w:r w:rsidR="00E12B3C">
        <w:rPr>
          <w:rFonts w:ascii="Verdana" w:hAnsi="Verdana"/>
          <w:sz w:val="22"/>
          <w:szCs w:val="22"/>
        </w:rPr>
        <w:t xml:space="preserve">– </w:t>
      </w:r>
      <w:proofErr w:type="spellStart"/>
      <w:r>
        <w:rPr>
          <w:rFonts w:ascii="Verdana" w:hAnsi="Verdana"/>
          <w:sz w:val="22"/>
          <w:szCs w:val="22"/>
        </w:rPr>
        <w:t>Wetbulbing</w:t>
      </w:r>
      <w:proofErr w:type="spellEnd"/>
      <w:r>
        <w:rPr>
          <w:rFonts w:ascii="Verdana" w:hAnsi="Verdana"/>
          <w:sz w:val="22"/>
          <w:szCs w:val="22"/>
        </w:rPr>
        <w:t xml:space="preserve"> from ~587-568mb and 396-370mb.  The temperature and RH data are bad above 180mb.</w:t>
      </w:r>
    </w:p>
    <w:p w:rsidR="00E12B3C" w:rsidRDefault="00E12B3C" w:rsidP="00FD0F00">
      <w:pPr>
        <w:pStyle w:val="PlainText"/>
        <w:jc w:val="both"/>
        <w:rPr>
          <w:rFonts w:ascii="Verdana" w:hAnsi="Verdana"/>
          <w:sz w:val="22"/>
          <w:szCs w:val="22"/>
        </w:rPr>
      </w:pPr>
    </w:p>
    <w:p w:rsidR="00E12B3C" w:rsidRDefault="000A4F0E" w:rsidP="00FD0F00">
      <w:pPr>
        <w:pStyle w:val="PlainText"/>
        <w:jc w:val="both"/>
        <w:rPr>
          <w:rFonts w:ascii="Verdana" w:hAnsi="Verdana"/>
          <w:sz w:val="22"/>
          <w:szCs w:val="22"/>
        </w:rPr>
      </w:pPr>
      <w:r>
        <w:rPr>
          <w:rFonts w:ascii="Verdana" w:hAnsi="Verdana"/>
          <w:b/>
          <w:sz w:val="22"/>
          <w:szCs w:val="22"/>
        </w:rPr>
        <w:lastRenderedPageBreak/>
        <w:t>201506220000</w:t>
      </w:r>
      <w:r w:rsidR="00E12B3C">
        <w:rPr>
          <w:rFonts w:ascii="Verdana" w:hAnsi="Verdana"/>
          <w:sz w:val="22"/>
          <w:szCs w:val="22"/>
        </w:rPr>
        <w:t xml:space="preserve"> – </w:t>
      </w:r>
      <w:r>
        <w:rPr>
          <w:rFonts w:ascii="Verdana" w:hAnsi="Verdana"/>
          <w:sz w:val="22"/>
          <w:szCs w:val="22"/>
        </w:rPr>
        <w:t>The RH data are noisy throughout the sounding (particularly below 653mb and above 553mb), flagged bad.</w:t>
      </w:r>
    </w:p>
    <w:p w:rsidR="00E12B3C" w:rsidRDefault="00E12B3C" w:rsidP="00FD0F00">
      <w:pPr>
        <w:pStyle w:val="PlainText"/>
        <w:jc w:val="both"/>
        <w:rPr>
          <w:rFonts w:ascii="Verdana" w:hAnsi="Verdana"/>
          <w:sz w:val="22"/>
          <w:szCs w:val="22"/>
        </w:rPr>
      </w:pPr>
    </w:p>
    <w:p w:rsidR="00E12B3C" w:rsidRDefault="000A4F0E" w:rsidP="00E964E2">
      <w:pPr>
        <w:pStyle w:val="PlainText"/>
        <w:jc w:val="both"/>
        <w:rPr>
          <w:rFonts w:ascii="Verdana" w:hAnsi="Verdana" w:cs="Times New Roman"/>
          <w:sz w:val="22"/>
          <w:szCs w:val="22"/>
        </w:rPr>
      </w:pPr>
      <w:r>
        <w:rPr>
          <w:rFonts w:ascii="Verdana" w:hAnsi="Verdana" w:cs="Times New Roman"/>
          <w:b/>
          <w:sz w:val="22"/>
          <w:szCs w:val="22"/>
        </w:rPr>
        <w:t xml:space="preserve">201506220100 </w:t>
      </w:r>
      <w:r>
        <w:rPr>
          <w:rFonts w:ascii="Verdana" w:hAnsi="Verdana" w:cs="Times New Roman"/>
          <w:sz w:val="22"/>
          <w:szCs w:val="22"/>
        </w:rPr>
        <w:t>– The sounding contains no data from the surface to 103mb.</w:t>
      </w:r>
    </w:p>
    <w:p w:rsidR="00E12B3C" w:rsidRDefault="00E12B3C" w:rsidP="00E964E2">
      <w:pPr>
        <w:pStyle w:val="PlainText"/>
        <w:jc w:val="both"/>
        <w:rPr>
          <w:rFonts w:ascii="Verdana" w:hAnsi="Verdana" w:cs="Times New Roman"/>
          <w:sz w:val="22"/>
          <w:szCs w:val="22"/>
        </w:rPr>
      </w:pPr>
    </w:p>
    <w:p w:rsidR="00A46D63" w:rsidRDefault="000A4F0E" w:rsidP="00A46D63">
      <w:pPr>
        <w:pStyle w:val="PlainText"/>
        <w:jc w:val="both"/>
        <w:rPr>
          <w:rFonts w:ascii="Verdana" w:hAnsi="Verdana" w:cs="Times New Roman"/>
          <w:sz w:val="22"/>
          <w:szCs w:val="22"/>
        </w:rPr>
      </w:pPr>
      <w:r>
        <w:rPr>
          <w:rFonts w:ascii="Verdana" w:hAnsi="Verdana" w:cs="Times New Roman"/>
          <w:b/>
          <w:sz w:val="22"/>
          <w:szCs w:val="22"/>
        </w:rPr>
        <w:t>201506220606</w:t>
      </w:r>
      <w:r w:rsidR="00E12B3C">
        <w:rPr>
          <w:rFonts w:ascii="Verdana" w:hAnsi="Verdana" w:cs="Times New Roman"/>
          <w:sz w:val="22"/>
          <w:szCs w:val="22"/>
        </w:rPr>
        <w:t xml:space="preserve"> – </w:t>
      </w:r>
      <w:r>
        <w:rPr>
          <w:rFonts w:ascii="Verdana" w:hAnsi="Verdana" w:cs="Times New Roman"/>
          <w:sz w:val="22"/>
          <w:szCs w:val="22"/>
        </w:rPr>
        <w:t>The sounding contains no data from the surface to 805mb.</w:t>
      </w:r>
    </w:p>
    <w:p w:rsidR="007D2CE3" w:rsidRDefault="007D2CE3" w:rsidP="00A46D63">
      <w:pPr>
        <w:pStyle w:val="PlainText"/>
        <w:jc w:val="both"/>
        <w:rPr>
          <w:rFonts w:ascii="Verdana" w:hAnsi="Verdana" w:cs="Times New Roman"/>
          <w:sz w:val="22"/>
          <w:szCs w:val="22"/>
        </w:rPr>
      </w:pPr>
    </w:p>
    <w:p w:rsidR="007D2CE3" w:rsidRDefault="000A4F0E" w:rsidP="00A46D63">
      <w:pPr>
        <w:pStyle w:val="PlainText"/>
        <w:jc w:val="both"/>
        <w:rPr>
          <w:rFonts w:ascii="Verdana" w:hAnsi="Verdana" w:cs="Times New Roman"/>
          <w:sz w:val="22"/>
          <w:szCs w:val="22"/>
        </w:rPr>
      </w:pPr>
      <w:r>
        <w:rPr>
          <w:rFonts w:ascii="Verdana" w:hAnsi="Verdana" w:cs="Times New Roman"/>
          <w:b/>
          <w:sz w:val="22"/>
          <w:szCs w:val="22"/>
        </w:rPr>
        <w:t>201506260300</w:t>
      </w:r>
      <w:r w:rsidR="007D2CE3">
        <w:rPr>
          <w:rFonts w:ascii="Verdana" w:hAnsi="Verdana" w:cs="Times New Roman"/>
          <w:sz w:val="22"/>
          <w:szCs w:val="22"/>
        </w:rPr>
        <w:t xml:space="preserve"> – </w:t>
      </w:r>
      <w:proofErr w:type="spellStart"/>
      <w:r>
        <w:rPr>
          <w:rFonts w:ascii="Verdana" w:hAnsi="Verdana" w:cs="Times New Roman"/>
          <w:sz w:val="22"/>
          <w:szCs w:val="22"/>
        </w:rPr>
        <w:t>Wetbulbing</w:t>
      </w:r>
      <w:proofErr w:type="spellEnd"/>
      <w:r>
        <w:rPr>
          <w:rFonts w:ascii="Verdana" w:hAnsi="Verdana" w:cs="Times New Roman"/>
          <w:sz w:val="22"/>
          <w:szCs w:val="22"/>
        </w:rPr>
        <w:t xml:space="preserve"> from ~667-660mb.</w:t>
      </w:r>
    </w:p>
    <w:p w:rsidR="007D2CE3" w:rsidRDefault="007D2CE3" w:rsidP="00A46D63">
      <w:pPr>
        <w:pStyle w:val="PlainText"/>
        <w:jc w:val="both"/>
        <w:rPr>
          <w:rFonts w:ascii="Verdana" w:hAnsi="Verdana" w:cs="Times New Roman"/>
          <w:sz w:val="22"/>
          <w:szCs w:val="22"/>
        </w:rPr>
      </w:pPr>
    </w:p>
    <w:p w:rsidR="007D2CE3" w:rsidRDefault="007D2CE3" w:rsidP="00A46D63">
      <w:pPr>
        <w:pStyle w:val="PlainText"/>
        <w:jc w:val="both"/>
        <w:rPr>
          <w:rFonts w:ascii="Verdana" w:hAnsi="Verdana" w:cs="Times New Roman"/>
          <w:sz w:val="22"/>
          <w:szCs w:val="22"/>
        </w:rPr>
      </w:pPr>
      <w:r w:rsidRPr="007D2CE3">
        <w:rPr>
          <w:rFonts w:ascii="Verdana" w:hAnsi="Verdana" w:cs="Times New Roman"/>
          <w:b/>
          <w:sz w:val="22"/>
          <w:szCs w:val="22"/>
        </w:rPr>
        <w:t>20150</w:t>
      </w:r>
      <w:r w:rsidR="000A4F0E">
        <w:rPr>
          <w:rFonts w:ascii="Verdana" w:hAnsi="Verdana" w:cs="Times New Roman"/>
          <w:b/>
          <w:sz w:val="22"/>
          <w:szCs w:val="22"/>
        </w:rPr>
        <w:t>7070009</w:t>
      </w:r>
      <w:r>
        <w:rPr>
          <w:rFonts w:ascii="Verdana" w:hAnsi="Verdana" w:cs="Times New Roman"/>
          <w:sz w:val="22"/>
          <w:szCs w:val="22"/>
        </w:rPr>
        <w:t xml:space="preserve"> – </w:t>
      </w:r>
      <w:r w:rsidR="000A4F0E">
        <w:rPr>
          <w:rFonts w:ascii="Verdana" w:hAnsi="Verdana" w:cs="Times New Roman"/>
          <w:sz w:val="22"/>
          <w:szCs w:val="22"/>
        </w:rPr>
        <w:t>Slow ascent sounding.</w:t>
      </w:r>
    </w:p>
    <w:p w:rsidR="000A4F0E" w:rsidRDefault="000A4F0E" w:rsidP="00A46D63">
      <w:pPr>
        <w:pStyle w:val="PlainText"/>
        <w:jc w:val="both"/>
        <w:rPr>
          <w:rFonts w:ascii="Verdana" w:hAnsi="Verdana" w:cs="Times New Roman"/>
          <w:sz w:val="22"/>
          <w:szCs w:val="22"/>
        </w:rPr>
      </w:pPr>
    </w:p>
    <w:p w:rsidR="000A4F0E" w:rsidRDefault="000A4F0E" w:rsidP="00A46D63">
      <w:pPr>
        <w:pStyle w:val="PlainText"/>
        <w:jc w:val="both"/>
        <w:rPr>
          <w:rFonts w:ascii="Verdana" w:hAnsi="Verdana" w:cs="Times New Roman"/>
          <w:sz w:val="22"/>
          <w:szCs w:val="22"/>
        </w:rPr>
      </w:pPr>
      <w:r w:rsidRPr="000A4F0E">
        <w:rPr>
          <w:rFonts w:ascii="Verdana" w:hAnsi="Verdana" w:cs="Times New Roman"/>
          <w:b/>
          <w:sz w:val="22"/>
          <w:szCs w:val="22"/>
        </w:rPr>
        <w:t>201507070600</w:t>
      </w:r>
      <w:r>
        <w:rPr>
          <w:rFonts w:ascii="Verdana" w:hAnsi="Verdana" w:cs="Times New Roman"/>
          <w:sz w:val="22"/>
          <w:szCs w:val="22"/>
        </w:rPr>
        <w:t xml:space="preserve"> – Slow ascent sounding.</w:t>
      </w:r>
    </w:p>
    <w:p w:rsidR="00CF2BA7" w:rsidRDefault="00CF2BA7" w:rsidP="00A46D63">
      <w:pPr>
        <w:pStyle w:val="PlainText"/>
        <w:jc w:val="both"/>
        <w:rPr>
          <w:rFonts w:ascii="Verdana" w:hAnsi="Verdana" w:cs="Times New Roman"/>
          <w:sz w:val="22"/>
          <w:szCs w:val="22"/>
        </w:rPr>
      </w:pPr>
    </w:p>
    <w:p w:rsidR="00CF2BA7" w:rsidRDefault="00CF2BA7" w:rsidP="00A46D63">
      <w:pPr>
        <w:pStyle w:val="PlainText"/>
        <w:jc w:val="both"/>
        <w:rPr>
          <w:rFonts w:ascii="Verdana" w:hAnsi="Verdana" w:cs="Times New Roman"/>
          <w:sz w:val="22"/>
          <w:szCs w:val="22"/>
        </w:rPr>
      </w:pPr>
      <w:r w:rsidRPr="00CF2BA7">
        <w:rPr>
          <w:rFonts w:ascii="Verdana" w:hAnsi="Verdana" w:cs="Times New Roman"/>
          <w:b/>
          <w:sz w:val="22"/>
          <w:szCs w:val="22"/>
        </w:rPr>
        <w:t>201507100702</w:t>
      </w:r>
      <w:r>
        <w:rPr>
          <w:rFonts w:ascii="Verdana" w:hAnsi="Verdana" w:cs="Times New Roman"/>
          <w:sz w:val="22"/>
          <w:szCs w:val="22"/>
        </w:rPr>
        <w:t xml:space="preserve"> – No wind data from ~903mb-622mb and ~463-311mb.  Temperature and RH data look interpolated during much of this time, flagged questionable.</w:t>
      </w:r>
    </w:p>
    <w:p w:rsidR="000A4F0E" w:rsidRDefault="000A4F0E" w:rsidP="00A46D63">
      <w:pPr>
        <w:pStyle w:val="PlainText"/>
        <w:jc w:val="both"/>
        <w:rPr>
          <w:rFonts w:ascii="Verdana" w:hAnsi="Verdana" w:cs="Times New Roman"/>
          <w:sz w:val="22"/>
          <w:szCs w:val="22"/>
        </w:rPr>
      </w:pPr>
    </w:p>
    <w:p w:rsidR="000A4F0E" w:rsidRPr="00CF2BA7" w:rsidRDefault="000A4F0E" w:rsidP="00A46D63">
      <w:pPr>
        <w:pStyle w:val="PlainText"/>
        <w:jc w:val="both"/>
        <w:rPr>
          <w:rFonts w:ascii="Verdana" w:hAnsi="Verdana" w:cs="Times New Roman"/>
          <w:b/>
          <w:sz w:val="22"/>
          <w:szCs w:val="22"/>
          <w:u w:val="single"/>
        </w:rPr>
      </w:pPr>
      <w:r w:rsidRPr="00CF2BA7">
        <w:rPr>
          <w:rFonts w:ascii="Verdana" w:hAnsi="Verdana" w:cs="Times New Roman"/>
          <w:b/>
          <w:sz w:val="22"/>
          <w:szCs w:val="22"/>
          <w:u w:val="single"/>
        </w:rPr>
        <w:t>NPS soundings</w:t>
      </w:r>
    </w:p>
    <w:p w:rsidR="000A4F0E" w:rsidRDefault="000A4F0E" w:rsidP="00A46D63">
      <w:pPr>
        <w:pStyle w:val="PlainText"/>
        <w:jc w:val="both"/>
        <w:rPr>
          <w:rFonts w:ascii="Verdana" w:hAnsi="Verdana" w:cs="Times New Roman"/>
          <w:sz w:val="22"/>
          <w:szCs w:val="22"/>
        </w:rPr>
      </w:pPr>
    </w:p>
    <w:p w:rsidR="000A4F0E" w:rsidRDefault="000A4F0E" w:rsidP="00A46D63">
      <w:pPr>
        <w:pStyle w:val="PlainText"/>
        <w:jc w:val="both"/>
        <w:rPr>
          <w:rFonts w:ascii="Verdana" w:hAnsi="Verdana" w:cs="Times New Roman"/>
          <w:sz w:val="22"/>
          <w:szCs w:val="22"/>
        </w:rPr>
      </w:pPr>
      <w:r w:rsidRPr="00CF2BA7">
        <w:rPr>
          <w:rFonts w:ascii="Verdana" w:hAnsi="Verdana" w:cs="Times New Roman"/>
          <w:b/>
          <w:sz w:val="22"/>
          <w:szCs w:val="22"/>
        </w:rPr>
        <w:t>201507102359</w:t>
      </w:r>
      <w:r>
        <w:rPr>
          <w:rFonts w:ascii="Verdana" w:hAnsi="Verdana" w:cs="Times New Roman"/>
          <w:sz w:val="22"/>
          <w:szCs w:val="22"/>
        </w:rPr>
        <w:t xml:space="preserve"> – </w:t>
      </w:r>
      <w:proofErr w:type="spellStart"/>
      <w:r>
        <w:rPr>
          <w:rFonts w:ascii="Verdana" w:hAnsi="Verdana" w:cs="Times New Roman"/>
          <w:sz w:val="22"/>
          <w:szCs w:val="22"/>
        </w:rPr>
        <w:t>Wetbulbing</w:t>
      </w:r>
      <w:proofErr w:type="spellEnd"/>
      <w:r>
        <w:rPr>
          <w:rFonts w:ascii="Verdana" w:hAnsi="Verdana" w:cs="Times New Roman"/>
          <w:sz w:val="22"/>
          <w:szCs w:val="22"/>
        </w:rPr>
        <w:t xml:space="preserve"> ~762-700mb.</w:t>
      </w:r>
    </w:p>
    <w:p w:rsidR="000A4F0E" w:rsidRDefault="000A4F0E" w:rsidP="00A46D63">
      <w:pPr>
        <w:pStyle w:val="PlainText"/>
        <w:jc w:val="both"/>
        <w:rPr>
          <w:rFonts w:ascii="Verdana" w:hAnsi="Verdana" w:cs="Times New Roman"/>
          <w:sz w:val="22"/>
          <w:szCs w:val="22"/>
        </w:rPr>
      </w:pPr>
    </w:p>
    <w:p w:rsidR="000A4F0E" w:rsidRDefault="000A4F0E" w:rsidP="00A46D63">
      <w:pPr>
        <w:pStyle w:val="PlainText"/>
        <w:jc w:val="both"/>
        <w:rPr>
          <w:rFonts w:ascii="Verdana" w:hAnsi="Verdana" w:cs="Times New Roman"/>
          <w:sz w:val="22"/>
          <w:szCs w:val="22"/>
        </w:rPr>
      </w:pPr>
      <w:r w:rsidRPr="00CF2BA7">
        <w:rPr>
          <w:rFonts w:ascii="Verdana" w:hAnsi="Verdana" w:cs="Times New Roman"/>
          <w:b/>
          <w:sz w:val="22"/>
          <w:szCs w:val="22"/>
        </w:rPr>
        <w:t>201507110557</w:t>
      </w:r>
      <w:r>
        <w:rPr>
          <w:rFonts w:ascii="Verdana" w:hAnsi="Verdana" w:cs="Times New Roman"/>
          <w:sz w:val="22"/>
          <w:szCs w:val="22"/>
        </w:rPr>
        <w:t xml:space="preserve"> – The temperature data are noisy above 134mb.</w:t>
      </w:r>
    </w:p>
    <w:p w:rsidR="000A4F0E" w:rsidRDefault="000A4F0E" w:rsidP="00A46D63">
      <w:pPr>
        <w:pStyle w:val="PlainText"/>
        <w:jc w:val="both"/>
        <w:rPr>
          <w:rFonts w:ascii="Verdana" w:hAnsi="Verdana" w:cs="Times New Roman"/>
          <w:sz w:val="22"/>
          <w:szCs w:val="22"/>
        </w:rPr>
      </w:pPr>
    </w:p>
    <w:p w:rsidR="000A4F0E" w:rsidRDefault="000A4F0E" w:rsidP="00A46D63">
      <w:pPr>
        <w:pStyle w:val="PlainText"/>
        <w:jc w:val="both"/>
        <w:rPr>
          <w:rFonts w:ascii="Verdana" w:hAnsi="Verdana" w:cs="Times New Roman"/>
          <w:sz w:val="22"/>
          <w:szCs w:val="22"/>
        </w:rPr>
      </w:pPr>
      <w:r w:rsidRPr="00CF2BA7">
        <w:rPr>
          <w:rFonts w:ascii="Verdana" w:hAnsi="Verdana" w:cs="Times New Roman"/>
          <w:b/>
          <w:sz w:val="22"/>
          <w:szCs w:val="22"/>
        </w:rPr>
        <w:t>201507110756</w:t>
      </w:r>
      <w:r>
        <w:rPr>
          <w:rFonts w:ascii="Verdana" w:hAnsi="Verdana" w:cs="Times New Roman"/>
          <w:sz w:val="22"/>
          <w:szCs w:val="22"/>
        </w:rPr>
        <w:t xml:space="preserve"> – The RH data are noisy above 156mb.</w:t>
      </w:r>
    </w:p>
    <w:p w:rsidR="000A4F0E" w:rsidRDefault="000A4F0E" w:rsidP="00A46D63">
      <w:pPr>
        <w:pStyle w:val="PlainText"/>
        <w:jc w:val="both"/>
        <w:rPr>
          <w:rFonts w:ascii="Verdana" w:hAnsi="Verdana" w:cs="Times New Roman"/>
          <w:sz w:val="22"/>
          <w:szCs w:val="22"/>
        </w:rPr>
      </w:pPr>
    </w:p>
    <w:p w:rsidR="000A4F0E" w:rsidRDefault="000A4F0E" w:rsidP="00A46D63">
      <w:pPr>
        <w:pStyle w:val="PlainText"/>
        <w:jc w:val="both"/>
        <w:rPr>
          <w:rFonts w:ascii="Verdana" w:hAnsi="Verdana" w:cs="Times New Roman"/>
          <w:sz w:val="22"/>
          <w:szCs w:val="22"/>
        </w:rPr>
      </w:pPr>
      <w:r w:rsidRPr="00CF2BA7">
        <w:rPr>
          <w:rFonts w:ascii="Verdana" w:hAnsi="Verdana" w:cs="Times New Roman"/>
          <w:b/>
          <w:sz w:val="22"/>
          <w:szCs w:val="22"/>
        </w:rPr>
        <w:t>201507112159</w:t>
      </w:r>
      <w:r>
        <w:rPr>
          <w:rFonts w:ascii="Verdana" w:hAnsi="Verdana" w:cs="Times New Roman"/>
          <w:sz w:val="22"/>
          <w:szCs w:val="22"/>
        </w:rPr>
        <w:t xml:space="preserve"> – The RH data are noisy above 158mb.</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C2C" w:rsidRPr="00972B0D" w:rsidRDefault="00A62C2C" w:rsidP="00972B0D">
      <w:pPr>
        <w:pStyle w:val="PlainText"/>
        <w:rPr>
          <w:rFonts w:ascii="Times New Roman" w:hAnsi="Times New Roman" w:cs="Times New Roman"/>
          <w:sz w:val="24"/>
          <w:szCs w:val="24"/>
        </w:rPr>
      </w:pPr>
      <w:r>
        <w:separator/>
      </w:r>
    </w:p>
  </w:endnote>
  <w:endnote w:type="continuationSeparator" w:id="0">
    <w:p w:rsidR="00A62C2C" w:rsidRPr="00972B0D" w:rsidRDefault="00A62C2C"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Default="00E12B3C">
    <w:pPr>
      <w:pStyle w:val="Footer"/>
      <w:jc w:val="right"/>
    </w:pPr>
    <w:r>
      <w:t xml:space="preserve">Page | </w:t>
    </w:r>
    <w:r w:rsidR="00EB6655">
      <w:fldChar w:fldCharType="begin"/>
    </w:r>
    <w:r w:rsidR="00EB6655">
      <w:instrText xml:space="preserve"> PAGE   \* MERGEFORMAT </w:instrText>
    </w:r>
    <w:r w:rsidR="00EB6655">
      <w:fldChar w:fldCharType="separate"/>
    </w:r>
    <w:r w:rsidR="0005461E">
      <w:rPr>
        <w:noProof/>
      </w:rPr>
      <w:t>2</w:t>
    </w:r>
    <w:r w:rsidR="00EB6655">
      <w:rPr>
        <w:noProof/>
      </w:rPr>
      <w:fldChar w:fldCharType="end"/>
    </w:r>
    <w:r>
      <w:t xml:space="preserve"> </w:t>
    </w:r>
  </w:p>
  <w:p w:rsidR="00E12B3C" w:rsidRDefault="00E12B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C2C" w:rsidRPr="00972B0D" w:rsidRDefault="00A62C2C" w:rsidP="00972B0D">
      <w:pPr>
        <w:pStyle w:val="PlainText"/>
        <w:rPr>
          <w:rFonts w:ascii="Times New Roman" w:hAnsi="Times New Roman" w:cs="Times New Roman"/>
          <w:sz w:val="24"/>
          <w:szCs w:val="24"/>
        </w:rPr>
      </w:pPr>
      <w:r>
        <w:separator/>
      </w:r>
    </w:p>
  </w:footnote>
  <w:footnote w:type="continuationSeparator" w:id="0">
    <w:p w:rsidR="00A62C2C" w:rsidRPr="00972B0D" w:rsidRDefault="00A62C2C"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3C" w:rsidRPr="00DD3DC6" w:rsidRDefault="00B670A0" w:rsidP="00DD3DC6">
    <w:pPr>
      <w:pStyle w:val="Header"/>
      <w:jc w:val="center"/>
      <w:rPr>
        <w:rFonts w:ascii="Verdana" w:hAnsi="Verdana"/>
        <w:sz w:val="32"/>
        <w:szCs w:val="32"/>
      </w:rPr>
    </w:pPr>
    <w:r>
      <w:rPr>
        <w:rFonts w:ascii="Verdana" w:hAnsi="Verdana"/>
        <w:sz w:val="32"/>
        <w:szCs w:val="32"/>
      </w:rPr>
      <w:t>Plains Elevated Convection at Night</w:t>
    </w:r>
    <w:r w:rsidR="00E12B3C" w:rsidRPr="00DD3DC6">
      <w:rPr>
        <w:rFonts w:ascii="Verdana" w:hAnsi="Verdana"/>
        <w:sz w:val="32"/>
        <w:szCs w:val="32"/>
      </w:rPr>
      <w:t xml:space="preserve"> (</w:t>
    </w:r>
    <w:r>
      <w:rPr>
        <w:rFonts w:ascii="Verdana" w:hAnsi="Verdana"/>
        <w:sz w:val="32"/>
        <w:szCs w:val="32"/>
      </w:rPr>
      <w:t>PECAN</w:t>
    </w:r>
    <w:r w:rsidR="00E12B3C" w:rsidRPr="00DD3DC6">
      <w:rPr>
        <w:rFonts w:ascii="Verdana" w:hAnsi="Verdana"/>
        <w:sz w:val="32"/>
        <w:szCs w:val="32"/>
      </w:rPr>
      <w:t xml:space="preserve">) </w:t>
    </w:r>
  </w:p>
  <w:p w:rsidR="00E12B3C" w:rsidRPr="00DD3DC6" w:rsidRDefault="00011C8B" w:rsidP="00DD3DC6">
    <w:pPr>
      <w:pStyle w:val="Header"/>
      <w:jc w:val="center"/>
      <w:rPr>
        <w:rFonts w:ascii="Verdana" w:hAnsi="Verdana"/>
        <w:sz w:val="32"/>
        <w:szCs w:val="32"/>
      </w:rPr>
    </w:pPr>
    <w:r>
      <w:rPr>
        <w:rFonts w:ascii="Verdana" w:hAnsi="Verdana"/>
        <w:sz w:val="32"/>
        <w:szCs w:val="32"/>
      </w:rPr>
      <w:t>FP2</w:t>
    </w:r>
    <w:r w:rsidR="00B670A0">
      <w:rPr>
        <w:rFonts w:ascii="Verdana" w:hAnsi="Verdana"/>
        <w:sz w:val="32"/>
        <w:szCs w:val="32"/>
      </w:rPr>
      <w:t xml:space="preserve"> </w:t>
    </w:r>
    <w:r>
      <w:rPr>
        <w:rFonts w:ascii="Verdana" w:hAnsi="Verdana"/>
        <w:sz w:val="32"/>
        <w:szCs w:val="32"/>
      </w:rPr>
      <w:t>UMBC</w:t>
    </w:r>
    <w:r w:rsidR="00D53418">
      <w:rPr>
        <w:rFonts w:ascii="Verdana" w:hAnsi="Verdana"/>
        <w:sz w:val="32"/>
        <w:szCs w:val="32"/>
      </w:rPr>
      <w:t xml:space="preserve"> and NPS </w:t>
    </w:r>
    <w:r w:rsidR="00E12B3C"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1C8B"/>
    <w:rsid w:val="000131EB"/>
    <w:rsid w:val="0002086A"/>
    <w:rsid w:val="00036BF9"/>
    <w:rsid w:val="000462AF"/>
    <w:rsid w:val="00046DD8"/>
    <w:rsid w:val="000507E5"/>
    <w:rsid w:val="0005461E"/>
    <w:rsid w:val="00054CBD"/>
    <w:rsid w:val="00057BDA"/>
    <w:rsid w:val="00066073"/>
    <w:rsid w:val="00071C14"/>
    <w:rsid w:val="000759C4"/>
    <w:rsid w:val="00092216"/>
    <w:rsid w:val="000962F0"/>
    <w:rsid w:val="000A4F0E"/>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393E"/>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26C"/>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558DF"/>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2BA7"/>
    <w:rsid w:val="00CF30BE"/>
    <w:rsid w:val="00D038AB"/>
    <w:rsid w:val="00D04AFE"/>
    <w:rsid w:val="00D1274C"/>
    <w:rsid w:val="00D16345"/>
    <w:rsid w:val="00D22B37"/>
    <w:rsid w:val="00D2365F"/>
    <w:rsid w:val="00D355E1"/>
    <w:rsid w:val="00D3585C"/>
    <w:rsid w:val="00D436D6"/>
    <w:rsid w:val="00D44258"/>
    <w:rsid w:val="00D504C9"/>
    <w:rsid w:val="00D504FE"/>
    <w:rsid w:val="00D53418"/>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atalog.eol.ucar.edu/peca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pecan"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4F55EC-AB87-4946-BBDB-E6BEEA3E5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Pages>
  <Words>2151</Words>
  <Characters>11365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PECAN FP1 Radiosonde Data Set</vt:lpstr>
    </vt:vector>
  </TitlesOfParts>
  <Company>ATD/NCAR/UCAR</Company>
  <LinksUpToDate>false</LinksUpToDate>
  <CharactersWithSpaces>13490</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FP2 Radiosonde Data Set</dc:title>
  <dc:creator>Scot Loehrer</dc:creator>
  <cp:lastModifiedBy>Scot Loehrer</cp:lastModifiedBy>
  <cp:revision>4</cp:revision>
  <cp:lastPrinted>2014-11-12T14:42:00Z</cp:lastPrinted>
  <dcterms:created xsi:type="dcterms:W3CDTF">2015-11-10T18:20:00Z</dcterms:created>
  <dcterms:modified xsi:type="dcterms:W3CDTF">2015-11-10T18:54:00Z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