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A43390" w:rsidRPr="00A43390" w:rsidRDefault="00E93581" w:rsidP="00A4339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A43390" w:rsidRPr="00A43390">
        <w:rPr>
          <w:rFonts w:ascii="Verdana" w:hAnsi="Verdana" w:cs="Times New Roman"/>
          <w:sz w:val="24"/>
          <w:szCs w:val="24"/>
          <w:lang w:val="de-DE"/>
        </w:rPr>
        <w:t>Temple R. Lee (temple.lee@noaa.gov)</w:t>
      </w:r>
    </w:p>
    <w:p w:rsidR="00A43390" w:rsidRPr="00A43390" w:rsidRDefault="00A43390" w:rsidP="00A43390">
      <w:pPr>
        <w:pStyle w:val="PlainText"/>
        <w:ind w:left="1440" w:firstLine="720"/>
        <w:jc w:val="both"/>
        <w:rPr>
          <w:rFonts w:ascii="Verdana" w:hAnsi="Verdana" w:cs="Times New Roman"/>
          <w:sz w:val="24"/>
          <w:szCs w:val="24"/>
          <w:lang w:val="de-DE"/>
        </w:rPr>
      </w:pPr>
      <w:r w:rsidRPr="00A43390">
        <w:rPr>
          <w:rFonts w:ascii="Verdana" w:hAnsi="Verdana" w:cs="Times New Roman"/>
          <w:sz w:val="24"/>
          <w:szCs w:val="24"/>
          <w:lang w:val="de-DE"/>
        </w:rPr>
        <w:t>Michael Buban (michael.buban@noaa.gov)</w:t>
      </w:r>
    </w:p>
    <w:p w:rsidR="00A43390" w:rsidRDefault="00A43390" w:rsidP="00A43390">
      <w:pPr>
        <w:pStyle w:val="PlainText"/>
        <w:ind w:left="1440" w:firstLine="720"/>
        <w:jc w:val="both"/>
        <w:rPr>
          <w:rFonts w:ascii="Verdana" w:hAnsi="Verdana" w:cs="Times New Roman"/>
          <w:b/>
          <w:sz w:val="24"/>
          <w:szCs w:val="24"/>
          <w:lang w:val="de-DE"/>
        </w:rPr>
      </w:pPr>
      <w:r w:rsidRPr="00A43390">
        <w:rPr>
          <w:rFonts w:ascii="Verdana" w:hAnsi="Verdana" w:cs="Times New Roman"/>
          <w:sz w:val="24"/>
          <w:szCs w:val="24"/>
          <w:lang w:val="de-DE"/>
        </w:rPr>
        <w:t>Tilden Meyers (tilden.meyers@noaa.gov)</w:t>
      </w:r>
      <w:r w:rsidRPr="00A43390">
        <w:rPr>
          <w:rFonts w:ascii="Verdana" w:hAnsi="Verdana" w:cs="Times New Roman"/>
          <w:b/>
          <w:sz w:val="24"/>
          <w:szCs w:val="24"/>
          <w:lang w:val="de-DE"/>
        </w:rPr>
        <w:tab/>
      </w:r>
      <w:r w:rsidRPr="00A43390">
        <w:rPr>
          <w:rFonts w:ascii="Verdana" w:hAnsi="Verdana" w:cs="Times New Roman"/>
          <w:b/>
          <w:sz w:val="24"/>
          <w:szCs w:val="24"/>
          <w:lang w:val="de-DE"/>
        </w:rPr>
        <w:tab/>
      </w:r>
    </w:p>
    <w:p w:rsidR="00A43390" w:rsidRDefault="00A43390" w:rsidP="00A43390">
      <w:pPr>
        <w:pStyle w:val="PlainText"/>
        <w:ind w:left="1440" w:firstLine="720"/>
        <w:jc w:val="both"/>
        <w:rPr>
          <w:rFonts w:ascii="Verdana" w:hAnsi="Verdana" w:cs="Times New Roman"/>
          <w:b/>
          <w:sz w:val="24"/>
          <w:szCs w:val="24"/>
          <w:lang w:val="de-DE"/>
        </w:rPr>
      </w:pPr>
    </w:p>
    <w:p w:rsidR="00A43390" w:rsidRPr="00A43390" w:rsidRDefault="00A43390" w:rsidP="00A43390">
      <w:pPr>
        <w:pStyle w:val="PlainText"/>
        <w:ind w:left="1440" w:firstLine="720"/>
        <w:jc w:val="both"/>
        <w:rPr>
          <w:rFonts w:ascii="Verdana" w:hAnsi="Verdana" w:cs="Times New Roman"/>
          <w:b/>
          <w:sz w:val="24"/>
          <w:szCs w:val="24"/>
          <w:lang w:val="de-DE"/>
        </w:rPr>
      </w:pPr>
      <w:r w:rsidRPr="00A43390">
        <w:rPr>
          <w:rFonts w:ascii="Verdana" w:hAnsi="Verdana" w:cs="Times New Roman"/>
          <w:b/>
          <w:sz w:val="24"/>
          <w:szCs w:val="24"/>
          <w:lang w:val="de-DE"/>
        </w:rPr>
        <w:t>DOI:</w:t>
      </w:r>
    </w:p>
    <w:p w:rsidR="00A43390" w:rsidRDefault="00CA49C7" w:rsidP="00CA49C7">
      <w:pPr>
        <w:pStyle w:val="PlainText"/>
        <w:ind w:left="1440" w:firstLine="720"/>
        <w:jc w:val="both"/>
        <w:rPr>
          <w:rFonts w:ascii="Verdana" w:hAnsi="Verdana" w:cs="Times New Roman"/>
          <w:sz w:val="24"/>
          <w:szCs w:val="24"/>
          <w:lang w:val="de-DE"/>
        </w:rPr>
      </w:pPr>
      <w:r w:rsidRPr="00CA49C7">
        <w:rPr>
          <w:rFonts w:ascii="Verdana" w:hAnsi="Verdana" w:cs="Times New Roman"/>
          <w:sz w:val="24"/>
          <w:szCs w:val="24"/>
          <w:lang w:val="de-DE"/>
        </w:rPr>
        <w:t>doi:10.5065/D68K77FN</w:t>
      </w:r>
    </w:p>
    <w:p w:rsidR="00CA49C7" w:rsidRDefault="00CA49C7" w:rsidP="00CA49C7">
      <w:pPr>
        <w:pStyle w:val="PlainText"/>
        <w:ind w:left="1440" w:firstLine="720"/>
        <w:jc w:val="both"/>
        <w:rPr>
          <w:rFonts w:ascii="Verdana" w:hAnsi="Verdana" w:cs="Times New Roman"/>
          <w:sz w:val="24"/>
          <w:szCs w:val="24"/>
          <w:lang w:val="de-DE"/>
        </w:rPr>
      </w:pPr>
    </w:p>
    <w:p w:rsidR="00A43390" w:rsidRPr="00A43390" w:rsidRDefault="00A43390" w:rsidP="00B670A0">
      <w:pPr>
        <w:pStyle w:val="PlainText"/>
        <w:jc w:val="both"/>
        <w:rPr>
          <w:rFonts w:ascii="Verdana" w:hAnsi="Verdana" w:cs="Times New Roman"/>
          <w:b/>
          <w:sz w:val="24"/>
          <w:szCs w:val="24"/>
          <w:lang w:val="de-DE"/>
        </w:rPr>
      </w:pPr>
      <w:r w:rsidRPr="00A43390">
        <w:rPr>
          <w:rFonts w:ascii="Verdana" w:hAnsi="Verdana" w:cs="Times New Roman"/>
          <w:b/>
          <w:sz w:val="24"/>
          <w:szCs w:val="24"/>
          <w:lang w:val="de-DE"/>
        </w:rPr>
        <w:tab/>
      </w:r>
      <w:r w:rsidRPr="00A43390">
        <w:rPr>
          <w:rFonts w:ascii="Verdana" w:hAnsi="Verdana" w:cs="Times New Roman"/>
          <w:b/>
          <w:sz w:val="24"/>
          <w:szCs w:val="24"/>
          <w:lang w:val="de-DE"/>
        </w:rPr>
        <w:tab/>
      </w:r>
      <w:r w:rsidRPr="00A43390">
        <w:rPr>
          <w:rFonts w:ascii="Verdana" w:hAnsi="Verdana" w:cs="Times New Roman"/>
          <w:b/>
          <w:sz w:val="24"/>
          <w:szCs w:val="24"/>
          <w:lang w:val="de-DE"/>
        </w:rPr>
        <w:tab/>
        <w:t>Sample Citation:</w:t>
      </w:r>
    </w:p>
    <w:p w:rsidR="00A43390" w:rsidRDefault="00CA49C7" w:rsidP="00CA49C7">
      <w:pPr>
        <w:pStyle w:val="PlainText"/>
        <w:jc w:val="both"/>
        <w:rPr>
          <w:rFonts w:ascii="Verdana" w:hAnsi="Verdana" w:cs="Times New Roman"/>
          <w:sz w:val="24"/>
          <w:szCs w:val="24"/>
          <w:lang w:val="de-DE"/>
        </w:rPr>
      </w:pPr>
      <w:r>
        <w:rPr>
          <w:rFonts w:ascii="Verdana" w:hAnsi="Verdana" w:cs="Times New Roman"/>
          <w:sz w:val="24"/>
          <w:szCs w:val="24"/>
          <w:lang w:val="de-DE"/>
        </w:rPr>
        <w:t>Lee, T. R., M. Buban, T. Meyers, 2</w:t>
      </w:r>
      <w:r w:rsidRPr="00CA49C7">
        <w:rPr>
          <w:rFonts w:ascii="Verdana" w:hAnsi="Verdana" w:cs="Times New Roman"/>
          <w:sz w:val="24"/>
          <w:szCs w:val="24"/>
          <w:lang w:val="de-DE"/>
        </w:rPr>
        <w:t xml:space="preserve">016. </w:t>
      </w:r>
      <w:r w:rsidRPr="00CA49C7">
        <w:rPr>
          <w:rFonts w:ascii="Verdana" w:hAnsi="Verdana" w:cs="Times New Roman"/>
          <w:sz w:val="24"/>
          <w:szCs w:val="24"/>
          <w:lang w:val="de-DE"/>
        </w:rPr>
        <w:t>NOAA/ATDD Mobile Radiosonde Data, Version 1.0</w:t>
      </w:r>
      <w:r w:rsidRPr="00CA49C7">
        <w:rPr>
          <w:rFonts w:ascii="Verdana" w:hAnsi="Verdana" w:cs="Times New Roman"/>
          <w:sz w:val="24"/>
          <w:szCs w:val="24"/>
          <w:lang w:val="de-DE"/>
        </w:rPr>
        <w:t>. http://doi.org/</w:t>
      </w:r>
      <w:r w:rsidRPr="00CA49C7">
        <w:rPr>
          <w:rFonts w:ascii="Verdana" w:hAnsi="Verdana" w:cs="Times New Roman"/>
          <w:sz w:val="24"/>
          <w:szCs w:val="24"/>
          <w:lang w:val="de-DE"/>
        </w:rPr>
        <w:t>10.5065/D68K77FN</w:t>
      </w:r>
      <w:r>
        <w:rPr>
          <w:rFonts w:ascii="Verdana" w:hAnsi="Verdana" w:cs="Times New Roman"/>
          <w:sz w:val="24"/>
          <w:szCs w:val="24"/>
          <w:lang w:val="de-DE"/>
        </w:rPr>
        <w:t xml:space="preserve">. Accessed 21 </w:t>
      </w:r>
      <w:r w:rsidRPr="00CA49C7">
        <w:rPr>
          <w:rFonts w:ascii="Verdana" w:hAnsi="Verdana" w:cs="Times New Roman"/>
          <w:sz w:val="24"/>
          <w:szCs w:val="24"/>
          <w:lang w:val="de-DE"/>
        </w:rPr>
        <w:t>July 2016.</w:t>
      </w:r>
      <w:r w:rsidRPr="00CA49C7">
        <w:rPr>
          <w:rFonts w:ascii="Verdana" w:hAnsi="Verdana" w:cs="Times New Roman"/>
          <w:sz w:val="24"/>
          <w:szCs w:val="24"/>
          <w:lang w:val="de-DE"/>
        </w:rPr>
        <w:cr/>
      </w: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A06134" w:rsidRDefault="00A43390" w:rsidP="005B1520">
      <w:pPr>
        <w:pStyle w:val="PlainText"/>
        <w:jc w:val="both"/>
        <w:rPr>
          <w:rFonts w:ascii="Verdana" w:hAnsi="Verdana" w:cs="Times New Roman"/>
          <w:sz w:val="22"/>
          <w:szCs w:val="22"/>
        </w:rPr>
      </w:pPr>
      <w:r>
        <w:rPr>
          <w:rFonts w:ascii="Verdana" w:hAnsi="Verdana" w:cs="Times New Roman"/>
          <w:sz w:val="22"/>
          <w:szCs w:val="22"/>
        </w:rPr>
        <w:t xml:space="preserve">NOAA/ATDD utilized a mobile radiosonde system to </w:t>
      </w:r>
      <w:r w:rsidR="000C476D">
        <w:rPr>
          <w:rFonts w:ascii="Verdana" w:hAnsi="Verdana" w:cs="Times New Roman"/>
          <w:sz w:val="22"/>
          <w:szCs w:val="22"/>
        </w:rPr>
        <w:t>release radi</w:t>
      </w:r>
      <w:r w:rsidR="00CA49C7">
        <w:rPr>
          <w:rFonts w:ascii="Verdana" w:hAnsi="Verdana" w:cs="Times New Roman"/>
          <w:sz w:val="22"/>
          <w:szCs w:val="22"/>
        </w:rPr>
        <w:t xml:space="preserve">osondes at locations around </w:t>
      </w:r>
      <w:r>
        <w:rPr>
          <w:rFonts w:ascii="Verdana" w:hAnsi="Verdana" w:cs="Times New Roman"/>
          <w:sz w:val="22"/>
          <w:szCs w:val="22"/>
        </w:rPr>
        <w:t>northern Alabama</w:t>
      </w:r>
      <w:r w:rsidR="000C476D">
        <w:rPr>
          <w:rFonts w:ascii="Verdana" w:hAnsi="Verdana" w:cs="Times New Roman"/>
          <w:sz w:val="22"/>
          <w:szCs w:val="22"/>
        </w:rPr>
        <w:t xml:space="preserve"> </w:t>
      </w:r>
      <w:r w:rsidR="00DE0135">
        <w:rPr>
          <w:rFonts w:ascii="Verdana" w:hAnsi="Verdana" w:cs="Times New Roman"/>
          <w:sz w:val="22"/>
          <w:szCs w:val="22"/>
        </w:rPr>
        <w:t>(Figure 1)</w:t>
      </w:r>
      <w:r w:rsidR="00704E76">
        <w:rPr>
          <w:rFonts w:ascii="Verdana" w:hAnsi="Verdana" w:cs="Times New Roman"/>
          <w:sz w:val="22"/>
          <w:szCs w:val="22"/>
        </w:rPr>
        <w:t xml:space="preserve"> during </w:t>
      </w:r>
      <w:r>
        <w:rPr>
          <w:rFonts w:ascii="Verdana" w:hAnsi="Verdana" w:cs="Times New Roman"/>
          <w:sz w:val="22"/>
          <w:szCs w:val="22"/>
        </w:rPr>
        <w:t xml:space="preserve">VORTEX-SE_2016 </w:t>
      </w:r>
      <w:r w:rsidR="000C476D">
        <w:rPr>
          <w:rFonts w:ascii="Verdana" w:hAnsi="Verdana" w:cs="Times New Roman"/>
          <w:sz w:val="22"/>
          <w:szCs w:val="22"/>
        </w:rPr>
        <w:t>Intensive O</w:t>
      </w:r>
      <w:r w:rsidR="00CA49C7">
        <w:rPr>
          <w:rFonts w:ascii="Verdana" w:hAnsi="Verdana" w:cs="Times New Roman"/>
          <w:sz w:val="22"/>
          <w:szCs w:val="22"/>
        </w:rPr>
        <w:t>bservation</w:t>
      </w:r>
      <w:r w:rsidR="000C476D">
        <w:rPr>
          <w:rFonts w:ascii="Verdana" w:hAnsi="Verdana" w:cs="Times New Roman"/>
          <w:sz w:val="22"/>
          <w:szCs w:val="22"/>
        </w:rPr>
        <w:t xml:space="preserve"> Periods (IOPs)</w:t>
      </w:r>
      <w:r w:rsidR="00DE0135">
        <w:rPr>
          <w:rFonts w:ascii="Verdana" w:hAnsi="Verdana" w:cs="Times New Roman"/>
          <w:sz w:val="22"/>
          <w:szCs w:val="22"/>
        </w:rPr>
        <w:t xml:space="preserve">.  </w:t>
      </w:r>
      <w:r w:rsidR="00997AC4">
        <w:rPr>
          <w:rFonts w:ascii="Verdana" w:hAnsi="Verdana" w:cs="Times New Roman"/>
          <w:sz w:val="22"/>
          <w:szCs w:val="22"/>
        </w:rPr>
        <w:t>The choices for the locations and times of the releases were made in collaboration with other VORTEX-SE PIs.  During all but one of the IOPs (IOP1 on 13-14 March) there were two separate NOAA/ATDD team</w:t>
      </w:r>
      <w:bookmarkStart w:id="0" w:name="_GoBack"/>
      <w:bookmarkEnd w:id="0"/>
      <w:r w:rsidR="00997AC4">
        <w:rPr>
          <w:rFonts w:ascii="Verdana" w:hAnsi="Verdana" w:cs="Times New Roman"/>
          <w:sz w:val="22"/>
          <w:szCs w:val="22"/>
        </w:rPr>
        <w:t xml:space="preserve">s releasing radiosondes.  </w:t>
      </w:r>
      <w:r w:rsidR="00CB55F0">
        <w:rPr>
          <w:rFonts w:ascii="Verdana" w:hAnsi="Verdana" w:cs="Times New Roman"/>
          <w:sz w:val="22"/>
          <w:szCs w:val="22"/>
        </w:rPr>
        <w:t xml:space="preserve">This data set includes the </w:t>
      </w:r>
      <w:r>
        <w:rPr>
          <w:rFonts w:ascii="Verdana" w:hAnsi="Verdana" w:cs="Times New Roman"/>
          <w:sz w:val="22"/>
          <w:szCs w:val="22"/>
        </w:rPr>
        <w:t>62</w:t>
      </w:r>
      <w:r w:rsidR="00EF595D">
        <w:rPr>
          <w:rFonts w:ascii="Verdana" w:hAnsi="Verdana" w:cs="Times New Roman"/>
          <w:sz w:val="22"/>
          <w:szCs w:val="22"/>
        </w:rPr>
        <w:t xml:space="preserve"> high vertical resolution (1-second), </w:t>
      </w:r>
      <w:r w:rsidR="00CB55F0">
        <w:rPr>
          <w:rFonts w:ascii="Verdana" w:hAnsi="Verdana" w:cs="Times New Roman"/>
          <w:sz w:val="22"/>
          <w:szCs w:val="22"/>
        </w:rPr>
        <w:t>quality controlle</w:t>
      </w:r>
      <w:r w:rsidR="00773F21">
        <w:rPr>
          <w:rFonts w:ascii="Verdana" w:hAnsi="Verdana" w:cs="Times New Roman"/>
          <w:sz w:val="22"/>
          <w:szCs w:val="22"/>
        </w:rPr>
        <w:t xml:space="preserve">d </w:t>
      </w:r>
      <w:r>
        <w:rPr>
          <w:rFonts w:ascii="Verdana" w:hAnsi="Verdana" w:cs="Times New Roman"/>
          <w:sz w:val="22"/>
          <w:szCs w:val="22"/>
        </w:rPr>
        <w:t>NOAA/ATDD mobile</w:t>
      </w:r>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Pr>
          <w:rFonts w:ascii="Verdana" w:hAnsi="Verdana" w:cs="Times New Roman"/>
          <w:sz w:val="22"/>
          <w:szCs w:val="22"/>
        </w:rPr>
        <w:t>VORTEX-SE_2016</w:t>
      </w:r>
      <w:r w:rsidR="00CB55F0">
        <w:rPr>
          <w:rFonts w:ascii="Verdana" w:hAnsi="Verdana" w:cs="Times New Roman"/>
          <w:sz w:val="22"/>
          <w:szCs w:val="22"/>
        </w:rPr>
        <w:t xml:space="preserve"> field phase (</w:t>
      </w:r>
      <w:r>
        <w:rPr>
          <w:rFonts w:ascii="Verdana" w:hAnsi="Verdana" w:cs="Times New Roman"/>
          <w:sz w:val="22"/>
          <w:szCs w:val="22"/>
        </w:rPr>
        <w:t>1</w:t>
      </w:r>
      <w:r w:rsidR="00EF595D">
        <w:rPr>
          <w:rFonts w:ascii="Verdana" w:hAnsi="Verdana" w:cs="Times New Roman"/>
          <w:sz w:val="22"/>
          <w:szCs w:val="22"/>
        </w:rPr>
        <w:t>3</w:t>
      </w:r>
      <w:r w:rsidR="00DC5C30">
        <w:rPr>
          <w:rFonts w:ascii="Verdana" w:hAnsi="Verdana" w:cs="Times New Roman"/>
          <w:sz w:val="22"/>
          <w:szCs w:val="22"/>
        </w:rPr>
        <w:t xml:space="preserve"> </w:t>
      </w:r>
      <w:r>
        <w:rPr>
          <w:rFonts w:ascii="Verdana" w:hAnsi="Verdana" w:cs="Times New Roman"/>
          <w:sz w:val="22"/>
          <w:szCs w:val="22"/>
        </w:rPr>
        <w:t>March</w:t>
      </w:r>
      <w:r w:rsidR="00DC5C30">
        <w:rPr>
          <w:rFonts w:ascii="Verdana" w:hAnsi="Verdana" w:cs="Times New Roman"/>
          <w:sz w:val="22"/>
          <w:szCs w:val="22"/>
        </w:rPr>
        <w:t xml:space="preserve"> to 1 </w:t>
      </w:r>
      <w:r>
        <w:rPr>
          <w:rFonts w:ascii="Verdana" w:hAnsi="Verdana" w:cs="Times New Roman"/>
          <w:sz w:val="22"/>
          <w:szCs w:val="22"/>
        </w:rPr>
        <w:t>Ma</w:t>
      </w:r>
      <w:r w:rsidR="0031344A">
        <w:rPr>
          <w:rFonts w:ascii="Verdana" w:hAnsi="Verdana" w:cs="Times New Roman"/>
          <w:sz w:val="22"/>
          <w:szCs w:val="22"/>
        </w:rPr>
        <w:t>y</w:t>
      </w:r>
      <w:r>
        <w:rPr>
          <w:rFonts w:ascii="Verdana" w:hAnsi="Verdana" w:cs="Times New Roman"/>
          <w:sz w:val="22"/>
          <w:szCs w:val="22"/>
        </w:rPr>
        <w:t xml:space="preserve"> 2016</w:t>
      </w:r>
      <w:r w:rsidR="00CB55F0">
        <w:rPr>
          <w:rFonts w:ascii="Verdana" w:hAnsi="Verdana" w:cs="Times New Roman"/>
          <w:sz w:val="22"/>
          <w:szCs w:val="22"/>
        </w:rPr>
        <w:t xml:space="preserve">). </w:t>
      </w:r>
    </w:p>
    <w:p w:rsidR="00EF595D" w:rsidRDefault="00EF595D" w:rsidP="005B1520">
      <w:pPr>
        <w:pStyle w:val="PlainText"/>
        <w:jc w:val="both"/>
        <w:rPr>
          <w:rFonts w:ascii="Verdana" w:hAnsi="Verdana" w:cs="Times New Roman"/>
          <w:sz w:val="24"/>
          <w:szCs w:val="24"/>
        </w:rPr>
      </w:pPr>
    </w:p>
    <w:p w:rsidR="00E93581" w:rsidRPr="00A06134" w:rsidRDefault="00705A4B" w:rsidP="00A06134">
      <w:pPr>
        <w:pStyle w:val="PlainText"/>
        <w:tabs>
          <w:tab w:val="left" w:pos="90"/>
        </w:tabs>
        <w:ind w:left="-270" w:right="-270"/>
        <w:jc w:val="center"/>
        <w:rPr>
          <w:rFonts w:ascii="Times New Roman" w:hAnsi="Times New Roman" w:cs="Times New Roman"/>
          <w:sz w:val="24"/>
          <w:szCs w:val="24"/>
        </w:rPr>
      </w:pPr>
      <w:r>
        <w:rPr>
          <w:noProof/>
        </w:rPr>
        <w:lastRenderedPageBreak/>
        <w:drawing>
          <wp:inline distT="0" distB="0" distL="0" distR="0" wp14:anchorId="54360C57" wp14:editId="3F67AEF9">
            <wp:extent cx="5773519" cy="422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1955" t="10610" r="13942" b="11670"/>
                    <a:stretch/>
                  </pic:blipFill>
                  <pic:spPr bwMode="auto">
                    <a:xfrm>
                      <a:off x="0" y="0"/>
                      <a:ext cx="5784151" cy="4236888"/>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705A4B">
        <w:rPr>
          <w:rFonts w:ascii="Verdana" w:hAnsi="Verdana" w:cs="Times New Roman"/>
          <w:sz w:val="22"/>
          <w:szCs w:val="22"/>
        </w:rPr>
        <w:t>NOAA/ATDD mobile</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705A4B">
        <w:rPr>
          <w:rFonts w:ascii="Verdana" w:hAnsi="Verdana" w:cs="Times New Roman"/>
          <w:sz w:val="22"/>
          <w:szCs w:val="22"/>
        </w:rPr>
        <w:t>s</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566477" w:rsidRDefault="00857BEB" w:rsidP="00857BEB">
      <w:pPr>
        <w:pStyle w:val="PlainText"/>
        <w:jc w:val="both"/>
        <w:rPr>
          <w:rFonts w:ascii="Verdana" w:hAnsi="Verdana" w:cs="Times New Roman"/>
          <w:sz w:val="22"/>
          <w:szCs w:val="22"/>
        </w:rPr>
      </w:pPr>
      <w:r w:rsidRPr="00857BEB">
        <w:rPr>
          <w:rFonts w:ascii="Verdana" w:hAnsi="Verdana" w:cs="Times New Roman"/>
          <w:sz w:val="22"/>
          <w:szCs w:val="22"/>
        </w:rPr>
        <w:t xml:space="preserve">The </w:t>
      </w:r>
      <w:r w:rsidRPr="00857BEB">
        <w:rPr>
          <w:rFonts w:ascii="Verdana" w:hAnsi="Verdana" w:cs="Times New Roman"/>
          <w:b/>
          <w:sz w:val="22"/>
          <w:szCs w:val="22"/>
        </w:rPr>
        <w:t>Verification of the Origins of Rotation in Tornadoes Experiment-Southeast (VORTEX-SE)</w:t>
      </w:r>
      <w:r w:rsidRPr="00857BEB">
        <w:rPr>
          <w:rFonts w:ascii="Verdana" w:hAnsi="Verdana" w:cs="Times New Roman"/>
          <w:sz w:val="22"/>
          <w:szCs w:val="22"/>
        </w:rPr>
        <w:t xml:space="preserve"> is a research program to understand how environmental factors characteristic of the southeastern United States affect the formation, intensity, structure, and path of tornadoes in this region. VORTEX-SE will also determine the best methods for communicating forecast uncertainty related to these events to the public, and evaluate public response. For the 2016 field season a large array of fixed</w:t>
      </w:r>
      <w:r>
        <w:rPr>
          <w:rFonts w:ascii="Verdana" w:hAnsi="Verdana" w:cs="Times New Roman"/>
          <w:sz w:val="22"/>
          <w:szCs w:val="22"/>
        </w:rPr>
        <w:t xml:space="preserve"> </w:t>
      </w:r>
      <w:r w:rsidRPr="00857BEB">
        <w:rPr>
          <w:rFonts w:ascii="Verdana" w:hAnsi="Verdana" w:cs="Times New Roman"/>
          <w:sz w:val="22"/>
          <w:szCs w:val="22"/>
        </w:rPr>
        <w:t xml:space="preserve">and mobile ground instrumentation were deployed around Huntsville, AL from 1 March to 1 May 2016. Further information on VORTEX-SE is available at the VORTEX-SE web site at NCAR/EOL: </w:t>
      </w:r>
      <w:hyperlink r:id="rId11" w:history="1">
        <w:r w:rsidRPr="00B0791E">
          <w:rPr>
            <w:rStyle w:val="Hyperlink"/>
            <w:rFonts w:ascii="Verdana" w:hAnsi="Verdana" w:cs="Times New Roman"/>
            <w:sz w:val="22"/>
            <w:szCs w:val="22"/>
          </w:rPr>
          <w:t>https://www.eol.ucar.edu/field_projects/vortex-se</w:t>
        </w:r>
      </w:hyperlink>
      <w:r>
        <w:rPr>
          <w:rFonts w:ascii="Verdana" w:hAnsi="Verdana" w:cs="Times New Roman"/>
          <w:sz w:val="22"/>
          <w:szCs w:val="22"/>
        </w:rPr>
        <w:t xml:space="preserve"> </w:t>
      </w:r>
      <w:r w:rsidRPr="00857BEB">
        <w:rPr>
          <w:rFonts w:ascii="Verdana" w:hAnsi="Verdana" w:cs="Times New Roman"/>
          <w:sz w:val="22"/>
          <w:szCs w:val="22"/>
        </w:rPr>
        <w:t xml:space="preserve">and information on the VORTEX-SE_2016 deployments is available at the VORTEX-SE_2016 Field Catalog: </w:t>
      </w:r>
      <w:hyperlink r:id="rId12" w:history="1">
        <w:r w:rsidRPr="00B0791E">
          <w:rPr>
            <w:rStyle w:val="Hyperlink"/>
            <w:rFonts w:ascii="Verdana" w:hAnsi="Verdana" w:cs="Times New Roman"/>
            <w:sz w:val="22"/>
            <w:szCs w:val="22"/>
          </w:rPr>
          <w:t>http://catalog.eol.ucar.edu/vortex-se_2016</w:t>
        </w:r>
      </w:hyperlink>
      <w:r w:rsidRPr="00857BEB">
        <w:rPr>
          <w:rFonts w:ascii="Verdana" w:hAnsi="Verdana" w:cs="Times New Roman"/>
          <w:sz w:val="22"/>
          <w:szCs w:val="22"/>
        </w:rPr>
        <w:t>.</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header records (15 total records) contain a variety of metadata about the sounding (i.e. location, time, radiosonde type, etc).  The first five header lines contain </w:t>
      </w:r>
      <w:r w:rsidRPr="003B072B">
        <w:rPr>
          <w:rFonts w:ascii="Verdana" w:hAnsi="Verdana"/>
          <w:sz w:val="22"/>
          <w:szCs w:val="22"/>
        </w:rPr>
        <w:lastRenderedPageBreak/>
        <w:t>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EF595D"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857BEB"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EF595D" w:rsidP="00DF189A">
            <w:pPr>
              <w:pStyle w:val="PlainText"/>
              <w:jc w:val="both"/>
              <w:rPr>
                <w:rFonts w:ascii="Verdana" w:hAnsi="Verdana"/>
                <w:sz w:val="22"/>
                <w:szCs w:val="22"/>
              </w:rPr>
            </w:pPr>
            <w:r>
              <w:rPr>
                <w:rFonts w:ascii="Verdana" w:hAnsi="Verdana"/>
                <w:sz w:val="22"/>
                <w:szCs w:val="22"/>
              </w:rPr>
              <w:t>Ground Station Equipment</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p w:rsidR="00CA49C7" w:rsidRDefault="00CA49C7"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lastRenderedPageBreak/>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EF595D">
        <w:rPr>
          <w:rFonts w:ascii="Verdana" w:hAnsi="Verdana"/>
          <w:sz w:val="22"/>
          <w:szCs w:val="22"/>
        </w:rPr>
        <w:t>at 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857BEB" w:rsidP="005507A1">
      <w:pPr>
        <w:pStyle w:val="PlainText"/>
        <w:jc w:val="both"/>
        <w:rPr>
          <w:rFonts w:ascii="Verdana" w:hAnsi="Verdana"/>
          <w:sz w:val="22"/>
          <w:szCs w:val="22"/>
        </w:rPr>
      </w:pPr>
      <w:proofErr w:type="spellStart"/>
      <w:r>
        <w:rPr>
          <w:rFonts w:ascii="Verdana" w:hAnsi="Verdana"/>
          <w:sz w:val="22"/>
          <w:szCs w:val="22"/>
        </w:rPr>
        <w:t>ATDD</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857BEB" w:rsidP="005507A1">
      <w:pPr>
        <w:pStyle w:val="PlainText"/>
        <w:jc w:val="both"/>
        <w:rPr>
          <w:rFonts w:ascii="Verdana" w:hAnsi="Verdana"/>
          <w:sz w:val="22"/>
          <w:szCs w:val="22"/>
        </w:rPr>
      </w:pPr>
      <w:r>
        <w:rPr>
          <w:rFonts w:ascii="Verdana" w:hAnsi="Verdana"/>
          <w:sz w:val="22"/>
          <w:szCs w:val="22"/>
        </w:rPr>
        <w:t xml:space="preserve">NOAA/ATDD </w:t>
      </w:r>
      <w:proofErr w:type="gramStart"/>
      <w:r w:rsidR="00B457A1">
        <w:rPr>
          <w:rFonts w:ascii="Verdana" w:hAnsi="Verdana"/>
          <w:sz w:val="22"/>
          <w:szCs w:val="22"/>
        </w:rPr>
        <w:t xml:space="preserve">utilized </w:t>
      </w:r>
      <w:r>
        <w:rPr>
          <w:rFonts w:ascii="Verdana" w:hAnsi="Verdana"/>
          <w:sz w:val="22"/>
          <w:szCs w:val="22"/>
        </w:rPr>
        <w:t xml:space="preserve"> GRAW</w:t>
      </w:r>
      <w:proofErr w:type="gramEnd"/>
      <w:r>
        <w:rPr>
          <w:rFonts w:ascii="Verdana" w:hAnsi="Verdana"/>
          <w:sz w:val="22"/>
          <w:szCs w:val="22"/>
        </w:rPr>
        <w:t xml:space="preserve"> DFM-09 </w:t>
      </w:r>
      <w:r w:rsidR="002B7614">
        <w:rPr>
          <w:rFonts w:ascii="Verdana" w:hAnsi="Verdana"/>
          <w:sz w:val="22"/>
          <w:szCs w:val="22"/>
        </w:rPr>
        <w:t xml:space="preserve">radiosondes using 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Pr>
          <w:rFonts w:ascii="Verdana" w:hAnsi="Verdana"/>
          <w:sz w:val="22"/>
          <w:szCs w:val="22"/>
        </w:rPr>
        <w:t>VORTE</w:t>
      </w:r>
      <w:r w:rsidR="00997AC4">
        <w:rPr>
          <w:rFonts w:ascii="Verdana" w:hAnsi="Verdana"/>
          <w:sz w:val="22"/>
          <w:szCs w:val="22"/>
        </w:rPr>
        <w:t>X-SE_2016 and using GRAW software</w:t>
      </w:r>
      <w:r>
        <w:rPr>
          <w:rFonts w:ascii="Verdana" w:hAnsi="Verdana"/>
          <w:sz w:val="22"/>
          <w:szCs w:val="22"/>
        </w:rPr>
        <w:t xml:space="preserve"> version 5.9.3.10</w:t>
      </w:r>
      <w:r w:rsidR="007D2CE3">
        <w:rPr>
          <w:rFonts w:ascii="Verdana" w:hAnsi="Verdana"/>
          <w:sz w:val="22"/>
          <w:szCs w:val="22"/>
        </w:rPr>
        <w:t>.</w:t>
      </w:r>
    </w:p>
    <w:p w:rsidR="00997AC4" w:rsidRDefault="00997AC4" w:rsidP="005507A1">
      <w:pPr>
        <w:pStyle w:val="PlainText"/>
        <w:jc w:val="both"/>
        <w:rPr>
          <w:rFonts w:ascii="Verdana" w:hAnsi="Verdana"/>
          <w:sz w:val="22"/>
          <w:szCs w:val="22"/>
        </w:rPr>
      </w:pPr>
    </w:p>
    <w:p w:rsidR="00997AC4" w:rsidRDefault="00997AC4" w:rsidP="00997AC4">
      <w:pPr>
        <w:pStyle w:val="PlainText"/>
        <w:rPr>
          <w:rFonts w:ascii="Verdana" w:hAnsi="Verdana"/>
          <w:sz w:val="22"/>
          <w:szCs w:val="22"/>
        </w:rPr>
      </w:pPr>
      <w:r w:rsidRPr="00997AC4">
        <w:rPr>
          <w:rFonts w:ascii="Verdana" w:hAnsi="Verdana"/>
          <w:b/>
          <w:sz w:val="22"/>
          <w:szCs w:val="22"/>
        </w:rPr>
        <w:lastRenderedPageBreak/>
        <w:t xml:space="preserve">Table </w:t>
      </w:r>
      <w:r>
        <w:rPr>
          <w:rFonts w:ascii="Verdana" w:hAnsi="Verdana"/>
          <w:b/>
          <w:sz w:val="22"/>
          <w:szCs w:val="22"/>
        </w:rPr>
        <w:t>1</w:t>
      </w:r>
      <w:r w:rsidRPr="00997AC4">
        <w:rPr>
          <w:rFonts w:ascii="Verdana" w:hAnsi="Verdana"/>
          <w:sz w:val="22"/>
          <w:szCs w:val="22"/>
        </w:rPr>
        <w:t xml:space="preserve">: Manufacturer-stated accuracy and resolution for each of the variables sampled by the GRAW DFM-09 </w:t>
      </w:r>
      <w:proofErr w:type="spellStart"/>
      <w:r w:rsidRPr="00997AC4">
        <w:rPr>
          <w:rFonts w:ascii="Verdana" w:hAnsi="Verdana"/>
          <w:sz w:val="22"/>
          <w:szCs w:val="22"/>
        </w:rPr>
        <w:t>rawinsondes</w:t>
      </w:r>
      <w:proofErr w:type="spellEnd"/>
      <w:r w:rsidRPr="00997AC4">
        <w:rPr>
          <w:rFonts w:ascii="Verdana" w:hAnsi="Verdana"/>
          <w:sz w:val="22"/>
          <w:szCs w:val="22"/>
        </w:rPr>
        <w:t xml:space="preserve"> (available </w:t>
      </w:r>
      <w:r>
        <w:rPr>
          <w:rFonts w:ascii="Verdana" w:hAnsi="Verdana"/>
          <w:sz w:val="22"/>
          <w:szCs w:val="22"/>
        </w:rPr>
        <w:t xml:space="preserve">from </w:t>
      </w:r>
      <w:hyperlink r:id="rId13" w:history="1">
        <w:r w:rsidRPr="00B0791E">
          <w:rPr>
            <w:rStyle w:val="Hyperlink"/>
            <w:rFonts w:ascii="Verdana" w:hAnsi="Verdana"/>
            <w:sz w:val="22"/>
            <w:szCs w:val="22"/>
          </w:rPr>
          <w:t>http://www.graw.de/home/products2/radiosondes0/radiosondedfm-090/</w:t>
        </w:r>
      </w:hyperlink>
      <w:r w:rsidRPr="00997AC4">
        <w:rPr>
          <w:rFonts w:ascii="Verdana" w:hAnsi="Verdana"/>
          <w:sz w:val="22"/>
          <w:szCs w:val="22"/>
        </w:rPr>
        <w:t>)</w:t>
      </w:r>
    </w:p>
    <w:p w:rsidR="00997AC4" w:rsidRPr="00997AC4" w:rsidRDefault="00997AC4" w:rsidP="00997AC4">
      <w:pPr>
        <w:pStyle w:val="PlainText"/>
        <w:rPr>
          <w:rFonts w:ascii="Verdana" w:hAnsi="Verdana"/>
          <w:sz w:val="22"/>
          <w:szCs w:val="22"/>
        </w:rPr>
      </w:pPr>
    </w:p>
    <w:tbl>
      <w:tblPr>
        <w:tblStyle w:val="LightShading"/>
        <w:tblW w:w="0" w:type="auto"/>
        <w:tblLook w:val="04A0" w:firstRow="1" w:lastRow="0" w:firstColumn="1" w:lastColumn="0" w:noHBand="0" w:noVBand="1"/>
      </w:tblPr>
      <w:tblGrid>
        <w:gridCol w:w="3149"/>
        <w:gridCol w:w="1459"/>
      </w:tblGrid>
      <w:tr w:rsidR="00997AC4" w:rsidRPr="00997AC4" w:rsidTr="00997A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Temperature resolution</w:t>
            </w:r>
          </w:p>
        </w:tc>
        <w:tc>
          <w:tcPr>
            <w:tcW w:w="1459" w:type="dxa"/>
            <w:vAlign w:val="bottom"/>
          </w:tcPr>
          <w:p w:rsidR="00997AC4" w:rsidRPr="00997AC4" w:rsidRDefault="00997AC4" w:rsidP="00997AC4">
            <w:pPr>
              <w:pStyle w:val="PlainText"/>
              <w:jc w:val="both"/>
              <w:cnfStyle w:val="100000000000" w:firstRow="1" w:lastRow="0" w:firstColumn="0" w:lastColumn="0" w:oddVBand="0" w:evenVBand="0" w:oddHBand="0" w:evenHBand="0" w:firstRowFirstColumn="0" w:firstRowLastColumn="0" w:lastRowFirstColumn="0" w:lastRowLastColumn="0"/>
              <w:rPr>
                <w:rFonts w:ascii="Verdana" w:hAnsi="Verdana"/>
                <w:b w:val="0"/>
                <w:sz w:val="22"/>
                <w:szCs w:val="22"/>
              </w:rPr>
            </w:pPr>
            <w:r w:rsidRPr="00997AC4">
              <w:rPr>
                <w:rFonts w:ascii="Verdana" w:hAnsi="Verdana"/>
                <w:b w:val="0"/>
                <w:sz w:val="22"/>
                <w:szCs w:val="22"/>
              </w:rPr>
              <w:t>0.1°C</w:t>
            </w:r>
          </w:p>
        </w:tc>
      </w:tr>
      <w:tr w:rsidR="00997AC4"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Temperature accuracy</w:t>
            </w:r>
          </w:p>
        </w:tc>
        <w:tc>
          <w:tcPr>
            <w:tcW w:w="1459" w:type="dxa"/>
            <w:vAlign w:val="bottom"/>
          </w:tcPr>
          <w:p w:rsidR="00997AC4" w:rsidRPr="00997AC4" w:rsidRDefault="00997AC4"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sidRPr="00997AC4">
              <w:rPr>
                <w:rFonts w:ascii="Verdana" w:hAnsi="Verdana"/>
                <w:sz w:val="22"/>
                <w:szCs w:val="22"/>
              </w:rPr>
              <w:t>&lt;0.2°C</w:t>
            </w:r>
          </w:p>
        </w:tc>
      </w:tr>
      <w:tr w:rsidR="00997AC4" w:rsidRPr="00997AC4" w:rsidTr="00997AC4">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Humidity resolution</w:t>
            </w:r>
          </w:p>
        </w:tc>
        <w:tc>
          <w:tcPr>
            <w:tcW w:w="1459" w:type="dxa"/>
            <w:vAlign w:val="bottom"/>
          </w:tcPr>
          <w:p w:rsidR="00997AC4" w:rsidRPr="00997AC4" w:rsidRDefault="00997AC4" w:rsidP="00997AC4">
            <w:pPr>
              <w:pStyle w:val="PlainText"/>
              <w:jc w:val="both"/>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sidRPr="00997AC4">
              <w:rPr>
                <w:rFonts w:ascii="Verdana" w:hAnsi="Verdana"/>
                <w:sz w:val="22"/>
                <w:szCs w:val="22"/>
              </w:rPr>
              <w:t>1%</w:t>
            </w:r>
          </w:p>
        </w:tc>
      </w:tr>
      <w:tr w:rsidR="00997AC4"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Humidity accuracy</w:t>
            </w:r>
          </w:p>
        </w:tc>
        <w:tc>
          <w:tcPr>
            <w:tcW w:w="1459" w:type="dxa"/>
            <w:vAlign w:val="bottom"/>
          </w:tcPr>
          <w:p w:rsidR="00997AC4" w:rsidRPr="00997AC4" w:rsidRDefault="00997AC4"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sidRPr="00997AC4">
              <w:rPr>
                <w:rFonts w:ascii="Verdana" w:hAnsi="Verdana"/>
                <w:sz w:val="22"/>
                <w:szCs w:val="22"/>
              </w:rPr>
              <w:t>&lt;5%</w:t>
            </w:r>
          </w:p>
        </w:tc>
      </w:tr>
      <w:tr w:rsidR="00997AC4" w:rsidRPr="00997AC4" w:rsidTr="00997AC4">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Pressure accuracy</w:t>
            </w:r>
          </w:p>
        </w:tc>
        <w:tc>
          <w:tcPr>
            <w:tcW w:w="1459" w:type="dxa"/>
            <w:vAlign w:val="bottom"/>
          </w:tcPr>
          <w:p w:rsidR="00997AC4" w:rsidRPr="00997AC4" w:rsidRDefault="00997AC4" w:rsidP="00997AC4">
            <w:pPr>
              <w:pStyle w:val="PlainText"/>
              <w:jc w:val="both"/>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sidRPr="00997AC4">
              <w:rPr>
                <w:rFonts w:ascii="Verdana" w:hAnsi="Verdana"/>
                <w:sz w:val="22"/>
                <w:szCs w:val="22"/>
              </w:rPr>
              <w:t xml:space="preserve">&lt;0.3 </w:t>
            </w:r>
            <w:proofErr w:type="spellStart"/>
            <w:r w:rsidRPr="00997AC4">
              <w:rPr>
                <w:rFonts w:ascii="Verdana" w:hAnsi="Verdana"/>
                <w:sz w:val="22"/>
                <w:szCs w:val="22"/>
              </w:rPr>
              <w:t>mb</w:t>
            </w:r>
            <w:proofErr w:type="spellEnd"/>
          </w:p>
        </w:tc>
      </w:tr>
      <w:tr w:rsidR="00997AC4"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Pr>
                <w:rFonts w:ascii="Verdana" w:hAnsi="Verdana"/>
                <w:b w:val="0"/>
                <w:sz w:val="22"/>
                <w:szCs w:val="22"/>
              </w:rPr>
              <w:t xml:space="preserve">Geopotential </w:t>
            </w:r>
            <w:r w:rsidRPr="00997AC4">
              <w:rPr>
                <w:rFonts w:ascii="Verdana" w:hAnsi="Verdana"/>
                <w:b w:val="0"/>
                <w:sz w:val="22"/>
                <w:szCs w:val="22"/>
              </w:rPr>
              <w:t xml:space="preserve">height </w:t>
            </w:r>
            <w:proofErr w:type="spellStart"/>
            <w:r w:rsidRPr="00997AC4">
              <w:rPr>
                <w:rFonts w:ascii="Verdana" w:hAnsi="Verdana"/>
                <w:b w:val="0"/>
                <w:sz w:val="22"/>
                <w:szCs w:val="22"/>
              </w:rPr>
              <w:t>acc</w:t>
            </w:r>
            <w:proofErr w:type="spellEnd"/>
          </w:p>
        </w:tc>
        <w:tc>
          <w:tcPr>
            <w:tcW w:w="1459" w:type="dxa"/>
            <w:vAlign w:val="bottom"/>
          </w:tcPr>
          <w:p w:rsidR="00997AC4" w:rsidRPr="00997AC4" w:rsidRDefault="00997AC4"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sidRPr="00997AC4">
              <w:rPr>
                <w:rFonts w:ascii="Verdana" w:hAnsi="Verdana"/>
                <w:sz w:val="22"/>
                <w:szCs w:val="22"/>
              </w:rPr>
              <w:t>&lt;10 m</w:t>
            </w:r>
          </w:p>
        </w:tc>
      </w:tr>
      <w:tr w:rsidR="00997AC4" w:rsidRPr="00997AC4" w:rsidTr="00997AC4">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Wind speed accuracy</w:t>
            </w:r>
          </w:p>
        </w:tc>
        <w:tc>
          <w:tcPr>
            <w:tcW w:w="1459" w:type="dxa"/>
            <w:vAlign w:val="bottom"/>
          </w:tcPr>
          <w:p w:rsidR="00997AC4" w:rsidRPr="00997AC4" w:rsidRDefault="00997AC4" w:rsidP="00997AC4">
            <w:pPr>
              <w:pStyle w:val="PlainText"/>
              <w:jc w:val="both"/>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sidRPr="00997AC4">
              <w:rPr>
                <w:rFonts w:ascii="Verdana" w:hAnsi="Verdana"/>
                <w:sz w:val="22"/>
                <w:szCs w:val="22"/>
              </w:rPr>
              <w:t>&lt;0.2 m s</w:t>
            </w:r>
            <w:r w:rsidRPr="00997AC4">
              <w:rPr>
                <w:rFonts w:ascii="Verdana" w:hAnsi="Verdana"/>
                <w:sz w:val="22"/>
                <w:szCs w:val="22"/>
                <w:vertAlign w:val="superscript"/>
              </w:rPr>
              <w:t>-1</w:t>
            </w:r>
          </w:p>
        </w:tc>
      </w:tr>
      <w:tr w:rsidR="00997AC4"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 xml:space="preserve">Horizontal position </w:t>
            </w:r>
            <w:proofErr w:type="spellStart"/>
            <w:r w:rsidRPr="00997AC4">
              <w:rPr>
                <w:rFonts w:ascii="Verdana" w:hAnsi="Verdana"/>
                <w:b w:val="0"/>
                <w:sz w:val="22"/>
                <w:szCs w:val="22"/>
              </w:rPr>
              <w:t>acc</w:t>
            </w:r>
            <w:proofErr w:type="spellEnd"/>
          </w:p>
        </w:tc>
        <w:tc>
          <w:tcPr>
            <w:tcW w:w="1459" w:type="dxa"/>
            <w:vAlign w:val="bottom"/>
          </w:tcPr>
          <w:p w:rsidR="00997AC4" w:rsidRPr="00997AC4" w:rsidRDefault="00997AC4"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sidRPr="00997AC4">
              <w:rPr>
                <w:rFonts w:ascii="Verdana" w:hAnsi="Verdana"/>
                <w:sz w:val="22"/>
                <w:szCs w:val="22"/>
              </w:rPr>
              <w:t>&lt;5 m</w:t>
            </w:r>
          </w:p>
        </w:tc>
      </w:tr>
    </w:tbl>
    <w:p w:rsidR="00997AC4" w:rsidRDefault="00997AC4" w:rsidP="005507A1">
      <w:pPr>
        <w:pStyle w:val="PlainText"/>
        <w:jc w:val="both"/>
        <w:rPr>
          <w:rFonts w:ascii="Verdana" w:hAnsi="Verdana"/>
          <w:sz w:val="22"/>
          <w:szCs w:val="22"/>
        </w:rPr>
      </w:pP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857BEB">
        <w:rPr>
          <w:rFonts w:ascii="Verdana" w:hAnsi="Verdana"/>
          <w:sz w:val="22"/>
          <w:szCs w:val="22"/>
        </w:rPr>
        <w:t>NOAA/ATDD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Data Type:                         NOAA ATDD Mobile Sounding Data/Ascending</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Project ID:                        VORTEX-SE_2016</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Release Site Type/Site ID:         UAH SWIRLL, AL</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Release Location (</w:t>
      </w:r>
      <w:proofErr w:type="spellStart"/>
      <w:r w:rsidRPr="00857BEB">
        <w:rPr>
          <w:rFonts w:ascii="Courier New" w:hAnsi="Courier New" w:cs="FrankRuehl"/>
          <w:sz w:val="12"/>
          <w:szCs w:val="12"/>
        </w:rPr>
        <w:t>lon</w:t>
      </w:r>
      <w:proofErr w:type="gramStart"/>
      <w:r w:rsidRPr="00857BEB">
        <w:rPr>
          <w:rFonts w:ascii="Courier New" w:hAnsi="Courier New" w:cs="FrankRuehl"/>
          <w:sz w:val="12"/>
          <w:szCs w:val="12"/>
        </w:rPr>
        <w:t>,lat,alt</w:t>
      </w:r>
      <w:proofErr w:type="spellEnd"/>
      <w:proofErr w:type="gramEnd"/>
      <w:r w:rsidRPr="00857BEB">
        <w:rPr>
          <w:rFonts w:ascii="Courier New" w:hAnsi="Courier New" w:cs="FrankRuehl"/>
          <w:sz w:val="12"/>
          <w:szCs w:val="12"/>
        </w:rPr>
        <w:t>):    086 38.76'W, 34 43.49'N, -86.646, 34.725, 206.0</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UTC Release Time (</w:t>
      </w:r>
      <w:proofErr w:type="spellStart"/>
      <w:r w:rsidRPr="00857BEB">
        <w:rPr>
          <w:rFonts w:ascii="Courier New" w:hAnsi="Courier New" w:cs="FrankRuehl"/>
          <w:sz w:val="12"/>
          <w:szCs w:val="12"/>
        </w:rPr>
        <w:t>y</w:t>
      </w:r>
      <w:proofErr w:type="gramStart"/>
      <w:r w:rsidRPr="00857BEB">
        <w:rPr>
          <w:rFonts w:ascii="Courier New" w:hAnsi="Courier New" w:cs="FrankRuehl"/>
          <w:sz w:val="12"/>
          <w:szCs w:val="12"/>
        </w:rPr>
        <w:t>,m,d,h,m,s</w:t>
      </w:r>
      <w:proofErr w:type="spellEnd"/>
      <w:proofErr w:type="gramEnd"/>
      <w:r w:rsidRPr="00857BEB">
        <w:rPr>
          <w:rFonts w:ascii="Courier New" w:hAnsi="Courier New" w:cs="FrankRuehl"/>
          <w:sz w:val="12"/>
          <w:szCs w:val="12"/>
        </w:rPr>
        <w:t>):    2016, 03, 13, 18:00:00</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Radiosonde Type:                   GRAW DFM-09</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Ground Station Software:           Version 5.9.3.10</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Nominal Release Time (</w:t>
      </w:r>
      <w:proofErr w:type="spellStart"/>
      <w:r w:rsidRPr="00857BEB">
        <w:rPr>
          <w:rFonts w:ascii="Courier New" w:hAnsi="Courier New" w:cs="FrankRuehl"/>
          <w:sz w:val="12"/>
          <w:szCs w:val="12"/>
        </w:rPr>
        <w:t>y</w:t>
      </w:r>
      <w:proofErr w:type="gramStart"/>
      <w:r w:rsidRPr="00857BEB">
        <w:rPr>
          <w:rFonts w:ascii="Courier New" w:hAnsi="Courier New" w:cs="FrankRuehl"/>
          <w:sz w:val="12"/>
          <w:szCs w:val="12"/>
        </w:rPr>
        <w:t>,m,d,h,m,s</w:t>
      </w:r>
      <w:proofErr w:type="spellEnd"/>
      <w:proofErr w:type="gramEnd"/>
      <w:r w:rsidRPr="00857BEB">
        <w:rPr>
          <w:rFonts w:ascii="Courier New" w:hAnsi="Courier New" w:cs="FrankRuehl"/>
          <w:sz w:val="12"/>
          <w:szCs w:val="12"/>
        </w:rPr>
        <w:t>):2016, 03, 13, 18:00:00</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 xml:space="preserve"> </w:t>
      </w:r>
      <w:proofErr w:type="gramStart"/>
      <w:r w:rsidRPr="00857BEB">
        <w:rPr>
          <w:rFonts w:ascii="Courier New" w:hAnsi="Courier New" w:cs="FrankRuehl"/>
          <w:sz w:val="12"/>
          <w:szCs w:val="12"/>
        </w:rPr>
        <w:t>Time  Press</w:t>
      </w:r>
      <w:proofErr w:type="gramEnd"/>
      <w:r w:rsidRPr="00857BEB">
        <w:rPr>
          <w:rFonts w:ascii="Courier New" w:hAnsi="Courier New" w:cs="FrankRuehl"/>
          <w:sz w:val="12"/>
          <w:szCs w:val="12"/>
        </w:rPr>
        <w:t xml:space="preserve">  Temp  </w:t>
      </w:r>
      <w:proofErr w:type="spellStart"/>
      <w:r w:rsidRPr="00857BEB">
        <w:rPr>
          <w:rFonts w:ascii="Courier New" w:hAnsi="Courier New" w:cs="FrankRuehl"/>
          <w:sz w:val="12"/>
          <w:szCs w:val="12"/>
        </w:rPr>
        <w:t>Dewpt</w:t>
      </w:r>
      <w:proofErr w:type="spellEnd"/>
      <w:r w:rsidRPr="00857BEB">
        <w:rPr>
          <w:rFonts w:ascii="Courier New" w:hAnsi="Courier New" w:cs="FrankRuehl"/>
          <w:sz w:val="12"/>
          <w:szCs w:val="12"/>
        </w:rPr>
        <w:t xml:space="preserve">  RH    </w:t>
      </w:r>
      <w:proofErr w:type="spellStart"/>
      <w:r w:rsidRPr="00857BEB">
        <w:rPr>
          <w:rFonts w:ascii="Courier New" w:hAnsi="Courier New" w:cs="FrankRuehl"/>
          <w:sz w:val="12"/>
          <w:szCs w:val="12"/>
        </w:rPr>
        <w:t>Ucmp</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Vcmp</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spd</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dir</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Wcmp</w:t>
      </w:r>
      <w:proofErr w:type="spellEnd"/>
      <w:r w:rsidRPr="00857BEB">
        <w:rPr>
          <w:rFonts w:ascii="Courier New" w:hAnsi="Courier New" w:cs="FrankRuehl"/>
          <w:sz w:val="12"/>
          <w:szCs w:val="12"/>
        </w:rPr>
        <w:t xml:space="preserve">     Lon     </w:t>
      </w:r>
      <w:proofErr w:type="spellStart"/>
      <w:r w:rsidRPr="00857BEB">
        <w:rPr>
          <w:rFonts w:ascii="Courier New" w:hAnsi="Courier New" w:cs="FrankRuehl"/>
          <w:sz w:val="12"/>
          <w:szCs w:val="12"/>
        </w:rPr>
        <w:t>Lat</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Ele</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MixR</w:t>
      </w:r>
      <w:proofErr w:type="spellEnd"/>
      <w:r w:rsidRPr="00857BEB">
        <w:rPr>
          <w:rFonts w:ascii="Courier New" w:hAnsi="Courier New" w:cs="FrankRuehl"/>
          <w:sz w:val="12"/>
          <w:szCs w:val="12"/>
        </w:rPr>
        <w:t xml:space="preserve">   Alt    </w:t>
      </w:r>
      <w:proofErr w:type="spellStart"/>
      <w:r w:rsidRPr="00857BEB">
        <w:rPr>
          <w:rFonts w:ascii="Courier New" w:hAnsi="Courier New" w:cs="FrankRuehl"/>
          <w:sz w:val="12"/>
          <w:szCs w:val="12"/>
        </w:rPr>
        <w:t>Qp</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Qt</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Qrh</w:t>
      </w:r>
      <w:proofErr w:type="spellEnd"/>
      <w:r w:rsidRPr="00857BEB">
        <w:rPr>
          <w:rFonts w:ascii="Courier New" w:hAnsi="Courier New" w:cs="FrankRuehl"/>
          <w:sz w:val="12"/>
          <w:szCs w:val="12"/>
        </w:rPr>
        <w:t xml:space="preserve">  Qu   Qv   </w:t>
      </w:r>
      <w:proofErr w:type="spellStart"/>
      <w:r w:rsidRPr="00857BEB">
        <w:rPr>
          <w:rFonts w:ascii="Courier New" w:hAnsi="Courier New" w:cs="FrankRuehl"/>
          <w:sz w:val="12"/>
          <w:szCs w:val="12"/>
        </w:rPr>
        <w:t>QdZ</w:t>
      </w:r>
      <w:proofErr w:type="spellEnd"/>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 xml:space="preserve">  </w:t>
      </w:r>
      <w:proofErr w:type="gramStart"/>
      <w:r w:rsidRPr="00857BEB">
        <w:rPr>
          <w:rFonts w:ascii="Courier New" w:hAnsi="Courier New" w:cs="FrankRuehl"/>
          <w:sz w:val="12"/>
          <w:szCs w:val="12"/>
        </w:rPr>
        <w:t>sec</w:t>
      </w:r>
      <w:proofErr w:type="gram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mb</w:t>
      </w:r>
      <w:proofErr w:type="spellEnd"/>
      <w:r w:rsidRPr="00857BEB">
        <w:rPr>
          <w:rFonts w:ascii="Courier New" w:hAnsi="Courier New" w:cs="FrankRuehl"/>
          <w:sz w:val="12"/>
          <w:szCs w:val="12"/>
        </w:rPr>
        <w:t xml:space="preserve">     C     </w:t>
      </w:r>
      <w:proofErr w:type="spellStart"/>
      <w:r w:rsidRPr="00857BEB">
        <w:rPr>
          <w:rFonts w:ascii="Courier New" w:hAnsi="Courier New" w:cs="FrankRuehl"/>
          <w:sz w:val="12"/>
          <w:szCs w:val="12"/>
        </w:rPr>
        <w:t>C</w:t>
      </w:r>
      <w:proofErr w:type="spellEnd"/>
      <w:r w:rsidRPr="00857BEB">
        <w:rPr>
          <w:rFonts w:ascii="Courier New" w:hAnsi="Courier New" w:cs="FrankRuehl"/>
          <w:sz w:val="12"/>
          <w:szCs w:val="12"/>
        </w:rPr>
        <w:t xml:space="preserve">     %     m/s    m/s   m/s   </w:t>
      </w:r>
      <w:proofErr w:type="spellStart"/>
      <w:r w:rsidRPr="00857BEB">
        <w:rPr>
          <w:rFonts w:ascii="Courier New" w:hAnsi="Courier New" w:cs="FrankRuehl"/>
          <w:sz w:val="12"/>
          <w:szCs w:val="12"/>
        </w:rPr>
        <w:t>deg</w:t>
      </w:r>
      <w:proofErr w:type="spellEnd"/>
      <w:r w:rsidRPr="00857BEB">
        <w:rPr>
          <w:rFonts w:ascii="Courier New" w:hAnsi="Courier New" w:cs="FrankRuehl"/>
          <w:sz w:val="12"/>
          <w:szCs w:val="12"/>
        </w:rPr>
        <w:t xml:space="preserve">   m/s      </w:t>
      </w:r>
      <w:proofErr w:type="spellStart"/>
      <w:r w:rsidRPr="00857BEB">
        <w:rPr>
          <w:rFonts w:ascii="Courier New" w:hAnsi="Courier New" w:cs="FrankRuehl"/>
          <w:sz w:val="12"/>
          <w:szCs w:val="12"/>
        </w:rPr>
        <w:t>deg</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deg</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deg</w:t>
      </w:r>
      <w:proofErr w:type="spellEnd"/>
      <w:r w:rsidRPr="00857BEB">
        <w:rPr>
          <w:rFonts w:ascii="Courier New" w:hAnsi="Courier New" w:cs="FrankRuehl"/>
          <w:sz w:val="12"/>
          <w:szCs w:val="12"/>
        </w:rPr>
        <w:t xml:space="preserve">   g/kg    m    code </w:t>
      </w:r>
      <w:proofErr w:type="spellStart"/>
      <w:r w:rsidRPr="00857BEB">
        <w:rPr>
          <w:rFonts w:ascii="Courier New" w:hAnsi="Courier New" w:cs="FrankRuehl"/>
          <w:sz w:val="12"/>
          <w:szCs w:val="12"/>
        </w:rPr>
        <w:t>code</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code</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code</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code</w:t>
      </w:r>
      <w:proofErr w:type="spellEnd"/>
      <w:r w:rsidRPr="00857BEB">
        <w:rPr>
          <w:rFonts w:ascii="Courier New" w:hAnsi="Courier New" w:cs="FrankRuehl"/>
          <w:sz w:val="12"/>
          <w:szCs w:val="12"/>
        </w:rPr>
        <w:t xml:space="preserve"> </w:t>
      </w:r>
      <w:proofErr w:type="spellStart"/>
      <w:r w:rsidRPr="00857BEB">
        <w:rPr>
          <w:rFonts w:ascii="Courier New" w:hAnsi="Courier New" w:cs="FrankRuehl"/>
          <w:sz w:val="12"/>
          <w:szCs w:val="12"/>
        </w:rPr>
        <w:t>code</w:t>
      </w:r>
      <w:proofErr w:type="spellEnd"/>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 ------ ----- ----- ----- ------ ------ ----- ----- ----- -------- ------- ----- ----- ------- ---- ---- ---- ---- ---- ----</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 xml:space="preserve">   0.0 9999.0 999.0 999.0 999.0 9999.0 9999.0 999.0 999.0 </w:t>
      </w:r>
      <w:proofErr w:type="gramStart"/>
      <w:r w:rsidRPr="00857BEB">
        <w:rPr>
          <w:rFonts w:ascii="Courier New" w:hAnsi="Courier New" w:cs="FrankRuehl"/>
          <w:sz w:val="12"/>
          <w:szCs w:val="12"/>
        </w:rPr>
        <w:t>999.0  -</w:t>
      </w:r>
      <w:proofErr w:type="gramEnd"/>
      <w:r w:rsidRPr="00857BEB">
        <w:rPr>
          <w:rFonts w:ascii="Courier New" w:hAnsi="Courier New" w:cs="FrankRuehl"/>
          <w:sz w:val="12"/>
          <w:szCs w:val="12"/>
        </w:rPr>
        <w:t>86.646  34.725 999.0 999.0   206.0  9.0  9.0  9.0  9.0  9.0  9.0</w:t>
      </w:r>
    </w:p>
    <w:p w:rsidR="00857BEB" w:rsidRPr="00857BEB" w:rsidRDefault="00857BEB" w:rsidP="00857BEB">
      <w:pPr>
        <w:rPr>
          <w:rFonts w:ascii="Courier New" w:hAnsi="Courier New" w:cs="FrankRuehl"/>
          <w:sz w:val="12"/>
          <w:szCs w:val="12"/>
        </w:rPr>
      </w:pPr>
      <w:r w:rsidRPr="00857BEB">
        <w:rPr>
          <w:rFonts w:ascii="Courier New" w:hAnsi="Courier New" w:cs="FrankRuehl"/>
          <w:sz w:val="12"/>
          <w:szCs w:val="12"/>
        </w:rPr>
        <w:t xml:space="preserve">   1.0  986.5  22.0  15.0  64.2    1.4    1.4   2.0 226.0   4.7  -86.646  34.725 999.0  11.0   210.7  3.0  3.0  3.0 99.0 99.0 99.0</w:t>
      </w:r>
    </w:p>
    <w:p w:rsidR="00CE7ED3" w:rsidRDefault="00857BEB" w:rsidP="00857BEB">
      <w:pPr>
        <w:rPr>
          <w:rFonts w:ascii="Courier New" w:hAnsi="Courier New" w:cs="FrankRuehl"/>
          <w:sz w:val="12"/>
          <w:szCs w:val="12"/>
        </w:rPr>
      </w:pPr>
      <w:r w:rsidRPr="00857BEB">
        <w:rPr>
          <w:rFonts w:ascii="Courier New" w:hAnsi="Courier New" w:cs="FrankRuehl"/>
          <w:sz w:val="12"/>
          <w:szCs w:val="12"/>
        </w:rPr>
        <w:t xml:space="preserve">   2.0  985.9  21.7  14.8  65.1    1.7    1.6   2.3 226.0   5.3  -86.646  34.725 999.0  10.9   216.0  3.0  3.0  3.0 99.0 99.0 99.0</w:t>
      </w:r>
    </w:p>
    <w:p w:rsidR="00CE7ED3" w:rsidRDefault="00CE7ED3" w:rsidP="00EF595D">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6789" w:type="dxa"/>
        <w:jc w:val="center"/>
        <w:tblLook w:val="04A0" w:firstRow="1" w:lastRow="0" w:firstColumn="1" w:lastColumn="0" w:noHBand="0" w:noVBand="1"/>
      </w:tblPr>
      <w:tblGrid>
        <w:gridCol w:w="1343"/>
        <w:gridCol w:w="1306"/>
        <w:gridCol w:w="1623"/>
        <w:gridCol w:w="1688"/>
        <w:gridCol w:w="829"/>
      </w:tblGrid>
      <w:tr w:rsidR="00546A6F" w:rsidTr="00546A6F">
        <w:trPr>
          <w:jc w:val="center"/>
        </w:trPr>
        <w:tc>
          <w:tcPr>
            <w:tcW w:w="1313" w:type="dxa"/>
          </w:tcPr>
          <w:p w:rsidR="00546A6F" w:rsidRDefault="00546A6F" w:rsidP="00546A6F">
            <w:pPr>
              <w:pStyle w:val="PlainText"/>
              <w:jc w:val="center"/>
              <w:rPr>
                <w:rFonts w:ascii="Verdana" w:hAnsi="Verdana"/>
                <w:b/>
                <w:sz w:val="22"/>
                <w:szCs w:val="22"/>
              </w:rPr>
            </w:pPr>
            <w:r>
              <w:rPr>
                <w:rFonts w:ascii="Verdana" w:hAnsi="Verdana"/>
                <w:b/>
                <w:sz w:val="22"/>
                <w:szCs w:val="22"/>
              </w:rPr>
              <w:t>IOP</w:t>
            </w:r>
          </w:p>
        </w:tc>
        <w:tc>
          <w:tcPr>
            <w:tcW w:w="1314" w:type="dxa"/>
          </w:tcPr>
          <w:p w:rsidR="00546A6F" w:rsidRPr="00691930" w:rsidRDefault="00546A6F" w:rsidP="00B31EC6">
            <w:pPr>
              <w:pStyle w:val="PlainText"/>
              <w:jc w:val="center"/>
              <w:rPr>
                <w:rFonts w:ascii="Verdana" w:hAnsi="Verdana"/>
                <w:b/>
                <w:sz w:val="22"/>
                <w:szCs w:val="22"/>
              </w:rPr>
            </w:pPr>
            <w:r w:rsidRPr="00691930">
              <w:rPr>
                <w:rFonts w:ascii="Verdana" w:hAnsi="Verdana"/>
                <w:b/>
                <w:sz w:val="22"/>
                <w:szCs w:val="22"/>
              </w:rPr>
              <w:t>Site Name</w:t>
            </w:r>
          </w:p>
        </w:tc>
        <w:tc>
          <w:tcPr>
            <w:tcW w:w="1634" w:type="dxa"/>
          </w:tcPr>
          <w:p w:rsidR="00546A6F" w:rsidRPr="00691930" w:rsidRDefault="00546A6F" w:rsidP="00B31EC6">
            <w:pPr>
              <w:pStyle w:val="PlainText"/>
              <w:jc w:val="center"/>
              <w:rPr>
                <w:rFonts w:ascii="Verdana" w:hAnsi="Verdana"/>
                <w:b/>
                <w:sz w:val="22"/>
                <w:szCs w:val="22"/>
              </w:rPr>
            </w:pPr>
            <w:r>
              <w:rPr>
                <w:rFonts w:ascii="Verdana" w:hAnsi="Verdana"/>
                <w:b/>
                <w:sz w:val="22"/>
                <w:szCs w:val="22"/>
              </w:rPr>
              <w:t>Latitude</w:t>
            </w:r>
          </w:p>
        </w:tc>
        <w:tc>
          <w:tcPr>
            <w:tcW w:w="1696" w:type="dxa"/>
          </w:tcPr>
          <w:p w:rsidR="00546A6F" w:rsidRPr="00691930" w:rsidRDefault="00546A6F" w:rsidP="00B31EC6">
            <w:pPr>
              <w:pStyle w:val="PlainText"/>
              <w:jc w:val="center"/>
              <w:rPr>
                <w:rFonts w:ascii="Verdana" w:hAnsi="Verdana"/>
                <w:b/>
                <w:sz w:val="22"/>
                <w:szCs w:val="22"/>
              </w:rPr>
            </w:pPr>
            <w:r>
              <w:rPr>
                <w:rFonts w:ascii="Verdana" w:hAnsi="Verdana"/>
                <w:b/>
                <w:sz w:val="22"/>
                <w:szCs w:val="22"/>
              </w:rPr>
              <w:t>Longitude</w:t>
            </w:r>
          </w:p>
        </w:tc>
        <w:tc>
          <w:tcPr>
            <w:tcW w:w="832" w:type="dxa"/>
          </w:tcPr>
          <w:p w:rsidR="00546A6F" w:rsidRPr="00691930" w:rsidRDefault="00546A6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546A6F" w:rsidTr="00546A6F">
        <w:trPr>
          <w:jc w:val="center"/>
        </w:trPr>
        <w:tc>
          <w:tcPr>
            <w:tcW w:w="1313" w:type="dxa"/>
          </w:tcPr>
          <w:p w:rsidR="00546A6F" w:rsidRDefault="00546A6F" w:rsidP="00546A6F">
            <w:pPr>
              <w:pStyle w:val="PlainText"/>
              <w:jc w:val="center"/>
              <w:rPr>
                <w:rFonts w:ascii="Verdana" w:hAnsi="Verdana"/>
              </w:rPr>
            </w:pPr>
            <w:r>
              <w:rPr>
                <w:rFonts w:ascii="Verdana" w:hAnsi="Verdana"/>
              </w:rPr>
              <w:t>3</w:t>
            </w:r>
          </w:p>
        </w:tc>
        <w:tc>
          <w:tcPr>
            <w:tcW w:w="1314" w:type="dxa"/>
          </w:tcPr>
          <w:p w:rsidR="00546A6F" w:rsidRPr="00691930" w:rsidRDefault="00546A6F" w:rsidP="00B31EC6">
            <w:pPr>
              <w:pStyle w:val="PlainText"/>
              <w:rPr>
                <w:rFonts w:ascii="Verdana" w:hAnsi="Verdana"/>
              </w:rPr>
            </w:pPr>
            <w:r>
              <w:rPr>
                <w:rFonts w:ascii="Verdana" w:hAnsi="Verdana"/>
              </w:rPr>
              <w:t>Athens, AL</w:t>
            </w:r>
          </w:p>
        </w:tc>
        <w:tc>
          <w:tcPr>
            <w:tcW w:w="1634" w:type="dxa"/>
          </w:tcPr>
          <w:p w:rsidR="00546A6F" w:rsidRPr="00691930" w:rsidRDefault="00546A6F" w:rsidP="00B31EC6">
            <w:pPr>
              <w:pStyle w:val="PlainText"/>
              <w:jc w:val="center"/>
              <w:rPr>
                <w:rFonts w:ascii="Verdana" w:hAnsi="Verdana"/>
              </w:rPr>
            </w:pPr>
            <w:r w:rsidRPr="00997AC4">
              <w:rPr>
                <w:rFonts w:ascii="Verdana" w:hAnsi="Verdana"/>
              </w:rPr>
              <w:t>34.814459 N</w:t>
            </w:r>
          </w:p>
        </w:tc>
        <w:tc>
          <w:tcPr>
            <w:tcW w:w="1696" w:type="dxa"/>
          </w:tcPr>
          <w:p w:rsidR="00546A6F" w:rsidRPr="00691930" w:rsidRDefault="00546A6F" w:rsidP="00B31EC6">
            <w:pPr>
              <w:pStyle w:val="PlainText"/>
              <w:jc w:val="center"/>
              <w:rPr>
                <w:rFonts w:ascii="Verdana" w:hAnsi="Verdana"/>
              </w:rPr>
            </w:pPr>
            <w:r w:rsidRPr="00546A6F">
              <w:rPr>
                <w:rFonts w:ascii="Verdana" w:hAnsi="Verdana"/>
              </w:rPr>
              <w:t>86.941128 W</w:t>
            </w:r>
          </w:p>
        </w:tc>
        <w:tc>
          <w:tcPr>
            <w:tcW w:w="832" w:type="dxa"/>
          </w:tcPr>
          <w:p w:rsidR="00546A6F" w:rsidRPr="00691930" w:rsidRDefault="00546A6F" w:rsidP="00691930">
            <w:pPr>
              <w:pStyle w:val="PlainText"/>
              <w:jc w:val="center"/>
              <w:rPr>
                <w:rFonts w:ascii="Verdana" w:hAnsi="Verdana"/>
              </w:rPr>
            </w:pPr>
            <w:r>
              <w:rPr>
                <w:rFonts w:ascii="Verdana" w:hAnsi="Verdana"/>
              </w:rPr>
              <w:t>209</w:t>
            </w:r>
          </w:p>
        </w:tc>
      </w:tr>
      <w:tr w:rsidR="00546A6F" w:rsidTr="00546A6F">
        <w:trPr>
          <w:jc w:val="center"/>
        </w:trPr>
        <w:tc>
          <w:tcPr>
            <w:tcW w:w="1313" w:type="dxa"/>
          </w:tcPr>
          <w:p w:rsidR="00546A6F" w:rsidRDefault="00546A6F" w:rsidP="00546A6F">
            <w:pPr>
              <w:pStyle w:val="PlainText"/>
              <w:jc w:val="center"/>
              <w:rPr>
                <w:rFonts w:ascii="Verdana" w:hAnsi="Verdana"/>
              </w:rPr>
            </w:pPr>
            <w:r>
              <w:rPr>
                <w:rFonts w:ascii="Verdana" w:hAnsi="Verdana"/>
              </w:rPr>
              <w:t>1,2,3,4,5,7</w:t>
            </w:r>
          </w:p>
        </w:tc>
        <w:tc>
          <w:tcPr>
            <w:tcW w:w="1314" w:type="dxa"/>
          </w:tcPr>
          <w:p w:rsidR="00546A6F" w:rsidRDefault="00546A6F" w:rsidP="00B31EC6">
            <w:pPr>
              <w:pStyle w:val="PlainText"/>
              <w:rPr>
                <w:rFonts w:ascii="Verdana" w:hAnsi="Verdana"/>
              </w:rPr>
            </w:pPr>
            <w:r>
              <w:rPr>
                <w:rFonts w:ascii="Verdana" w:hAnsi="Verdana"/>
              </w:rPr>
              <w:t>Belle Mina, AL</w:t>
            </w:r>
          </w:p>
        </w:tc>
        <w:tc>
          <w:tcPr>
            <w:tcW w:w="1634" w:type="dxa"/>
          </w:tcPr>
          <w:p w:rsidR="00546A6F" w:rsidRPr="00997AC4" w:rsidRDefault="00546A6F" w:rsidP="00B31EC6">
            <w:pPr>
              <w:pStyle w:val="PlainText"/>
              <w:jc w:val="center"/>
              <w:rPr>
                <w:rFonts w:ascii="Verdana" w:hAnsi="Verdana"/>
              </w:rPr>
            </w:pPr>
            <w:r w:rsidRPr="00546A6F">
              <w:rPr>
                <w:rFonts w:ascii="Verdana" w:hAnsi="Verdana"/>
              </w:rPr>
              <w:t>34.689060 N</w:t>
            </w:r>
          </w:p>
        </w:tc>
        <w:tc>
          <w:tcPr>
            <w:tcW w:w="1696" w:type="dxa"/>
          </w:tcPr>
          <w:p w:rsidR="00546A6F" w:rsidRPr="00546A6F" w:rsidRDefault="00546A6F" w:rsidP="00B31EC6">
            <w:pPr>
              <w:pStyle w:val="PlainText"/>
              <w:jc w:val="center"/>
              <w:rPr>
                <w:rFonts w:ascii="Verdana" w:hAnsi="Verdana"/>
              </w:rPr>
            </w:pPr>
            <w:r w:rsidRPr="00546A6F">
              <w:rPr>
                <w:rFonts w:ascii="Verdana" w:hAnsi="Verdana"/>
              </w:rPr>
              <w:t>86.883967 W</w:t>
            </w:r>
          </w:p>
        </w:tc>
        <w:tc>
          <w:tcPr>
            <w:tcW w:w="832" w:type="dxa"/>
          </w:tcPr>
          <w:p w:rsidR="00546A6F" w:rsidRDefault="00546A6F" w:rsidP="00691930">
            <w:pPr>
              <w:pStyle w:val="PlainText"/>
              <w:jc w:val="center"/>
              <w:rPr>
                <w:rFonts w:ascii="Verdana" w:hAnsi="Verdana"/>
              </w:rPr>
            </w:pPr>
            <w:r>
              <w:rPr>
                <w:rFonts w:ascii="Verdana" w:hAnsi="Verdana"/>
              </w:rPr>
              <w:t>189</w:t>
            </w:r>
          </w:p>
        </w:tc>
      </w:tr>
      <w:tr w:rsidR="00546A6F" w:rsidTr="00546A6F">
        <w:trPr>
          <w:jc w:val="center"/>
        </w:trPr>
        <w:tc>
          <w:tcPr>
            <w:tcW w:w="1313" w:type="dxa"/>
          </w:tcPr>
          <w:p w:rsidR="00546A6F" w:rsidRDefault="00546A6F" w:rsidP="00546A6F">
            <w:pPr>
              <w:pStyle w:val="PlainText"/>
              <w:jc w:val="center"/>
              <w:rPr>
                <w:rFonts w:ascii="Verdana" w:hAnsi="Verdana"/>
              </w:rPr>
            </w:pPr>
            <w:r>
              <w:rPr>
                <w:rFonts w:ascii="Verdana" w:hAnsi="Verdana"/>
              </w:rPr>
              <w:t>2,4,5,6</w:t>
            </w:r>
          </w:p>
        </w:tc>
        <w:tc>
          <w:tcPr>
            <w:tcW w:w="1314" w:type="dxa"/>
          </w:tcPr>
          <w:p w:rsidR="00546A6F" w:rsidRDefault="00546A6F" w:rsidP="00B31EC6">
            <w:pPr>
              <w:pStyle w:val="PlainText"/>
              <w:rPr>
                <w:rFonts w:ascii="Verdana" w:hAnsi="Verdana"/>
              </w:rPr>
            </w:pPr>
            <w:r>
              <w:rPr>
                <w:rFonts w:ascii="Verdana" w:hAnsi="Verdana"/>
              </w:rPr>
              <w:t>Cullman, AL</w:t>
            </w:r>
          </w:p>
        </w:tc>
        <w:tc>
          <w:tcPr>
            <w:tcW w:w="1634" w:type="dxa"/>
          </w:tcPr>
          <w:p w:rsidR="00546A6F" w:rsidRPr="00546A6F" w:rsidRDefault="00546A6F" w:rsidP="00B31EC6">
            <w:pPr>
              <w:pStyle w:val="PlainText"/>
              <w:jc w:val="center"/>
              <w:rPr>
                <w:rFonts w:ascii="Verdana" w:hAnsi="Verdana"/>
              </w:rPr>
            </w:pPr>
            <w:r w:rsidRPr="00546A6F">
              <w:rPr>
                <w:rFonts w:ascii="Verdana" w:hAnsi="Verdana"/>
              </w:rPr>
              <w:t>34.194428 N</w:t>
            </w:r>
          </w:p>
        </w:tc>
        <w:tc>
          <w:tcPr>
            <w:tcW w:w="1696" w:type="dxa"/>
          </w:tcPr>
          <w:p w:rsidR="00546A6F" w:rsidRPr="00546A6F" w:rsidRDefault="00546A6F" w:rsidP="00B31EC6">
            <w:pPr>
              <w:pStyle w:val="PlainText"/>
              <w:jc w:val="center"/>
              <w:rPr>
                <w:rFonts w:ascii="Verdana" w:hAnsi="Verdana"/>
              </w:rPr>
            </w:pPr>
            <w:r w:rsidRPr="00546A6F">
              <w:rPr>
                <w:rFonts w:ascii="Verdana" w:hAnsi="Verdana"/>
              </w:rPr>
              <w:t>86.796954 W</w:t>
            </w:r>
          </w:p>
        </w:tc>
        <w:tc>
          <w:tcPr>
            <w:tcW w:w="832" w:type="dxa"/>
          </w:tcPr>
          <w:p w:rsidR="00546A6F" w:rsidRDefault="00546A6F" w:rsidP="00691930">
            <w:pPr>
              <w:pStyle w:val="PlainText"/>
              <w:jc w:val="center"/>
              <w:rPr>
                <w:rFonts w:ascii="Verdana" w:hAnsi="Verdana"/>
              </w:rPr>
            </w:pPr>
            <w:r>
              <w:rPr>
                <w:rFonts w:ascii="Verdana" w:hAnsi="Verdana"/>
              </w:rPr>
              <w:t>245</w:t>
            </w:r>
          </w:p>
        </w:tc>
      </w:tr>
      <w:tr w:rsidR="00546A6F" w:rsidTr="00546A6F">
        <w:trPr>
          <w:jc w:val="center"/>
        </w:trPr>
        <w:tc>
          <w:tcPr>
            <w:tcW w:w="1313" w:type="dxa"/>
          </w:tcPr>
          <w:p w:rsidR="00546A6F" w:rsidRDefault="00546A6F" w:rsidP="00546A6F">
            <w:pPr>
              <w:pStyle w:val="PlainText"/>
              <w:jc w:val="center"/>
              <w:rPr>
                <w:rFonts w:ascii="Verdana" w:hAnsi="Verdana"/>
              </w:rPr>
            </w:pPr>
            <w:r>
              <w:rPr>
                <w:rFonts w:ascii="Verdana" w:hAnsi="Verdana"/>
              </w:rPr>
              <w:t>7</w:t>
            </w:r>
          </w:p>
        </w:tc>
        <w:tc>
          <w:tcPr>
            <w:tcW w:w="1314" w:type="dxa"/>
          </w:tcPr>
          <w:p w:rsidR="00546A6F" w:rsidRDefault="00546A6F" w:rsidP="00B31EC6">
            <w:pPr>
              <w:pStyle w:val="PlainText"/>
              <w:rPr>
                <w:rFonts w:ascii="Verdana" w:hAnsi="Verdana"/>
              </w:rPr>
            </w:pPr>
            <w:r>
              <w:rPr>
                <w:rFonts w:ascii="Verdana" w:hAnsi="Verdana"/>
              </w:rPr>
              <w:t>Decatur, AL</w:t>
            </w:r>
          </w:p>
        </w:tc>
        <w:tc>
          <w:tcPr>
            <w:tcW w:w="1634" w:type="dxa"/>
          </w:tcPr>
          <w:p w:rsidR="00546A6F" w:rsidRPr="00546A6F" w:rsidRDefault="00546A6F" w:rsidP="00B31EC6">
            <w:pPr>
              <w:pStyle w:val="PlainText"/>
              <w:jc w:val="center"/>
              <w:rPr>
                <w:rFonts w:ascii="Verdana" w:hAnsi="Verdana"/>
              </w:rPr>
            </w:pPr>
            <w:r w:rsidRPr="00546A6F">
              <w:rPr>
                <w:rFonts w:ascii="Verdana" w:hAnsi="Verdana"/>
              </w:rPr>
              <w:t>34.587053 N</w:t>
            </w:r>
          </w:p>
        </w:tc>
        <w:tc>
          <w:tcPr>
            <w:tcW w:w="1696" w:type="dxa"/>
          </w:tcPr>
          <w:p w:rsidR="00546A6F" w:rsidRPr="00546A6F" w:rsidRDefault="00546A6F" w:rsidP="00B31EC6">
            <w:pPr>
              <w:pStyle w:val="PlainText"/>
              <w:jc w:val="center"/>
              <w:rPr>
                <w:rFonts w:ascii="Verdana" w:hAnsi="Verdana"/>
              </w:rPr>
            </w:pPr>
            <w:r w:rsidRPr="00546A6F">
              <w:rPr>
                <w:rFonts w:ascii="Verdana" w:hAnsi="Verdana"/>
              </w:rPr>
              <w:t>86.965791 W</w:t>
            </w:r>
          </w:p>
        </w:tc>
        <w:tc>
          <w:tcPr>
            <w:tcW w:w="832" w:type="dxa"/>
          </w:tcPr>
          <w:p w:rsidR="00546A6F" w:rsidRDefault="00546A6F" w:rsidP="00691930">
            <w:pPr>
              <w:pStyle w:val="PlainText"/>
              <w:jc w:val="center"/>
              <w:rPr>
                <w:rFonts w:ascii="Verdana" w:hAnsi="Verdana"/>
              </w:rPr>
            </w:pPr>
            <w:r>
              <w:rPr>
                <w:rFonts w:ascii="Verdana" w:hAnsi="Verdana"/>
              </w:rPr>
              <w:t>185</w:t>
            </w:r>
          </w:p>
        </w:tc>
      </w:tr>
      <w:tr w:rsidR="00546A6F" w:rsidTr="00546A6F">
        <w:trPr>
          <w:jc w:val="center"/>
        </w:trPr>
        <w:tc>
          <w:tcPr>
            <w:tcW w:w="1313" w:type="dxa"/>
          </w:tcPr>
          <w:p w:rsidR="00546A6F" w:rsidRDefault="00546A6F" w:rsidP="00546A6F">
            <w:pPr>
              <w:pStyle w:val="PlainText"/>
              <w:jc w:val="center"/>
              <w:rPr>
                <w:rFonts w:ascii="Verdana" w:hAnsi="Verdana"/>
              </w:rPr>
            </w:pPr>
            <w:r>
              <w:rPr>
                <w:rFonts w:ascii="Verdana" w:hAnsi="Verdana"/>
              </w:rPr>
              <w:t>6</w:t>
            </w:r>
          </w:p>
        </w:tc>
        <w:tc>
          <w:tcPr>
            <w:tcW w:w="1314" w:type="dxa"/>
          </w:tcPr>
          <w:p w:rsidR="00546A6F" w:rsidRDefault="00546A6F" w:rsidP="00B31EC6">
            <w:pPr>
              <w:pStyle w:val="PlainText"/>
              <w:rPr>
                <w:rFonts w:ascii="Verdana" w:hAnsi="Verdana"/>
              </w:rPr>
            </w:pPr>
            <w:r>
              <w:rPr>
                <w:rFonts w:ascii="Verdana" w:hAnsi="Verdana"/>
              </w:rPr>
              <w:t>Jasper, AL</w:t>
            </w:r>
          </w:p>
        </w:tc>
        <w:tc>
          <w:tcPr>
            <w:tcW w:w="1634" w:type="dxa"/>
          </w:tcPr>
          <w:p w:rsidR="00546A6F" w:rsidRPr="00546A6F" w:rsidRDefault="00546A6F" w:rsidP="00B31EC6">
            <w:pPr>
              <w:pStyle w:val="PlainText"/>
              <w:jc w:val="center"/>
              <w:rPr>
                <w:rFonts w:ascii="Verdana" w:hAnsi="Verdana"/>
              </w:rPr>
            </w:pPr>
            <w:r w:rsidRPr="00546A6F">
              <w:rPr>
                <w:rFonts w:ascii="Verdana" w:hAnsi="Verdana"/>
              </w:rPr>
              <w:t>33.843538 N</w:t>
            </w:r>
          </w:p>
        </w:tc>
        <w:tc>
          <w:tcPr>
            <w:tcW w:w="1696" w:type="dxa"/>
          </w:tcPr>
          <w:p w:rsidR="00546A6F" w:rsidRPr="00546A6F" w:rsidRDefault="00546A6F" w:rsidP="00B31EC6">
            <w:pPr>
              <w:pStyle w:val="PlainText"/>
              <w:jc w:val="center"/>
              <w:rPr>
                <w:rFonts w:ascii="Verdana" w:hAnsi="Verdana"/>
              </w:rPr>
            </w:pPr>
            <w:r w:rsidRPr="00546A6F">
              <w:rPr>
                <w:rFonts w:ascii="Verdana" w:hAnsi="Verdana"/>
              </w:rPr>
              <w:t>87.210181 W</w:t>
            </w:r>
          </w:p>
        </w:tc>
        <w:tc>
          <w:tcPr>
            <w:tcW w:w="832" w:type="dxa"/>
          </w:tcPr>
          <w:p w:rsidR="00546A6F" w:rsidRDefault="00546A6F" w:rsidP="00691930">
            <w:pPr>
              <w:pStyle w:val="PlainText"/>
              <w:jc w:val="center"/>
              <w:rPr>
                <w:rFonts w:ascii="Verdana" w:hAnsi="Verdana"/>
              </w:rPr>
            </w:pPr>
            <w:r>
              <w:rPr>
                <w:rFonts w:ascii="Verdana" w:hAnsi="Verdana"/>
              </w:rPr>
              <w:t>127</w:t>
            </w:r>
          </w:p>
        </w:tc>
      </w:tr>
      <w:tr w:rsidR="00546A6F" w:rsidTr="00546A6F">
        <w:trPr>
          <w:jc w:val="center"/>
        </w:trPr>
        <w:tc>
          <w:tcPr>
            <w:tcW w:w="1313" w:type="dxa"/>
          </w:tcPr>
          <w:p w:rsidR="00546A6F" w:rsidRDefault="00546A6F" w:rsidP="00546A6F">
            <w:pPr>
              <w:pStyle w:val="PlainText"/>
              <w:jc w:val="center"/>
              <w:rPr>
                <w:rFonts w:ascii="Verdana" w:hAnsi="Verdana"/>
              </w:rPr>
            </w:pPr>
            <w:r>
              <w:rPr>
                <w:rFonts w:ascii="Verdana" w:hAnsi="Verdana"/>
              </w:rPr>
              <w:t>3</w:t>
            </w:r>
          </w:p>
        </w:tc>
        <w:tc>
          <w:tcPr>
            <w:tcW w:w="1314" w:type="dxa"/>
          </w:tcPr>
          <w:p w:rsidR="00546A6F" w:rsidRDefault="00546A6F" w:rsidP="00B31EC6">
            <w:pPr>
              <w:pStyle w:val="PlainText"/>
              <w:rPr>
                <w:rFonts w:ascii="Verdana" w:hAnsi="Verdana"/>
              </w:rPr>
            </w:pPr>
            <w:r>
              <w:rPr>
                <w:rFonts w:ascii="Verdana" w:hAnsi="Verdana"/>
              </w:rPr>
              <w:t>St. Florian, AL</w:t>
            </w:r>
          </w:p>
        </w:tc>
        <w:tc>
          <w:tcPr>
            <w:tcW w:w="1634" w:type="dxa"/>
          </w:tcPr>
          <w:p w:rsidR="00546A6F" w:rsidRPr="00546A6F" w:rsidRDefault="00546A6F" w:rsidP="00B31EC6">
            <w:pPr>
              <w:pStyle w:val="PlainText"/>
              <w:jc w:val="center"/>
              <w:rPr>
                <w:rFonts w:ascii="Verdana" w:hAnsi="Verdana"/>
              </w:rPr>
            </w:pPr>
            <w:r w:rsidRPr="00546A6F">
              <w:rPr>
                <w:rFonts w:ascii="Verdana" w:hAnsi="Verdana"/>
              </w:rPr>
              <w:t>34.894121 N</w:t>
            </w:r>
          </w:p>
        </w:tc>
        <w:tc>
          <w:tcPr>
            <w:tcW w:w="1696" w:type="dxa"/>
          </w:tcPr>
          <w:p w:rsidR="00546A6F" w:rsidRPr="00546A6F" w:rsidRDefault="00546A6F" w:rsidP="00B31EC6">
            <w:pPr>
              <w:pStyle w:val="PlainText"/>
              <w:jc w:val="center"/>
              <w:rPr>
                <w:rFonts w:ascii="Verdana" w:hAnsi="Verdana"/>
              </w:rPr>
            </w:pPr>
            <w:r w:rsidRPr="00546A6F">
              <w:rPr>
                <w:rFonts w:ascii="Verdana" w:hAnsi="Verdana"/>
              </w:rPr>
              <w:t>87.608493 W</w:t>
            </w:r>
          </w:p>
        </w:tc>
        <w:tc>
          <w:tcPr>
            <w:tcW w:w="832" w:type="dxa"/>
          </w:tcPr>
          <w:p w:rsidR="00546A6F" w:rsidRDefault="00546A6F" w:rsidP="00691930">
            <w:pPr>
              <w:pStyle w:val="PlainText"/>
              <w:jc w:val="center"/>
              <w:rPr>
                <w:rFonts w:ascii="Verdana" w:hAnsi="Verdana"/>
              </w:rPr>
            </w:pPr>
            <w:r>
              <w:rPr>
                <w:rFonts w:ascii="Verdana" w:hAnsi="Verdana"/>
              </w:rPr>
              <w:t>207</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DA4D71" w:rsidRDefault="00DA4D71" w:rsidP="009454A4">
      <w:pPr>
        <w:pStyle w:val="PlainText"/>
        <w:numPr>
          <w:ilvl w:val="0"/>
          <w:numId w:val="13"/>
        </w:numPr>
        <w:jc w:val="both"/>
        <w:rPr>
          <w:rFonts w:ascii="Verdana" w:hAnsi="Verdana"/>
          <w:sz w:val="22"/>
          <w:szCs w:val="22"/>
        </w:rPr>
      </w:pPr>
      <w:r>
        <w:rPr>
          <w:rFonts w:ascii="Verdana" w:hAnsi="Verdana"/>
          <w:sz w:val="22"/>
          <w:szCs w:val="22"/>
        </w:rPr>
        <w:t>NOAA/ATDD did initial post-processing that included filtering times during which the radiosonde was on the ground as well as removing any data after balloon burst as well as obvious outliers.</w:t>
      </w:r>
    </w:p>
    <w:p w:rsidR="00DA4D71" w:rsidRDefault="00DA4D71" w:rsidP="00DA4D71">
      <w:pPr>
        <w:pStyle w:val="PlainText"/>
        <w:ind w:left="720"/>
        <w:jc w:val="both"/>
        <w:rPr>
          <w:rFonts w:ascii="Verdana" w:hAnsi="Verdana"/>
          <w:sz w:val="22"/>
          <w:szCs w:val="22"/>
        </w:rPr>
      </w:pPr>
    </w:p>
    <w:p w:rsidR="00691930" w:rsidRDefault="00DA4D71" w:rsidP="009454A4">
      <w:pPr>
        <w:pStyle w:val="PlainText"/>
        <w:numPr>
          <w:ilvl w:val="0"/>
          <w:numId w:val="13"/>
        </w:numPr>
        <w:jc w:val="both"/>
        <w:rPr>
          <w:rFonts w:ascii="Verdana" w:hAnsi="Verdana"/>
          <w:sz w:val="22"/>
          <w:szCs w:val="22"/>
        </w:rPr>
      </w:pPr>
      <w:r>
        <w:rPr>
          <w:rFonts w:ascii="Verdana" w:hAnsi="Verdana"/>
          <w:sz w:val="22"/>
          <w:szCs w:val="22"/>
        </w:rPr>
        <w:lastRenderedPageBreak/>
        <w:t xml:space="preserve">NCAR/EOL </w:t>
      </w:r>
      <w:r w:rsidR="00691930">
        <w:rPr>
          <w:rFonts w:ascii="Verdana" w:hAnsi="Verdana"/>
          <w:sz w:val="22"/>
          <w:szCs w:val="22"/>
        </w:rPr>
        <w:t xml:space="preserve">converted </w:t>
      </w:r>
      <w:r>
        <w:rPr>
          <w:rFonts w:ascii="Verdana" w:hAnsi="Verdana"/>
          <w:sz w:val="22"/>
          <w:szCs w:val="22"/>
        </w:rPr>
        <w:t xml:space="preserve">each sounding </w:t>
      </w:r>
      <w:r w:rsidR="00691930">
        <w:rPr>
          <w:rFonts w:ascii="Verdana" w:hAnsi="Verdana"/>
          <w:sz w:val="22"/>
          <w:szCs w:val="22"/>
        </w:rPr>
        <w:t>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DA4D71" w:rsidP="009454A4">
      <w:pPr>
        <w:pStyle w:val="PlainText"/>
        <w:numPr>
          <w:ilvl w:val="0"/>
          <w:numId w:val="13"/>
        </w:numPr>
        <w:jc w:val="both"/>
        <w:rPr>
          <w:rFonts w:ascii="Verdana" w:hAnsi="Verdana"/>
          <w:sz w:val="22"/>
          <w:szCs w:val="22"/>
        </w:rPr>
      </w:pPr>
      <w:r>
        <w:rPr>
          <w:rFonts w:ascii="Verdana" w:hAnsi="Verdana"/>
          <w:sz w:val="22"/>
          <w:szCs w:val="22"/>
        </w:rPr>
        <w:t>NCAR/EOL passed e</w:t>
      </w:r>
      <w:r w:rsidR="009454A4">
        <w:rPr>
          <w:rFonts w:ascii="Verdana" w:hAnsi="Verdana"/>
          <w:sz w:val="22"/>
          <w:szCs w:val="22"/>
        </w:rPr>
        <w:t xml:space="preserve">ach </w:t>
      </w:r>
      <w:r w:rsidR="002C0D73">
        <w:rPr>
          <w:rFonts w:ascii="Verdana" w:hAnsi="Verdana"/>
          <w:sz w:val="22"/>
          <w:szCs w:val="22"/>
        </w:rPr>
        <w:t xml:space="preserve">sounding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DA4D71" w:rsidP="009454A4">
      <w:pPr>
        <w:pStyle w:val="PlainText"/>
        <w:numPr>
          <w:ilvl w:val="0"/>
          <w:numId w:val="13"/>
        </w:numPr>
        <w:jc w:val="both"/>
        <w:rPr>
          <w:rFonts w:ascii="Verdana" w:hAnsi="Verdana"/>
          <w:sz w:val="22"/>
          <w:szCs w:val="22"/>
        </w:rPr>
      </w:pPr>
      <w:r>
        <w:rPr>
          <w:rFonts w:ascii="Verdana" w:hAnsi="Verdana"/>
          <w:sz w:val="22"/>
          <w:szCs w:val="22"/>
        </w:rPr>
        <w:t>NCAR/EOL vi</w:t>
      </w:r>
      <w:r w:rsidR="002C0D73">
        <w:rPr>
          <w:rFonts w:ascii="Verdana" w:hAnsi="Verdana"/>
          <w:sz w:val="22"/>
          <w:szCs w:val="22"/>
        </w:rPr>
        <w:t>sually examined</w:t>
      </w:r>
      <w:r>
        <w:rPr>
          <w:rFonts w:ascii="Verdana" w:hAnsi="Verdana"/>
          <w:sz w:val="22"/>
          <w:szCs w:val="22"/>
        </w:rPr>
        <w:t xml:space="preserve"> each sounding</w:t>
      </w:r>
      <w:r w:rsidR="002C0D73">
        <w:rPr>
          <w:rFonts w:ascii="Verdana" w:hAnsi="Verdana"/>
          <w:sz w:val="22"/>
          <w:szCs w:val="22"/>
        </w:rPr>
        <w:t xml:space="preserve">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w:t>
      </w:r>
      <w:r>
        <w:rPr>
          <w:rFonts w:ascii="Verdana" w:hAnsi="Verdana"/>
          <w:sz w:val="22"/>
          <w:szCs w:val="22"/>
        </w:rPr>
        <w:lastRenderedPageBreak/>
        <w:t xml:space="preserve">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665C48" w:rsidRDefault="00665C48" w:rsidP="00FD0F00">
      <w:pPr>
        <w:pStyle w:val="PlainText"/>
        <w:jc w:val="both"/>
        <w:rPr>
          <w:rFonts w:ascii="Verdana" w:hAnsi="Verdana"/>
          <w:sz w:val="22"/>
          <w:szCs w:val="22"/>
        </w:rPr>
      </w:pPr>
      <w:r w:rsidRPr="00665C48">
        <w:rPr>
          <w:rFonts w:ascii="Verdana" w:hAnsi="Verdana"/>
          <w:b/>
          <w:sz w:val="22"/>
          <w:szCs w:val="22"/>
        </w:rPr>
        <w:t>Surface data</w:t>
      </w:r>
      <w:r>
        <w:rPr>
          <w:rFonts w:ascii="Verdana" w:hAnsi="Verdana"/>
          <w:sz w:val="22"/>
          <w:szCs w:val="22"/>
        </w:rPr>
        <w:t xml:space="preserve"> – No independent surface observations were collected, so the surface data record has missing values other than the geopotential altitude.</w:t>
      </w:r>
    </w:p>
    <w:p w:rsidR="00665C48" w:rsidRDefault="00665C48" w:rsidP="00FD0F00">
      <w:pPr>
        <w:pStyle w:val="PlainText"/>
        <w:jc w:val="both"/>
        <w:rPr>
          <w:rFonts w:ascii="Verdana" w:hAnsi="Verdana"/>
          <w:sz w:val="22"/>
          <w:szCs w:val="22"/>
        </w:rPr>
      </w:pPr>
    </w:p>
    <w:p w:rsidR="00665C48" w:rsidRDefault="00665C48" w:rsidP="00FD0F00">
      <w:pPr>
        <w:pStyle w:val="PlainText"/>
        <w:jc w:val="both"/>
        <w:rPr>
          <w:rFonts w:ascii="Verdana" w:hAnsi="Verdana"/>
          <w:sz w:val="22"/>
          <w:szCs w:val="22"/>
        </w:rPr>
      </w:pPr>
      <w:r w:rsidRPr="00665C48">
        <w:rPr>
          <w:rFonts w:ascii="Verdana" w:hAnsi="Verdana"/>
          <w:b/>
          <w:sz w:val="22"/>
          <w:szCs w:val="22"/>
        </w:rPr>
        <w:t>Geopotential altitude data</w:t>
      </w:r>
      <w:r>
        <w:rPr>
          <w:rFonts w:ascii="Verdana" w:hAnsi="Verdana"/>
          <w:sz w:val="22"/>
          <w:szCs w:val="22"/>
        </w:rPr>
        <w:t xml:space="preserve"> – The raw data file contained altitude above ground level data.  We used the hypsometric equation to derive the geopotential altitude values.  Since there was no surface data for the 1 second record the value in the geopotential altitude column is the surface elevation plus the altitude above ground level of that record from the raw data.</w:t>
      </w:r>
    </w:p>
    <w:p w:rsidR="00665C48" w:rsidRDefault="00665C48" w:rsidP="00FD0F00">
      <w:pPr>
        <w:pStyle w:val="PlainText"/>
        <w:jc w:val="both"/>
        <w:rPr>
          <w:rFonts w:ascii="Verdana" w:hAnsi="Verdana"/>
          <w:sz w:val="22"/>
          <w:szCs w:val="22"/>
        </w:rPr>
      </w:pPr>
    </w:p>
    <w:p w:rsidR="00185C4A" w:rsidRPr="003C27CB" w:rsidRDefault="00185C4A" w:rsidP="00FD0F00">
      <w:pPr>
        <w:pStyle w:val="PlainText"/>
        <w:jc w:val="both"/>
        <w:rPr>
          <w:rFonts w:ascii="Verdana" w:hAnsi="Verdana"/>
          <w:b/>
          <w:sz w:val="22"/>
          <w:szCs w:val="22"/>
        </w:rPr>
      </w:pPr>
      <w:r w:rsidRPr="003C27CB">
        <w:rPr>
          <w:rFonts w:ascii="Verdana" w:hAnsi="Verdana"/>
          <w:b/>
          <w:sz w:val="22"/>
          <w:szCs w:val="22"/>
        </w:rPr>
        <w:t>Other issues</w:t>
      </w:r>
    </w:p>
    <w:p w:rsidR="00185C4A" w:rsidRDefault="00185C4A" w:rsidP="00FD0F00">
      <w:pPr>
        <w:pStyle w:val="PlainText"/>
        <w:jc w:val="both"/>
        <w:rPr>
          <w:rFonts w:ascii="Verdana" w:hAnsi="Verdana"/>
          <w:sz w:val="22"/>
          <w:szCs w:val="22"/>
        </w:rPr>
      </w:pPr>
      <w:r>
        <w:rPr>
          <w:rFonts w:ascii="Verdana" w:hAnsi="Verdana"/>
          <w:sz w:val="22"/>
          <w:szCs w:val="22"/>
        </w:rPr>
        <w:tab/>
      </w:r>
      <w:r w:rsidR="00665C48">
        <w:rPr>
          <w:rFonts w:ascii="Verdana" w:hAnsi="Verdana"/>
          <w:b/>
          <w:sz w:val="22"/>
          <w:szCs w:val="22"/>
        </w:rPr>
        <w:t>2016040101 Athens</w:t>
      </w:r>
      <w:r>
        <w:rPr>
          <w:rFonts w:ascii="Verdana" w:hAnsi="Verdana"/>
          <w:sz w:val="22"/>
          <w:szCs w:val="22"/>
        </w:rPr>
        <w:t xml:space="preserve"> – </w:t>
      </w:r>
      <w:r w:rsidR="00665C48">
        <w:rPr>
          <w:rFonts w:ascii="Verdana" w:hAnsi="Verdana"/>
          <w:sz w:val="22"/>
          <w:szCs w:val="22"/>
        </w:rPr>
        <w:t>Temperature spike at 540mb.</w:t>
      </w:r>
    </w:p>
    <w:p w:rsidR="003C27CB" w:rsidRDefault="003C27CB" w:rsidP="00FD0F00">
      <w:pPr>
        <w:pStyle w:val="PlainText"/>
        <w:jc w:val="both"/>
        <w:rPr>
          <w:rFonts w:ascii="Verdana" w:hAnsi="Verdana"/>
          <w:sz w:val="22"/>
          <w:szCs w:val="22"/>
        </w:rPr>
      </w:pPr>
      <w:r>
        <w:rPr>
          <w:rFonts w:ascii="Verdana" w:hAnsi="Verdana"/>
          <w:sz w:val="22"/>
          <w:szCs w:val="22"/>
        </w:rPr>
        <w:tab/>
      </w:r>
      <w:r w:rsidR="008B568E">
        <w:rPr>
          <w:rFonts w:ascii="Verdana" w:hAnsi="Verdana"/>
          <w:b/>
          <w:sz w:val="22"/>
          <w:szCs w:val="22"/>
        </w:rPr>
        <w:t>201604300000 Belle Mina</w:t>
      </w:r>
      <w:r>
        <w:rPr>
          <w:rFonts w:ascii="Verdana" w:hAnsi="Verdana"/>
          <w:sz w:val="22"/>
          <w:szCs w:val="22"/>
        </w:rPr>
        <w:t xml:space="preserve"> – </w:t>
      </w:r>
      <w:r w:rsidR="008B568E">
        <w:rPr>
          <w:rFonts w:ascii="Verdana" w:hAnsi="Verdana"/>
          <w:sz w:val="22"/>
          <w:szCs w:val="22"/>
        </w:rPr>
        <w:t>no data above 637mb</w:t>
      </w:r>
    </w:p>
    <w:p w:rsidR="008162B0" w:rsidRDefault="008162B0" w:rsidP="00FD0F00">
      <w:pPr>
        <w:pStyle w:val="PlainText"/>
        <w:jc w:val="both"/>
        <w:rPr>
          <w:rFonts w:ascii="Verdana" w:hAnsi="Verdana"/>
          <w:sz w:val="22"/>
          <w:szCs w:val="22"/>
        </w:rPr>
      </w:pPr>
      <w:r>
        <w:rPr>
          <w:rFonts w:ascii="Verdana" w:hAnsi="Verdana"/>
          <w:sz w:val="22"/>
          <w:szCs w:val="22"/>
        </w:rPr>
        <w:tab/>
      </w:r>
      <w:r w:rsidR="008B568E">
        <w:rPr>
          <w:rFonts w:ascii="Verdana" w:hAnsi="Verdana"/>
          <w:b/>
          <w:sz w:val="22"/>
          <w:szCs w:val="22"/>
        </w:rPr>
        <w:t>201604292200 Cullman</w:t>
      </w:r>
      <w:r>
        <w:rPr>
          <w:rFonts w:ascii="Verdana" w:hAnsi="Verdana"/>
          <w:sz w:val="22"/>
          <w:szCs w:val="22"/>
        </w:rPr>
        <w:t xml:space="preserve"> – </w:t>
      </w:r>
      <w:r w:rsidR="008B568E">
        <w:rPr>
          <w:rFonts w:ascii="Verdana" w:hAnsi="Verdana"/>
          <w:sz w:val="22"/>
          <w:szCs w:val="22"/>
        </w:rPr>
        <w:t>temperature spike at 450mb</w:t>
      </w:r>
    </w:p>
    <w:p w:rsidR="002E4EDD" w:rsidRDefault="002E4EDD" w:rsidP="00FD0F00">
      <w:pPr>
        <w:pStyle w:val="PlainText"/>
        <w:jc w:val="both"/>
        <w:rPr>
          <w:rFonts w:ascii="Verdana" w:hAnsi="Verdana"/>
          <w:sz w:val="22"/>
          <w:szCs w:val="22"/>
        </w:rPr>
      </w:pPr>
      <w:r>
        <w:rPr>
          <w:rFonts w:ascii="Verdana" w:hAnsi="Verdana"/>
          <w:sz w:val="22"/>
          <w:szCs w:val="22"/>
        </w:rPr>
        <w:tab/>
      </w:r>
      <w:r w:rsidR="008B568E">
        <w:rPr>
          <w:rFonts w:ascii="Verdana" w:hAnsi="Verdana"/>
          <w:b/>
          <w:sz w:val="22"/>
          <w:szCs w:val="22"/>
        </w:rPr>
        <w:t>201604292300 Cullman</w:t>
      </w:r>
      <w:r>
        <w:rPr>
          <w:rFonts w:ascii="Verdana" w:hAnsi="Verdana"/>
          <w:sz w:val="22"/>
          <w:szCs w:val="22"/>
        </w:rPr>
        <w:t xml:space="preserve"> – </w:t>
      </w:r>
      <w:r w:rsidR="008B568E">
        <w:rPr>
          <w:rFonts w:ascii="Verdana" w:hAnsi="Verdana"/>
          <w:sz w:val="22"/>
          <w:szCs w:val="22"/>
        </w:rPr>
        <w:t xml:space="preserve">a couple periods of descent first ~788mb and second ~287mb.  </w:t>
      </w:r>
      <w:proofErr w:type="gramStart"/>
      <w:r w:rsidR="008B568E">
        <w:rPr>
          <w:rFonts w:ascii="Verdana" w:hAnsi="Verdana"/>
          <w:sz w:val="22"/>
          <w:szCs w:val="22"/>
        </w:rPr>
        <w:t>Temperature spike at 583mb.</w:t>
      </w:r>
      <w:proofErr w:type="gramEnd"/>
    </w:p>
    <w:p w:rsidR="002E4EDD" w:rsidRDefault="002E4EDD" w:rsidP="002E4EDD">
      <w:pPr>
        <w:pStyle w:val="PlainText"/>
        <w:jc w:val="both"/>
        <w:rPr>
          <w:rFonts w:ascii="Verdana" w:hAnsi="Verdana"/>
          <w:sz w:val="22"/>
          <w:szCs w:val="22"/>
        </w:rPr>
      </w:pPr>
      <w:r>
        <w:rPr>
          <w:rFonts w:ascii="Verdana" w:hAnsi="Verdana"/>
          <w:sz w:val="22"/>
          <w:szCs w:val="22"/>
        </w:rPr>
        <w:tab/>
      </w:r>
      <w:r w:rsidR="00997AC4">
        <w:rPr>
          <w:rFonts w:ascii="Verdana" w:hAnsi="Verdana"/>
          <w:b/>
          <w:sz w:val="22"/>
          <w:szCs w:val="22"/>
        </w:rPr>
        <w:t>201605011730 Decatur</w:t>
      </w:r>
      <w:r>
        <w:rPr>
          <w:rFonts w:ascii="Verdana" w:hAnsi="Verdana"/>
          <w:sz w:val="22"/>
          <w:szCs w:val="22"/>
        </w:rPr>
        <w:t xml:space="preserve"> – </w:t>
      </w:r>
      <w:r w:rsidR="00997AC4">
        <w:rPr>
          <w:rFonts w:ascii="Verdana" w:hAnsi="Verdana"/>
          <w:sz w:val="22"/>
          <w:szCs w:val="22"/>
        </w:rPr>
        <w:t>Winds bad 269-241mb.</w:t>
      </w:r>
    </w:p>
    <w:p w:rsidR="00350660" w:rsidRDefault="00E87413" w:rsidP="00997AC4">
      <w:pPr>
        <w:pStyle w:val="PlainText"/>
        <w:jc w:val="both"/>
        <w:rPr>
          <w:rFonts w:ascii="Verdana" w:hAnsi="Verdana"/>
          <w:sz w:val="22"/>
          <w:szCs w:val="22"/>
        </w:rPr>
      </w:pPr>
      <w:r>
        <w:rPr>
          <w:rFonts w:ascii="Verdana" w:hAnsi="Verdana"/>
          <w:sz w:val="22"/>
          <w:szCs w:val="22"/>
        </w:rPr>
        <w:lastRenderedPageBreak/>
        <w:tab/>
      </w:r>
    </w:p>
    <w:p w:rsidR="002E4EDD" w:rsidRDefault="00615F5F" w:rsidP="00FD0F00">
      <w:pPr>
        <w:pStyle w:val="PlainText"/>
        <w:jc w:val="both"/>
        <w:rPr>
          <w:rFonts w:ascii="Verdana" w:hAnsi="Verdana"/>
          <w:sz w:val="22"/>
          <w:szCs w:val="22"/>
        </w:rPr>
      </w:pPr>
      <w:r>
        <w:rPr>
          <w:rFonts w:ascii="Verdana" w:hAnsi="Verdana"/>
          <w:sz w:val="22"/>
          <w:szCs w:val="22"/>
        </w:rPr>
        <w:tab/>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1B6" w:rsidRPr="00972B0D" w:rsidRDefault="008A21B6" w:rsidP="00972B0D">
      <w:pPr>
        <w:pStyle w:val="PlainText"/>
        <w:rPr>
          <w:rFonts w:ascii="Times New Roman" w:hAnsi="Times New Roman" w:cs="Times New Roman"/>
          <w:sz w:val="24"/>
          <w:szCs w:val="24"/>
        </w:rPr>
      </w:pPr>
      <w:r>
        <w:separator/>
      </w:r>
    </w:p>
  </w:endnote>
  <w:endnote w:type="continuationSeparator" w:id="0">
    <w:p w:rsidR="008A21B6" w:rsidRPr="00972B0D" w:rsidRDefault="008A21B6"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390" w:rsidRDefault="00A43390">
    <w:pPr>
      <w:pStyle w:val="Footer"/>
      <w:jc w:val="right"/>
    </w:pPr>
    <w:r>
      <w:t xml:space="preserve">Page | </w:t>
    </w:r>
    <w:r>
      <w:fldChar w:fldCharType="begin"/>
    </w:r>
    <w:r>
      <w:instrText xml:space="preserve"> PAGE   \* MERGEFORMAT </w:instrText>
    </w:r>
    <w:r>
      <w:fldChar w:fldCharType="separate"/>
    </w:r>
    <w:r w:rsidR="00CA49C7">
      <w:rPr>
        <w:noProof/>
      </w:rPr>
      <w:t>2</w:t>
    </w:r>
    <w:r>
      <w:rPr>
        <w:noProof/>
      </w:rPr>
      <w:fldChar w:fldCharType="end"/>
    </w:r>
    <w:r>
      <w:t xml:space="preserve"> </w:t>
    </w:r>
  </w:p>
  <w:p w:rsidR="00A43390" w:rsidRDefault="00A433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1B6" w:rsidRPr="00972B0D" w:rsidRDefault="008A21B6" w:rsidP="00972B0D">
      <w:pPr>
        <w:pStyle w:val="PlainText"/>
        <w:rPr>
          <w:rFonts w:ascii="Times New Roman" w:hAnsi="Times New Roman" w:cs="Times New Roman"/>
          <w:sz w:val="24"/>
          <w:szCs w:val="24"/>
        </w:rPr>
      </w:pPr>
      <w:r>
        <w:separator/>
      </w:r>
    </w:p>
  </w:footnote>
  <w:footnote w:type="continuationSeparator" w:id="0">
    <w:p w:rsidR="008A21B6" w:rsidRPr="00972B0D" w:rsidRDefault="008A21B6"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390" w:rsidRPr="00A43390" w:rsidRDefault="00A43390" w:rsidP="00A43390">
    <w:pPr>
      <w:pStyle w:val="Header"/>
      <w:jc w:val="center"/>
      <w:rPr>
        <w:rFonts w:ascii="Verdana" w:hAnsi="Verdana"/>
        <w:sz w:val="32"/>
        <w:szCs w:val="32"/>
      </w:rPr>
    </w:pPr>
    <w:r w:rsidRPr="00A43390">
      <w:rPr>
        <w:rFonts w:ascii="Verdana" w:hAnsi="Verdana"/>
        <w:sz w:val="32"/>
        <w:szCs w:val="32"/>
      </w:rPr>
      <w:t>Verification of the Origins of Rotation in Thunderstorms</w:t>
    </w:r>
  </w:p>
  <w:p w:rsidR="00A43390" w:rsidRPr="00DD3DC6" w:rsidRDefault="00A43390" w:rsidP="00A43390">
    <w:pPr>
      <w:pStyle w:val="Header"/>
      <w:jc w:val="center"/>
      <w:rPr>
        <w:rFonts w:ascii="Verdana" w:hAnsi="Verdana"/>
        <w:sz w:val="32"/>
        <w:szCs w:val="32"/>
      </w:rPr>
    </w:pPr>
    <w:r w:rsidRPr="00A43390">
      <w:rPr>
        <w:rFonts w:ascii="Verdana" w:hAnsi="Verdana"/>
        <w:sz w:val="32"/>
        <w:szCs w:val="32"/>
      </w:rPr>
      <w:t>Experiment-Southeast 2016 (VORTEX-SE_2016)</w:t>
    </w:r>
    <w:r>
      <w:rPr>
        <w:rFonts w:ascii="Verdana" w:hAnsi="Verdana"/>
        <w:sz w:val="32"/>
        <w:szCs w:val="32"/>
      </w:rPr>
      <w:t xml:space="preserve"> NOAA/ATDD Mobile </w:t>
    </w:r>
    <w:r w:rsidRPr="00DD3DC6">
      <w:rPr>
        <w:rFonts w:ascii="Verdana" w:hAnsi="Verdana"/>
        <w:sz w:val="32"/>
        <w:szCs w:val="32"/>
      </w:rPr>
      <w:t>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22BBC"/>
    <w:rsid w:val="00036BF9"/>
    <w:rsid w:val="000462AF"/>
    <w:rsid w:val="00046DD8"/>
    <w:rsid w:val="000507E5"/>
    <w:rsid w:val="00054CBD"/>
    <w:rsid w:val="00057BDA"/>
    <w:rsid w:val="000651BE"/>
    <w:rsid w:val="00066073"/>
    <w:rsid w:val="00071C14"/>
    <w:rsid w:val="000759C4"/>
    <w:rsid w:val="00092216"/>
    <w:rsid w:val="000962F0"/>
    <w:rsid w:val="000A5657"/>
    <w:rsid w:val="000B22E5"/>
    <w:rsid w:val="000B37AC"/>
    <w:rsid w:val="000B6EF3"/>
    <w:rsid w:val="000C0310"/>
    <w:rsid w:val="000C09EE"/>
    <w:rsid w:val="000C3689"/>
    <w:rsid w:val="000C476D"/>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85C4A"/>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4EDD"/>
    <w:rsid w:val="002E58D3"/>
    <w:rsid w:val="002E645D"/>
    <w:rsid w:val="002E6825"/>
    <w:rsid w:val="002E76C5"/>
    <w:rsid w:val="002F5497"/>
    <w:rsid w:val="00300362"/>
    <w:rsid w:val="00301768"/>
    <w:rsid w:val="0031344A"/>
    <w:rsid w:val="0031566D"/>
    <w:rsid w:val="00316DF6"/>
    <w:rsid w:val="00322137"/>
    <w:rsid w:val="00323DC0"/>
    <w:rsid w:val="0032497F"/>
    <w:rsid w:val="00324B37"/>
    <w:rsid w:val="00327BCB"/>
    <w:rsid w:val="003349CD"/>
    <w:rsid w:val="00335050"/>
    <w:rsid w:val="0033720A"/>
    <w:rsid w:val="00350660"/>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94067"/>
    <w:rsid w:val="003A1EAD"/>
    <w:rsid w:val="003A3739"/>
    <w:rsid w:val="003B072B"/>
    <w:rsid w:val="003B0E75"/>
    <w:rsid w:val="003B3674"/>
    <w:rsid w:val="003B3EB3"/>
    <w:rsid w:val="003B412C"/>
    <w:rsid w:val="003C27CB"/>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67BB2"/>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6A6F"/>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15F5F"/>
    <w:rsid w:val="00626F8F"/>
    <w:rsid w:val="00632310"/>
    <w:rsid w:val="006368A4"/>
    <w:rsid w:val="00637391"/>
    <w:rsid w:val="00637A44"/>
    <w:rsid w:val="00637A96"/>
    <w:rsid w:val="00637CDC"/>
    <w:rsid w:val="00647166"/>
    <w:rsid w:val="00650517"/>
    <w:rsid w:val="00657F06"/>
    <w:rsid w:val="00660320"/>
    <w:rsid w:val="00661388"/>
    <w:rsid w:val="00663BA4"/>
    <w:rsid w:val="00665C48"/>
    <w:rsid w:val="00666932"/>
    <w:rsid w:val="00670B83"/>
    <w:rsid w:val="00672B3E"/>
    <w:rsid w:val="00674400"/>
    <w:rsid w:val="006823A2"/>
    <w:rsid w:val="00684AC5"/>
    <w:rsid w:val="00690D74"/>
    <w:rsid w:val="00691930"/>
    <w:rsid w:val="00697974"/>
    <w:rsid w:val="006A1D0A"/>
    <w:rsid w:val="006A6642"/>
    <w:rsid w:val="006B1EE2"/>
    <w:rsid w:val="006B7A74"/>
    <w:rsid w:val="006C4A06"/>
    <w:rsid w:val="006D111F"/>
    <w:rsid w:val="006D4F9E"/>
    <w:rsid w:val="006D555C"/>
    <w:rsid w:val="006D7348"/>
    <w:rsid w:val="006E2372"/>
    <w:rsid w:val="006F05AA"/>
    <w:rsid w:val="006F328C"/>
    <w:rsid w:val="006F4163"/>
    <w:rsid w:val="00702107"/>
    <w:rsid w:val="0070227B"/>
    <w:rsid w:val="00704E76"/>
    <w:rsid w:val="00705A4B"/>
    <w:rsid w:val="00707D06"/>
    <w:rsid w:val="0071133E"/>
    <w:rsid w:val="0071338C"/>
    <w:rsid w:val="00717D89"/>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404F"/>
    <w:rsid w:val="008162B0"/>
    <w:rsid w:val="00831F71"/>
    <w:rsid w:val="0083570A"/>
    <w:rsid w:val="00835CDD"/>
    <w:rsid w:val="0083616A"/>
    <w:rsid w:val="00840E5C"/>
    <w:rsid w:val="00842BE8"/>
    <w:rsid w:val="008437E6"/>
    <w:rsid w:val="00846EF9"/>
    <w:rsid w:val="00852734"/>
    <w:rsid w:val="008540F1"/>
    <w:rsid w:val="00857BEB"/>
    <w:rsid w:val="00866BC4"/>
    <w:rsid w:val="0088136D"/>
    <w:rsid w:val="00882046"/>
    <w:rsid w:val="00882CE2"/>
    <w:rsid w:val="00884530"/>
    <w:rsid w:val="00885775"/>
    <w:rsid w:val="00896F19"/>
    <w:rsid w:val="008A0765"/>
    <w:rsid w:val="008A21B6"/>
    <w:rsid w:val="008A6C26"/>
    <w:rsid w:val="008B00F8"/>
    <w:rsid w:val="008B1B65"/>
    <w:rsid w:val="008B4AA2"/>
    <w:rsid w:val="008B546B"/>
    <w:rsid w:val="008B568E"/>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4482"/>
    <w:rsid w:val="0092731D"/>
    <w:rsid w:val="00927E20"/>
    <w:rsid w:val="0093698E"/>
    <w:rsid w:val="0094114F"/>
    <w:rsid w:val="00942EC1"/>
    <w:rsid w:val="009454A4"/>
    <w:rsid w:val="00953A07"/>
    <w:rsid w:val="009605AD"/>
    <w:rsid w:val="00960DA2"/>
    <w:rsid w:val="009626EC"/>
    <w:rsid w:val="00963E8C"/>
    <w:rsid w:val="00972B0D"/>
    <w:rsid w:val="00975857"/>
    <w:rsid w:val="00976F38"/>
    <w:rsid w:val="00981338"/>
    <w:rsid w:val="009832F4"/>
    <w:rsid w:val="00984F44"/>
    <w:rsid w:val="00987CC0"/>
    <w:rsid w:val="00990F92"/>
    <w:rsid w:val="00994300"/>
    <w:rsid w:val="00997AC4"/>
    <w:rsid w:val="009A32B1"/>
    <w:rsid w:val="009A46C0"/>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3390"/>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A49C7"/>
    <w:rsid w:val="00CB55F0"/>
    <w:rsid w:val="00CC17DE"/>
    <w:rsid w:val="00CC4340"/>
    <w:rsid w:val="00CD04BD"/>
    <w:rsid w:val="00CD0A7C"/>
    <w:rsid w:val="00CD2484"/>
    <w:rsid w:val="00CD2798"/>
    <w:rsid w:val="00CD41C7"/>
    <w:rsid w:val="00CD6640"/>
    <w:rsid w:val="00CD6C5F"/>
    <w:rsid w:val="00CE437B"/>
    <w:rsid w:val="00CE4D59"/>
    <w:rsid w:val="00CE7ED3"/>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0BE6"/>
    <w:rsid w:val="00D81DED"/>
    <w:rsid w:val="00D849F8"/>
    <w:rsid w:val="00D86BF3"/>
    <w:rsid w:val="00D96225"/>
    <w:rsid w:val="00DA39F1"/>
    <w:rsid w:val="00DA4D7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2571"/>
    <w:rsid w:val="00E332BE"/>
    <w:rsid w:val="00E36270"/>
    <w:rsid w:val="00E40582"/>
    <w:rsid w:val="00E4283B"/>
    <w:rsid w:val="00E60718"/>
    <w:rsid w:val="00E61883"/>
    <w:rsid w:val="00E6622F"/>
    <w:rsid w:val="00E67C12"/>
    <w:rsid w:val="00E74CBE"/>
    <w:rsid w:val="00E8243B"/>
    <w:rsid w:val="00E83142"/>
    <w:rsid w:val="00E8510D"/>
    <w:rsid w:val="00E85809"/>
    <w:rsid w:val="00E87413"/>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595D"/>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aw.de/home/products2/radiosondes0/radiosondedfm-090/"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catalog.eol.ucar.edu/vortex-se_2016"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ol.ucar.edu/field_projects/vortex-se"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09256D-BAA3-4F29-8E11-00DAB2A5F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2143</Words>
  <Characters>12220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PECAN MP2 MIPS Radiosonde Data Set</vt:lpstr>
    </vt:vector>
  </TitlesOfParts>
  <Company>ATD/NCAR/UCAR</Company>
  <LinksUpToDate>false</LinksUpToDate>
  <CharactersWithSpaces>14335</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VORTEX-SE_2016 NOAA/ATDD Mobile Radiosonde Data Set</dc:title>
  <dc:creator>Scot Loehrer</dc:creator>
  <cp:lastModifiedBy>Scot Loehrer</cp:lastModifiedBy>
  <cp:revision>2</cp:revision>
  <cp:lastPrinted>2014-11-12T14:42:00Z</cp:lastPrinted>
  <dcterms:created xsi:type="dcterms:W3CDTF">2016-07-21T18:52:00Z</dcterms:created>
  <dcterms:modified xsi:type="dcterms:W3CDTF">2016-07-21T18:52:00Z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