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06D" w:rsidRPr="00F4506D" w:rsidRDefault="00F4506D" w:rsidP="00B42C2A">
      <w:pPr>
        <w:pStyle w:val="PlainText"/>
      </w:pPr>
    </w:p>
    <w:p w:rsidR="00322137" w:rsidRPr="00057BDA" w:rsidRDefault="00322137" w:rsidP="00C5097A">
      <w:pPr>
        <w:pStyle w:val="PlainText"/>
        <w:jc w:val="both"/>
        <w:rPr>
          <w:rFonts w:ascii="Verdana" w:hAnsi="Verdana" w:cs="Times New Roman"/>
          <w:sz w:val="24"/>
          <w:szCs w:val="24"/>
        </w:rPr>
      </w:pPr>
    </w:p>
    <w:p w:rsidR="007D2CC6" w:rsidRDefault="004C5660" w:rsidP="007D2CC6">
      <w:pPr>
        <w:pStyle w:val="PlainText"/>
        <w:numPr>
          <w:ilvl w:val="0"/>
          <w:numId w:val="22"/>
        </w:numPr>
        <w:jc w:val="both"/>
        <w:rPr>
          <w:rFonts w:ascii="Verdana" w:hAnsi="Verdana" w:cs="Times New Roman"/>
          <w:sz w:val="24"/>
          <w:szCs w:val="24"/>
        </w:rPr>
      </w:pPr>
      <w:r w:rsidRPr="00057BDA">
        <w:rPr>
          <w:rFonts w:ascii="Verdana" w:hAnsi="Verdana" w:cs="Times New Roman"/>
          <w:b/>
          <w:sz w:val="24"/>
          <w:szCs w:val="24"/>
        </w:rPr>
        <w:t>Contacts:</w:t>
      </w:r>
      <w:r w:rsidRPr="00057BDA">
        <w:rPr>
          <w:rFonts w:ascii="Verdana" w:hAnsi="Verdana" w:cs="Times New Roman"/>
          <w:sz w:val="24"/>
          <w:szCs w:val="24"/>
        </w:rPr>
        <w:t xml:space="preserve">     </w:t>
      </w:r>
      <w:r w:rsidR="00F4506D" w:rsidRPr="00057BDA">
        <w:rPr>
          <w:rFonts w:ascii="Verdana" w:hAnsi="Verdana" w:cs="Times New Roman"/>
          <w:sz w:val="24"/>
          <w:szCs w:val="24"/>
        </w:rPr>
        <w:t xml:space="preserve"> </w:t>
      </w:r>
    </w:p>
    <w:p w:rsidR="007D2CC6" w:rsidRDefault="007D2CC6" w:rsidP="007D2CC6">
      <w:pPr>
        <w:pStyle w:val="PlainText"/>
        <w:ind w:left="720"/>
        <w:jc w:val="both"/>
        <w:rPr>
          <w:rFonts w:ascii="Verdana" w:hAnsi="Verdana" w:cs="Times New Roman"/>
          <w:sz w:val="24"/>
          <w:szCs w:val="24"/>
        </w:rPr>
      </w:pPr>
      <w:r>
        <w:rPr>
          <w:rFonts w:ascii="Verdana" w:hAnsi="Verdana" w:cs="Times New Roman"/>
          <w:sz w:val="24"/>
          <w:szCs w:val="24"/>
        </w:rPr>
        <w:t xml:space="preserve"> </w:t>
      </w:r>
      <w:r>
        <w:rPr>
          <w:rFonts w:ascii="Verdana" w:hAnsi="Verdana" w:cs="Times New Roman"/>
          <w:sz w:val="24"/>
          <w:szCs w:val="24"/>
        </w:rPr>
        <w:tab/>
      </w:r>
      <w:r>
        <w:rPr>
          <w:rFonts w:ascii="Verdana" w:hAnsi="Verdana" w:cs="Times New Roman"/>
          <w:sz w:val="24"/>
          <w:szCs w:val="24"/>
        </w:rPr>
        <w:tab/>
      </w:r>
    </w:p>
    <w:p w:rsidR="00E93581" w:rsidRPr="007D2CC6" w:rsidRDefault="00E93581" w:rsidP="007D2CC6">
      <w:pPr>
        <w:pStyle w:val="PlainText"/>
        <w:ind w:left="1440" w:firstLine="720"/>
        <w:jc w:val="both"/>
        <w:rPr>
          <w:rFonts w:ascii="Verdana" w:hAnsi="Verdana" w:cs="Times New Roman"/>
          <w:b/>
          <w:sz w:val="24"/>
          <w:szCs w:val="24"/>
        </w:rPr>
      </w:pPr>
      <w:r w:rsidRPr="007D2CC6">
        <w:rPr>
          <w:rFonts w:ascii="Verdana" w:hAnsi="Verdana" w:cs="Times New Roman"/>
          <w:b/>
          <w:sz w:val="24"/>
          <w:szCs w:val="24"/>
        </w:rPr>
        <w:t>NCAR/EOL Processing and Quality Control:</w:t>
      </w:r>
    </w:p>
    <w:p w:rsidR="00F4506D" w:rsidRPr="00057BDA" w:rsidRDefault="00E93581" w:rsidP="00C5097A">
      <w:pPr>
        <w:pStyle w:val="PlainText"/>
        <w:jc w:val="both"/>
        <w:rPr>
          <w:rFonts w:ascii="Verdana" w:hAnsi="Verdana" w:cs="Times New Roman"/>
          <w:sz w:val="24"/>
          <w:szCs w:val="24"/>
        </w:rPr>
      </w:pPr>
      <w:r>
        <w:rPr>
          <w:rFonts w:ascii="Verdana" w:hAnsi="Verdana" w:cs="Times New Roman"/>
          <w:sz w:val="24"/>
          <w:szCs w:val="24"/>
        </w:rPr>
        <w:t xml:space="preserve"> </w:t>
      </w:r>
      <w:r>
        <w:rPr>
          <w:rFonts w:ascii="Verdana" w:hAnsi="Verdana" w:cs="Times New Roman"/>
          <w:sz w:val="24"/>
          <w:szCs w:val="24"/>
        </w:rPr>
        <w:tab/>
      </w:r>
      <w:r>
        <w:rPr>
          <w:rFonts w:ascii="Verdana" w:hAnsi="Verdana" w:cs="Times New Roman"/>
          <w:sz w:val="24"/>
          <w:szCs w:val="24"/>
        </w:rPr>
        <w:tab/>
      </w:r>
      <w:r>
        <w:rPr>
          <w:rFonts w:ascii="Verdana" w:hAnsi="Verdana" w:cs="Times New Roman"/>
          <w:sz w:val="24"/>
          <w:szCs w:val="24"/>
        </w:rPr>
        <w:tab/>
      </w:r>
      <w:r w:rsidR="005B1520" w:rsidRPr="00057BDA">
        <w:rPr>
          <w:rFonts w:ascii="Verdana" w:hAnsi="Verdana" w:cs="Times New Roman"/>
          <w:sz w:val="24"/>
          <w:szCs w:val="24"/>
        </w:rPr>
        <w:t xml:space="preserve">Scot </w:t>
      </w:r>
      <w:proofErr w:type="spellStart"/>
      <w:r w:rsidR="005B1520" w:rsidRPr="00057BDA">
        <w:rPr>
          <w:rFonts w:ascii="Verdana" w:hAnsi="Verdana" w:cs="Times New Roman"/>
          <w:sz w:val="24"/>
          <w:szCs w:val="24"/>
        </w:rPr>
        <w:t>Loehrer</w:t>
      </w:r>
      <w:proofErr w:type="spellEnd"/>
      <w:r w:rsidR="007D2CC6">
        <w:rPr>
          <w:rFonts w:ascii="Verdana" w:hAnsi="Verdana" w:cs="Times New Roman"/>
          <w:sz w:val="24"/>
          <w:szCs w:val="24"/>
        </w:rPr>
        <w:t xml:space="preserve"> (NCAR/EOL)</w:t>
      </w:r>
    </w:p>
    <w:p w:rsidR="00F4506D" w:rsidRDefault="004C5660" w:rsidP="00C5097A">
      <w:pPr>
        <w:pStyle w:val="PlainText"/>
        <w:jc w:val="both"/>
        <w:rPr>
          <w:rFonts w:ascii="Verdana" w:hAnsi="Verdana" w:cs="Times New Roman"/>
          <w:sz w:val="24"/>
          <w:szCs w:val="24"/>
          <w:lang w:val="de-DE"/>
        </w:rPr>
      </w:pPr>
      <w:r w:rsidRPr="00057BDA">
        <w:rPr>
          <w:rFonts w:ascii="Verdana" w:hAnsi="Verdana" w:cs="Times New Roman"/>
          <w:sz w:val="24"/>
          <w:szCs w:val="24"/>
        </w:rPr>
        <w:tab/>
        <w:t xml:space="preserve">              </w:t>
      </w:r>
      <w:r w:rsidRPr="00057BDA">
        <w:rPr>
          <w:rFonts w:ascii="Verdana" w:hAnsi="Verdana" w:cs="Times New Roman"/>
          <w:sz w:val="24"/>
          <w:szCs w:val="24"/>
        </w:rPr>
        <w:tab/>
      </w:r>
      <w:hyperlink r:id="rId8" w:history="1">
        <w:r w:rsidR="005B1520" w:rsidRPr="00057BDA">
          <w:rPr>
            <w:rStyle w:val="Hyperlink"/>
            <w:rFonts w:ascii="Verdana" w:hAnsi="Verdana" w:cs="Times New Roman"/>
            <w:sz w:val="24"/>
            <w:szCs w:val="24"/>
            <w:lang w:val="de-DE"/>
          </w:rPr>
          <w:t>loehrer@ucar.edu</w:t>
        </w:r>
      </w:hyperlink>
    </w:p>
    <w:p w:rsidR="00E93581" w:rsidRDefault="00E93581" w:rsidP="00C5097A">
      <w:pPr>
        <w:pStyle w:val="PlainText"/>
        <w:jc w:val="both"/>
        <w:rPr>
          <w:rFonts w:ascii="Verdana" w:hAnsi="Verdana" w:cs="Times New Roman"/>
          <w:sz w:val="24"/>
          <w:szCs w:val="24"/>
          <w:lang w:val="de-DE"/>
        </w:rPr>
      </w:pPr>
    </w:p>
    <w:p w:rsidR="00E93581" w:rsidRPr="007D2CC6" w:rsidRDefault="00E93581" w:rsidP="00C5097A">
      <w:pPr>
        <w:pStyle w:val="PlainText"/>
        <w:jc w:val="both"/>
        <w:rPr>
          <w:rFonts w:ascii="Verdana" w:hAnsi="Verdana" w:cs="Times New Roman"/>
          <w:b/>
          <w:sz w:val="24"/>
          <w:szCs w:val="24"/>
          <w:lang w:val="de-DE"/>
        </w:rPr>
      </w:pPr>
      <w:r w:rsidRPr="007D2CC6">
        <w:rPr>
          <w:rFonts w:ascii="Verdana" w:hAnsi="Verdana" w:cs="Times New Roman"/>
          <w:b/>
          <w:sz w:val="24"/>
          <w:szCs w:val="24"/>
          <w:lang w:val="de-DE"/>
        </w:rPr>
        <w:tab/>
      </w:r>
      <w:r w:rsidRPr="007D2CC6">
        <w:rPr>
          <w:rFonts w:ascii="Verdana" w:hAnsi="Verdana" w:cs="Times New Roman"/>
          <w:b/>
          <w:sz w:val="24"/>
          <w:szCs w:val="24"/>
          <w:lang w:val="de-DE"/>
        </w:rPr>
        <w:tab/>
      </w:r>
      <w:r w:rsidRPr="007D2CC6">
        <w:rPr>
          <w:rFonts w:ascii="Verdana" w:hAnsi="Verdana" w:cs="Times New Roman"/>
          <w:b/>
          <w:sz w:val="24"/>
          <w:szCs w:val="24"/>
          <w:lang w:val="de-DE"/>
        </w:rPr>
        <w:tab/>
        <w:t>Original Data Source:</w:t>
      </w:r>
    </w:p>
    <w:p w:rsidR="00E93581" w:rsidRDefault="00E93581" w:rsidP="007447EE">
      <w:pPr>
        <w:pStyle w:val="PlainText"/>
        <w:jc w:val="both"/>
        <w:rPr>
          <w:rFonts w:ascii="Verdana" w:hAnsi="Verdana" w:cs="TimesNewRomanPSMT"/>
          <w:color w:val="0000FF"/>
          <w:sz w:val="24"/>
          <w:szCs w:val="24"/>
        </w:rPr>
      </w:pPr>
      <w:r>
        <w:rPr>
          <w:rFonts w:ascii="Verdana" w:hAnsi="Verdana" w:cs="Times New Roman"/>
          <w:sz w:val="24"/>
          <w:szCs w:val="24"/>
          <w:lang w:val="de-DE"/>
        </w:rPr>
        <w:tab/>
      </w:r>
      <w:r>
        <w:rPr>
          <w:rFonts w:ascii="Verdana" w:hAnsi="Verdana" w:cs="Times New Roman"/>
          <w:sz w:val="24"/>
          <w:szCs w:val="24"/>
          <w:lang w:val="de-DE"/>
        </w:rPr>
        <w:tab/>
      </w:r>
      <w:r>
        <w:rPr>
          <w:rFonts w:ascii="Verdana" w:hAnsi="Verdana" w:cs="Times New Roman"/>
          <w:sz w:val="24"/>
          <w:szCs w:val="24"/>
          <w:lang w:val="de-DE"/>
        </w:rPr>
        <w:tab/>
      </w:r>
      <w:r w:rsidR="007447EE">
        <w:rPr>
          <w:rFonts w:ascii="Verdana" w:hAnsi="Verdana" w:cs="Times New Roman"/>
          <w:sz w:val="24"/>
          <w:szCs w:val="24"/>
          <w:lang w:val="de-DE"/>
        </w:rPr>
        <w:t>NOAA/NWS</w:t>
      </w:r>
    </w:p>
    <w:p w:rsidR="00005329" w:rsidRPr="00057BDA" w:rsidRDefault="00005329" w:rsidP="00C5097A">
      <w:pPr>
        <w:pStyle w:val="PlainText"/>
        <w:jc w:val="both"/>
        <w:rPr>
          <w:rFonts w:ascii="Verdana" w:hAnsi="Verdana" w:cs="Times New Roman"/>
          <w:sz w:val="24"/>
          <w:szCs w:val="24"/>
        </w:rPr>
      </w:pPr>
    </w:p>
    <w:p w:rsidR="00005329" w:rsidRPr="00057BDA" w:rsidRDefault="00005329" w:rsidP="00C5097A">
      <w:pPr>
        <w:pStyle w:val="PlainText"/>
        <w:jc w:val="both"/>
        <w:rPr>
          <w:rFonts w:ascii="Verdana" w:hAnsi="Verdana" w:cs="Times New Roman"/>
          <w:sz w:val="24"/>
          <w:szCs w:val="24"/>
        </w:rPr>
      </w:pPr>
    </w:p>
    <w:p w:rsidR="00F4506D" w:rsidRPr="00057BDA" w:rsidRDefault="00323DC0" w:rsidP="00C5097A">
      <w:pPr>
        <w:pStyle w:val="PlainText"/>
        <w:jc w:val="both"/>
        <w:rPr>
          <w:rFonts w:ascii="Verdana" w:hAnsi="Verdana" w:cs="Times New Roman"/>
          <w:b/>
          <w:sz w:val="24"/>
          <w:szCs w:val="24"/>
        </w:rPr>
      </w:pPr>
      <w:r>
        <w:rPr>
          <w:rFonts w:ascii="Verdana" w:hAnsi="Verdana" w:cs="Times New Roman"/>
          <w:b/>
          <w:sz w:val="24"/>
          <w:szCs w:val="24"/>
        </w:rPr>
        <w:t>2.0</w:t>
      </w:r>
      <w:r w:rsidR="00F4506D" w:rsidRPr="00057BDA">
        <w:rPr>
          <w:rFonts w:ascii="Verdana" w:hAnsi="Verdana" w:cs="Times New Roman"/>
          <w:b/>
          <w:sz w:val="24"/>
          <w:szCs w:val="24"/>
        </w:rPr>
        <w:t xml:space="preserve"> </w:t>
      </w:r>
      <w:r w:rsidR="00257827" w:rsidRPr="00057BDA">
        <w:rPr>
          <w:rFonts w:ascii="Verdana" w:hAnsi="Verdana" w:cs="Times New Roman"/>
          <w:b/>
          <w:sz w:val="24"/>
          <w:szCs w:val="24"/>
        </w:rPr>
        <w:t xml:space="preserve">Dataset </w:t>
      </w:r>
      <w:r w:rsidR="00F4506D" w:rsidRPr="00057BDA">
        <w:rPr>
          <w:rFonts w:ascii="Verdana" w:hAnsi="Verdana" w:cs="Times New Roman"/>
          <w:b/>
          <w:sz w:val="24"/>
          <w:szCs w:val="24"/>
        </w:rPr>
        <w:t xml:space="preserve">Overview </w:t>
      </w:r>
    </w:p>
    <w:p w:rsidR="00F4506D" w:rsidRPr="00057BDA" w:rsidRDefault="00F4506D" w:rsidP="00C5097A">
      <w:pPr>
        <w:pStyle w:val="PlainText"/>
        <w:jc w:val="both"/>
        <w:rPr>
          <w:rFonts w:ascii="Verdana" w:hAnsi="Verdana" w:cs="Times New Roman"/>
          <w:sz w:val="24"/>
          <w:szCs w:val="24"/>
        </w:rPr>
      </w:pPr>
    </w:p>
    <w:p w:rsidR="007447EE" w:rsidRDefault="007447EE" w:rsidP="005B1520">
      <w:pPr>
        <w:pStyle w:val="PlainText"/>
        <w:jc w:val="both"/>
        <w:rPr>
          <w:rFonts w:ascii="Verdana" w:hAnsi="Verdana" w:cs="Times New Roman"/>
          <w:sz w:val="22"/>
          <w:szCs w:val="22"/>
        </w:rPr>
      </w:pPr>
      <w:r>
        <w:rPr>
          <w:rFonts w:ascii="Verdana" w:hAnsi="Verdana" w:cs="Times New Roman"/>
          <w:sz w:val="22"/>
          <w:szCs w:val="22"/>
        </w:rPr>
        <w:t>The National Oceanic and Atmospheric Administration</w:t>
      </w:r>
      <w:r w:rsidR="00975857">
        <w:rPr>
          <w:rFonts w:ascii="Verdana" w:hAnsi="Verdana" w:cs="Times New Roman"/>
          <w:sz w:val="22"/>
          <w:szCs w:val="22"/>
        </w:rPr>
        <w:t xml:space="preserve"> (</w:t>
      </w:r>
      <w:r>
        <w:rPr>
          <w:rFonts w:ascii="Verdana" w:hAnsi="Verdana" w:cs="Times New Roman"/>
          <w:sz w:val="22"/>
          <w:szCs w:val="22"/>
        </w:rPr>
        <w:t>NOAA</w:t>
      </w:r>
      <w:r w:rsidR="00975857">
        <w:rPr>
          <w:rFonts w:ascii="Verdana" w:hAnsi="Verdana" w:cs="Times New Roman"/>
          <w:sz w:val="22"/>
          <w:szCs w:val="22"/>
        </w:rPr>
        <w:t xml:space="preserve">) </w:t>
      </w:r>
      <w:r>
        <w:rPr>
          <w:rFonts w:ascii="Verdana" w:hAnsi="Verdana" w:cs="Times New Roman"/>
          <w:sz w:val="22"/>
          <w:szCs w:val="22"/>
        </w:rPr>
        <w:t xml:space="preserve">National Weather Service (NWS) routinely releases </w:t>
      </w:r>
      <w:r w:rsidR="00975857">
        <w:rPr>
          <w:rFonts w:ascii="Verdana" w:hAnsi="Verdana" w:cs="Times New Roman"/>
          <w:sz w:val="22"/>
          <w:szCs w:val="22"/>
        </w:rPr>
        <w:t>radiosondes</w:t>
      </w:r>
      <w:r>
        <w:rPr>
          <w:rFonts w:ascii="Verdana" w:hAnsi="Verdana" w:cs="Times New Roman"/>
          <w:sz w:val="22"/>
          <w:szCs w:val="22"/>
        </w:rPr>
        <w:t xml:space="preserve"> two times per day (00 and 12 UTC) and does occasional special releases at other times of day (usually 18 UTC) from sites across the United States.</w:t>
      </w:r>
      <w:r w:rsidR="00975857">
        <w:rPr>
          <w:rFonts w:ascii="Verdana" w:hAnsi="Verdana" w:cs="Times New Roman"/>
          <w:sz w:val="22"/>
          <w:szCs w:val="22"/>
        </w:rPr>
        <w:t xml:space="preserve"> </w:t>
      </w:r>
      <w:r w:rsidR="00CB55F0">
        <w:rPr>
          <w:rFonts w:ascii="Verdana" w:hAnsi="Verdana" w:cs="Times New Roman"/>
          <w:sz w:val="22"/>
          <w:szCs w:val="22"/>
        </w:rPr>
        <w:t>This data set includes the quality controlle</w:t>
      </w:r>
      <w:r w:rsidR="00773F21">
        <w:rPr>
          <w:rFonts w:ascii="Verdana" w:hAnsi="Verdana" w:cs="Times New Roman"/>
          <w:sz w:val="22"/>
          <w:szCs w:val="22"/>
        </w:rPr>
        <w:t>d NWS soundings released from 8</w:t>
      </w:r>
      <w:r w:rsidR="00CB55F0">
        <w:rPr>
          <w:rFonts w:ascii="Verdana" w:hAnsi="Verdana" w:cs="Times New Roman"/>
          <w:sz w:val="22"/>
          <w:szCs w:val="22"/>
        </w:rPr>
        <w:t xml:space="preserve"> stations (Figure 1 and Section 3.5) located within the </w:t>
      </w:r>
      <w:proofErr w:type="spellStart"/>
      <w:r w:rsidR="00773F21">
        <w:rPr>
          <w:rFonts w:ascii="Verdana" w:hAnsi="Verdana" w:cs="Times New Roman"/>
          <w:sz w:val="22"/>
          <w:szCs w:val="22"/>
        </w:rPr>
        <w:t>OWLeS</w:t>
      </w:r>
      <w:proofErr w:type="spellEnd"/>
      <w:r w:rsidR="00CB55F0">
        <w:rPr>
          <w:rFonts w:ascii="Verdana" w:hAnsi="Verdana" w:cs="Times New Roman"/>
          <w:sz w:val="22"/>
          <w:szCs w:val="22"/>
        </w:rPr>
        <w:t xml:space="preserve"> domain for the </w:t>
      </w:r>
      <w:proofErr w:type="spellStart"/>
      <w:r w:rsidR="00773F21">
        <w:rPr>
          <w:rFonts w:ascii="Verdana" w:hAnsi="Verdana" w:cs="Times New Roman"/>
          <w:sz w:val="22"/>
          <w:szCs w:val="22"/>
        </w:rPr>
        <w:t>OWLeS</w:t>
      </w:r>
      <w:proofErr w:type="spellEnd"/>
      <w:r w:rsidR="00CB55F0">
        <w:rPr>
          <w:rFonts w:ascii="Verdana" w:hAnsi="Verdana" w:cs="Times New Roman"/>
          <w:sz w:val="22"/>
          <w:szCs w:val="22"/>
        </w:rPr>
        <w:t xml:space="preserve"> field phase (</w:t>
      </w:r>
      <w:r w:rsidR="00773F21">
        <w:rPr>
          <w:rFonts w:ascii="Verdana" w:hAnsi="Verdana" w:cs="Times New Roman"/>
          <w:sz w:val="22"/>
          <w:szCs w:val="22"/>
        </w:rPr>
        <w:t>1 December 2013 to</w:t>
      </w:r>
      <w:r w:rsidR="00CB55F0">
        <w:rPr>
          <w:rFonts w:ascii="Verdana" w:hAnsi="Verdana" w:cs="Times New Roman"/>
          <w:sz w:val="22"/>
          <w:szCs w:val="22"/>
        </w:rPr>
        <w:t xml:space="preserve"> </w:t>
      </w:r>
      <w:r w:rsidR="00773F21">
        <w:rPr>
          <w:rFonts w:ascii="Verdana" w:hAnsi="Verdana" w:cs="Times New Roman"/>
          <w:sz w:val="22"/>
          <w:szCs w:val="22"/>
        </w:rPr>
        <w:t>31 January 2014</w:t>
      </w:r>
      <w:r w:rsidR="00CB55F0">
        <w:rPr>
          <w:rFonts w:ascii="Verdana" w:hAnsi="Verdana" w:cs="Times New Roman"/>
          <w:sz w:val="22"/>
          <w:szCs w:val="22"/>
        </w:rPr>
        <w:t xml:space="preserve">). A total of </w:t>
      </w:r>
      <w:r w:rsidR="00773F21">
        <w:rPr>
          <w:rFonts w:ascii="Verdana" w:hAnsi="Verdana" w:cs="Times New Roman"/>
          <w:sz w:val="22"/>
          <w:szCs w:val="22"/>
        </w:rPr>
        <w:t>991</w:t>
      </w:r>
      <w:r w:rsidR="00CB55F0">
        <w:rPr>
          <w:rFonts w:ascii="Verdana" w:hAnsi="Verdana" w:cs="Times New Roman"/>
          <w:sz w:val="22"/>
          <w:szCs w:val="22"/>
        </w:rPr>
        <w:t xml:space="preserve"> </w:t>
      </w:r>
      <w:proofErr w:type="gramStart"/>
      <w:r w:rsidR="00CB55F0">
        <w:rPr>
          <w:rFonts w:ascii="Verdana" w:hAnsi="Verdana" w:cs="Times New Roman"/>
          <w:sz w:val="22"/>
          <w:szCs w:val="22"/>
        </w:rPr>
        <w:t>quality</w:t>
      </w:r>
      <w:proofErr w:type="gramEnd"/>
      <w:r w:rsidR="00CB55F0">
        <w:rPr>
          <w:rFonts w:ascii="Verdana" w:hAnsi="Verdana" w:cs="Times New Roman"/>
          <w:sz w:val="22"/>
          <w:szCs w:val="22"/>
        </w:rPr>
        <w:t xml:space="preserve"> controlled, high resolution (1-second) soundings are contained in the final </w:t>
      </w:r>
      <w:proofErr w:type="spellStart"/>
      <w:r w:rsidR="00773F21">
        <w:rPr>
          <w:rFonts w:ascii="Verdana" w:hAnsi="Verdana" w:cs="Times New Roman"/>
          <w:sz w:val="22"/>
          <w:szCs w:val="22"/>
        </w:rPr>
        <w:t>OWLeS</w:t>
      </w:r>
      <w:proofErr w:type="spellEnd"/>
      <w:r w:rsidR="00CB55F0">
        <w:rPr>
          <w:rFonts w:ascii="Verdana" w:hAnsi="Verdana" w:cs="Times New Roman"/>
          <w:sz w:val="22"/>
          <w:szCs w:val="22"/>
        </w:rPr>
        <w:t xml:space="preserve"> data set.</w:t>
      </w:r>
      <w:r>
        <w:rPr>
          <w:rFonts w:ascii="Verdana" w:hAnsi="Verdana" w:cs="Times New Roman"/>
          <w:sz w:val="22"/>
          <w:szCs w:val="22"/>
        </w:rPr>
        <w:t xml:space="preserve"> </w:t>
      </w:r>
    </w:p>
    <w:p w:rsidR="00CB55F0" w:rsidRDefault="00CB55F0" w:rsidP="005B1520">
      <w:pPr>
        <w:pStyle w:val="PlainText"/>
        <w:jc w:val="both"/>
        <w:rPr>
          <w:rFonts w:ascii="Verdana" w:hAnsi="Verdana" w:cs="Times New Roman"/>
          <w:sz w:val="24"/>
          <w:szCs w:val="24"/>
        </w:rPr>
      </w:pPr>
    </w:p>
    <w:p w:rsidR="00057BDA" w:rsidRDefault="001C2414" w:rsidP="00D16345">
      <w:pPr>
        <w:pStyle w:val="PlainText"/>
        <w:jc w:val="center"/>
        <w:rPr>
          <w:rFonts w:ascii="Times New Roman" w:hAnsi="Times New Roman" w:cs="Times New Roman"/>
          <w:sz w:val="24"/>
          <w:szCs w:val="24"/>
        </w:rPr>
      </w:pPr>
      <w:r>
        <w:rPr>
          <w:noProof/>
        </w:rPr>
        <w:drawing>
          <wp:inline distT="0" distB="0" distL="0" distR="0">
            <wp:extent cx="6402377" cy="3543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6569" t="9326" r="11470" b="15544"/>
                    <a:stretch>
                      <a:fillRect/>
                    </a:stretch>
                  </pic:blipFill>
                  <pic:spPr bwMode="auto">
                    <a:xfrm>
                      <a:off x="0" y="0"/>
                      <a:ext cx="6402377" cy="3543300"/>
                    </a:xfrm>
                    <a:prstGeom prst="rect">
                      <a:avLst/>
                    </a:prstGeom>
                    <a:noFill/>
                    <a:ln w="9525">
                      <a:noFill/>
                      <a:miter lim="800000"/>
                      <a:headEnd/>
                      <a:tailEnd/>
                    </a:ln>
                  </pic:spPr>
                </pic:pic>
              </a:graphicData>
            </a:graphic>
          </wp:inline>
        </w:drawing>
      </w:r>
    </w:p>
    <w:p w:rsidR="00E93581" w:rsidRDefault="00E93581" w:rsidP="00A558A7">
      <w:pPr>
        <w:pStyle w:val="PlainText"/>
        <w:rPr>
          <w:rFonts w:ascii="Verdana" w:hAnsi="Verdana" w:cs="Times New Roman"/>
          <w:sz w:val="24"/>
          <w:szCs w:val="24"/>
        </w:rPr>
      </w:pPr>
    </w:p>
    <w:p w:rsidR="00647166" w:rsidRPr="003B072B" w:rsidRDefault="00ED6189" w:rsidP="00A558A7">
      <w:pPr>
        <w:pStyle w:val="PlainText"/>
        <w:rPr>
          <w:rFonts w:ascii="Verdana" w:hAnsi="Verdana" w:cs="Times New Roman"/>
          <w:sz w:val="22"/>
          <w:szCs w:val="22"/>
        </w:rPr>
      </w:pPr>
      <w:proofErr w:type="gramStart"/>
      <w:r w:rsidRPr="003B072B">
        <w:rPr>
          <w:rFonts w:ascii="Verdana" w:hAnsi="Verdana" w:cs="Times New Roman"/>
          <w:sz w:val="22"/>
          <w:szCs w:val="22"/>
        </w:rPr>
        <w:t>Fig</w:t>
      </w:r>
      <w:r w:rsidR="0037212E" w:rsidRPr="003B072B">
        <w:rPr>
          <w:rFonts w:ascii="Verdana" w:hAnsi="Verdana" w:cs="Times New Roman"/>
          <w:sz w:val="22"/>
          <w:szCs w:val="22"/>
        </w:rPr>
        <w:t>ure</w:t>
      </w:r>
      <w:r w:rsidRPr="003B072B">
        <w:rPr>
          <w:rFonts w:ascii="Verdana" w:hAnsi="Verdana" w:cs="Times New Roman"/>
          <w:sz w:val="22"/>
          <w:szCs w:val="22"/>
        </w:rPr>
        <w:t xml:space="preserve"> 1</w:t>
      </w:r>
      <w:r w:rsidR="00057BDA" w:rsidRPr="003B072B">
        <w:rPr>
          <w:rFonts w:ascii="Verdana" w:hAnsi="Verdana" w:cs="Times New Roman"/>
          <w:sz w:val="22"/>
          <w:szCs w:val="22"/>
        </w:rPr>
        <w:t>.</w:t>
      </w:r>
      <w:proofErr w:type="gramEnd"/>
      <w:r w:rsidR="00057BDA" w:rsidRPr="003B072B">
        <w:rPr>
          <w:rFonts w:ascii="Verdana" w:hAnsi="Verdana" w:cs="Times New Roman"/>
          <w:sz w:val="22"/>
          <w:szCs w:val="22"/>
        </w:rPr>
        <w:t xml:space="preserve"> </w:t>
      </w:r>
      <w:r w:rsidRPr="003B072B">
        <w:rPr>
          <w:rFonts w:ascii="Verdana" w:hAnsi="Verdana" w:cs="Times New Roman"/>
          <w:sz w:val="22"/>
          <w:szCs w:val="22"/>
        </w:rPr>
        <w:t xml:space="preserve"> </w:t>
      </w:r>
      <w:r w:rsidR="00975857">
        <w:rPr>
          <w:rFonts w:ascii="Verdana" w:hAnsi="Verdana" w:cs="Times New Roman"/>
          <w:sz w:val="22"/>
          <w:szCs w:val="22"/>
        </w:rPr>
        <w:t>Location</w:t>
      </w:r>
      <w:r w:rsidR="00B31EC6">
        <w:rPr>
          <w:rFonts w:ascii="Verdana" w:hAnsi="Verdana" w:cs="Times New Roman"/>
          <w:sz w:val="22"/>
          <w:szCs w:val="22"/>
        </w:rPr>
        <w:t>s</w:t>
      </w:r>
      <w:r w:rsidR="00975857">
        <w:rPr>
          <w:rFonts w:ascii="Verdana" w:hAnsi="Verdana" w:cs="Times New Roman"/>
          <w:sz w:val="22"/>
          <w:szCs w:val="22"/>
        </w:rPr>
        <w:t xml:space="preserve"> of the </w:t>
      </w:r>
      <w:r w:rsidR="00773F21">
        <w:rPr>
          <w:rFonts w:ascii="Verdana" w:hAnsi="Verdana" w:cs="Times New Roman"/>
          <w:sz w:val="22"/>
          <w:szCs w:val="22"/>
        </w:rPr>
        <w:t>8</w:t>
      </w:r>
      <w:r w:rsidR="007447EE">
        <w:rPr>
          <w:rFonts w:ascii="Verdana" w:hAnsi="Verdana" w:cs="Times New Roman"/>
          <w:sz w:val="22"/>
          <w:szCs w:val="22"/>
        </w:rPr>
        <w:t xml:space="preserve"> NWS </w:t>
      </w:r>
      <w:r w:rsidR="00975857">
        <w:rPr>
          <w:rFonts w:ascii="Verdana" w:hAnsi="Verdana" w:cs="Times New Roman"/>
          <w:sz w:val="22"/>
          <w:szCs w:val="22"/>
        </w:rPr>
        <w:t>release location</w:t>
      </w:r>
      <w:r w:rsidR="007447EE">
        <w:rPr>
          <w:rFonts w:ascii="Verdana" w:hAnsi="Verdana" w:cs="Times New Roman"/>
          <w:sz w:val="22"/>
          <w:szCs w:val="22"/>
        </w:rPr>
        <w:t xml:space="preserve">s included in the </w:t>
      </w:r>
      <w:proofErr w:type="spellStart"/>
      <w:r w:rsidR="00773F21">
        <w:rPr>
          <w:rFonts w:ascii="Verdana" w:hAnsi="Verdana" w:cs="Times New Roman"/>
          <w:sz w:val="22"/>
          <w:szCs w:val="22"/>
        </w:rPr>
        <w:t>OWLeS</w:t>
      </w:r>
      <w:proofErr w:type="spellEnd"/>
      <w:r w:rsidR="007447EE">
        <w:rPr>
          <w:rFonts w:ascii="Verdana" w:hAnsi="Verdana" w:cs="Times New Roman"/>
          <w:sz w:val="22"/>
          <w:szCs w:val="22"/>
        </w:rPr>
        <w:t xml:space="preserve"> data set</w:t>
      </w:r>
      <w:r w:rsidR="00953A07" w:rsidRPr="003B072B">
        <w:rPr>
          <w:rFonts w:ascii="Verdana" w:hAnsi="Verdana" w:cs="Times New Roman"/>
          <w:sz w:val="22"/>
          <w:szCs w:val="22"/>
        </w:rPr>
        <w:t xml:space="preserve">.  </w:t>
      </w:r>
    </w:p>
    <w:p w:rsidR="004B10F8" w:rsidRDefault="004B10F8" w:rsidP="000C09EE">
      <w:pPr>
        <w:pStyle w:val="PlainText"/>
        <w:rPr>
          <w:rFonts w:ascii="Times New Roman" w:hAnsi="Times New Roman" w:cs="Times New Roman"/>
          <w:sz w:val="24"/>
          <w:szCs w:val="24"/>
        </w:rPr>
      </w:pPr>
    </w:p>
    <w:p w:rsidR="000C797B" w:rsidRDefault="000C797B" w:rsidP="000C09EE">
      <w:pPr>
        <w:pStyle w:val="PlainText"/>
        <w:rPr>
          <w:rFonts w:ascii="Times New Roman" w:hAnsi="Times New Roman" w:cs="Times New Roman"/>
          <w:sz w:val="24"/>
          <w:szCs w:val="24"/>
        </w:rPr>
      </w:pPr>
    </w:p>
    <w:p w:rsidR="00E93581" w:rsidRPr="001C2414" w:rsidRDefault="00E93581" w:rsidP="00E93581">
      <w:pPr>
        <w:pStyle w:val="PlainText"/>
        <w:jc w:val="both"/>
        <w:rPr>
          <w:rFonts w:ascii="Verdana" w:hAnsi="Verdana"/>
          <w:sz w:val="22"/>
          <w:szCs w:val="22"/>
        </w:rPr>
      </w:pPr>
      <w:r w:rsidRPr="00CB55F0">
        <w:rPr>
          <w:rFonts w:ascii="Verdana" w:hAnsi="Verdana" w:cs="Times New Roman"/>
          <w:sz w:val="22"/>
          <w:szCs w:val="22"/>
        </w:rPr>
        <w:t xml:space="preserve">The </w:t>
      </w:r>
      <w:r w:rsidR="001C2414">
        <w:rPr>
          <w:rFonts w:ascii="Verdana" w:hAnsi="Verdana" w:cs="Times New Roman"/>
          <w:sz w:val="22"/>
          <w:szCs w:val="22"/>
        </w:rPr>
        <w:t>Ontario Winter Lake-effect Systems</w:t>
      </w:r>
      <w:r w:rsidRPr="00CB55F0">
        <w:rPr>
          <w:rFonts w:ascii="Verdana" w:hAnsi="Verdana" w:cs="Times New Roman"/>
          <w:sz w:val="22"/>
          <w:szCs w:val="22"/>
        </w:rPr>
        <w:t xml:space="preserve"> (</w:t>
      </w:r>
      <w:proofErr w:type="spellStart"/>
      <w:r w:rsidR="001C2414">
        <w:rPr>
          <w:rFonts w:ascii="Verdana" w:hAnsi="Verdana" w:cs="Times New Roman"/>
          <w:sz w:val="22"/>
          <w:szCs w:val="22"/>
        </w:rPr>
        <w:t>OWLeS</w:t>
      </w:r>
      <w:proofErr w:type="spellEnd"/>
      <w:r w:rsidRPr="00CB55F0">
        <w:rPr>
          <w:rFonts w:ascii="Verdana" w:hAnsi="Verdana" w:cs="Times New Roman"/>
          <w:sz w:val="22"/>
          <w:szCs w:val="22"/>
        </w:rPr>
        <w:t xml:space="preserve">) was a field campaign aimed at investigating </w:t>
      </w:r>
      <w:r w:rsidR="001C2414">
        <w:rPr>
          <w:rFonts w:ascii="Verdana" w:hAnsi="Verdana" w:cs="Times New Roman"/>
          <w:sz w:val="22"/>
          <w:szCs w:val="22"/>
        </w:rPr>
        <w:t>the formation mechanisms, cloud microphysics, boundary layer processes, and dynamics of lake-effect systems (</w:t>
      </w:r>
      <w:proofErr w:type="spellStart"/>
      <w:r w:rsidR="001C2414">
        <w:rPr>
          <w:rFonts w:ascii="Verdana" w:hAnsi="Verdana" w:cs="Times New Roman"/>
          <w:sz w:val="22"/>
          <w:szCs w:val="22"/>
        </w:rPr>
        <w:t>LeS</w:t>
      </w:r>
      <w:proofErr w:type="spellEnd"/>
      <w:r w:rsidR="001C2414">
        <w:rPr>
          <w:rFonts w:ascii="Verdana" w:hAnsi="Verdana" w:cs="Times New Roman"/>
          <w:sz w:val="22"/>
          <w:szCs w:val="22"/>
        </w:rPr>
        <w:t xml:space="preserve">) using new observational tools </w:t>
      </w:r>
      <w:r w:rsidR="001C2414">
        <w:rPr>
          <w:rFonts w:ascii="Verdana" w:hAnsi="Verdana" w:cs="Times New Roman"/>
          <w:sz w:val="22"/>
          <w:szCs w:val="22"/>
        </w:rPr>
        <w:lastRenderedPageBreak/>
        <w:t xml:space="preserve">capable of detailing </w:t>
      </w:r>
      <w:proofErr w:type="spellStart"/>
      <w:r w:rsidR="001C2414">
        <w:rPr>
          <w:rFonts w:ascii="Verdana" w:hAnsi="Verdana" w:cs="Times New Roman"/>
          <w:sz w:val="22"/>
          <w:szCs w:val="22"/>
        </w:rPr>
        <w:t>LeS</w:t>
      </w:r>
      <w:proofErr w:type="spellEnd"/>
      <w:r w:rsidR="001C2414">
        <w:rPr>
          <w:rFonts w:ascii="Verdana" w:hAnsi="Verdana" w:cs="Times New Roman"/>
          <w:sz w:val="22"/>
          <w:szCs w:val="22"/>
        </w:rPr>
        <w:t xml:space="preserve"> characteristics not observed in previous </w:t>
      </w:r>
      <w:proofErr w:type="spellStart"/>
      <w:r w:rsidR="001C2414">
        <w:rPr>
          <w:rFonts w:ascii="Verdana" w:hAnsi="Verdana" w:cs="Times New Roman"/>
          <w:sz w:val="22"/>
          <w:szCs w:val="22"/>
        </w:rPr>
        <w:t>LeS</w:t>
      </w:r>
      <w:proofErr w:type="spellEnd"/>
      <w:r w:rsidR="001C2414">
        <w:rPr>
          <w:rFonts w:ascii="Verdana" w:hAnsi="Verdana" w:cs="Times New Roman"/>
          <w:sz w:val="22"/>
          <w:szCs w:val="22"/>
        </w:rPr>
        <w:t xml:space="preserve"> field experiments.</w:t>
      </w:r>
      <w:r w:rsidRPr="00CB55F0">
        <w:rPr>
          <w:rFonts w:ascii="Verdana" w:hAnsi="Verdana" w:cs="Times New Roman"/>
          <w:sz w:val="22"/>
          <w:szCs w:val="22"/>
        </w:rPr>
        <w:t xml:space="preserve"> </w:t>
      </w:r>
      <w:r w:rsidR="001C2414">
        <w:rPr>
          <w:rFonts w:ascii="Verdana" w:hAnsi="Verdana" w:cs="Times New Roman"/>
          <w:sz w:val="22"/>
          <w:szCs w:val="22"/>
        </w:rPr>
        <w:t xml:space="preserve"> Observations were focused around Lake Ontario because of its geometry and size, the influence of upstream lakes, the frequency of </w:t>
      </w:r>
      <w:proofErr w:type="spellStart"/>
      <w:r w:rsidR="001C2414">
        <w:rPr>
          <w:rFonts w:ascii="Verdana" w:hAnsi="Verdana" w:cs="Times New Roman"/>
          <w:sz w:val="22"/>
          <w:szCs w:val="22"/>
        </w:rPr>
        <w:t>LeS</w:t>
      </w:r>
      <w:proofErr w:type="spellEnd"/>
      <w:r w:rsidR="001C2414">
        <w:rPr>
          <w:rFonts w:ascii="Verdana" w:hAnsi="Verdana" w:cs="Times New Roman"/>
          <w:sz w:val="22"/>
          <w:szCs w:val="22"/>
        </w:rPr>
        <w:t xml:space="preserve">, nearby </w:t>
      </w:r>
      <w:proofErr w:type="spellStart"/>
      <w:r w:rsidR="001C2414">
        <w:rPr>
          <w:rFonts w:ascii="Verdana" w:hAnsi="Verdana" w:cs="Times New Roman"/>
          <w:sz w:val="22"/>
          <w:szCs w:val="22"/>
        </w:rPr>
        <w:t>orography</w:t>
      </w:r>
      <w:proofErr w:type="spellEnd"/>
      <w:r w:rsidR="001C2414">
        <w:rPr>
          <w:rFonts w:ascii="Verdana" w:hAnsi="Verdana" w:cs="Times New Roman"/>
          <w:sz w:val="22"/>
          <w:szCs w:val="22"/>
        </w:rPr>
        <w:t xml:space="preserve">, and its proximity to several participating universities. </w:t>
      </w:r>
      <w:r w:rsidRPr="00CB55F0">
        <w:rPr>
          <w:rFonts w:ascii="Verdana" w:hAnsi="Verdana" w:cs="Times New Roman"/>
          <w:sz w:val="22"/>
          <w:szCs w:val="22"/>
        </w:rPr>
        <w:t xml:space="preserve">The </w:t>
      </w:r>
      <w:r w:rsidR="001C2414">
        <w:rPr>
          <w:rFonts w:ascii="Verdana" w:hAnsi="Verdana" w:cs="Times New Roman"/>
          <w:sz w:val="22"/>
          <w:szCs w:val="22"/>
        </w:rPr>
        <w:t>University of Wyoming King Air aircraft</w:t>
      </w:r>
      <w:r w:rsidR="00975857" w:rsidRPr="00CB55F0">
        <w:rPr>
          <w:rFonts w:ascii="Verdana" w:hAnsi="Verdana" w:cs="Times New Roman"/>
          <w:sz w:val="22"/>
          <w:szCs w:val="22"/>
        </w:rPr>
        <w:t xml:space="preserve"> </w:t>
      </w:r>
      <w:r w:rsidR="001C2414">
        <w:rPr>
          <w:rFonts w:ascii="Verdana" w:hAnsi="Verdana" w:cs="Times New Roman"/>
          <w:sz w:val="22"/>
          <w:szCs w:val="22"/>
        </w:rPr>
        <w:t>took part in the experiment as well as several mobile radars and five mobile radiosonde sites</w:t>
      </w:r>
      <w:r w:rsidR="00975857" w:rsidRPr="00CB55F0">
        <w:rPr>
          <w:rFonts w:ascii="Verdana" w:hAnsi="Verdana" w:cs="Times New Roman"/>
          <w:sz w:val="22"/>
          <w:szCs w:val="22"/>
        </w:rPr>
        <w:t xml:space="preserve">.  </w:t>
      </w:r>
      <w:r w:rsidR="00566477" w:rsidRPr="00CB55F0">
        <w:rPr>
          <w:rFonts w:ascii="Verdana" w:hAnsi="Verdana" w:cs="Times New Roman"/>
          <w:sz w:val="22"/>
          <w:szCs w:val="22"/>
        </w:rPr>
        <w:t xml:space="preserve">Further information on </w:t>
      </w:r>
      <w:proofErr w:type="spellStart"/>
      <w:r w:rsidR="001C2414">
        <w:rPr>
          <w:rFonts w:ascii="Verdana" w:hAnsi="Verdana" w:cs="Times New Roman"/>
          <w:sz w:val="22"/>
          <w:szCs w:val="22"/>
        </w:rPr>
        <w:t>OWLeS</w:t>
      </w:r>
      <w:proofErr w:type="spellEnd"/>
      <w:r w:rsidR="00566477" w:rsidRPr="00CB55F0">
        <w:rPr>
          <w:rFonts w:ascii="Verdana" w:hAnsi="Verdana" w:cs="Times New Roman"/>
          <w:sz w:val="22"/>
          <w:szCs w:val="22"/>
        </w:rPr>
        <w:t xml:space="preserve"> is available at the </w:t>
      </w:r>
      <w:proofErr w:type="spellStart"/>
      <w:r w:rsidR="001C2414">
        <w:rPr>
          <w:rFonts w:ascii="Verdana" w:hAnsi="Verdana" w:cs="Times New Roman"/>
          <w:sz w:val="22"/>
          <w:szCs w:val="22"/>
        </w:rPr>
        <w:t>OWLeS</w:t>
      </w:r>
      <w:proofErr w:type="spellEnd"/>
      <w:r w:rsidR="00566477" w:rsidRPr="00CB55F0">
        <w:rPr>
          <w:rFonts w:ascii="Verdana" w:hAnsi="Verdana" w:cs="Times New Roman"/>
          <w:sz w:val="22"/>
          <w:szCs w:val="22"/>
        </w:rPr>
        <w:t xml:space="preserve"> web site: </w:t>
      </w:r>
      <w:hyperlink r:id="rId10" w:history="1">
        <w:r w:rsidR="001C2414" w:rsidRPr="00CE7B29">
          <w:rPr>
            <w:rStyle w:val="Hyperlink"/>
            <w:rFonts w:ascii="Verdana" w:hAnsi="Verdana"/>
            <w:sz w:val="22"/>
            <w:szCs w:val="22"/>
          </w:rPr>
          <w:t>https://www.eol.ucar.edu/field_projects/owles</w:t>
        </w:r>
      </w:hyperlink>
      <w:r w:rsidR="001C2414">
        <w:rPr>
          <w:rFonts w:ascii="Verdana" w:hAnsi="Verdana"/>
          <w:sz w:val="22"/>
          <w:szCs w:val="22"/>
        </w:rPr>
        <w:t xml:space="preserve"> </w:t>
      </w:r>
      <w:r w:rsidR="00566477" w:rsidRPr="00CB55F0">
        <w:rPr>
          <w:rFonts w:ascii="Verdana" w:hAnsi="Verdana" w:cs="Times New Roman"/>
          <w:sz w:val="22"/>
          <w:szCs w:val="22"/>
        </w:rPr>
        <w:t xml:space="preserve">and information on </w:t>
      </w:r>
      <w:proofErr w:type="spellStart"/>
      <w:r w:rsidR="001C2414">
        <w:rPr>
          <w:rFonts w:ascii="Verdana" w:hAnsi="Verdana" w:cs="Times New Roman"/>
          <w:sz w:val="22"/>
          <w:szCs w:val="22"/>
        </w:rPr>
        <w:t>OWLeS</w:t>
      </w:r>
      <w:proofErr w:type="spellEnd"/>
      <w:r w:rsidR="00566477" w:rsidRPr="00CB55F0">
        <w:rPr>
          <w:rFonts w:ascii="Verdana" w:hAnsi="Verdana" w:cs="Times New Roman"/>
          <w:sz w:val="22"/>
          <w:szCs w:val="22"/>
        </w:rPr>
        <w:t xml:space="preserve"> op</w:t>
      </w:r>
      <w:r w:rsidR="0046155A" w:rsidRPr="00CB55F0">
        <w:rPr>
          <w:rFonts w:ascii="Verdana" w:hAnsi="Verdana" w:cs="Times New Roman"/>
          <w:sz w:val="22"/>
          <w:szCs w:val="22"/>
        </w:rPr>
        <w:t xml:space="preserve">erations </w:t>
      </w:r>
      <w:r w:rsidR="001C2414">
        <w:rPr>
          <w:rFonts w:ascii="Verdana" w:hAnsi="Verdana" w:cs="Times New Roman"/>
          <w:sz w:val="22"/>
          <w:szCs w:val="22"/>
        </w:rPr>
        <w:t>is</w:t>
      </w:r>
      <w:r w:rsidR="0046155A" w:rsidRPr="00CB55F0">
        <w:rPr>
          <w:rFonts w:ascii="Verdana" w:hAnsi="Verdana" w:cs="Times New Roman"/>
          <w:sz w:val="22"/>
          <w:szCs w:val="22"/>
        </w:rPr>
        <w:t xml:space="preserve"> available at the </w:t>
      </w:r>
      <w:proofErr w:type="spellStart"/>
      <w:r w:rsidR="001C2414">
        <w:rPr>
          <w:rFonts w:ascii="Verdana" w:hAnsi="Verdana" w:cs="Times New Roman"/>
          <w:sz w:val="22"/>
          <w:szCs w:val="22"/>
        </w:rPr>
        <w:t>OWLeS</w:t>
      </w:r>
      <w:proofErr w:type="spellEnd"/>
      <w:r w:rsidR="00566477" w:rsidRPr="00CB55F0">
        <w:rPr>
          <w:rFonts w:ascii="Verdana" w:hAnsi="Verdana" w:cs="Times New Roman"/>
          <w:sz w:val="22"/>
          <w:szCs w:val="22"/>
        </w:rPr>
        <w:t xml:space="preserve"> Field Catalog: </w:t>
      </w:r>
      <w:hyperlink r:id="rId11" w:history="1">
        <w:r w:rsidR="001C2414" w:rsidRPr="00CE7B29">
          <w:rPr>
            <w:rStyle w:val="Hyperlink"/>
            <w:rFonts w:ascii="Verdana" w:hAnsi="Verdana" w:cs="Times New Roman"/>
            <w:sz w:val="22"/>
            <w:szCs w:val="22"/>
          </w:rPr>
          <w:t>http://catalog.eol.ucar.edu/owles/</w:t>
        </w:r>
      </w:hyperlink>
      <w:r w:rsidR="00566477" w:rsidRPr="00CB55F0">
        <w:rPr>
          <w:rFonts w:ascii="Verdana" w:hAnsi="Verdana" w:cs="Times New Roman"/>
          <w:sz w:val="22"/>
          <w:szCs w:val="22"/>
        </w:rPr>
        <w:t>.</w:t>
      </w:r>
    </w:p>
    <w:p w:rsidR="00566477" w:rsidRPr="003B072B" w:rsidRDefault="00566477" w:rsidP="00E93581">
      <w:pPr>
        <w:pStyle w:val="PlainText"/>
        <w:jc w:val="both"/>
        <w:rPr>
          <w:rFonts w:ascii="Verdana" w:hAnsi="Verdana" w:cs="Times New Roman"/>
          <w:sz w:val="22"/>
          <w:szCs w:val="22"/>
        </w:rPr>
      </w:pPr>
    </w:p>
    <w:p w:rsidR="00953A07" w:rsidRPr="003B072B" w:rsidRDefault="00953A07" w:rsidP="000C09EE">
      <w:pPr>
        <w:pStyle w:val="PlainText"/>
        <w:rPr>
          <w:rFonts w:ascii="Times New Roman" w:hAnsi="Times New Roman" w:cs="Times New Roman"/>
          <w:sz w:val="22"/>
          <w:szCs w:val="22"/>
        </w:rPr>
      </w:pPr>
    </w:p>
    <w:p w:rsidR="00E964E2" w:rsidRPr="003B072B" w:rsidRDefault="00323DC0" w:rsidP="00E964E2">
      <w:pPr>
        <w:pStyle w:val="PlainText"/>
        <w:jc w:val="both"/>
        <w:rPr>
          <w:rFonts w:ascii="Verdana" w:hAnsi="Verdana" w:cs="Times New Roman"/>
          <w:b/>
          <w:sz w:val="22"/>
          <w:szCs w:val="22"/>
        </w:rPr>
      </w:pPr>
      <w:r w:rsidRPr="003B072B">
        <w:rPr>
          <w:rFonts w:ascii="Verdana" w:hAnsi="Verdana" w:cs="Times New Roman"/>
          <w:b/>
          <w:sz w:val="22"/>
          <w:szCs w:val="22"/>
        </w:rPr>
        <w:t>3.0</w:t>
      </w:r>
      <w:r w:rsidR="00657F06" w:rsidRPr="003B072B">
        <w:rPr>
          <w:rFonts w:ascii="Verdana" w:hAnsi="Verdana" w:cs="Times New Roman"/>
          <w:b/>
          <w:sz w:val="22"/>
          <w:szCs w:val="22"/>
        </w:rPr>
        <w:t xml:space="preserve"> </w:t>
      </w:r>
      <w:r w:rsidR="00057BDA" w:rsidRPr="003B072B">
        <w:rPr>
          <w:rFonts w:ascii="Verdana" w:hAnsi="Verdana" w:cs="Times New Roman"/>
          <w:b/>
          <w:sz w:val="22"/>
          <w:szCs w:val="22"/>
        </w:rPr>
        <w:t>EOL Sounding Composite (ESC) File Format Description</w:t>
      </w:r>
    </w:p>
    <w:p w:rsidR="008E65A3" w:rsidRPr="003B072B" w:rsidRDefault="008E65A3" w:rsidP="00E964E2">
      <w:pPr>
        <w:pStyle w:val="PlainText"/>
        <w:jc w:val="both"/>
        <w:rPr>
          <w:rFonts w:ascii="Times New Roman" w:hAnsi="Times New Roman" w:cs="Times New Roman"/>
          <w:b/>
          <w:sz w:val="22"/>
          <w:szCs w:val="22"/>
        </w:rPr>
      </w:pPr>
    </w:p>
    <w:p w:rsidR="00E93581" w:rsidRPr="003B072B" w:rsidRDefault="00E93581" w:rsidP="005507A1">
      <w:pPr>
        <w:pStyle w:val="PlainText"/>
        <w:jc w:val="both"/>
        <w:rPr>
          <w:rFonts w:ascii="Verdana" w:hAnsi="Verdana"/>
          <w:sz w:val="22"/>
          <w:szCs w:val="22"/>
        </w:rPr>
      </w:pPr>
      <w:r w:rsidRPr="003B072B">
        <w:rPr>
          <w:rFonts w:ascii="Verdana" w:hAnsi="Verdana"/>
          <w:sz w:val="22"/>
          <w:szCs w:val="22"/>
        </w:rPr>
        <w:t>The ESC is a columnar ASCII format consisting of 15 header records for each sounding followed by the data records with associated data quality flags.</w:t>
      </w:r>
    </w:p>
    <w:p w:rsidR="00323DC0" w:rsidRPr="003B072B" w:rsidRDefault="00323DC0" w:rsidP="005507A1">
      <w:pPr>
        <w:pStyle w:val="PlainText"/>
        <w:jc w:val="both"/>
        <w:rPr>
          <w:rFonts w:ascii="Verdana" w:hAnsi="Verdana"/>
          <w:sz w:val="22"/>
          <w:szCs w:val="22"/>
        </w:rPr>
      </w:pPr>
    </w:p>
    <w:p w:rsidR="00E93581" w:rsidRPr="003B072B" w:rsidRDefault="00323DC0" w:rsidP="005507A1">
      <w:pPr>
        <w:pStyle w:val="PlainText"/>
        <w:jc w:val="both"/>
        <w:rPr>
          <w:rFonts w:ascii="Verdana" w:hAnsi="Verdana"/>
          <w:b/>
          <w:sz w:val="22"/>
          <w:szCs w:val="22"/>
        </w:rPr>
      </w:pPr>
      <w:r w:rsidRPr="003B072B">
        <w:rPr>
          <w:rFonts w:ascii="Verdana" w:hAnsi="Verdana"/>
          <w:b/>
          <w:sz w:val="22"/>
          <w:szCs w:val="22"/>
        </w:rPr>
        <w:t>3.1 Header Records</w:t>
      </w:r>
    </w:p>
    <w:p w:rsidR="00323DC0" w:rsidRPr="003B072B" w:rsidRDefault="00323DC0" w:rsidP="005507A1">
      <w:pPr>
        <w:pStyle w:val="PlainText"/>
        <w:jc w:val="both"/>
        <w:rPr>
          <w:sz w:val="22"/>
          <w:szCs w:val="22"/>
        </w:rPr>
      </w:pPr>
    </w:p>
    <w:p w:rsidR="00323DC0" w:rsidRPr="003B072B" w:rsidRDefault="00323DC0" w:rsidP="00323DC0">
      <w:pPr>
        <w:pStyle w:val="PlainText"/>
        <w:jc w:val="both"/>
        <w:rPr>
          <w:rFonts w:ascii="Verdana" w:hAnsi="Verdana"/>
          <w:sz w:val="22"/>
          <w:szCs w:val="22"/>
        </w:rPr>
      </w:pPr>
      <w:r w:rsidRPr="003B072B">
        <w:rPr>
          <w:rFonts w:ascii="Verdana" w:hAnsi="Verdana"/>
          <w:sz w:val="22"/>
          <w:szCs w:val="22"/>
        </w:rPr>
        <w:t>The header records (15 total records) contain a variety of metadata about the sounding (i.e. location, time, radiosonde type, etc).  The first five header lines contain information identifying the sounding, and have a rigidly defined form.  The following 7 header lines are used for auxiliary information and comments about the sounding, and may vary from dataset to dataset.  The last 3 header records contain header information for the data columns.  Line 13 holds the field names, line 14 the field units, and line 15 contains dashes ('-' characters) delineating the extent of the field.</w:t>
      </w:r>
    </w:p>
    <w:p w:rsidR="00323DC0" w:rsidRPr="003B072B" w:rsidRDefault="00323DC0" w:rsidP="00323DC0">
      <w:pPr>
        <w:pStyle w:val="PlainText"/>
        <w:jc w:val="both"/>
        <w:rPr>
          <w:rFonts w:ascii="Verdana" w:hAnsi="Verdana"/>
          <w:sz w:val="22"/>
          <w:szCs w:val="22"/>
        </w:rPr>
      </w:pPr>
    </w:p>
    <w:p w:rsidR="00323DC0" w:rsidRPr="003B072B" w:rsidRDefault="00323DC0" w:rsidP="00323DC0">
      <w:pPr>
        <w:pStyle w:val="PlainText"/>
        <w:jc w:val="both"/>
        <w:rPr>
          <w:rFonts w:ascii="Verdana" w:hAnsi="Verdana"/>
          <w:sz w:val="22"/>
          <w:szCs w:val="22"/>
        </w:rPr>
      </w:pPr>
      <w:r w:rsidRPr="003B072B">
        <w:rPr>
          <w:rFonts w:ascii="Verdana" w:hAnsi="Verdana"/>
          <w:sz w:val="22"/>
          <w:szCs w:val="22"/>
        </w:rPr>
        <w:t>The file standard header lines are as follows:</w:t>
      </w:r>
    </w:p>
    <w:p w:rsidR="00323DC0" w:rsidRPr="003B072B" w:rsidRDefault="00323DC0" w:rsidP="00323DC0">
      <w:pPr>
        <w:pStyle w:val="PlainText"/>
        <w:jc w:val="both"/>
        <w:rPr>
          <w:rFonts w:ascii="Verdana" w:hAnsi="Verdana"/>
          <w:sz w:val="22"/>
          <w:szCs w:val="22"/>
        </w:rPr>
      </w:pPr>
    </w:p>
    <w:tbl>
      <w:tblPr>
        <w:tblStyle w:val="TableGrid"/>
        <w:tblW w:w="0" w:type="auto"/>
        <w:tblLayout w:type="fixed"/>
        <w:tblLook w:val="04A0"/>
      </w:tblPr>
      <w:tblGrid>
        <w:gridCol w:w="828"/>
        <w:gridCol w:w="4410"/>
        <w:gridCol w:w="4500"/>
      </w:tblGrid>
      <w:tr w:rsidR="00323DC0" w:rsidRPr="003B072B" w:rsidTr="00323DC0">
        <w:tc>
          <w:tcPr>
            <w:tcW w:w="828" w:type="dxa"/>
          </w:tcPr>
          <w:p w:rsidR="00323DC0" w:rsidRPr="003B072B" w:rsidRDefault="00323DC0" w:rsidP="00323DC0">
            <w:pPr>
              <w:pStyle w:val="PlainText"/>
              <w:jc w:val="center"/>
              <w:rPr>
                <w:rFonts w:ascii="Verdana" w:hAnsi="Verdana"/>
                <w:b/>
                <w:sz w:val="22"/>
                <w:szCs w:val="22"/>
              </w:rPr>
            </w:pPr>
            <w:r w:rsidRPr="003B072B">
              <w:rPr>
                <w:rFonts w:ascii="Verdana" w:hAnsi="Verdana"/>
                <w:b/>
                <w:sz w:val="22"/>
                <w:szCs w:val="22"/>
              </w:rPr>
              <w:t>Line</w:t>
            </w:r>
          </w:p>
        </w:tc>
        <w:tc>
          <w:tcPr>
            <w:tcW w:w="4410" w:type="dxa"/>
          </w:tcPr>
          <w:p w:rsidR="00323DC0" w:rsidRPr="003B072B" w:rsidRDefault="00323DC0" w:rsidP="00323DC0">
            <w:pPr>
              <w:pStyle w:val="PlainText"/>
              <w:jc w:val="center"/>
              <w:rPr>
                <w:rFonts w:ascii="Verdana" w:hAnsi="Verdana"/>
                <w:b/>
                <w:sz w:val="22"/>
                <w:szCs w:val="22"/>
              </w:rPr>
            </w:pPr>
            <w:r w:rsidRPr="003B072B">
              <w:rPr>
                <w:rFonts w:ascii="Verdana" w:hAnsi="Verdana"/>
                <w:b/>
                <w:sz w:val="22"/>
                <w:szCs w:val="22"/>
              </w:rPr>
              <w:t>Label (padded to 35 char)</w:t>
            </w:r>
          </w:p>
        </w:tc>
        <w:tc>
          <w:tcPr>
            <w:tcW w:w="4500" w:type="dxa"/>
          </w:tcPr>
          <w:p w:rsidR="00323DC0" w:rsidRPr="003B072B" w:rsidRDefault="00323DC0" w:rsidP="00323DC0">
            <w:pPr>
              <w:pStyle w:val="PlainText"/>
              <w:jc w:val="center"/>
              <w:rPr>
                <w:rFonts w:ascii="Verdana" w:hAnsi="Verdana"/>
                <w:b/>
                <w:sz w:val="22"/>
                <w:szCs w:val="22"/>
              </w:rPr>
            </w:pPr>
            <w:r w:rsidRPr="003B072B">
              <w:rPr>
                <w:rFonts w:ascii="Verdana" w:hAnsi="Verdana"/>
                <w:b/>
                <w:sz w:val="22"/>
                <w:szCs w:val="22"/>
              </w:rPr>
              <w:t>Contents</w:t>
            </w:r>
          </w:p>
        </w:tc>
      </w:tr>
      <w:tr w:rsidR="00323DC0" w:rsidRPr="003B072B" w:rsidTr="00323DC0">
        <w:tc>
          <w:tcPr>
            <w:tcW w:w="828" w:type="dxa"/>
          </w:tcPr>
          <w:p w:rsidR="00323DC0" w:rsidRPr="003B072B" w:rsidRDefault="00323DC0" w:rsidP="00323DC0">
            <w:pPr>
              <w:pStyle w:val="PlainText"/>
              <w:jc w:val="center"/>
              <w:rPr>
                <w:rFonts w:ascii="Verdana" w:hAnsi="Verdana"/>
                <w:sz w:val="22"/>
                <w:szCs w:val="22"/>
              </w:rPr>
            </w:pPr>
            <w:r w:rsidRPr="003B072B">
              <w:rPr>
                <w:rFonts w:ascii="Verdana" w:hAnsi="Verdana"/>
                <w:sz w:val="22"/>
                <w:szCs w:val="22"/>
              </w:rPr>
              <w:t>1</w:t>
            </w:r>
          </w:p>
        </w:tc>
        <w:tc>
          <w:tcPr>
            <w:tcW w:w="4410" w:type="dxa"/>
          </w:tcPr>
          <w:p w:rsidR="00323DC0" w:rsidRPr="003B072B" w:rsidRDefault="00323DC0" w:rsidP="00323DC0">
            <w:pPr>
              <w:pStyle w:val="PlainText"/>
              <w:jc w:val="both"/>
              <w:rPr>
                <w:rFonts w:ascii="Verdana" w:hAnsi="Verdana"/>
                <w:sz w:val="22"/>
                <w:szCs w:val="22"/>
              </w:rPr>
            </w:pPr>
            <w:r w:rsidRPr="003B072B">
              <w:rPr>
                <w:rFonts w:ascii="Verdana" w:hAnsi="Verdana"/>
                <w:sz w:val="22"/>
                <w:szCs w:val="22"/>
              </w:rPr>
              <w:t>Data Type:</w:t>
            </w:r>
          </w:p>
        </w:tc>
        <w:tc>
          <w:tcPr>
            <w:tcW w:w="4500" w:type="dxa"/>
          </w:tcPr>
          <w:p w:rsidR="00323DC0" w:rsidRPr="003B072B" w:rsidRDefault="00323DC0" w:rsidP="00323DC0">
            <w:pPr>
              <w:pStyle w:val="PlainText"/>
              <w:jc w:val="both"/>
              <w:rPr>
                <w:rFonts w:ascii="Verdana" w:hAnsi="Verdana"/>
                <w:sz w:val="22"/>
                <w:szCs w:val="22"/>
              </w:rPr>
            </w:pPr>
            <w:r w:rsidRPr="003B072B">
              <w:rPr>
                <w:rFonts w:ascii="Verdana" w:hAnsi="Verdana"/>
                <w:sz w:val="22"/>
                <w:szCs w:val="22"/>
              </w:rPr>
              <w:t>Description of the type and resolution of data</w:t>
            </w:r>
          </w:p>
        </w:tc>
      </w:tr>
      <w:tr w:rsidR="00323DC0" w:rsidRPr="003B072B" w:rsidTr="00323DC0">
        <w:tc>
          <w:tcPr>
            <w:tcW w:w="828" w:type="dxa"/>
          </w:tcPr>
          <w:p w:rsidR="00323DC0" w:rsidRPr="003B072B" w:rsidRDefault="00323DC0" w:rsidP="00323DC0">
            <w:pPr>
              <w:pStyle w:val="PlainText"/>
              <w:jc w:val="center"/>
              <w:rPr>
                <w:rFonts w:ascii="Verdana" w:hAnsi="Verdana"/>
                <w:sz w:val="22"/>
                <w:szCs w:val="22"/>
              </w:rPr>
            </w:pPr>
            <w:r w:rsidRPr="003B072B">
              <w:rPr>
                <w:rFonts w:ascii="Verdana" w:hAnsi="Verdana"/>
                <w:sz w:val="22"/>
                <w:szCs w:val="22"/>
              </w:rPr>
              <w:t>2</w:t>
            </w:r>
          </w:p>
        </w:tc>
        <w:tc>
          <w:tcPr>
            <w:tcW w:w="4410" w:type="dxa"/>
          </w:tcPr>
          <w:p w:rsidR="00323DC0" w:rsidRPr="003B072B" w:rsidRDefault="00323DC0" w:rsidP="00323DC0">
            <w:pPr>
              <w:pStyle w:val="PlainText"/>
              <w:jc w:val="both"/>
              <w:rPr>
                <w:rFonts w:ascii="Verdana" w:hAnsi="Verdana"/>
                <w:sz w:val="22"/>
                <w:szCs w:val="22"/>
              </w:rPr>
            </w:pPr>
            <w:r w:rsidRPr="003B072B">
              <w:rPr>
                <w:rFonts w:ascii="Verdana" w:hAnsi="Verdana"/>
                <w:sz w:val="22"/>
                <w:szCs w:val="22"/>
              </w:rPr>
              <w:t>Project ID:</w:t>
            </w:r>
          </w:p>
        </w:tc>
        <w:tc>
          <w:tcPr>
            <w:tcW w:w="4500" w:type="dxa"/>
          </w:tcPr>
          <w:p w:rsidR="00323DC0" w:rsidRPr="003B072B" w:rsidRDefault="00323DC0" w:rsidP="00323DC0">
            <w:pPr>
              <w:pStyle w:val="PlainText"/>
              <w:jc w:val="both"/>
              <w:rPr>
                <w:rFonts w:ascii="Verdana" w:hAnsi="Verdana"/>
                <w:sz w:val="22"/>
                <w:szCs w:val="22"/>
              </w:rPr>
            </w:pPr>
            <w:r w:rsidRPr="003B072B">
              <w:rPr>
                <w:rFonts w:ascii="Verdana" w:hAnsi="Verdana"/>
                <w:sz w:val="22"/>
                <w:szCs w:val="22"/>
              </w:rPr>
              <w:t>Short name for the field project</w:t>
            </w:r>
          </w:p>
        </w:tc>
      </w:tr>
      <w:tr w:rsidR="00323DC0" w:rsidRPr="003B072B" w:rsidTr="00323DC0">
        <w:tc>
          <w:tcPr>
            <w:tcW w:w="828" w:type="dxa"/>
          </w:tcPr>
          <w:p w:rsidR="00323DC0" w:rsidRPr="003B072B" w:rsidRDefault="00323DC0" w:rsidP="00323DC0">
            <w:pPr>
              <w:pStyle w:val="PlainText"/>
              <w:jc w:val="center"/>
              <w:rPr>
                <w:rFonts w:ascii="Verdana" w:hAnsi="Verdana"/>
                <w:sz w:val="22"/>
                <w:szCs w:val="22"/>
              </w:rPr>
            </w:pPr>
            <w:r w:rsidRPr="003B072B">
              <w:rPr>
                <w:rFonts w:ascii="Verdana" w:hAnsi="Verdana"/>
                <w:sz w:val="22"/>
                <w:szCs w:val="22"/>
              </w:rPr>
              <w:t>3</w:t>
            </w:r>
          </w:p>
        </w:tc>
        <w:tc>
          <w:tcPr>
            <w:tcW w:w="4410" w:type="dxa"/>
          </w:tcPr>
          <w:p w:rsidR="00323DC0" w:rsidRPr="003B072B" w:rsidRDefault="00323DC0" w:rsidP="00323DC0">
            <w:pPr>
              <w:pStyle w:val="PlainText"/>
              <w:jc w:val="both"/>
              <w:rPr>
                <w:rFonts w:ascii="Verdana" w:hAnsi="Verdana"/>
                <w:sz w:val="22"/>
                <w:szCs w:val="22"/>
              </w:rPr>
            </w:pPr>
            <w:r w:rsidRPr="003B072B">
              <w:rPr>
                <w:rFonts w:ascii="Verdana" w:hAnsi="Verdana"/>
                <w:sz w:val="22"/>
                <w:szCs w:val="22"/>
              </w:rPr>
              <w:t>Release Site Type/Site ID:</w:t>
            </w:r>
          </w:p>
        </w:tc>
        <w:tc>
          <w:tcPr>
            <w:tcW w:w="4500" w:type="dxa"/>
          </w:tcPr>
          <w:p w:rsidR="00323DC0" w:rsidRPr="003B072B" w:rsidRDefault="00323DC0" w:rsidP="00323DC0">
            <w:pPr>
              <w:pStyle w:val="PlainText"/>
              <w:jc w:val="both"/>
              <w:rPr>
                <w:rFonts w:ascii="Verdana" w:hAnsi="Verdana"/>
                <w:sz w:val="22"/>
                <w:szCs w:val="22"/>
              </w:rPr>
            </w:pPr>
            <w:r w:rsidRPr="003B072B">
              <w:rPr>
                <w:rFonts w:ascii="Verdana" w:hAnsi="Verdana"/>
                <w:sz w:val="22"/>
                <w:szCs w:val="22"/>
              </w:rPr>
              <w:t>Description of the release site.</w:t>
            </w:r>
          </w:p>
        </w:tc>
      </w:tr>
      <w:tr w:rsidR="00323DC0" w:rsidRPr="003B072B" w:rsidTr="00323DC0">
        <w:tc>
          <w:tcPr>
            <w:tcW w:w="828" w:type="dxa"/>
          </w:tcPr>
          <w:p w:rsidR="00323DC0" w:rsidRPr="003B072B" w:rsidRDefault="00323DC0" w:rsidP="00323DC0">
            <w:pPr>
              <w:pStyle w:val="PlainText"/>
              <w:jc w:val="center"/>
              <w:rPr>
                <w:rFonts w:ascii="Verdana" w:hAnsi="Verdana"/>
                <w:sz w:val="22"/>
                <w:szCs w:val="22"/>
              </w:rPr>
            </w:pPr>
            <w:r w:rsidRPr="003B072B">
              <w:rPr>
                <w:rFonts w:ascii="Verdana" w:hAnsi="Verdana"/>
                <w:sz w:val="22"/>
                <w:szCs w:val="22"/>
              </w:rPr>
              <w:t>4</w:t>
            </w:r>
          </w:p>
        </w:tc>
        <w:tc>
          <w:tcPr>
            <w:tcW w:w="4410" w:type="dxa"/>
          </w:tcPr>
          <w:p w:rsidR="00323DC0" w:rsidRPr="003B072B" w:rsidRDefault="00323DC0" w:rsidP="00323DC0">
            <w:pPr>
              <w:pStyle w:val="PlainText"/>
              <w:jc w:val="both"/>
              <w:rPr>
                <w:rFonts w:ascii="Verdana" w:hAnsi="Verdana"/>
                <w:sz w:val="22"/>
                <w:szCs w:val="22"/>
              </w:rPr>
            </w:pPr>
            <w:r w:rsidRPr="003B072B">
              <w:rPr>
                <w:rFonts w:ascii="Verdana" w:hAnsi="Verdana"/>
                <w:sz w:val="22"/>
                <w:szCs w:val="22"/>
              </w:rPr>
              <w:t>Release Location (</w:t>
            </w:r>
            <w:proofErr w:type="spellStart"/>
            <w:r w:rsidRPr="003B072B">
              <w:rPr>
                <w:rFonts w:ascii="Verdana" w:hAnsi="Verdana"/>
                <w:sz w:val="22"/>
                <w:szCs w:val="22"/>
              </w:rPr>
              <w:t>lon,lat,alt</w:t>
            </w:r>
            <w:proofErr w:type="spellEnd"/>
            <w:r w:rsidRPr="003B072B">
              <w:rPr>
                <w:rFonts w:ascii="Verdana" w:hAnsi="Verdana"/>
                <w:sz w:val="22"/>
                <w:szCs w:val="22"/>
              </w:rPr>
              <w:t>):</w:t>
            </w:r>
          </w:p>
        </w:tc>
        <w:tc>
          <w:tcPr>
            <w:tcW w:w="4500" w:type="dxa"/>
          </w:tcPr>
          <w:p w:rsidR="00323DC0" w:rsidRPr="003B072B" w:rsidRDefault="00323DC0" w:rsidP="00323DC0">
            <w:pPr>
              <w:pStyle w:val="PlainText"/>
              <w:jc w:val="both"/>
              <w:rPr>
                <w:rFonts w:ascii="Verdana" w:hAnsi="Verdana"/>
                <w:sz w:val="22"/>
                <w:szCs w:val="22"/>
              </w:rPr>
            </w:pPr>
            <w:r w:rsidRPr="003B072B">
              <w:rPr>
                <w:rFonts w:ascii="Verdana" w:hAnsi="Verdana"/>
                <w:sz w:val="22"/>
                <w:szCs w:val="22"/>
              </w:rPr>
              <w:t>Location of the release site.</w:t>
            </w:r>
          </w:p>
        </w:tc>
      </w:tr>
      <w:tr w:rsidR="00323DC0" w:rsidRPr="003B072B" w:rsidTr="00323DC0">
        <w:tc>
          <w:tcPr>
            <w:tcW w:w="828" w:type="dxa"/>
          </w:tcPr>
          <w:p w:rsidR="00323DC0" w:rsidRPr="003B072B" w:rsidRDefault="00323DC0" w:rsidP="00323DC0">
            <w:pPr>
              <w:pStyle w:val="PlainText"/>
              <w:jc w:val="center"/>
              <w:rPr>
                <w:rFonts w:ascii="Verdana" w:hAnsi="Verdana"/>
                <w:sz w:val="22"/>
                <w:szCs w:val="22"/>
              </w:rPr>
            </w:pPr>
            <w:r w:rsidRPr="003B072B">
              <w:rPr>
                <w:rFonts w:ascii="Verdana" w:hAnsi="Verdana"/>
                <w:sz w:val="22"/>
                <w:szCs w:val="22"/>
              </w:rPr>
              <w:t>5</w:t>
            </w:r>
          </w:p>
        </w:tc>
        <w:tc>
          <w:tcPr>
            <w:tcW w:w="4410" w:type="dxa"/>
          </w:tcPr>
          <w:p w:rsidR="00323DC0" w:rsidRPr="003B072B" w:rsidRDefault="00323DC0" w:rsidP="00323DC0">
            <w:pPr>
              <w:pStyle w:val="PlainText"/>
              <w:jc w:val="both"/>
              <w:rPr>
                <w:rFonts w:ascii="Verdana" w:hAnsi="Verdana"/>
                <w:sz w:val="22"/>
                <w:szCs w:val="22"/>
              </w:rPr>
            </w:pPr>
            <w:r w:rsidRPr="003B072B">
              <w:rPr>
                <w:rFonts w:ascii="Verdana" w:hAnsi="Verdana"/>
                <w:sz w:val="22"/>
                <w:szCs w:val="22"/>
              </w:rPr>
              <w:t>UTC Release Time (</w:t>
            </w:r>
            <w:proofErr w:type="spellStart"/>
            <w:r w:rsidRPr="003B072B">
              <w:rPr>
                <w:rFonts w:ascii="Verdana" w:hAnsi="Verdana"/>
                <w:sz w:val="22"/>
                <w:szCs w:val="22"/>
              </w:rPr>
              <w:t>y,m,d,h,m,s</w:t>
            </w:r>
            <w:proofErr w:type="spellEnd"/>
            <w:r w:rsidRPr="003B072B">
              <w:rPr>
                <w:rFonts w:ascii="Verdana" w:hAnsi="Verdana"/>
                <w:sz w:val="22"/>
                <w:szCs w:val="22"/>
              </w:rPr>
              <w:t>):</w:t>
            </w:r>
          </w:p>
        </w:tc>
        <w:tc>
          <w:tcPr>
            <w:tcW w:w="4500" w:type="dxa"/>
          </w:tcPr>
          <w:p w:rsidR="00323DC0" w:rsidRPr="003B072B" w:rsidRDefault="00323DC0" w:rsidP="00323DC0">
            <w:pPr>
              <w:pStyle w:val="PlainText"/>
              <w:jc w:val="both"/>
              <w:rPr>
                <w:rFonts w:ascii="Verdana" w:hAnsi="Verdana"/>
                <w:sz w:val="22"/>
                <w:szCs w:val="22"/>
              </w:rPr>
            </w:pPr>
            <w:r w:rsidRPr="003B072B">
              <w:rPr>
                <w:rFonts w:ascii="Verdana" w:hAnsi="Verdana"/>
                <w:sz w:val="22"/>
                <w:szCs w:val="22"/>
              </w:rPr>
              <w:t>Time of release.</w:t>
            </w:r>
          </w:p>
        </w:tc>
      </w:tr>
    </w:tbl>
    <w:p w:rsidR="00323DC0" w:rsidRPr="003B072B" w:rsidRDefault="00323DC0" w:rsidP="00323DC0">
      <w:pPr>
        <w:pStyle w:val="PlainText"/>
        <w:jc w:val="both"/>
        <w:rPr>
          <w:rFonts w:ascii="Verdana" w:hAnsi="Verdana"/>
          <w:sz w:val="22"/>
          <w:szCs w:val="22"/>
        </w:rPr>
      </w:pPr>
    </w:p>
    <w:p w:rsidR="00323DC0" w:rsidRPr="003B072B" w:rsidRDefault="00323DC0" w:rsidP="00323DC0">
      <w:pPr>
        <w:pStyle w:val="PlainText"/>
        <w:jc w:val="both"/>
        <w:rPr>
          <w:rFonts w:ascii="Verdana" w:hAnsi="Verdana"/>
          <w:sz w:val="22"/>
          <w:szCs w:val="22"/>
        </w:rPr>
      </w:pPr>
      <w:r w:rsidRPr="003B072B">
        <w:rPr>
          <w:rFonts w:ascii="Verdana" w:hAnsi="Verdana"/>
          <w:sz w:val="22"/>
          <w:szCs w:val="22"/>
        </w:rPr>
        <w:t xml:space="preserve">The release location is given as: </w:t>
      </w:r>
    </w:p>
    <w:p w:rsidR="00323DC0" w:rsidRPr="003B072B" w:rsidRDefault="00323DC0" w:rsidP="00323DC0">
      <w:pPr>
        <w:pStyle w:val="PlainText"/>
        <w:jc w:val="both"/>
        <w:rPr>
          <w:rFonts w:ascii="Verdana" w:hAnsi="Verdana"/>
          <w:sz w:val="22"/>
          <w:szCs w:val="22"/>
        </w:rPr>
      </w:pPr>
      <w:proofErr w:type="spellStart"/>
      <w:proofErr w:type="gramStart"/>
      <w:r w:rsidRPr="003B072B">
        <w:rPr>
          <w:rFonts w:ascii="Verdana" w:hAnsi="Verdana"/>
          <w:sz w:val="22"/>
          <w:szCs w:val="22"/>
        </w:rPr>
        <w:t>lon</w:t>
      </w:r>
      <w:proofErr w:type="spellEnd"/>
      <w:proofErr w:type="gramEnd"/>
      <w:r w:rsidRPr="003B072B">
        <w:rPr>
          <w:rFonts w:ascii="Verdana" w:hAnsi="Verdana"/>
          <w:sz w:val="22"/>
          <w:szCs w:val="22"/>
        </w:rPr>
        <w:t xml:space="preserve"> (deg min), lat (deg min), </w:t>
      </w:r>
      <w:proofErr w:type="spellStart"/>
      <w:r w:rsidRPr="003B072B">
        <w:rPr>
          <w:rFonts w:ascii="Verdana" w:hAnsi="Verdana"/>
          <w:sz w:val="22"/>
          <w:szCs w:val="22"/>
        </w:rPr>
        <w:t>lon</w:t>
      </w:r>
      <w:proofErr w:type="spellEnd"/>
      <w:r w:rsidRPr="003B072B">
        <w:rPr>
          <w:rFonts w:ascii="Verdana" w:hAnsi="Verdana"/>
          <w:sz w:val="22"/>
          <w:szCs w:val="22"/>
        </w:rPr>
        <w:t xml:space="preserve"> (</w:t>
      </w:r>
      <w:proofErr w:type="spellStart"/>
      <w:r w:rsidRPr="003B072B">
        <w:rPr>
          <w:rFonts w:ascii="Verdana" w:hAnsi="Verdana"/>
          <w:sz w:val="22"/>
          <w:szCs w:val="22"/>
        </w:rPr>
        <w:t>dec</w:t>
      </w:r>
      <w:proofErr w:type="spellEnd"/>
      <w:r w:rsidRPr="003B072B">
        <w:rPr>
          <w:rFonts w:ascii="Verdana" w:hAnsi="Verdana"/>
          <w:sz w:val="22"/>
          <w:szCs w:val="22"/>
        </w:rPr>
        <w:t>. deg), lat (</w:t>
      </w:r>
      <w:proofErr w:type="spellStart"/>
      <w:r w:rsidRPr="003B072B">
        <w:rPr>
          <w:rFonts w:ascii="Verdana" w:hAnsi="Verdana"/>
          <w:sz w:val="22"/>
          <w:szCs w:val="22"/>
        </w:rPr>
        <w:t>dec</w:t>
      </w:r>
      <w:proofErr w:type="spellEnd"/>
      <w:r w:rsidRPr="003B072B">
        <w:rPr>
          <w:rFonts w:ascii="Verdana" w:hAnsi="Verdana"/>
          <w:sz w:val="22"/>
          <w:szCs w:val="22"/>
        </w:rPr>
        <w:t>. deg), alt (m)</w:t>
      </w:r>
    </w:p>
    <w:p w:rsidR="003B072B" w:rsidRPr="003B072B" w:rsidRDefault="003B072B" w:rsidP="00323DC0">
      <w:pPr>
        <w:pStyle w:val="PlainText"/>
        <w:jc w:val="both"/>
        <w:rPr>
          <w:rFonts w:ascii="Verdana" w:hAnsi="Verdana"/>
          <w:sz w:val="22"/>
          <w:szCs w:val="22"/>
        </w:rPr>
      </w:pPr>
    </w:p>
    <w:p w:rsidR="00323DC0" w:rsidRDefault="00323DC0" w:rsidP="00323DC0">
      <w:pPr>
        <w:pStyle w:val="PlainText"/>
        <w:jc w:val="both"/>
        <w:rPr>
          <w:rFonts w:ascii="Verdana" w:hAnsi="Verdana"/>
          <w:sz w:val="22"/>
          <w:szCs w:val="22"/>
        </w:rPr>
      </w:pPr>
      <w:r w:rsidRPr="003B072B">
        <w:rPr>
          <w:rFonts w:ascii="Verdana" w:hAnsi="Verdana"/>
          <w:sz w:val="22"/>
          <w:szCs w:val="22"/>
        </w:rPr>
        <w:t xml:space="preserve">Longitude in deg min is in the format: </w:t>
      </w:r>
      <w:proofErr w:type="spellStart"/>
      <w:r w:rsidRPr="003B072B">
        <w:rPr>
          <w:rFonts w:ascii="Verdana" w:hAnsi="Verdana"/>
          <w:sz w:val="22"/>
          <w:szCs w:val="22"/>
        </w:rPr>
        <w:t>ddd</w:t>
      </w:r>
      <w:proofErr w:type="spellEnd"/>
      <w:r w:rsidRPr="003B072B">
        <w:rPr>
          <w:rFonts w:ascii="Verdana" w:hAnsi="Verdana"/>
          <w:sz w:val="22"/>
          <w:szCs w:val="22"/>
        </w:rPr>
        <w:t xml:space="preserve"> </w:t>
      </w:r>
      <w:proofErr w:type="spellStart"/>
      <w:r w:rsidRPr="003B072B">
        <w:rPr>
          <w:rFonts w:ascii="Verdana" w:hAnsi="Verdana"/>
          <w:sz w:val="22"/>
          <w:szCs w:val="22"/>
        </w:rPr>
        <w:t>mm.mm'W</w:t>
      </w:r>
      <w:proofErr w:type="spellEnd"/>
      <w:r w:rsidRPr="003B072B">
        <w:rPr>
          <w:rFonts w:ascii="Verdana" w:hAnsi="Verdana"/>
          <w:sz w:val="22"/>
          <w:szCs w:val="22"/>
        </w:rPr>
        <w:t xml:space="preserve"> where </w:t>
      </w:r>
      <w:proofErr w:type="spellStart"/>
      <w:r w:rsidRPr="003B072B">
        <w:rPr>
          <w:rFonts w:ascii="Verdana" w:hAnsi="Verdana"/>
          <w:sz w:val="22"/>
          <w:szCs w:val="22"/>
        </w:rPr>
        <w:t>ddd</w:t>
      </w:r>
      <w:proofErr w:type="spellEnd"/>
      <w:r w:rsidRPr="003B072B">
        <w:rPr>
          <w:rFonts w:ascii="Verdana" w:hAnsi="Verdana"/>
          <w:sz w:val="22"/>
          <w:szCs w:val="22"/>
        </w:rPr>
        <w:t xml:space="preserve"> is the number of degrees (with leading zeros if necessary), mm.mm is the decimal number of minutes, and W represents W or E for west or east longitude, respectively. Latitude has the same format as longitude, except there are only two digits for degrees and N or S for north/south latitude</w:t>
      </w:r>
      <w:r w:rsidR="003B072B" w:rsidRPr="003B072B">
        <w:rPr>
          <w:rFonts w:ascii="Verdana" w:hAnsi="Verdana"/>
          <w:sz w:val="22"/>
          <w:szCs w:val="22"/>
        </w:rPr>
        <w:t>.</w:t>
      </w:r>
    </w:p>
    <w:p w:rsidR="003B072B" w:rsidRDefault="003B072B" w:rsidP="00323DC0">
      <w:pPr>
        <w:pStyle w:val="PlainText"/>
        <w:jc w:val="both"/>
        <w:rPr>
          <w:rFonts w:ascii="Verdana" w:hAnsi="Verdana"/>
          <w:sz w:val="22"/>
          <w:szCs w:val="22"/>
        </w:rPr>
      </w:pPr>
    </w:p>
    <w:p w:rsidR="003B072B" w:rsidRDefault="003B072B" w:rsidP="00323DC0">
      <w:pPr>
        <w:pStyle w:val="PlainText"/>
        <w:jc w:val="both"/>
        <w:rPr>
          <w:rFonts w:ascii="Verdana" w:hAnsi="Verdana"/>
          <w:sz w:val="22"/>
          <w:szCs w:val="22"/>
        </w:rPr>
      </w:pPr>
      <w:r>
        <w:rPr>
          <w:rFonts w:ascii="Verdana" w:hAnsi="Verdana"/>
          <w:sz w:val="22"/>
          <w:szCs w:val="22"/>
        </w:rPr>
        <w:t xml:space="preserve">The time of release is given as:  </w:t>
      </w:r>
      <w:proofErr w:type="spellStart"/>
      <w:r>
        <w:rPr>
          <w:rFonts w:ascii="Verdana" w:hAnsi="Verdana"/>
          <w:sz w:val="22"/>
          <w:szCs w:val="22"/>
        </w:rPr>
        <w:t>yyyy</w:t>
      </w:r>
      <w:proofErr w:type="spellEnd"/>
      <w:r>
        <w:rPr>
          <w:rFonts w:ascii="Verdana" w:hAnsi="Verdana"/>
          <w:sz w:val="22"/>
          <w:szCs w:val="22"/>
        </w:rPr>
        <w:t xml:space="preserve">, mm, </w:t>
      </w:r>
      <w:proofErr w:type="spellStart"/>
      <w:r>
        <w:rPr>
          <w:rFonts w:ascii="Verdana" w:hAnsi="Verdana"/>
          <w:sz w:val="22"/>
          <w:szCs w:val="22"/>
        </w:rPr>
        <w:t>dd</w:t>
      </w:r>
      <w:proofErr w:type="spellEnd"/>
      <w:r>
        <w:rPr>
          <w:rFonts w:ascii="Verdana" w:hAnsi="Verdana"/>
          <w:sz w:val="22"/>
          <w:szCs w:val="22"/>
        </w:rPr>
        <w:t xml:space="preserve">, </w:t>
      </w:r>
      <w:proofErr w:type="spellStart"/>
      <w:r>
        <w:rPr>
          <w:rFonts w:ascii="Verdana" w:hAnsi="Verdana"/>
          <w:sz w:val="22"/>
          <w:szCs w:val="22"/>
        </w:rPr>
        <w:t>hh</w:t>
      </w:r>
      <w:proofErr w:type="gramStart"/>
      <w:r>
        <w:rPr>
          <w:rFonts w:ascii="Verdana" w:hAnsi="Verdana"/>
          <w:sz w:val="22"/>
          <w:szCs w:val="22"/>
        </w:rPr>
        <w:t>:nn:ss</w:t>
      </w:r>
      <w:proofErr w:type="spellEnd"/>
      <w:proofErr w:type="gramEnd"/>
      <w:r>
        <w:rPr>
          <w:rFonts w:ascii="Verdana" w:hAnsi="Verdana"/>
          <w:sz w:val="22"/>
          <w:szCs w:val="22"/>
        </w:rPr>
        <w:t>.</w:t>
      </w:r>
    </w:p>
    <w:p w:rsidR="003B072B" w:rsidRDefault="003B072B" w:rsidP="00323DC0">
      <w:pPr>
        <w:pStyle w:val="PlainText"/>
        <w:jc w:val="both"/>
        <w:rPr>
          <w:rFonts w:ascii="Verdana" w:hAnsi="Verdana"/>
          <w:sz w:val="22"/>
          <w:szCs w:val="22"/>
        </w:rPr>
      </w:pPr>
      <w:r>
        <w:rPr>
          <w:rFonts w:ascii="Verdana" w:hAnsi="Verdana"/>
          <w:sz w:val="22"/>
          <w:szCs w:val="22"/>
        </w:rPr>
        <w:t xml:space="preserve">Where </w:t>
      </w:r>
      <w:proofErr w:type="spellStart"/>
      <w:r>
        <w:rPr>
          <w:rFonts w:ascii="Verdana" w:hAnsi="Verdana"/>
          <w:sz w:val="22"/>
          <w:szCs w:val="22"/>
        </w:rPr>
        <w:t>yyyy</w:t>
      </w:r>
      <w:proofErr w:type="spellEnd"/>
      <w:r>
        <w:rPr>
          <w:rFonts w:ascii="Verdana" w:hAnsi="Verdana"/>
          <w:sz w:val="22"/>
          <w:szCs w:val="22"/>
        </w:rPr>
        <w:t xml:space="preserve"> is the year, mm is the month, </w:t>
      </w:r>
      <w:proofErr w:type="spellStart"/>
      <w:r>
        <w:rPr>
          <w:rFonts w:ascii="Verdana" w:hAnsi="Verdana"/>
          <w:sz w:val="22"/>
          <w:szCs w:val="22"/>
        </w:rPr>
        <w:t>dd</w:t>
      </w:r>
      <w:proofErr w:type="spellEnd"/>
      <w:r>
        <w:rPr>
          <w:rFonts w:ascii="Verdana" w:hAnsi="Verdana"/>
          <w:sz w:val="22"/>
          <w:szCs w:val="22"/>
        </w:rPr>
        <w:t xml:space="preserve"> is the day of month, and </w:t>
      </w:r>
      <w:proofErr w:type="spellStart"/>
      <w:r>
        <w:rPr>
          <w:rFonts w:ascii="Verdana" w:hAnsi="Verdana"/>
          <w:sz w:val="22"/>
          <w:szCs w:val="22"/>
        </w:rPr>
        <w:t>hh</w:t>
      </w:r>
      <w:proofErr w:type="gramStart"/>
      <w:r>
        <w:rPr>
          <w:rFonts w:ascii="Verdana" w:hAnsi="Verdana"/>
          <w:sz w:val="22"/>
          <w:szCs w:val="22"/>
        </w:rPr>
        <w:t>:nn:ss</w:t>
      </w:r>
      <w:proofErr w:type="spellEnd"/>
      <w:proofErr w:type="gramEnd"/>
      <w:r>
        <w:rPr>
          <w:rFonts w:ascii="Verdana" w:hAnsi="Verdana"/>
          <w:sz w:val="22"/>
          <w:szCs w:val="22"/>
        </w:rPr>
        <w:t xml:space="preserve"> are the UTC hour, minute, and second respectively.</w:t>
      </w:r>
    </w:p>
    <w:p w:rsidR="003B072B" w:rsidRDefault="003B072B" w:rsidP="00323DC0">
      <w:pPr>
        <w:pStyle w:val="PlainText"/>
        <w:jc w:val="both"/>
        <w:rPr>
          <w:rFonts w:ascii="Verdana" w:hAnsi="Verdana"/>
          <w:sz w:val="22"/>
          <w:szCs w:val="22"/>
        </w:rPr>
      </w:pPr>
    </w:p>
    <w:p w:rsidR="003B072B" w:rsidRDefault="003B072B" w:rsidP="00323DC0">
      <w:pPr>
        <w:pStyle w:val="PlainText"/>
        <w:jc w:val="both"/>
        <w:rPr>
          <w:rFonts w:ascii="Verdana" w:hAnsi="Verdana"/>
          <w:sz w:val="22"/>
          <w:szCs w:val="22"/>
        </w:rPr>
      </w:pPr>
      <w:r>
        <w:rPr>
          <w:rFonts w:ascii="Verdana" w:hAnsi="Verdana"/>
          <w:sz w:val="22"/>
          <w:szCs w:val="22"/>
        </w:rPr>
        <w:lastRenderedPageBreak/>
        <w:t>The seven non-standard header lines may contain any label and contents.  The labels are padded to 35 characters to match the standard header lines.  Records for this data set include the following non-standard header lines:</w:t>
      </w:r>
    </w:p>
    <w:p w:rsidR="003B072B" w:rsidRDefault="003B072B" w:rsidP="00323DC0">
      <w:pPr>
        <w:pStyle w:val="PlainText"/>
        <w:jc w:val="both"/>
        <w:rPr>
          <w:rFonts w:ascii="Verdana" w:hAnsi="Verdana"/>
          <w:sz w:val="22"/>
          <w:szCs w:val="22"/>
        </w:rPr>
      </w:pPr>
    </w:p>
    <w:p w:rsidR="003B072B" w:rsidRPr="003B072B" w:rsidRDefault="003B072B" w:rsidP="00323DC0">
      <w:pPr>
        <w:pStyle w:val="PlainText"/>
        <w:jc w:val="both"/>
        <w:rPr>
          <w:rFonts w:ascii="Verdana" w:hAnsi="Verdana"/>
          <w:sz w:val="22"/>
          <w:szCs w:val="22"/>
        </w:rPr>
      </w:pPr>
    </w:p>
    <w:tbl>
      <w:tblPr>
        <w:tblStyle w:val="TableGrid"/>
        <w:tblW w:w="0" w:type="auto"/>
        <w:tblLayout w:type="fixed"/>
        <w:tblLook w:val="04A0"/>
      </w:tblPr>
      <w:tblGrid>
        <w:gridCol w:w="828"/>
        <w:gridCol w:w="4410"/>
        <w:gridCol w:w="4500"/>
      </w:tblGrid>
      <w:tr w:rsidR="003B072B" w:rsidRPr="003B072B" w:rsidTr="00566477">
        <w:tc>
          <w:tcPr>
            <w:tcW w:w="828" w:type="dxa"/>
          </w:tcPr>
          <w:p w:rsidR="003B072B" w:rsidRPr="003B072B" w:rsidRDefault="003B072B" w:rsidP="00566477">
            <w:pPr>
              <w:pStyle w:val="PlainText"/>
              <w:jc w:val="center"/>
              <w:rPr>
                <w:rFonts w:ascii="Verdana" w:hAnsi="Verdana"/>
                <w:b/>
                <w:sz w:val="22"/>
                <w:szCs w:val="22"/>
              </w:rPr>
            </w:pPr>
            <w:r w:rsidRPr="003B072B">
              <w:rPr>
                <w:rFonts w:ascii="Verdana" w:hAnsi="Verdana"/>
                <w:b/>
                <w:sz w:val="22"/>
                <w:szCs w:val="22"/>
              </w:rPr>
              <w:t>Line</w:t>
            </w:r>
          </w:p>
        </w:tc>
        <w:tc>
          <w:tcPr>
            <w:tcW w:w="4410" w:type="dxa"/>
          </w:tcPr>
          <w:p w:rsidR="003B072B" w:rsidRPr="003B072B" w:rsidRDefault="003B072B" w:rsidP="00566477">
            <w:pPr>
              <w:pStyle w:val="PlainText"/>
              <w:jc w:val="center"/>
              <w:rPr>
                <w:rFonts w:ascii="Verdana" w:hAnsi="Verdana"/>
                <w:b/>
                <w:sz w:val="22"/>
                <w:szCs w:val="22"/>
              </w:rPr>
            </w:pPr>
            <w:r w:rsidRPr="003B072B">
              <w:rPr>
                <w:rFonts w:ascii="Verdana" w:hAnsi="Verdana"/>
                <w:b/>
                <w:sz w:val="22"/>
                <w:szCs w:val="22"/>
              </w:rPr>
              <w:t>Label (padded to 35 char)</w:t>
            </w:r>
          </w:p>
        </w:tc>
        <w:tc>
          <w:tcPr>
            <w:tcW w:w="4500" w:type="dxa"/>
          </w:tcPr>
          <w:p w:rsidR="003B072B" w:rsidRPr="003B072B" w:rsidRDefault="003B072B" w:rsidP="00566477">
            <w:pPr>
              <w:pStyle w:val="PlainText"/>
              <w:jc w:val="center"/>
              <w:rPr>
                <w:rFonts w:ascii="Verdana" w:hAnsi="Verdana"/>
                <w:b/>
                <w:sz w:val="22"/>
                <w:szCs w:val="22"/>
              </w:rPr>
            </w:pPr>
            <w:r w:rsidRPr="003B072B">
              <w:rPr>
                <w:rFonts w:ascii="Verdana" w:hAnsi="Verdana"/>
                <w:b/>
                <w:sz w:val="22"/>
                <w:szCs w:val="22"/>
              </w:rPr>
              <w:t>Contents</w:t>
            </w:r>
          </w:p>
        </w:tc>
      </w:tr>
      <w:tr w:rsidR="003B072B" w:rsidRPr="003B072B" w:rsidTr="00566477">
        <w:tc>
          <w:tcPr>
            <w:tcW w:w="828" w:type="dxa"/>
          </w:tcPr>
          <w:p w:rsidR="003B072B" w:rsidRPr="003B072B" w:rsidRDefault="003B072B" w:rsidP="00566477">
            <w:pPr>
              <w:pStyle w:val="PlainText"/>
              <w:jc w:val="center"/>
              <w:rPr>
                <w:rFonts w:ascii="Verdana" w:hAnsi="Verdana"/>
                <w:sz w:val="22"/>
                <w:szCs w:val="22"/>
              </w:rPr>
            </w:pPr>
            <w:r>
              <w:rPr>
                <w:rFonts w:ascii="Verdana" w:hAnsi="Verdana"/>
                <w:sz w:val="22"/>
                <w:szCs w:val="22"/>
              </w:rPr>
              <w:t>6</w:t>
            </w:r>
          </w:p>
        </w:tc>
        <w:tc>
          <w:tcPr>
            <w:tcW w:w="4410" w:type="dxa"/>
          </w:tcPr>
          <w:p w:rsidR="003B072B" w:rsidRPr="003B072B" w:rsidRDefault="00CB55F0" w:rsidP="00566477">
            <w:pPr>
              <w:pStyle w:val="PlainText"/>
              <w:jc w:val="both"/>
              <w:rPr>
                <w:rFonts w:ascii="Verdana" w:hAnsi="Verdana"/>
                <w:sz w:val="22"/>
                <w:szCs w:val="22"/>
              </w:rPr>
            </w:pPr>
            <w:r>
              <w:rPr>
                <w:rFonts w:ascii="Verdana" w:hAnsi="Verdana"/>
                <w:sz w:val="22"/>
                <w:szCs w:val="22"/>
              </w:rPr>
              <w:t>Ascension Number</w:t>
            </w:r>
            <w:r w:rsidR="003B072B">
              <w:rPr>
                <w:rFonts w:ascii="Verdana" w:hAnsi="Verdana"/>
                <w:sz w:val="22"/>
                <w:szCs w:val="22"/>
              </w:rPr>
              <w:t>:</w:t>
            </w:r>
          </w:p>
        </w:tc>
        <w:tc>
          <w:tcPr>
            <w:tcW w:w="4500" w:type="dxa"/>
          </w:tcPr>
          <w:p w:rsidR="003B072B" w:rsidRPr="003B072B" w:rsidRDefault="003B072B" w:rsidP="00CB55F0">
            <w:pPr>
              <w:pStyle w:val="PlainText"/>
              <w:jc w:val="both"/>
              <w:rPr>
                <w:rFonts w:ascii="Verdana" w:hAnsi="Verdana"/>
                <w:sz w:val="22"/>
                <w:szCs w:val="22"/>
              </w:rPr>
            </w:pPr>
            <w:r>
              <w:rPr>
                <w:rFonts w:ascii="Verdana" w:hAnsi="Verdana"/>
                <w:sz w:val="22"/>
                <w:szCs w:val="22"/>
              </w:rPr>
              <w:t xml:space="preserve">Radiosonde </w:t>
            </w:r>
            <w:r w:rsidR="00CB55F0">
              <w:rPr>
                <w:rFonts w:ascii="Verdana" w:hAnsi="Verdana"/>
                <w:sz w:val="22"/>
                <w:szCs w:val="22"/>
              </w:rPr>
              <w:t>ascension number</w:t>
            </w:r>
          </w:p>
        </w:tc>
      </w:tr>
      <w:tr w:rsidR="003B072B" w:rsidRPr="003B072B" w:rsidTr="00566477">
        <w:tc>
          <w:tcPr>
            <w:tcW w:w="828" w:type="dxa"/>
          </w:tcPr>
          <w:p w:rsidR="003B072B" w:rsidRPr="003B072B" w:rsidRDefault="003B072B" w:rsidP="00566477">
            <w:pPr>
              <w:pStyle w:val="PlainText"/>
              <w:jc w:val="center"/>
              <w:rPr>
                <w:rFonts w:ascii="Verdana" w:hAnsi="Verdana"/>
                <w:sz w:val="22"/>
                <w:szCs w:val="22"/>
              </w:rPr>
            </w:pPr>
            <w:r>
              <w:rPr>
                <w:rFonts w:ascii="Verdana" w:hAnsi="Verdana"/>
                <w:sz w:val="22"/>
                <w:szCs w:val="22"/>
              </w:rPr>
              <w:t>7</w:t>
            </w:r>
          </w:p>
        </w:tc>
        <w:tc>
          <w:tcPr>
            <w:tcW w:w="4410" w:type="dxa"/>
          </w:tcPr>
          <w:p w:rsidR="003B072B" w:rsidRPr="003B072B" w:rsidRDefault="00CB55F0" w:rsidP="00566477">
            <w:pPr>
              <w:pStyle w:val="PlainText"/>
              <w:jc w:val="both"/>
              <w:rPr>
                <w:rFonts w:ascii="Verdana" w:hAnsi="Verdana"/>
                <w:sz w:val="22"/>
                <w:szCs w:val="22"/>
              </w:rPr>
            </w:pPr>
            <w:r w:rsidRPr="00CB55F0">
              <w:rPr>
                <w:rFonts w:ascii="Verdana" w:hAnsi="Verdana"/>
                <w:sz w:val="22"/>
                <w:szCs w:val="22"/>
              </w:rPr>
              <w:t>Radiosonde Serial Number:</w:t>
            </w:r>
          </w:p>
        </w:tc>
        <w:tc>
          <w:tcPr>
            <w:tcW w:w="4500" w:type="dxa"/>
          </w:tcPr>
          <w:p w:rsidR="003B072B" w:rsidRPr="003B072B" w:rsidRDefault="00CB55F0" w:rsidP="00566477">
            <w:pPr>
              <w:pStyle w:val="PlainText"/>
              <w:jc w:val="both"/>
              <w:rPr>
                <w:rFonts w:ascii="Verdana" w:hAnsi="Verdana"/>
                <w:sz w:val="22"/>
                <w:szCs w:val="22"/>
              </w:rPr>
            </w:pPr>
            <w:r>
              <w:rPr>
                <w:rFonts w:ascii="Verdana" w:hAnsi="Verdana"/>
                <w:sz w:val="22"/>
                <w:szCs w:val="22"/>
              </w:rPr>
              <w:t>Radiosonde serial number</w:t>
            </w:r>
          </w:p>
        </w:tc>
      </w:tr>
      <w:tr w:rsidR="003B072B" w:rsidRPr="003B072B" w:rsidTr="00566477">
        <w:tc>
          <w:tcPr>
            <w:tcW w:w="828" w:type="dxa"/>
          </w:tcPr>
          <w:p w:rsidR="003B072B" w:rsidRPr="003B072B" w:rsidRDefault="003B072B" w:rsidP="00566477">
            <w:pPr>
              <w:pStyle w:val="PlainText"/>
              <w:jc w:val="center"/>
              <w:rPr>
                <w:rFonts w:ascii="Verdana" w:hAnsi="Verdana"/>
                <w:sz w:val="22"/>
                <w:szCs w:val="22"/>
              </w:rPr>
            </w:pPr>
            <w:r>
              <w:rPr>
                <w:rFonts w:ascii="Verdana" w:hAnsi="Verdana"/>
                <w:sz w:val="22"/>
                <w:szCs w:val="22"/>
              </w:rPr>
              <w:t>8</w:t>
            </w:r>
          </w:p>
        </w:tc>
        <w:tc>
          <w:tcPr>
            <w:tcW w:w="4410" w:type="dxa"/>
          </w:tcPr>
          <w:p w:rsidR="003B072B" w:rsidRPr="003B072B" w:rsidRDefault="00CB55F0" w:rsidP="00566477">
            <w:pPr>
              <w:pStyle w:val="PlainText"/>
              <w:jc w:val="both"/>
              <w:rPr>
                <w:rFonts w:ascii="Verdana" w:hAnsi="Verdana"/>
                <w:sz w:val="22"/>
                <w:szCs w:val="22"/>
              </w:rPr>
            </w:pPr>
            <w:r w:rsidRPr="00CB55F0">
              <w:rPr>
                <w:rFonts w:ascii="Verdana" w:hAnsi="Verdana"/>
                <w:sz w:val="22"/>
                <w:szCs w:val="22"/>
              </w:rPr>
              <w:t>Balloon Manufacturer/Type:</w:t>
            </w:r>
          </w:p>
        </w:tc>
        <w:tc>
          <w:tcPr>
            <w:tcW w:w="4500" w:type="dxa"/>
          </w:tcPr>
          <w:p w:rsidR="003B072B" w:rsidRPr="003B072B" w:rsidRDefault="003B072B" w:rsidP="00566477">
            <w:pPr>
              <w:pStyle w:val="PlainText"/>
              <w:jc w:val="both"/>
              <w:rPr>
                <w:rFonts w:ascii="Verdana" w:hAnsi="Verdana"/>
                <w:sz w:val="22"/>
                <w:szCs w:val="22"/>
              </w:rPr>
            </w:pPr>
          </w:p>
        </w:tc>
      </w:tr>
      <w:tr w:rsidR="003B072B" w:rsidRPr="003B072B" w:rsidTr="00566477">
        <w:tc>
          <w:tcPr>
            <w:tcW w:w="828" w:type="dxa"/>
          </w:tcPr>
          <w:p w:rsidR="003B072B" w:rsidRPr="003B072B" w:rsidRDefault="003B072B" w:rsidP="00566477">
            <w:pPr>
              <w:pStyle w:val="PlainText"/>
              <w:jc w:val="center"/>
              <w:rPr>
                <w:rFonts w:ascii="Verdana" w:hAnsi="Verdana"/>
                <w:sz w:val="22"/>
                <w:szCs w:val="22"/>
              </w:rPr>
            </w:pPr>
            <w:r>
              <w:rPr>
                <w:rFonts w:ascii="Verdana" w:hAnsi="Verdana"/>
                <w:sz w:val="22"/>
                <w:szCs w:val="22"/>
              </w:rPr>
              <w:t>9</w:t>
            </w:r>
          </w:p>
        </w:tc>
        <w:tc>
          <w:tcPr>
            <w:tcW w:w="4410" w:type="dxa"/>
          </w:tcPr>
          <w:p w:rsidR="003B072B" w:rsidRPr="003B072B" w:rsidRDefault="00CB55F0" w:rsidP="00CB55F0">
            <w:pPr>
              <w:pStyle w:val="PlainText"/>
              <w:jc w:val="both"/>
              <w:rPr>
                <w:rFonts w:ascii="Verdana" w:hAnsi="Verdana"/>
                <w:sz w:val="22"/>
                <w:szCs w:val="22"/>
              </w:rPr>
            </w:pPr>
            <w:r w:rsidRPr="00CB55F0">
              <w:rPr>
                <w:rFonts w:ascii="Verdana" w:hAnsi="Verdana"/>
                <w:sz w:val="22"/>
                <w:szCs w:val="22"/>
              </w:rPr>
              <w:t>Balloon Lot Number/Weight:</w:t>
            </w:r>
          </w:p>
        </w:tc>
        <w:tc>
          <w:tcPr>
            <w:tcW w:w="4500" w:type="dxa"/>
          </w:tcPr>
          <w:p w:rsidR="003B072B" w:rsidRPr="003B072B" w:rsidRDefault="003B072B" w:rsidP="00566477">
            <w:pPr>
              <w:pStyle w:val="PlainText"/>
              <w:jc w:val="both"/>
              <w:rPr>
                <w:rFonts w:ascii="Verdana" w:hAnsi="Verdana"/>
                <w:sz w:val="22"/>
                <w:szCs w:val="22"/>
              </w:rPr>
            </w:pPr>
          </w:p>
        </w:tc>
      </w:tr>
      <w:tr w:rsidR="003B072B" w:rsidRPr="003B072B" w:rsidTr="00566477">
        <w:tc>
          <w:tcPr>
            <w:tcW w:w="828" w:type="dxa"/>
          </w:tcPr>
          <w:p w:rsidR="003B072B" w:rsidRPr="003B072B" w:rsidRDefault="003B072B" w:rsidP="00566477">
            <w:pPr>
              <w:pStyle w:val="PlainText"/>
              <w:jc w:val="center"/>
              <w:rPr>
                <w:rFonts w:ascii="Verdana" w:hAnsi="Verdana"/>
                <w:sz w:val="22"/>
                <w:szCs w:val="22"/>
              </w:rPr>
            </w:pPr>
            <w:r>
              <w:rPr>
                <w:rFonts w:ascii="Verdana" w:hAnsi="Verdana"/>
                <w:sz w:val="22"/>
                <w:szCs w:val="22"/>
              </w:rPr>
              <w:t>10</w:t>
            </w:r>
          </w:p>
        </w:tc>
        <w:tc>
          <w:tcPr>
            <w:tcW w:w="4410" w:type="dxa"/>
          </w:tcPr>
          <w:p w:rsidR="003B072B" w:rsidRPr="003B072B" w:rsidRDefault="00CB55F0" w:rsidP="00566477">
            <w:pPr>
              <w:pStyle w:val="PlainText"/>
              <w:jc w:val="both"/>
              <w:rPr>
                <w:rFonts w:ascii="Verdana" w:hAnsi="Verdana"/>
                <w:sz w:val="22"/>
                <w:szCs w:val="22"/>
              </w:rPr>
            </w:pPr>
            <w:r w:rsidRPr="00CB55F0">
              <w:rPr>
                <w:rFonts w:ascii="Verdana" w:hAnsi="Verdana"/>
                <w:sz w:val="22"/>
                <w:szCs w:val="22"/>
              </w:rPr>
              <w:t>Radiosonde Type/RH Sensor Type:</w:t>
            </w:r>
          </w:p>
        </w:tc>
        <w:tc>
          <w:tcPr>
            <w:tcW w:w="4500" w:type="dxa"/>
          </w:tcPr>
          <w:p w:rsidR="003B072B" w:rsidRPr="003B072B" w:rsidRDefault="003B072B" w:rsidP="00566477">
            <w:pPr>
              <w:pStyle w:val="PlainText"/>
              <w:jc w:val="both"/>
              <w:rPr>
                <w:rFonts w:ascii="Verdana" w:hAnsi="Verdana"/>
                <w:sz w:val="22"/>
                <w:szCs w:val="22"/>
              </w:rPr>
            </w:pPr>
          </w:p>
        </w:tc>
      </w:tr>
      <w:tr w:rsidR="003B072B" w:rsidRPr="003B072B" w:rsidTr="00566477">
        <w:tc>
          <w:tcPr>
            <w:tcW w:w="828" w:type="dxa"/>
          </w:tcPr>
          <w:p w:rsidR="003B072B" w:rsidRDefault="003B072B" w:rsidP="00566477">
            <w:pPr>
              <w:pStyle w:val="PlainText"/>
              <w:jc w:val="center"/>
              <w:rPr>
                <w:rFonts w:ascii="Verdana" w:hAnsi="Verdana"/>
                <w:sz w:val="22"/>
                <w:szCs w:val="22"/>
              </w:rPr>
            </w:pPr>
            <w:r>
              <w:rPr>
                <w:rFonts w:ascii="Verdana" w:hAnsi="Verdana"/>
                <w:sz w:val="22"/>
                <w:szCs w:val="22"/>
              </w:rPr>
              <w:t>11</w:t>
            </w:r>
          </w:p>
        </w:tc>
        <w:tc>
          <w:tcPr>
            <w:tcW w:w="4410" w:type="dxa"/>
          </w:tcPr>
          <w:p w:rsidR="003B072B" w:rsidRPr="003B072B" w:rsidRDefault="00CB55F0" w:rsidP="00566477">
            <w:pPr>
              <w:pStyle w:val="PlainText"/>
              <w:jc w:val="both"/>
              <w:rPr>
                <w:rFonts w:ascii="Verdana" w:hAnsi="Verdana"/>
                <w:sz w:val="22"/>
                <w:szCs w:val="22"/>
              </w:rPr>
            </w:pPr>
            <w:r w:rsidRPr="00CB55F0">
              <w:rPr>
                <w:rFonts w:ascii="Verdana" w:hAnsi="Verdana"/>
                <w:sz w:val="22"/>
                <w:szCs w:val="22"/>
              </w:rPr>
              <w:t>Surface Observations:</w:t>
            </w:r>
          </w:p>
        </w:tc>
        <w:tc>
          <w:tcPr>
            <w:tcW w:w="4500" w:type="dxa"/>
          </w:tcPr>
          <w:p w:rsidR="003B072B" w:rsidRPr="003B072B" w:rsidRDefault="003B072B" w:rsidP="00566477">
            <w:pPr>
              <w:pStyle w:val="PlainText"/>
              <w:jc w:val="both"/>
              <w:rPr>
                <w:rFonts w:ascii="Verdana" w:hAnsi="Verdana"/>
                <w:sz w:val="22"/>
                <w:szCs w:val="22"/>
              </w:rPr>
            </w:pPr>
          </w:p>
        </w:tc>
      </w:tr>
      <w:tr w:rsidR="003B072B" w:rsidRPr="003B072B" w:rsidTr="00566477">
        <w:tc>
          <w:tcPr>
            <w:tcW w:w="828" w:type="dxa"/>
          </w:tcPr>
          <w:p w:rsidR="003B072B" w:rsidRDefault="003B072B" w:rsidP="00566477">
            <w:pPr>
              <w:pStyle w:val="PlainText"/>
              <w:jc w:val="center"/>
              <w:rPr>
                <w:rFonts w:ascii="Verdana" w:hAnsi="Verdana"/>
                <w:sz w:val="22"/>
                <w:szCs w:val="22"/>
              </w:rPr>
            </w:pPr>
            <w:r>
              <w:rPr>
                <w:rFonts w:ascii="Verdana" w:hAnsi="Verdana"/>
                <w:sz w:val="22"/>
                <w:szCs w:val="22"/>
              </w:rPr>
              <w:t>12</w:t>
            </w:r>
          </w:p>
        </w:tc>
        <w:tc>
          <w:tcPr>
            <w:tcW w:w="4410" w:type="dxa"/>
          </w:tcPr>
          <w:p w:rsidR="003B072B" w:rsidRPr="003B072B" w:rsidRDefault="003B072B" w:rsidP="00566477">
            <w:pPr>
              <w:pStyle w:val="PlainText"/>
              <w:jc w:val="both"/>
              <w:rPr>
                <w:rFonts w:ascii="Verdana" w:hAnsi="Verdana"/>
                <w:sz w:val="22"/>
                <w:szCs w:val="22"/>
              </w:rPr>
            </w:pPr>
            <w:r>
              <w:rPr>
                <w:rFonts w:ascii="Verdana" w:hAnsi="Verdana"/>
                <w:sz w:val="22"/>
                <w:szCs w:val="22"/>
              </w:rPr>
              <w:t>Nominal Release Time (</w:t>
            </w:r>
            <w:proofErr w:type="spellStart"/>
            <w:r>
              <w:rPr>
                <w:rFonts w:ascii="Verdana" w:hAnsi="Verdana"/>
                <w:sz w:val="22"/>
                <w:szCs w:val="22"/>
              </w:rPr>
              <w:t>y,m,d,h,m,s</w:t>
            </w:r>
            <w:proofErr w:type="spellEnd"/>
            <w:r>
              <w:rPr>
                <w:rFonts w:ascii="Verdana" w:hAnsi="Verdana"/>
                <w:sz w:val="22"/>
                <w:szCs w:val="22"/>
              </w:rPr>
              <w:t>):</w:t>
            </w:r>
          </w:p>
        </w:tc>
        <w:tc>
          <w:tcPr>
            <w:tcW w:w="4500" w:type="dxa"/>
          </w:tcPr>
          <w:p w:rsidR="003B072B" w:rsidRPr="003B072B" w:rsidRDefault="003B072B" w:rsidP="00566477">
            <w:pPr>
              <w:pStyle w:val="PlainText"/>
              <w:jc w:val="both"/>
              <w:rPr>
                <w:rFonts w:ascii="Verdana" w:hAnsi="Verdana"/>
                <w:sz w:val="22"/>
                <w:szCs w:val="22"/>
              </w:rPr>
            </w:pPr>
            <w:r>
              <w:rPr>
                <w:rFonts w:ascii="Verdana" w:hAnsi="Verdana"/>
                <w:sz w:val="22"/>
                <w:szCs w:val="22"/>
              </w:rPr>
              <w:t>Nominal release time</w:t>
            </w:r>
          </w:p>
        </w:tc>
      </w:tr>
    </w:tbl>
    <w:p w:rsidR="003B072B" w:rsidRDefault="003B072B" w:rsidP="00323DC0">
      <w:pPr>
        <w:pStyle w:val="PlainText"/>
        <w:jc w:val="both"/>
        <w:rPr>
          <w:rFonts w:ascii="Verdana" w:hAnsi="Verdana"/>
          <w:sz w:val="24"/>
          <w:szCs w:val="24"/>
        </w:rPr>
      </w:pPr>
    </w:p>
    <w:p w:rsidR="0032497F" w:rsidRPr="009626EC" w:rsidRDefault="0046155A" w:rsidP="00323DC0">
      <w:pPr>
        <w:pStyle w:val="PlainText"/>
        <w:jc w:val="both"/>
        <w:rPr>
          <w:rFonts w:ascii="Verdana" w:hAnsi="Verdana"/>
          <w:sz w:val="22"/>
          <w:szCs w:val="22"/>
        </w:rPr>
      </w:pPr>
      <w:r>
        <w:rPr>
          <w:rFonts w:ascii="Verdana" w:hAnsi="Verdana"/>
          <w:sz w:val="22"/>
          <w:szCs w:val="22"/>
        </w:rPr>
        <w:t xml:space="preserve">The nominal release time is </w:t>
      </w:r>
      <w:r w:rsidR="00C315B6">
        <w:rPr>
          <w:rFonts w:ascii="Verdana" w:hAnsi="Verdana"/>
          <w:sz w:val="22"/>
          <w:szCs w:val="22"/>
        </w:rPr>
        <w:t>00, 06, 12, or 18 UTC</w:t>
      </w:r>
      <w:r w:rsidR="0032497F" w:rsidRPr="009626EC">
        <w:rPr>
          <w:rFonts w:ascii="Verdana" w:hAnsi="Verdana"/>
          <w:sz w:val="22"/>
          <w:szCs w:val="22"/>
        </w:rPr>
        <w:t>.</w:t>
      </w:r>
    </w:p>
    <w:p w:rsidR="0032497F" w:rsidRDefault="0032497F" w:rsidP="00323DC0">
      <w:pPr>
        <w:pStyle w:val="PlainText"/>
        <w:jc w:val="both"/>
        <w:rPr>
          <w:rFonts w:ascii="Verdana" w:hAnsi="Verdana"/>
          <w:sz w:val="24"/>
          <w:szCs w:val="24"/>
        </w:rPr>
      </w:pPr>
    </w:p>
    <w:p w:rsidR="0032497F" w:rsidRPr="009626EC" w:rsidRDefault="0032497F" w:rsidP="00323DC0">
      <w:pPr>
        <w:pStyle w:val="PlainText"/>
        <w:jc w:val="both"/>
        <w:rPr>
          <w:rFonts w:ascii="Verdana" w:hAnsi="Verdana"/>
          <w:b/>
          <w:sz w:val="22"/>
          <w:szCs w:val="22"/>
        </w:rPr>
      </w:pPr>
      <w:r w:rsidRPr="009626EC">
        <w:rPr>
          <w:rFonts w:ascii="Verdana" w:hAnsi="Verdana"/>
          <w:b/>
          <w:sz w:val="22"/>
          <w:szCs w:val="22"/>
        </w:rPr>
        <w:t>3.2 Data Records</w:t>
      </w:r>
    </w:p>
    <w:p w:rsidR="0032497F" w:rsidRDefault="0032497F" w:rsidP="00323DC0">
      <w:pPr>
        <w:pStyle w:val="PlainText"/>
        <w:jc w:val="both"/>
        <w:rPr>
          <w:rFonts w:ascii="Verdana" w:hAnsi="Verdana"/>
          <w:sz w:val="24"/>
          <w:szCs w:val="24"/>
        </w:rPr>
      </w:pPr>
    </w:p>
    <w:p w:rsidR="0032497F" w:rsidRPr="0032497F" w:rsidRDefault="0032497F" w:rsidP="00323DC0">
      <w:pPr>
        <w:pStyle w:val="PlainText"/>
        <w:jc w:val="both"/>
        <w:rPr>
          <w:rFonts w:ascii="Verdana" w:hAnsi="Verdana"/>
          <w:sz w:val="22"/>
          <w:szCs w:val="22"/>
        </w:rPr>
      </w:pPr>
      <w:r w:rsidRPr="0032497F">
        <w:rPr>
          <w:rFonts w:ascii="Verdana" w:hAnsi="Verdana"/>
          <w:sz w:val="22"/>
          <w:szCs w:val="22"/>
        </w:rPr>
        <w:t>The data records each contain time from release, pressure, temperature, dew point, relative humidity, U and V wind components, wind speed and direction, ascent rate, balloon position data, altitude, and quality control flags (see the QC code description). Each data line contains 21 fields, separated by spaces, with a total width of 130 characters. The data are right-justified within the fields. All fields have one decimal place of precision, with the exception of latitude and longitude, which have three decimal places of precision. The contents and sizes of the 21 fields that appear in each data record are as follows:</w:t>
      </w:r>
    </w:p>
    <w:p w:rsidR="0032497F" w:rsidRDefault="0032497F" w:rsidP="00323DC0">
      <w:pPr>
        <w:pStyle w:val="PlainText"/>
        <w:jc w:val="both"/>
        <w:rPr>
          <w:rFonts w:ascii="Verdana" w:hAnsi="Verdana"/>
          <w:sz w:val="24"/>
          <w:szCs w:val="24"/>
        </w:rPr>
      </w:pPr>
    </w:p>
    <w:tbl>
      <w:tblPr>
        <w:tblStyle w:val="TableGrid"/>
        <w:tblW w:w="0" w:type="auto"/>
        <w:tblLayout w:type="fixed"/>
        <w:tblLook w:val="04A0"/>
      </w:tblPr>
      <w:tblGrid>
        <w:gridCol w:w="828"/>
        <w:gridCol w:w="1080"/>
        <w:gridCol w:w="1170"/>
        <w:gridCol w:w="4050"/>
        <w:gridCol w:w="1440"/>
        <w:gridCol w:w="1170"/>
      </w:tblGrid>
      <w:tr w:rsidR="0032497F" w:rsidRPr="003B072B" w:rsidTr="005F6D3C">
        <w:tc>
          <w:tcPr>
            <w:tcW w:w="828" w:type="dxa"/>
          </w:tcPr>
          <w:p w:rsidR="0032497F" w:rsidRPr="003B072B" w:rsidRDefault="0032497F" w:rsidP="00566477">
            <w:pPr>
              <w:pStyle w:val="PlainText"/>
              <w:jc w:val="center"/>
              <w:rPr>
                <w:rFonts w:ascii="Verdana" w:hAnsi="Verdana"/>
                <w:b/>
                <w:sz w:val="22"/>
                <w:szCs w:val="22"/>
              </w:rPr>
            </w:pPr>
            <w:r>
              <w:rPr>
                <w:rFonts w:ascii="Verdana" w:hAnsi="Verdana"/>
                <w:b/>
                <w:sz w:val="22"/>
                <w:szCs w:val="22"/>
              </w:rPr>
              <w:t>Field</w:t>
            </w:r>
          </w:p>
        </w:tc>
        <w:tc>
          <w:tcPr>
            <w:tcW w:w="1080" w:type="dxa"/>
          </w:tcPr>
          <w:p w:rsidR="0032497F" w:rsidRPr="003B072B" w:rsidRDefault="0032497F" w:rsidP="0032497F">
            <w:pPr>
              <w:pStyle w:val="PlainText"/>
              <w:jc w:val="center"/>
              <w:rPr>
                <w:rFonts w:ascii="Verdana" w:hAnsi="Verdana"/>
                <w:b/>
                <w:sz w:val="22"/>
                <w:szCs w:val="22"/>
              </w:rPr>
            </w:pPr>
            <w:r>
              <w:rPr>
                <w:rFonts w:ascii="Verdana" w:hAnsi="Verdana"/>
                <w:b/>
                <w:sz w:val="22"/>
                <w:szCs w:val="22"/>
              </w:rPr>
              <w:t>Width</w:t>
            </w:r>
          </w:p>
        </w:tc>
        <w:tc>
          <w:tcPr>
            <w:tcW w:w="1170" w:type="dxa"/>
          </w:tcPr>
          <w:p w:rsidR="0032497F" w:rsidRPr="003B072B" w:rsidRDefault="0032497F" w:rsidP="0032497F">
            <w:pPr>
              <w:pStyle w:val="PlainText"/>
              <w:jc w:val="center"/>
              <w:rPr>
                <w:rFonts w:ascii="Verdana" w:hAnsi="Verdana"/>
                <w:b/>
                <w:sz w:val="22"/>
                <w:szCs w:val="22"/>
              </w:rPr>
            </w:pPr>
            <w:r>
              <w:rPr>
                <w:rFonts w:ascii="Verdana" w:hAnsi="Verdana"/>
                <w:b/>
                <w:sz w:val="22"/>
                <w:szCs w:val="22"/>
              </w:rPr>
              <w:t>Format</w:t>
            </w:r>
          </w:p>
        </w:tc>
        <w:tc>
          <w:tcPr>
            <w:tcW w:w="4050" w:type="dxa"/>
          </w:tcPr>
          <w:p w:rsidR="0032497F" w:rsidRDefault="0032497F" w:rsidP="00566477">
            <w:pPr>
              <w:pStyle w:val="PlainText"/>
              <w:jc w:val="center"/>
              <w:rPr>
                <w:rFonts w:ascii="Verdana" w:hAnsi="Verdana"/>
                <w:b/>
                <w:sz w:val="22"/>
                <w:szCs w:val="22"/>
              </w:rPr>
            </w:pPr>
            <w:r>
              <w:rPr>
                <w:rFonts w:ascii="Verdana" w:hAnsi="Verdana"/>
                <w:b/>
                <w:sz w:val="22"/>
                <w:szCs w:val="22"/>
              </w:rPr>
              <w:t>Parameter</w:t>
            </w:r>
          </w:p>
        </w:tc>
        <w:tc>
          <w:tcPr>
            <w:tcW w:w="1440" w:type="dxa"/>
          </w:tcPr>
          <w:p w:rsidR="0032497F" w:rsidRDefault="0032497F" w:rsidP="00566477">
            <w:pPr>
              <w:pStyle w:val="PlainText"/>
              <w:jc w:val="center"/>
              <w:rPr>
                <w:rFonts w:ascii="Verdana" w:hAnsi="Verdana"/>
                <w:b/>
                <w:sz w:val="22"/>
                <w:szCs w:val="22"/>
              </w:rPr>
            </w:pPr>
            <w:r>
              <w:rPr>
                <w:rFonts w:ascii="Verdana" w:hAnsi="Verdana"/>
                <w:b/>
                <w:sz w:val="22"/>
                <w:szCs w:val="22"/>
              </w:rPr>
              <w:t>Units</w:t>
            </w:r>
          </w:p>
        </w:tc>
        <w:tc>
          <w:tcPr>
            <w:tcW w:w="1170" w:type="dxa"/>
          </w:tcPr>
          <w:p w:rsidR="0032497F" w:rsidRDefault="0032497F" w:rsidP="0032497F">
            <w:pPr>
              <w:pStyle w:val="PlainText"/>
              <w:jc w:val="center"/>
              <w:rPr>
                <w:rFonts w:ascii="Verdana" w:hAnsi="Verdana"/>
                <w:b/>
                <w:sz w:val="22"/>
                <w:szCs w:val="22"/>
              </w:rPr>
            </w:pPr>
            <w:r>
              <w:rPr>
                <w:rFonts w:ascii="Verdana" w:hAnsi="Verdana"/>
                <w:b/>
                <w:sz w:val="22"/>
                <w:szCs w:val="22"/>
              </w:rPr>
              <w:t>Missing</w:t>
            </w:r>
          </w:p>
          <w:p w:rsidR="0032497F" w:rsidRDefault="0032497F" w:rsidP="0032497F">
            <w:pPr>
              <w:pStyle w:val="PlainText"/>
              <w:jc w:val="center"/>
              <w:rPr>
                <w:rFonts w:ascii="Verdana" w:hAnsi="Verdana"/>
                <w:b/>
                <w:sz w:val="22"/>
                <w:szCs w:val="22"/>
              </w:rPr>
            </w:pPr>
            <w:r>
              <w:rPr>
                <w:rFonts w:ascii="Verdana" w:hAnsi="Verdana"/>
                <w:b/>
                <w:sz w:val="22"/>
                <w:szCs w:val="22"/>
              </w:rPr>
              <w:t>Value</w:t>
            </w:r>
          </w:p>
        </w:tc>
      </w:tr>
      <w:tr w:rsidR="0032497F" w:rsidRPr="003B072B" w:rsidTr="005F6D3C">
        <w:tc>
          <w:tcPr>
            <w:tcW w:w="828" w:type="dxa"/>
          </w:tcPr>
          <w:p w:rsidR="0032497F" w:rsidRPr="003B072B" w:rsidRDefault="0032497F" w:rsidP="00566477">
            <w:pPr>
              <w:pStyle w:val="PlainText"/>
              <w:jc w:val="center"/>
              <w:rPr>
                <w:rFonts w:ascii="Verdana" w:hAnsi="Verdana"/>
                <w:sz w:val="22"/>
                <w:szCs w:val="22"/>
              </w:rPr>
            </w:pPr>
            <w:r>
              <w:rPr>
                <w:rFonts w:ascii="Verdana" w:hAnsi="Verdana"/>
                <w:sz w:val="22"/>
                <w:szCs w:val="22"/>
              </w:rPr>
              <w:t>1</w:t>
            </w:r>
          </w:p>
        </w:tc>
        <w:tc>
          <w:tcPr>
            <w:tcW w:w="1080" w:type="dxa"/>
          </w:tcPr>
          <w:p w:rsidR="0032497F" w:rsidRPr="003B072B" w:rsidRDefault="0032497F" w:rsidP="0032497F">
            <w:pPr>
              <w:pStyle w:val="PlainText"/>
              <w:jc w:val="center"/>
              <w:rPr>
                <w:rFonts w:ascii="Verdana" w:hAnsi="Verdana"/>
                <w:sz w:val="22"/>
                <w:szCs w:val="22"/>
              </w:rPr>
            </w:pPr>
            <w:r>
              <w:rPr>
                <w:rFonts w:ascii="Verdana" w:hAnsi="Verdana"/>
                <w:sz w:val="22"/>
                <w:szCs w:val="22"/>
              </w:rPr>
              <w:t>6</w:t>
            </w:r>
          </w:p>
        </w:tc>
        <w:tc>
          <w:tcPr>
            <w:tcW w:w="1170" w:type="dxa"/>
          </w:tcPr>
          <w:p w:rsidR="0032497F" w:rsidRPr="003B072B" w:rsidRDefault="0032497F" w:rsidP="0032497F">
            <w:pPr>
              <w:pStyle w:val="PlainText"/>
              <w:jc w:val="center"/>
              <w:rPr>
                <w:rFonts w:ascii="Verdana" w:hAnsi="Verdana"/>
                <w:sz w:val="22"/>
                <w:szCs w:val="22"/>
              </w:rPr>
            </w:pPr>
            <w:r>
              <w:rPr>
                <w:rFonts w:ascii="Verdana" w:hAnsi="Verdana"/>
                <w:sz w:val="22"/>
                <w:szCs w:val="22"/>
              </w:rPr>
              <w:t>F6.1</w:t>
            </w:r>
          </w:p>
        </w:tc>
        <w:tc>
          <w:tcPr>
            <w:tcW w:w="4050" w:type="dxa"/>
          </w:tcPr>
          <w:p w:rsidR="0032497F" w:rsidRDefault="0032497F" w:rsidP="00566477">
            <w:pPr>
              <w:pStyle w:val="PlainText"/>
              <w:jc w:val="both"/>
              <w:rPr>
                <w:rFonts w:ascii="Verdana" w:hAnsi="Verdana"/>
                <w:sz w:val="22"/>
                <w:szCs w:val="22"/>
              </w:rPr>
            </w:pPr>
            <w:r>
              <w:rPr>
                <w:rFonts w:ascii="Verdana" w:hAnsi="Verdana"/>
                <w:sz w:val="22"/>
                <w:szCs w:val="22"/>
              </w:rPr>
              <w:t>Time since release</w:t>
            </w:r>
          </w:p>
        </w:tc>
        <w:tc>
          <w:tcPr>
            <w:tcW w:w="1440" w:type="dxa"/>
          </w:tcPr>
          <w:p w:rsidR="0032497F" w:rsidRDefault="0032497F" w:rsidP="00566477">
            <w:pPr>
              <w:pStyle w:val="PlainText"/>
              <w:jc w:val="both"/>
              <w:rPr>
                <w:rFonts w:ascii="Verdana" w:hAnsi="Verdana"/>
                <w:sz w:val="22"/>
                <w:szCs w:val="22"/>
              </w:rPr>
            </w:pPr>
            <w:r>
              <w:rPr>
                <w:rFonts w:ascii="Verdana" w:hAnsi="Verdana"/>
                <w:sz w:val="22"/>
                <w:szCs w:val="22"/>
              </w:rPr>
              <w:t>Seconds</w:t>
            </w:r>
          </w:p>
        </w:tc>
        <w:tc>
          <w:tcPr>
            <w:tcW w:w="1170" w:type="dxa"/>
          </w:tcPr>
          <w:p w:rsidR="0032497F" w:rsidRDefault="0032497F" w:rsidP="0032497F">
            <w:pPr>
              <w:pStyle w:val="PlainText"/>
              <w:jc w:val="right"/>
              <w:rPr>
                <w:rFonts w:ascii="Verdana" w:hAnsi="Verdana"/>
                <w:sz w:val="22"/>
                <w:szCs w:val="22"/>
              </w:rPr>
            </w:pPr>
            <w:r>
              <w:rPr>
                <w:rFonts w:ascii="Verdana" w:hAnsi="Verdana"/>
                <w:sz w:val="22"/>
                <w:szCs w:val="22"/>
              </w:rPr>
              <w:t>9999.0</w:t>
            </w:r>
          </w:p>
        </w:tc>
      </w:tr>
      <w:tr w:rsidR="0032497F" w:rsidRPr="003B072B" w:rsidTr="005F6D3C">
        <w:tc>
          <w:tcPr>
            <w:tcW w:w="828" w:type="dxa"/>
          </w:tcPr>
          <w:p w:rsidR="0032497F" w:rsidRPr="003B072B" w:rsidRDefault="0032497F" w:rsidP="00566477">
            <w:pPr>
              <w:pStyle w:val="PlainText"/>
              <w:jc w:val="center"/>
              <w:rPr>
                <w:rFonts w:ascii="Verdana" w:hAnsi="Verdana"/>
                <w:sz w:val="22"/>
                <w:szCs w:val="22"/>
              </w:rPr>
            </w:pPr>
            <w:r>
              <w:rPr>
                <w:rFonts w:ascii="Verdana" w:hAnsi="Verdana"/>
                <w:sz w:val="22"/>
                <w:szCs w:val="22"/>
              </w:rPr>
              <w:t>2</w:t>
            </w:r>
          </w:p>
        </w:tc>
        <w:tc>
          <w:tcPr>
            <w:tcW w:w="1080" w:type="dxa"/>
          </w:tcPr>
          <w:p w:rsidR="0032497F" w:rsidRPr="003B072B" w:rsidRDefault="0032497F" w:rsidP="0032497F">
            <w:pPr>
              <w:pStyle w:val="PlainText"/>
              <w:jc w:val="center"/>
              <w:rPr>
                <w:rFonts w:ascii="Verdana" w:hAnsi="Verdana"/>
                <w:sz w:val="22"/>
                <w:szCs w:val="22"/>
              </w:rPr>
            </w:pPr>
            <w:r>
              <w:rPr>
                <w:rFonts w:ascii="Verdana" w:hAnsi="Verdana"/>
                <w:sz w:val="22"/>
                <w:szCs w:val="22"/>
              </w:rPr>
              <w:t>6</w:t>
            </w:r>
          </w:p>
        </w:tc>
        <w:tc>
          <w:tcPr>
            <w:tcW w:w="1170" w:type="dxa"/>
          </w:tcPr>
          <w:p w:rsidR="0032497F" w:rsidRPr="003B072B" w:rsidRDefault="0032497F" w:rsidP="0032497F">
            <w:pPr>
              <w:pStyle w:val="PlainText"/>
              <w:jc w:val="center"/>
              <w:rPr>
                <w:rFonts w:ascii="Verdana" w:hAnsi="Verdana"/>
                <w:sz w:val="22"/>
                <w:szCs w:val="22"/>
              </w:rPr>
            </w:pPr>
            <w:r>
              <w:rPr>
                <w:rFonts w:ascii="Verdana" w:hAnsi="Verdana"/>
                <w:sz w:val="22"/>
                <w:szCs w:val="22"/>
              </w:rPr>
              <w:t>F6.1</w:t>
            </w:r>
          </w:p>
        </w:tc>
        <w:tc>
          <w:tcPr>
            <w:tcW w:w="4050" w:type="dxa"/>
          </w:tcPr>
          <w:p w:rsidR="0032497F" w:rsidRDefault="0032497F" w:rsidP="00566477">
            <w:pPr>
              <w:pStyle w:val="PlainText"/>
              <w:jc w:val="both"/>
              <w:rPr>
                <w:rFonts w:ascii="Verdana" w:hAnsi="Verdana"/>
                <w:sz w:val="22"/>
                <w:szCs w:val="22"/>
              </w:rPr>
            </w:pPr>
            <w:r>
              <w:rPr>
                <w:rFonts w:ascii="Verdana" w:hAnsi="Verdana"/>
                <w:sz w:val="22"/>
                <w:szCs w:val="22"/>
              </w:rPr>
              <w:t>Pressure</w:t>
            </w:r>
          </w:p>
        </w:tc>
        <w:tc>
          <w:tcPr>
            <w:tcW w:w="1440" w:type="dxa"/>
          </w:tcPr>
          <w:p w:rsidR="0032497F" w:rsidRDefault="0032497F" w:rsidP="00566477">
            <w:pPr>
              <w:pStyle w:val="PlainText"/>
              <w:jc w:val="both"/>
              <w:rPr>
                <w:rFonts w:ascii="Verdana" w:hAnsi="Verdana"/>
                <w:sz w:val="22"/>
                <w:szCs w:val="22"/>
              </w:rPr>
            </w:pPr>
            <w:proofErr w:type="spellStart"/>
            <w:r>
              <w:rPr>
                <w:rFonts w:ascii="Verdana" w:hAnsi="Verdana"/>
                <w:sz w:val="22"/>
                <w:szCs w:val="22"/>
              </w:rPr>
              <w:t>Millibars</w:t>
            </w:r>
            <w:proofErr w:type="spellEnd"/>
          </w:p>
        </w:tc>
        <w:tc>
          <w:tcPr>
            <w:tcW w:w="1170" w:type="dxa"/>
          </w:tcPr>
          <w:p w:rsidR="0032497F" w:rsidRDefault="0032497F" w:rsidP="0032497F">
            <w:pPr>
              <w:pStyle w:val="PlainText"/>
              <w:jc w:val="right"/>
              <w:rPr>
                <w:rFonts w:ascii="Verdana" w:hAnsi="Verdana"/>
                <w:sz w:val="22"/>
                <w:szCs w:val="22"/>
              </w:rPr>
            </w:pPr>
            <w:r>
              <w:rPr>
                <w:rFonts w:ascii="Verdana" w:hAnsi="Verdana"/>
                <w:sz w:val="22"/>
                <w:szCs w:val="22"/>
              </w:rPr>
              <w:t>9999.0</w:t>
            </w:r>
          </w:p>
        </w:tc>
      </w:tr>
      <w:tr w:rsidR="0032497F" w:rsidRPr="003B072B" w:rsidTr="005F6D3C">
        <w:tc>
          <w:tcPr>
            <w:tcW w:w="828" w:type="dxa"/>
          </w:tcPr>
          <w:p w:rsidR="0032497F" w:rsidRPr="003B072B" w:rsidRDefault="0032497F" w:rsidP="00566477">
            <w:pPr>
              <w:pStyle w:val="PlainText"/>
              <w:jc w:val="center"/>
              <w:rPr>
                <w:rFonts w:ascii="Verdana" w:hAnsi="Verdana"/>
                <w:sz w:val="22"/>
                <w:szCs w:val="22"/>
              </w:rPr>
            </w:pPr>
            <w:r>
              <w:rPr>
                <w:rFonts w:ascii="Verdana" w:hAnsi="Verdana"/>
                <w:sz w:val="22"/>
                <w:szCs w:val="22"/>
              </w:rPr>
              <w:t>3</w:t>
            </w:r>
          </w:p>
        </w:tc>
        <w:tc>
          <w:tcPr>
            <w:tcW w:w="1080" w:type="dxa"/>
          </w:tcPr>
          <w:p w:rsidR="0032497F" w:rsidRPr="003B072B" w:rsidRDefault="0032497F" w:rsidP="0032497F">
            <w:pPr>
              <w:pStyle w:val="PlainText"/>
              <w:jc w:val="center"/>
              <w:rPr>
                <w:rFonts w:ascii="Verdana" w:hAnsi="Verdana"/>
                <w:sz w:val="22"/>
                <w:szCs w:val="22"/>
              </w:rPr>
            </w:pPr>
            <w:r>
              <w:rPr>
                <w:rFonts w:ascii="Verdana" w:hAnsi="Verdana"/>
                <w:sz w:val="22"/>
                <w:szCs w:val="22"/>
              </w:rPr>
              <w:t>5</w:t>
            </w:r>
          </w:p>
        </w:tc>
        <w:tc>
          <w:tcPr>
            <w:tcW w:w="1170" w:type="dxa"/>
          </w:tcPr>
          <w:p w:rsidR="0032497F" w:rsidRPr="003B072B" w:rsidRDefault="0032497F" w:rsidP="0032497F">
            <w:pPr>
              <w:pStyle w:val="PlainText"/>
              <w:jc w:val="center"/>
              <w:rPr>
                <w:rFonts w:ascii="Verdana" w:hAnsi="Verdana"/>
                <w:sz w:val="22"/>
                <w:szCs w:val="22"/>
              </w:rPr>
            </w:pPr>
            <w:r>
              <w:rPr>
                <w:rFonts w:ascii="Verdana" w:hAnsi="Verdana"/>
                <w:sz w:val="22"/>
                <w:szCs w:val="22"/>
              </w:rPr>
              <w:t>F5.1</w:t>
            </w:r>
          </w:p>
        </w:tc>
        <w:tc>
          <w:tcPr>
            <w:tcW w:w="4050" w:type="dxa"/>
          </w:tcPr>
          <w:p w:rsidR="0032497F" w:rsidRDefault="0032497F" w:rsidP="00566477">
            <w:pPr>
              <w:pStyle w:val="PlainText"/>
              <w:jc w:val="both"/>
              <w:rPr>
                <w:rFonts w:ascii="Verdana" w:hAnsi="Verdana"/>
                <w:sz w:val="22"/>
                <w:szCs w:val="22"/>
              </w:rPr>
            </w:pPr>
            <w:r>
              <w:rPr>
                <w:rFonts w:ascii="Verdana" w:hAnsi="Verdana"/>
                <w:sz w:val="22"/>
                <w:szCs w:val="22"/>
              </w:rPr>
              <w:t>Dry-bulb Temperature</w:t>
            </w:r>
          </w:p>
        </w:tc>
        <w:tc>
          <w:tcPr>
            <w:tcW w:w="1440" w:type="dxa"/>
          </w:tcPr>
          <w:p w:rsidR="0032497F" w:rsidRDefault="0032497F" w:rsidP="00566477">
            <w:pPr>
              <w:pStyle w:val="PlainText"/>
              <w:jc w:val="both"/>
              <w:rPr>
                <w:rFonts w:ascii="Verdana" w:hAnsi="Verdana"/>
                <w:sz w:val="22"/>
                <w:szCs w:val="22"/>
              </w:rPr>
            </w:pPr>
            <w:r>
              <w:rPr>
                <w:rFonts w:ascii="Verdana" w:hAnsi="Verdana"/>
                <w:sz w:val="22"/>
                <w:szCs w:val="22"/>
              </w:rPr>
              <w:t>Degrees C</w:t>
            </w:r>
          </w:p>
        </w:tc>
        <w:tc>
          <w:tcPr>
            <w:tcW w:w="1170" w:type="dxa"/>
          </w:tcPr>
          <w:p w:rsidR="0032497F" w:rsidRDefault="0032497F" w:rsidP="0032497F">
            <w:pPr>
              <w:pStyle w:val="PlainText"/>
              <w:jc w:val="right"/>
              <w:rPr>
                <w:rFonts w:ascii="Verdana" w:hAnsi="Verdana"/>
                <w:sz w:val="22"/>
                <w:szCs w:val="22"/>
              </w:rPr>
            </w:pPr>
            <w:r>
              <w:rPr>
                <w:rFonts w:ascii="Verdana" w:hAnsi="Verdana"/>
                <w:sz w:val="22"/>
                <w:szCs w:val="22"/>
              </w:rPr>
              <w:t>999.0</w:t>
            </w:r>
          </w:p>
        </w:tc>
      </w:tr>
      <w:tr w:rsidR="0032497F" w:rsidRPr="003B072B" w:rsidTr="005F6D3C">
        <w:tc>
          <w:tcPr>
            <w:tcW w:w="828" w:type="dxa"/>
          </w:tcPr>
          <w:p w:rsidR="0032497F" w:rsidRPr="003B072B" w:rsidRDefault="0032497F" w:rsidP="00566477">
            <w:pPr>
              <w:pStyle w:val="PlainText"/>
              <w:jc w:val="center"/>
              <w:rPr>
                <w:rFonts w:ascii="Verdana" w:hAnsi="Verdana"/>
                <w:sz w:val="22"/>
                <w:szCs w:val="22"/>
              </w:rPr>
            </w:pPr>
            <w:r>
              <w:rPr>
                <w:rFonts w:ascii="Verdana" w:hAnsi="Verdana"/>
                <w:sz w:val="22"/>
                <w:szCs w:val="22"/>
              </w:rPr>
              <w:t>4</w:t>
            </w:r>
          </w:p>
        </w:tc>
        <w:tc>
          <w:tcPr>
            <w:tcW w:w="1080" w:type="dxa"/>
          </w:tcPr>
          <w:p w:rsidR="0032497F" w:rsidRPr="003B072B" w:rsidRDefault="0032497F" w:rsidP="0032497F">
            <w:pPr>
              <w:pStyle w:val="PlainText"/>
              <w:jc w:val="center"/>
              <w:rPr>
                <w:rFonts w:ascii="Verdana" w:hAnsi="Verdana"/>
                <w:sz w:val="22"/>
                <w:szCs w:val="22"/>
              </w:rPr>
            </w:pPr>
            <w:r>
              <w:rPr>
                <w:rFonts w:ascii="Verdana" w:hAnsi="Verdana"/>
                <w:sz w:val="22"/>
                <w:szCs w:val="22"/>
              </w:rPr>
              <w:t>5</w:t>
            </w:r>
          </w:p>
        </w:tc>
        <w:tc>
          <w:tcPr>
            <w:tcW w:w="1170" w:type="dxa"/>
          </w:tcPr>
          <w:p w:rsidR="0032497F" w:rsidRPr="003B072B" w:rsidRDefault="0032497F" w:rsidP="0032497F">
            <w:pPr>
              <w:pStyle w:val="PlainText"/>
              <w:jc w:val="center"/>
              <w:rPr>
                <w:rFonts w:ascii="Verdana" w:hAnsi="Verdana"/>
                <w:sz w:val="22"/>
                <w:szCs w:val="22"/>
              </w:rPr>
            </w:pPr>
            <w:r>
              <w:rPr>
                <w:rFonts w:ascii="Verdana" w:hAnsi="Verdana"/>
                <w:sz w:val="22"/>
                <w:szCs w:val="22"/>
              </w:rPr>
              <w:t>F5.1</w:t>
            </w:r>
          </w:p>
        </w:tc>
        <w:tc>
          <w:tcPr>
            <w:tcW w:w="4050" w:type="dxa"/>
          </w:tcPr>
          <w:p w:rsidR="0032497F" w:rsidRDefault="0032497F" w:rsidP="00566477">
            <w:pPr>
              <w:pStyle w:val="PlainText"/>
              <w:jc w:val="both"/>
              <w:rPr>
                <w:rFonts w:ascii="Verdana" w:hAnsi="Verdana"/>
                <w:sz w:val="22"/>
                <w:szCs w:val="22"/>
              </w:rPr>
            </w:pPr>
            <w:r>
              <w:rPr>
                <w:rFonts w:ascii="Verdana" w:hAnsi="Verdana"/>
                <w:sz w:val="22"/>
                <w:szCs w:val="22"/>
              </w:rPr>
              <w:t>Dew Point Temperature</w:t>
            </w:r>
          </w:p>
        </w:tc>
        <w:tc>
          <w:tcPr>
            <w:tcW w:w="1440" w:type="dxa"/>
          </w:tcPr>
          <w:p w:rsidR="0032497F" w:rsidRDefault="0032497F" w:rsidP="00566477">
            <w:pPr>
              <w:pStyle w:val="PlainText"/>
              <w:jc w:val="both"/>
              <w:rPr>
                <w:rFonts w:ascii="Verdana" w:hAnsi="Verdana"/>
                <w:sz w:val="22"/>
                <w:szCs w:val="22"/>
              </w:rPr>
            </w:pPr>
            <w:r>
              <w:rPr>
                <w:rFonts w:ascii="Verdana" w:hAnsi="Verdana"/>
                <w:sz w:val="22"/>
                <w:szCs w:val="22"/>
              </w:rPr>
              <w:t>Degrees C</w:t>
            </w:r>
          </w:p>
        </w:tc>
        <w:tc>
          <w:tcPr>
            <w:tcW w:w="1170" w:type="dxa"/>
          </w:tcPr>
          <w:p w:rsidR="0032497F" w:rsidRDefault="0032497F" w:rsidP="0032497F">
            <w:pPr>
              <w:pStyle w:val="PlainText"/>
              <w:jc w:val="right"/>
              <w:rPr>
                <w:rFonts w:ascii="Verdana" w:hAnsi="Verdana"/>
                <w:sz w:val="22"/>
                <w:szCs w:val="22"/>
              </w:rPr>
            </w:pPr>
            <w:r>
              <w:rPr>
                <w:rFonts w:ascii="Verdana" w:hAnsi="Verdana"/>
                <w:sz w:val="22"/>
                <w:szCs w:val="22"/>
              </w:rPr>
              <w:t>999.0</w:t>
            </w:r>
          </w:p>
        </w:tc>
      </w:tr>
      <w:tr w:rsidR="0032497F" w:rsidRPr="003B072B" w:rsidTr="005F6D3C">
        <w:tc>
          <w:tcPr>
            <w:tcW w:w="828" w:type="dxa"/>
          </w:tcPr>
          <w:p w:rsidR="0032497F" w:rsidRPr="003B072B" w:rsidRDefault="0032497F" w:rsidP="00566477">
            <w:pPr>
              <w:pStyle w:val="PlainText"/>
              <w:jc w:val="center"/>
              <w:rPr>
                <w:rFonts w:ascii="Verdana" w:hAnsi="Verdana"/>
                <w:sz w:val="22"/>
                <w:szCs w:val="22"/>
              </w:rPr>
            </w:pPr>
            <w:r>
              <w:rPr>
                <w:rFonts w:ascii="Verdana" w:hAnsi="Verdana"/>
                <w:sz w:val="22"/>
                <w:szCs w:val="22"/>
              </w:rPr>
              <w:t>5</w:t>
            </w:r>
          </w:p>
        </w:tc>
        <w:tc>
          <w:tcPr>
            <w:tcW w:w="1080" w:type="dxa"/>
          </w:tcPr>
          <w:p w:rsidR="0032497F" w:rsidRPr="003B072B" w:rsidRDefault="0032497F" w:rsidP="0032497F">
            <w:pPr>
              <w:pStyle w:val="PlainText"/>
              <w:jc w:val="center"/>
              <w:rPr>
                <w:rFonts w:ascii="Verdana" w:hAnsi="Verdana"/>
                <w:sz w:val="22"/>
                <w:szCs w:val="22"/>
              </w:rPr>
            </w:pPr>
            <w:r>
              <w:rPr>
                <w:rFonts w:ascii="Verdana" w:hAnsi="Verdana"/>
                <w:sz w:val="22"/>
                <w:szCs w:val="22"/>
              </w:rPr>
              <w:t>5</w:t>
            </w:r>
          </w:p>
        </w:tc>
        <w:tc>
          <w:tcPr>
            <w:tcW w:w="1170" w:type="dxa"/>
          </w:tcPr>
          <w:p w:rsidR="0032497F" w:rsidRPr="003B072B" w:rsidRDefault="0032497F" w:rsidP="0032497F">
            <w:pPr>
              <w:pStyle w:val="PlainText"/>
              <w:jc w:val="center"/>
              <w:rPr>
                <w:rFonts w:ascii="Verdana" w:hAnsi="Verdana"/>
                <w:sz w:val="22"/>
                <w:szCs w:val="22"/>
              </w:rPr>
            </w:pPr>
            <w:r>
              <w:rPr>
                <w:rFonts w:ascii="Verdana" w:hAnsi="Verdana"/>
                <w:sz w:val="22"/>
                <w:szCs w:val="22"/>
              </w:rPr>
              <w:t>F5.1</w:t>
            </w:r>
          </w:p>
        </w:tc>
        <w:tc>
          <w:tcPr>
            <w:tcW w:w="4050" w:type="dxa"/>
          </w:tcPr>
          <w:p w:rsidR="0032497F" w:rsidRPr="003B072B" w:rsidRDefault="0032497F" w:rsidP="00566477">
            <w:pPr>
              <w:pStyle w:val="PlainText"/>
              <w:jc w:val="both"/>
              <w:rPr>
                <w:rFonts w:ascii="Verdana" w:hAnsi="Verdana"/>
                <w:sz w:val="22"/>
                <w:szCs w:val="22"/>
              </w:rPr>
            </w:pPr>
            <w:r>
              <w:rPr>
                <w:rFonts w:ascii="Verdana" w:hAnsi="Verdana"/>
                <w:sz w:val="22"/>
                <w:szCs w:val="22"/>
              </w:rPr>
              <w:t>Relative Humidity</w:t>
            </w:r>
          </w:p>
        </w:tc>
        <w:tc>
          <w:tcPr>
            <w:tcW w:w="1440" w:type="dxa"/>
          </w:tcPr>
          <w:p w:rsidR="0032497F" w:rsidRPr="003B072B" w:rsidRDefault="0032497F" w:rsidP="00566477">
            <w:pPr>
              <w:pStyle w:val="PlainText"/>
              <w:jc w:val="both"/>
              <w:rPr>
                <w:rFonts w:ascii="Verdana" w:hAnsi="Verdana"/>
                <w:sz w:val="22"/>
                <w:szCs w:val="22"/>
              </w:rPr>
            </w:pPr>
            <w:r>
              <w:rPr>
                <w:rFonts w:ascii="Verdana" w:hAnsi="Verdana"/>
                <w:sz w:val="22"/>
                <w:szCs w:val="22"/>
              </w:rPr>
              <w:t>Percent</w:t>
            </w:r>
          </w:p>
        </w:tc>
        <w:tc>
          <w:tcPr>
            <w:tcW w:w="1170" w:type="dxa"/>
          </w:tcPr>
          <w:p w:rsidR="0032497F" w:rsidRPr="003B072B" w:rsidRDefault="0032497F" w:rsidP="0032497F">
            <w:pPr>
              <w:pStyle w:val="PlainText"/>
              <w:jc w:val="right"/>
              <w:rPr>
                <w:rFonts w:ascii="Verdana" w:hAnsi="Verdana"/>
                <w:sz w:val="22"/>
                <w:szCs w:val="22"/>
              </w:rPr>
            </w:pPr>
            <w:r>
              <w:rPr>
                <w:rFonts w:ascii="Verdana" w:hAnsi="Verdana"/>
                <w:sz w:val="22"/>
                <w:szCs w:val="22"/>
              </w:rPr>
              <w:t>999.0</w:t>
            </w:r>
          </w:p>
        </w:tc>
      </w:tr>
      <w:tr w:rsidR="0032497F" w:rsidRPr="003B072B" w:rsidTr="005F6D3C">
        <w:tc>
          <w:tcPr>
            <w:tcW w:w="828" w:type="dxa"/>
          </w:tcPr>
          <w:p w:rsidR="0032497F" w:rsidRDefault="0032497F" w:rsidP="00566477">
            <w:pPr>
              <w:pStyle w:val="PlainText"/>
              <w:jc w:val="center"/>
              <w:rPr>
                <w:rFonts w:ascii="Verdana" w:hAnsi="Verdana"/>
                <w:sz w:val="22"/>
                <w:szCs w:val="22"/>
              </w:rPr>
            </w:pPr>
            <w:r>
              <w:rPr>
                <w:rFonts w:ascii="Verdana" w:hAnsi="Verdana"/>
                <w:sz w:val="22"/>
                <w:szCs w:val="22"/>
              </w:rPr>
              <w:t>6</w:t>
            </w:r>
          </w:p>
        </w:tc>
        <w:tc>
          <w:tcPr>
            <w:tcW w:w="1080" w:type="dxa"/>
          </w:tcPr>
          <w:p w:rsidR="0032497F" w:rsidRPr="003B072B" w:rsidRDefault="0032497F" w:rsidP="0032497F">
            <w:pPr>
              <w:pStyle w:val="PlainText"/>
              <w:jc w:val="center"/>
              <w:rPr>
                <w:rFonts w:ascii="Verdana" w:hAnsi="Verdana"/>
                <w:sz w:val="22"/>
                <w:szCs w:val="22"/>
              </w:rPr>
            </w:pPr>
            <w:r>
              <w:rPr>
                <w:rFonts w:ascii="Verdana" w:hAnsi="Verdana"/>
                <w:sz w:val="22"/>
                <w:szCs w:val="22"/>
              </w:rPr>
              <w:t>6</w:t>
            </w:r>
          </w:p>
        </w:tc>
        <w:tc>
          <w:tcPr>
            <w:tcW w:w="1170" w:type="dxa"/>
          </w:tcPr>
          <w:p w:rsidR="0032497F" w:rsidRPr="003B072B" w:rsidRDefault="0032497F" w:rsidP="0032497F">
            <w:pPr>
              <w:pStyle w:val="PlainText"/>
              <w:jc w:val="center"/>
              <w:rPr>
                <w:rFonts w:ascii="Verdana" w:hAnsi="Verdana"/>
                <w:sz w:val="22"/>
                <w:szCs w:val="22"/>
              </w:rPr>
            </w:pPr>
            <w:r>
              <w:rPr>
                <w:rFonts w:ascii="Verdana" w:hAnsi="Verdana"/>
                <w:sz w:val="22"/>
                <w:szCs w:val="22"/>
              </w:rPr>
              <w:t>F6.1</w:t>
            </w:r>
          </w:p>
        </w:tc>
        <w:tc>
          <w:tcPr>
            <w:tcW w:w="4050" w:type="dxa"/>
          </w:tcPr>
          <w:p w:rsidR="0032497F" w:rsidRPr="003B072B" w:rsidRDefault="0032497F" w:rsidP="00566477">
            <w:pPr>
              <w:pStyle w:val="PlainText"/>
              <w:jc w:val="both"/>
              <w:rPr>
                <w:rFonts w:ascii="Verdana" w:hAnsi="Verdana"/>
                <w:sz w:val="22"/>
                <w:szCs w:val="22"/>
              </w:rPr>
            </w:pPr>
            <w:r>
              <w:rPr>
                <w:rFonts w:ascii="Verdana" w:hAnsi="Verdana"/>
                <w:sz w:val="22"/>
                <w:szCs w:val="22"/>
              </w:rPr>
              <w:t>U Wind Comp</w:t>
            </w:r>
          </w:p>
        </w:tc>
        <w:tc>
          <w:tcPr>
            <w:tcW w:w="1440" w:type="dxa"/>
          </w:tcPr>
          <w:p w:rsidR="0032497F" w:rsidRPr="003B072B" w:rsidRDefault="0032497F" w:rsidP="00566477">
            <w:pPr>
              <w:pStyle w:val="PlainText"/>
              <w:jc w:val="both"/>
              <w:rPr>
                <w:rFonts w:ascii="Verdana" w:hAnsi="Verdana"/>
                <w:sz w:val="22"/>
                <w:szCs w:val="22"/>
              </w:rPr>
            </w:pPr>
            <w:r>
              <w:rPr>
                <w:rFonts w:ascii="Verdana" w:hAnsi="Verdana"/>
                <w:sz w:val="22"/>
                <w:szCs w:val="22"/>
              </w:rPr>
              <w:t>m/s</w:t>
            </w:r>
          </w:p>
        </w:tc>
        <w:tc>
          <w:tcPr>
            <w:tcW w:w="1170" w:type="dxa"/>
          </w:tcPr>
          <w:p w:rsidR="0032497F" w:rsidRPr="003B072B" w:rsidRDefault="0032497F" w:rsidP="0032497F">
            <w:pPr>
              <w:pStyle w:val="PlainText"/>
              <w:jc w:val="right"/>
              <w:rPr>
                <w:rFonts w:ascii="Verdana" w:hAnsi="Verdana"/>
                <w:sz w:val="22"/>
                <w:szCs w:val="22"/>
              </w:rPr>
            </w:pPr>
            <w:r>
              <w:rPr>
                <w:rFonts w:ascii="Verdana" w:hAnsi="Verdana"/>
                <w:sz w:val="22"/>
                <w:szCs w:val="22"/>
              </w:rPr>
              <w:t>9999.0</w:t>
            </w:r>
          </w:p>
        </w:tc>
      </w:tr>
      <w:tr w:rsidR="0032497F" w:rsidRPr="003B072B" w:rsidTr="005F6D3C">
        <w:tc>
          <w:tcPr>
            <w:tcW w:w="828" w:type="dxa"/>
          </w:tcPr>
          <w:p w:rsidR="0032497F" w:rsidRDefault="0032497F" w:rsidP="00566477">
            <w:pPr>
              <w:pStyle w:val="PlainText"/>
              <w:jc w:val="center"/>
              <w:rPr>
                <w:rFonts w:ascii="Verdana" w:hAnsi="Verdana"/>
                <w:sz w:val="22"/>
                <w:szCs w:val="22"/>
              </w:rPr>
            </w:pPr>
            <w:r>
              <w:rPr>
                <w:rFonts w:ascii="Verdana" w:hAnsi="Verdana"/>
                <w:sz w:val="22"/>
                <w:szCs w:val="22"/>
              </w:rPr>
              <w:t>7</w:t>
            </w:r>
          </w:p>
        </w:tc>
        <w:tc>
          <w:tcPr>
            <w:tcW w:w="1080" w:type="dxa"/>
          </w:tcPr>
          <w:p w:rsidR="0032497F" w:rsidRPr="003B072B" w:rsidRDefault="0032497F" w:rsidP="0032497F">
            <w:pPr>
              <w:pStyle w:val="PlainText"/>
              <w:jc w:val="center"/>
              <w:rPr>
                <w:rFonts w:ascii="Verdana" w:hAnsi="Verdana"/>
                <w:sz w:val="22"/>
                <w:szCs w:val="22"/>
              </w:rPr>
            </w:pPr>
            <w:r>
              <w:rPr>
                <w:rFonts w:ascii="Verdana" w:hAnsi="Verdana"/>
                <w:sz w:val="22"/>
                <w:szCs w:val="22"/>
              </w:rPr>
              <w:t>6</w:t>
            </w:r>
          </w:p>
        </w:tc>
        <w:tc>
          <w:tcPr>
            <w:tcW w:w="1170" w:type="dxa"/>
          </w:tcPr>
          <w:p w:rsidR="0032497F" w:rsidRPr="003B072B" w:rsidRDefault="0032497F" w:rsidP="0032497F">
            <w:pPr>
              <w:pStyle w:val="PlainText"/>
              <w:jc w:val="center"/>
              <w:rPr>
                <w:rFonts w:ascii="Verdana" w:hAnsi="Verdana"/>
                <w:sz w:val="22"/>
                <w:szCs w:val="22"/>
              </w:rPr>
            </w:pPr>
            <w:r>
              <w:rPr>
                <w:rFonts w:ascii="Verdana" w:hAnsi="Verdana"/>
                <w:sz w:val="22"/>
                <w:szCs w:val="22"/>
              </w:rPr>
              <w:t>F6.1</w:t>
            </w:r>
          </w:p>
        </w:tc>
        <w:tc>
          <w:tcPr>
            <w:tcW w:w="4050" w:type="dxa"/>
          </w:tcPr>
          <w:p w:rsidR="0032497F" w:rsidRDefault="0032497F" w:rsidP="00566477">
            <w:pPr>
              <w:pStyle w:val="PlainText"/>
              <w:jc w:val="both"/>
              <w:rPr>
                <w:rFonts w:ascii="Verdana" w:hAnsi="Verdana"/>
                <w:sz w:val="22"/>
                <w:szCs w:val="22"/>
              </w:rPr>
            </w:pPr>
            <w:r>
              <w:rPr>
                <w:rFonts w:ascii="Verdana" w:hAnsi="Verdana"/>
                <w:sz w:val="22"/>
                <w:szCs w:val="22"/>
              </w:rPr>
              <w:t>V Wind Comp</w:t>
            </w:r>
          </w:p>
        </w:tc>
        <w:tc>
          <w:tcPr>
            <w:tcW w:w="1440" w:type="dxa"/>
          </w:tcPr>
          <w:p w:rsidR="0032497F" w:rsidRDefault="0032497F" w:rsidP="00566477">
            <w:pPr>
              <w:pStyle w:val="PlainText"/>
              <w:jc w:val="both"/>
              <w:rPr>
                <w:rFonts w:ascii="Verdana" w:hAnsi="Verdana"/>
                <w:sz w:val="22"/>
                <w:szCs w:val="22"/>
              </w:rPr>
            </w:pPr>
            <w:r>
              <w:rPr>
                <w:rFonts w:ascii="Verdana" w:hAnsi="Verdana"/>
                <w:sz w:val="22"/>
                <w:szCs w:val="22"/>
              </w:rPr>
              <w:t>m/s</w:t>
            </w:r>
          </w:p>
        </w:tc>
        <w:tc>
          <w:tcPr>
            <w:tcW w:w="1170" w:type="dxa"/>
          </w:tcPr>
          <w:p w:rsidR="0032497F" w:rsidRDefault="0032497F" w:rsidP="0032497F">
            <w:pPr>
              <w:pStyle w:val="PlainText"/>
              <w:jc w:val="right"/>
              <w:rPr>
                <w:rFonts w:ascii="Verdana" w:hAnsi="Verdana"/>
                <w:sz w:val="22"/>
                <w:szCs w:val="22"/>
              </w:rPr>
            </w:pPr>
            <w:r>
              <w:rPr>
                <w:rFonts w:ascii="Verdana" w:hAnsi="Verdana"/>
                <w:sz w:val="22"/>
                <w:szCs w:val="22"/>
              </w:rPr>
              <w:t>9999.0</w:t>
            </w:r>
          </w:p>
        </w:tc>
      </w:tr>
      <w:tr w:rsidR="0032497F" w:rsidRPr="003B072B" w:rsidTr="005F6D3C">
        <w:tc>
          <w:tcPr>
            <w:tcW w:w="828" w:type="dxa"/>
          </w:tcPr>
          <w:p w:rsidR="0032497F" w:rsidRDefault="0032497F" w:rsidP="00566477">
            <w:pPr>
              <w:pStyle w:val="PlainText"/>
              <w:jc w:val="center"/>
              <w:rPr>
                <w:rFonts w:ascii="Verdana" w:hAnsi="Verdana"/>
                <w:sz w:val="22"/>
                <w:szCs w:val="22"/>
              </w:rPr>
            </w:pPr>
            <w:r>
              <w:rPr>
                <w:rFonts w:ascii="Verdana" w:hAnsi="Verdana"/>
                <w:sz w:val="22"/>
                <w:szCs w:val="22"/>
              </w:rPr>
              <w:t>8</w:t>
            </w:r>
          </w:p>
        </w:tc>
        <w:tc>
          <w:tcPr>
            <w:tcW w:w="1080" w:type="dxa"/>
          </w:tcPr>
          <w:p w:rsidR="0032497F" w:rsidRDefault="0032497F" w:rsidP="0032497F">
            <w:pPr>
              <w:pStyle w:val="PlainText"/>
              <w:jc w:val="center"/>
              <w:rPr>
                <w:rFonts w:ascii="Verdana" w:hAnsi="Verdana"/>
                <w:sz w:val="22"/>
                <w:szCs w:val="22"/>
              </w:rPr>
            </w:pPr>
            <w:r>
              <w:rPr>
                <w:rFonts w:ascii="Verdana" w:hAnsi="Verdana"/>
                <w:sz w:val="22"/>
                <w:szCs w:val="22"/>
              </w:rPr>
              <w:t>5</w:t>
            </w:r>
          </w:p>
        </w:tc>
        <w:tc>
          <w:tcPr>
            <w:tcW w:w="1170" w:type="dxa"/>
          </w:tcPr>
          <w:p w:rsidR="0032497F" w:rsidRDefault="0032497F" w:rsidP="0032497F">
            <w:pPr>
              <w:pStyle w:val="PlainText"/>
              <w:jc w:val="center"/>
              <w:rPr>
                <w:rFonts w:ascii="Verdana" w:hAnsi="Verdana"/>
                <w:sz w:val="22"/>
                <w:szCs w:val="22"/>
              </w:rPr>
            </w:pPr>
            <w:r>
              <w:rPr>
                <w:rFonts w:ascii="Verdana" w:hAnsi="Verdana"/>
                <w:sz w:val="22"/>
                <w:szCs w:val="22"/>
              </w:rPr>
              <w:t>F5.1</w:t>
            </w:r>
          </w:p>
        </w:tc>
        <w:tc>
          <w:tcPr>
            <w:tcW w:w="4050" w:type="dxa"/>
          </w:tcPr>
          <w:p w:rsidR="0032497F" w:rsidRDefault="0032497F" w:rsidP="00566477">
            <w:pPr>
              <w:pStyle w:val="PlainText"/>
              <w:jc w:val="both"/>
              <w:rPr>
                <w:rFonts w:ascii="Verdana" w:hAnsi="Verdana"/>
                <w:sz w:val="22"/>
                <w:szCs w:val="22"/>
              </w:rPr>
            </w:pPr>
            <w:r>
              <w:rPr>
                <w:rFonts w:ascii="Verdana" w:hAnsi="Verdana"/>
                <w:sz w:val="22"/>
                <w:szCs w:val="22"/>
              </w:rPr>
              <w:t>Wind speed</w:t>
            </w:r>
          </w:p>
        </w:tc>
        <w:tc>
          <w:tcPr>
            <w:tcW w:w="1440" w:type="dxa"/>
          </w:tcPr>
          <w:p w:rsidR="0032497F" w:rsidRDefault="0032497F" w:rsidP="00566477">
            <w:pPr>
              <w:pStyle w:val="PlainText"/>
              <w:jc w:val="both"/>
              <w:rPr>
                <w:rFonts w:ascii="Verdana" w:hAnsi="Verdana"/>
                <w:sz w:val="22"/>
                <w:szCs w:val="22"/>
              </w:rPr>
            </w:pPr>
            <w:r>
              <w:rPr>
                <w:rFonts w:ascii="Verdana" w:hAnsi="Verdana"/>
                <w:sz w:val="22"/>
                <w:szCs w:val="22"/>
              </w:rPr>
              <w:t>m/s</w:t>
            </w:r>
          </w:p>
        </w:tc>
        <w:tc>
          <w:tcPr>
            <w:tcW w:w="1170" w:type="dxa"/>
          </w:tcPr>
          <w:p w:rsidR="0032497F" w:rsidRDefault="0032497F" w:rsidP="0032497F">
            <w:pPr>
              <w:pStyle w:val="PlainText"/>
              <w:jc w:val="right"/>
              <w:rPr>
                <w:rFonts w:ascii="Verdana" w:hAnsi="Verdana"/>
                <w:sz w:val="22"/>
                <w:szCs w:val="22"/>
              </w:rPr>
            </w:pPr>
            <w:r>
              <w:rPr>
                <w:rFonts w:ascii="Verdana" w:hAnsi="Verdana"/>
                <w:sz w:val="22"/>
                <w:szCs w:val="22"/>
              </w:rPr>
              <w:t>999.0</w:t>
            </w:r>
          </w:p>
        </w:tc>
      </w:tr>
      <w:tr w:rsidR="0032497F" w:rsidRPr="003B072B" w:rsidTr="005F6D3C">
        <w:tc>
          <w:tcPr>
            <w:tcW w:w="828" w:type="dxa"/>
          </w:tcPr>
          <w:p w:rsidR="0032497F" w:rsidRDefault="0032497F" w:rsidP="00566477">
            <w:pPr>
              <w:pStyle w:val="PlainText"/>
              <w:jc w:val="center"/>
              <w:rPr>
                <w:rFonts w:ascii="Verdana" w:hAnsi="Verdana"/>
                <w:sz w:val="22"/>
                <w:szCs w:val="22"/>
              </w:rPr>
            </w:pPr>
            <w:r>
              <w:rPr>
                <w:rFonts w:ascii="Verdana" w:hAnsi="Verdana"/>
                <w:sz w:val="22"/>
                <w:szCs w:val="22"/>
              </w:rPr>
              <w:t>9</w:t>
            </w:r>
          </w:p>
        </w:tc>
        <w:tc>
          <w:tcPr>
            <w:tcW w:w="1080" w:type="dxa"/>
          </w:tcPr>
          <w:p w:rsidR="0032497F" w:rsidRDefault="0032497F" w:rsidP="0032497F">
            <w:pPr>
              <w:pStyle w:val="PlainText"/>
              <w:jc w:val="center"/>
              <w:rPr>
                <w:rFonts w:ascii="Verdana" w:hAnsi="Verdana"/>
                <w:sz w:val="22"/>
                <w:szCs w:val="22"/>
              </w:rPr>
            </w:pPr>
            <w:r>
              <w:rPr>
                <w:rFonts w:ascii="Verdana" w:hAnsi="Verdana"/>
                <w:sz w:val="22"/>
                <w:szCs w:val="22"/>
              </w:rPr>
              <w:t>5</w:t>
            </w:r>
          </w:p>
        </w:tc>
        <w:tc>
          <w:tcPr>
            <w:tcW w:w="1170" w:type="dxa"/>
          </w:tcPr>
          <w:p w:rsidR="0032497F" w:rsidRDefault="0032497F" w:rsidP="0032497F">
            <w:pPr>
              <w:pStyle w:val="PlainText"/>
              <w:jc w:val="center"/>
              <w:rPr>
                <w:rFonts w:ascii="Verdana" w:hAnsi="Verdana"/>
                <w:sz w:val="22"/>
                <w:szCs w:val="22"/>
              </w:rPr>
            </w:pPr>
            <w:r>
              <w:rPr>
                <w:rFonts w:ascii="Verdana" w:hAnsi="Verdana"/>
                <w:sz w:val="22"/>
                <w:szCs w:val="22"/>
              </w:rPr>
              <w:t>F5.1</w:t>
            </w:r>
          </w:p>
        </w:tc>
        <w:tc>
          <w:tcPr>
            <w:tcW w:w="4050" w:type="dxa"/>
          </w:tcPr>
          <w:p w:rsidR="0032497F" w:rsidRDefault="0032497F" w:rsidP="00566477">
            <w:pPr>
              <w:pStyle w:val="PlainText"/>
              <w:jc w:val="both"/>
              <w:rPr>
                <w:rFonts w:ascii="Verdana" w:hAnsi="Verdana"/>
                <w:sz w:val="22"/>
                <w:szCs w:val="22"/>
              </w:rPr>
            </w:pPr>
            <w:r>
              <w:rPr>
                <w:rFonts w:ascii="Verdana" w:hAnsi="Verdana"/>
                <w:sz w:val="22"/>
                <w:szCs w:val="22"/>
              </w:rPr>
              <w:t>Wind direction</w:t>
            </w:r>
          </w:p>
        </w:tc>
        <w:tc>
          <w:tcPr>
            <w:tcW w:w="1440" w:type="dxa"/>
          </w:tcPr>
          <w:p w:rsidR="0032497F" w:rsidRDefault="0032497F" w:rsidP="00566477">
            <w:pPr>
              <w:pStyle w:val="PlainText"/>
              <w:jc w:val="both"/>
              <w:rPr>
                <w:rFonts w:ascii="Verdana" w:hAnsi="Verdana"/>
                <w:sz w:val="22"/>
                <w:szCs w:val="22"/>
              </w:rPr>
            </w:pPr>
            <w:r>
              <w:rPr>
                <w:rFonts w:ascii="Verdana" w:hAnsi="Verdana"/>
                <w:sz w:val="22"/>
                <w:szCs w:val="22"/>
              </w:rPr>
              <w:t>Degrees</w:t>
            </w:r>
          </w:p>
        </w:tc>
        <w:tc>
          <w:tcPr>
            <w:tcW w:w="1170" w:type="dxa"/>
          </w:tcPr>
          <w:p w:rsidR="0032497F" w:rsidRDefault="0032497F" w:rsidP="0032497F">
            <w:pPr>
              <w:pStyle w:val="PlainText"/>
              <w:jc w:val="right"/>
              <w:rPr>
                <w:rFonts w:ascii="Verdana" w:hAnsi="Verdana"/>
                <w:sz w:val="22"/>
                <w:szCs w:val="22"/>
              </w:rPr>
            </w:pPr>
            <w:r>
              <w:rPr>
                <w:rFonts w:ascii="Verdana" w:hAnsi="Verdana"/>
                <w:sz w:val="22"/>
                <w:szCs w:val="22"/>
              </w:rPr>
              <w:t>999.0</w:t>
            </w:r>
          </w:p>
        </w:tc>
      </w:tr>
      <w:tr w:rsidR="0032497F" w:rsidRPr="003B072B" w:rsidTr="005F6D3C">
        <w:tc>
          <w:tcPr>
            <w:tcW w:w="828" w:type="dxa"/>
          </w:tcPr>
          <w:p w:rsidR="0032497F" w:rsidRDefault="0032497F" w:rsidP="00566477">
            <w:pPr>
              <w:pStyle w:val="PlainText"/>
              <w:jc w:val="center"/>
              <w:rPr>
                <w:rFonts w:ascii="Verdana" w:hAnsi="Verdana"/>
                <w:sz w:val="22"/>
                <w:szCs w:val="22"/>
              </w:rPr>
            </w:pPr>
            <w:r>
              <w:rPr>
                <w:rFonts w:ascii="Verdana" w:hAnsi="Verdana"/>
                <w:sz w:val="22"/>
                <w:szCs w:val="22"/>
              </w:rPr>
              <w:t>10</w:t>
            </w:r>
          </w:p>
        </w:tc>
        <w:tc>
          <w:tcPr>
            <w:tcW w:w="1080" w:type="dxa"/>
          </w:tcPr>
          <w:p w:rsidR="0032497F" w:rsidRDefault="0032497F" w:rsidP="0032497F">
            <w:pPr>
              <w:pStyle w:val="PlainText"/>
              <w:jc w:val="center"/>
              <w:rPr>
                <w:rFonts w:ascii="Verdana" w:hAnsi="Verdana"/>
                <w:sz w:val="22"/>
                <w:szCs w:val="22"/>
              </w:rPr>
            </w:pPr>
            <w:r>
              <w:rPr>
                <w:rFonts w:ascii="Verdana" w:hAnsi="Verdana"/>
                <w:sz w:val="22"/>
                <w:szCs w:val="22"/>
              </w:rPr>
              <w:t>5</w:t>
            </w:r>
          </w:p>
        </w:tc>
        <w:tc>
          <w:tcPr>
            <w:tcW w:w="1170" w:type="dxa"/>
          </w:tcPr>
          <w:p w:rsidR="0032497F" w:rsidRDefault="0032497F" w:rsidP="0032497F">
            <w:pPr>
              <w:pStyle w:val="PlainText"/>
              <w:jc w:val="center"/>
              <w:rPr>
                <w:rFonts w:ascii="Verdana" w:hAnsi="Verdana"/>
                <w:sz w:val="22"/>
                <w:szCs w:val="22"/>
              </w:rPr>
            </w:pPr>
            <w:r>
              <w:rPr>
                <w:rFonts w:ascii="Verdana" w:hAnsi="Verdana"/>
                <w:sz w:val="22"/>
                <w:szCs w:val="22"/>
              </w:rPr>
              <w:t>F5.1</w:t>
            </w:r>
          </w:p>
        </w:tc>
        <w:tc>
          <w:tcPr>
            <w:tcW w:w="4050" w:type="dxa"/>
          </w:tcPr>
          <w:p w:rsidR="0032497F" w:rsidRDefault="0032497F" w:rsidP="00566477">
            <w:pPr>
              <w:pStyle w:val="PlainText"/>
              <w:jc w:val="both"/>
              <w:rPr>
                <w:rFonts w:ascii="Verdana" w:hAnsi="Verdana"/>
                <w:sz w:val="22"/>
                <w:szCs w:val="22"/>
              </w:rPr>
            </w:pPr>
            <w:r>
              <w:rPr>
                <w:rFonts w:ascii="Verdana" w:hAnsi="Verdana"/>
                <w:sz w:val="22"/>
                <w:szCs w:val="22"/>
              </w:rPr>
              <w:t>Ascent Rate</w:t>
            </w:r>
          </w:p>
        </w:tc>
        <w:tc>
          <w:tcPr>
            <w:tcW w:w="1440" w:type="dxa"/>
          </w:tcPr>
          <w:p w:rsidR="0032497F" w:rsidRDefault="0032497F" w:rsidP="00566477">
            <w:pPr>
              <w:pStyle w:val="PlainText"/>
              <w:jc w:val="both"/>
              <w:rPr>
                <w:rFonts w:ascii="Verdana" w:hAnsi="Verdana"/>
                <w:sz w:val="22"/>
                <w:szCs w:val="22"/>
              </w:rPr>
            </w:pPr>
            <w:r>
              <w:rPr>
                <w:rFonts w:ascii="Verdana" w:hAnsi="Verdana"/>
                <w:sz w:val="22"/>
                <w:szCs w:val="22"/>
              </w:rPr>
              <w:t>m/s</w:t>
            </w:r>
          </w:p>
        </w:tc>
        <w:tc>
          <w:tcPr>
            <w:tcW w:w="1170" w:type="dxa"/>
          </w:tcPr>
          <w:p w:rsidR="0032497F" w:rsidRDefault="0032497F" w:rsidP="0032497F">
            <w:pPr>
              <w:pStyle w:val="PlainText"/>
              <w:jc w:val="right"/>
              <w:rPr>
                <w:rFonts w:ascii="Verdana" w:hAnsi="Verdana"/>
                <w:sz w:val="22"/>
                <w:szCs w:val="22"/>
              </w:rPr>
            </w:pPr>
            <w:r>
              <w:rPr>
                <w:rFonts w:ascii="Verdana" w:hAnsi="Verdana"/>
                <w:sz w:val="22"/>
                <w:szCs w:val="22"/>
              </w:rPr>
              <w:t>999.0</w:t>
            </w:r>
          </w:p>
        </w:tc>
      </w:tr>
      <w:tr w:rsidR="0032497F" w:rsidRPr="003B072B" w:rsidTr="005F6D3C">
        <w:tc>
          <w:tcPr>
            <w:tcW w:w="828" w:type="dxa"/>
          </w:tcPr>
          <w:p w:rsidR="0032497F" w:rsidRDefault="0032497F" w:rsidP="00566477">
            <w:pPr>
              <w:pStyle w:val="PlainText"/>
              <w:jc w:val="center"/>
              <w:rPr>
                <w:rFonts w:ascii="Verdana" w:hAnsi="Verdana"/>
                <w:sz w:val="22"/>
                <w:szCs w:val="22"/>
              </w:rPr>
            </w:pPr>
            <w:r>
              <w:rPr>
                <w:rFonts w:ascii="Verdana" w:hAnsi="Verdana"/>
                <w:sz w:val="22"/>
                <w:szCs w:val="22"/>
              </w:rPr>
              <w:t>11</w:t>
            </w:r>
          </w:p>
        </w:tc>
        <w:tc>
          <w:tcPr>
            <w:tcW w:w="1080" w:type="dxa"/>
          </w:tcPr>
          <w:p w:rsidR="0032497F" w:rsidRDefault="0032497F" w:rsidP="0032497F">
            <w:pPr>
              <w:pStyle w:val="PlainText"/>
              <w:jc w:val="center"/>
              <w:rPr>
                <w:rFonts w:ascii="Verdana" w:hAnsi="Verdana"/>
                <w:sz w:val="22"/>
                <w:szCs w:val="22"/>
              </w:rPr>
            </w:pPr>
            <w:r>
              <w:rPr>
                <w:rFonts w:ascii="Verdana" w:hAnsi="Verdana"/>
                <w:sz w:val="22"/>
                <w:szCs w:val="22"/>
              </w:rPr>
              <w:t>8</w:t>
            </w:r>
          </w:p>
        </w:tc>
        <w:tc>
          <w:tcPr>
            <w:tcW w:w="1170" w:type="dxa"/>
          </w:tcPr>
          <w:p w:rsidR="0032497F" w:rsidRDefault="0032497F" w:rsidP="0032497F">
            <w:pPr>
              <w:pStyle w:val="PlainText"/>
              <w:jc w:val="center"/>
              <w:rPr>
                <w:rFonts w:ascii="Verdana" w:hAnsi="Verdana"/>
                <w:sz w:val="22"/>
                <w:szCs w:val="22"/>
              </w:rPr>
            </w:pPr>
            <w:r>
              <w:rPr>
                <w:rFonts w:ascii="Verdana" w:hAnsi="Verdana"/>
                <w:sz w:val="22"/>
                <w:szCs w:val="22"/>
              </w:rPr>
              <w:t>F8.3</w:t>
            </w:r>
          </w:p>
        </w:tc>
        <w:tc>
          <w:tcPr>
            <w:tcW w:w="4050" w:type="dxa"/>
          </w:tcPr>
          <w:p w:rsidR="0032497F" w:rsidRDefault="0032497F" w:rsidP="00566477">
            <w:pPr>
              <w:pStyle w:val="PlainText"/>
              <w:jc w:val="both"/>
              <w:rPr>
                <w:rFonts w:ascii="Verdana" w:hAnsi="Verdana"/>
                <w:sz w:val="22"/>
                <w:szCs w:val="22"/>
              </w:rPr>
            </w:pPr>
            <w:r>
              <w:rPr>
                <w:rFonts w:ascii="Verdana" w:hAnsi="Verdana"/>
                <w:sz w:val="22"/>
                <w:szCs w:val="22"/>
              </w:rPr>
              <w:t>Longitude</w:t>
            </w:r>
          </w:p>
        </w:tc>
        <w:tc>
          <w:tcPr>
            <w:tcW w:w="1440" w:type="dxa"/>
          </w:tcPr>
          <w:p w:rsidR="0032497F" w:rsidRDefault="0032497F" w:rsidP="00566477">
            <w:pPr>
              <w:pStyle w:val="PlainText"/>
              <w:jc w:val="both"/>
              <w:rPr>
                <w:rFonts w:ascii="Verdana" w:hAnsi="Verdana"/>
                <w:sz w:val="22"/>
                <w:szCs w:val="22"/>
              </w:rPr>
            </w:pPr>
            <w:r>
              <w:rPr>
                <w:rFonts w:ascii="Verdana" w:hAnsi="Verdana"/>
                <w:sz w:val="22"/>
                <w:szCs w:val="22"/>
              </w:rPr>
              <w:t>Degrees</w:t>
            </w:r>
          </w:p>
        </w:tc>
        <w:tc>
          <w:tcPr>
            <w:tcW w:w="1170" w:type="dxa"/>
          </w:tcPr>
          <w:p w:rsidR="0032497F" w:rsidRDefault="0032497F" w:rsidP="0032497F">
            <w:pPr>
              <w:pStyle w:val="PlainText"/>
              <w:jc w:val="right"/>
              <w:rPr>
                <w:rFonts w:ascii="Verdana" w:hAnsi="Verdana"/>
                <w:sz w:val="22"/>
                <w:szCs w:val="22"/>
              </w:rPr>
            </w:pPr>
            <w:r>
              <w:rPr>
                <w:rFonts w:ascii="Verdana" w:hAnsi="Verdana"/>
                <w:sz w:val="22"/>
                <w:szCs w:val="22"/>
              </w:rPr>
              <w:t>9999.0</w:t>
            </w:r>
          </w:p>
        </w:tc>
      </w:tr>
      <w:tr w:rsidR="0032497F" w:rsidRPr="003B072B" w:rsidTr="005F6D3C">
        <w:tc>
          <w:tcPr>
            <w:tcW w:w="828" w:type="dxa"/>
          </w:tcPr>
          <w:p w:rsidR="0032497F" w:rsidRDefault="0032497F" w:rsidP="00566477">
            <w:pPr>
              <w:pStyle w:val="PlainText"/>
              <w:jc w:val="center"/>
              <w:rPr>
                <w:rFonts w:ascii="Verdana" w:hAnsi="Verdana"/>
                <w:sz w:val="22"/>
                <w:szCs w:val="22"/>
              </w:rPr>
            </w:pPr>
            <w:r>
              <w:rPr>
                <w:rFonts w:ascii="Verdana" w:hAnsi="Verdana"/>
                <w:sz w:val="22"/>
                <w:szCs w:val="22"/>
              </w:rPr>
              <w:t>12</w:t>
            </w:r>
          </w:p>
        </w:tc>
        <w:tc>
          <w:tcPr>
            <w:tcW w:w="1080" w:type="dxa"/>
          </w:tcPr>
          <w:p w:rsidR="0032497F" w:rsidRDefault="0032497F" w:rsidP="0032497F">
            <w:pPr>
              <w:pStyle w:val="PlainText"/>
              <w:jc w:val="center"/>
              <w:rPr>
                <w:rFonts w:ascii="Verdana" w:hAnsi="Verdana"/>
                <w:sz w:val="22"/>
                <w:szCs w:val="22"/>
              </w:rPr>
            </w:pPr>
            <w:r>
              <w:rPr>
                <w:rFonts w:ascii="Verdana" w:hAnsi="Verdana"/>
                <w:sz w:val="22"/>
                <w:szCs w:val="22"/>
              </w:rPr>
              <w:t>7</w:t>
            </w:r>
          </w:p>
        </w:tc>
        <w:tc>
          <w:tcPr>
            <w:tcW w:w="1170" w:type="dxa"/>
          </w:tcPr>
          <w:p w:rsidR="0032497F" w:rsidRDefault="0032497F" w:rsidP="0032497F">
            <w:pPr>
              <w:pStyle w:val="PlainText"/>
              <w:jc w:val="center"/>
              <w:rPr>
                <w:rFonts w:ascii="Verdana" w:hAnsi="Verdana"/>
                <w:sz w:val="22"/>
                <w:szCs w:val="22"/>
              </w:rPr>
            </w:pPr>
            <w:r>
              <w:rPr>
                <w:rFonts w:ascii="Verdana" w:hAnsi="Verdana"/>
                <w:sz w:val="22"/>
                <w:szCs w:val="22"/>
              </w:rPr>
              <w:t>F7.3</w:t>
            </w:r>
          </w:p>
        </w:tc>
        <w:tc>
          <w:tcPr>
            <w:tcW w:w="4050" w:type="dxa"/>
          </w:tcPr>
          <w:p w:rsidR="0032497F" w:rsidRDefault="0032497F" w:rsidP="00566477">
            <w:pPr>
              <w:pStyle w:val="PlainText"/>
              <w:jc w:val="both"/>
              <w:rPr>
                <w:rFonts w:ascii="Verdana" w:hAnsi="Verdana"/>
                <w:sz w:val="22"/>
                <w:szCs w:val="22"/>
              </w:rPr>
            </w:pPr>
            <w:r>
              <w:rPr>
                <w:rFonts w:ascii="Verdana" w:hAnsi="Verdana"/>
                <w:sz w:val="22"/>
                <w:szCs w:val="22"/>
              </w:rPr>
              <w:t>Latitude</w:t>
            </w:r>
          </w:p>
        </w:tc>
        <w:tc>
          <w:tcPr>
            <w:tcW w:w="1440" w:type="dxa"/>
          </w:tcPr>
          <w:p w:rsidR="0032497F" w:rsidRDefault="0032497F" w:rsidP="00566477">
            <w:pPr>
              <w:pStyle w:val="PlainText"/>
              <w:jc w:val="both"/>
              <w:rPr>
                <w:rFonts w:ascii="Verdana" w:hAnsi="Verdana"/>
                <w:sz w:val="22"/>
                <w:szCs w:val="22"/>
              </w:rPr>
            </w:pPr>
            <w:r>
              <w:rPr>
                <w:rFonts w:ascii="Verdana" w:hAnsi="Verdana"/>
                <w:sz w:val="22"/>
                <w:szCs w:val="22"/>
              </w:rPr>
              <w:t>Degrees</w:t>
            </w:r>
          </w:p>
        </w:tc>
        <w:tc>
          <w:tcPr>
            <w:tcW w:w="1170" w:type="dxa"/>
          </w:tcPr>
          <w:p w:rsidR="0032497F" w:rsidRDefault="005F6D3C" w:rsidP="0032497F">
            <w:pPr>
              <w:pStyle w:val="PlainText"/>
              <w:jc w:val="right"/>
              <w:rPr>
                <w:rFonts w:ascii="Verdana" w:hAnsi="Verdana"/>
                <w:sz w:val="22"/>
                <w:szCs w:val="22"/>
              </w:rPr>
            </w:pPr>
            <w:r>
              <w:rPr>
                <w:rFonts w:ascii="Verdana" w:hAnsi="Verdana"/>
                <w:sz w:val="22"/>
                <w:szCs w:val="22"/>
              </w:rPr>
              <w:t>999.0</w:t>
            </w:r>
          </w:p>
        </w:tc>
      </w:tr>
      <w:tr w:rsidR="005F6D3C" w:rsidRPr="003B072B" w:rsidTr="005F6D3C">
        <w:tc>
          <w:tcPr>
            <w:tcW w:w="828" w:type="dxa"/>
          </w:tcPr>
          <w:p w:rsidR="005F6D3C" w:rsidRDefault="005F6D3C" w:rsidP="00566477">
            <w:pPr>
              <w:pStyle w:val="PlainText"/>
              <w:jc w:val="center"/>
              <w:rPr>
                <w:rFonts w:ascii="Verdana" w:hAnsi="Verdana"/>
                <w:sz w:val="22"/>
                <w:szCs w:val="22"/>
              </w:rPr>
            </w:pPr>
            <w:r>
              <w:rPr>
                <w:rFonts w:ascii="Verdana" w:hAnsi="Verdana"/>
                <w:sz w:val="22"/>
                <w:szCs w:val="22"/>
              </w:rPr>
              <w:t>13</w:t>
            </w:r>
          </w:p>
        </w:tc>
        <w:tc>
          <w:tcPr>
            <w:tcW w:w="1080" w:type="dxa"/>
          </w:tcPr>
          <w:p w:rsidR="005F6D3C" w:rsidRDefault="005F6D3C" w:rsidP="0032497F">
            <w:pPr>
              <w:pStyle w:val="PlainText"/>
              <w:jc w:val="center"/>
              <w:rPr>
                <w:rFonts w:ascii="Verdana" w:hAnsi="Verdana"/>
                <w:sz w:val="22"/>
                <w:szCs w:val="22"/>
              </w:rPr>
            </w:pPr>
            <w:r>
              <w:rPr>
                <w:rFonts w:ascii="Verdana" w:hAnsi="Verdana"/>
                <w:sz w:val="22"/>
                <w:szCs w:val="22"/>
              </w:rPr>
              <w:t>5</w:t>
            </w:r>
          </w:p>
        </w:tc>
        <w:tc>
          <w:tcPr>
            <w:tcW w:w="1170" w:type="dxa"/>
          </w:tcPr>
          <w:p w:rsidR="005F6D3C" w:rsidRDefault="005F6D3C" w:rsidP="0032497F">
            <w:pPr>
              <w:pStyle w:val="PlainText"/>
              <w:jc w:val="center"/>
              <w:rPr>
                <w:rFonts w:ascii="Verdana" w:hAnsi="Verdana"/>
                <w:sz w:val="22"/>
                <w:szCs w:val="22"/>
              </w:rPr>
            </w:pPr>
            <w:r>
              <w:rPr>
                <w:rFonts w:ascii="Verdana" w:hAnsi="Verdana"/>
                <w:sz w:val="22"/>
                <w:szCs w:val="22"/>
              </w:rPr>
              <w:t>F5.1</w:t>
            </w:r>
          </w:p>
        </w:tc>
        <w:tc>
          <w:tcPr>
            <w:tcW w:w="4050" w:type="dxa"/>
          </w:tcPr>
          <w:p w:rsidR="005F6D3C" w:rsidRDefault="005F6D3C" w:rsidP="00566477">
            <w:pPr>
              <w:pStyle w:val="PlainText"/>
              <w:jc w:val="both"/>
              <w:rPr>
                <w:rFonts w:ascii="Verdana" w:hAnsi="Verdana"/>
                <w:sz w:val="22"/>
                <w:szCs w:val="22"/>
              </w:rPr>
            </w:pPr>
            <w:r>
              <w:rPr>
                <w:rFonts w:ascii="Verdana" w:hAnsi="Verdana"/>
                <w:sz w:val="22"/>
                <w:szCs w:val="22"/>
              </w:rPr>
              <w:t>Elevation Angle</w:t>
            </w:r>
          </w:p>
        </w:tc>
        <w:tc>
          <w:tcPr>
            <w:tcW w:w="1440" w:type="dxa"/>
          </w:tcPr>
          <w:p w:rsidR="005F6D3C" w:rsidRDefault="005F6D3C" w:rsidP="00566477">
            <w:pPr>
              <w:pStyle w:val="PlainText"/>
              <w:jc w:val="both"/>
              <w:rPr>
                <w:rFonts w:ascii="Verdana" w:hAnsi="Verdana"/>
                <w:sz w:val="22"/>
                <w:szCs w:val="22"/>
              </w:rPr>
            </w:pPr>
            <w:r>
              <w:rPr>
                <w:rFonts w:ascii="Verdana" w:hAnsi="Verdana"/>
                <w:sz w:val="22"/>
                <w:szCs w:val="22"/>
              </w:rPr>
              <w:t>Degrees</w:t>
            </w:r>
          </w:p>
        </w:tc>
        <w:tc>
          <w:tcPr>
            <w:tcW w:w="1170" w:type="dxa"/>
          </w:tcPr>
          <w:p w:rsidR="005F6D3C" w:rsidRDefault="005F6D3C" w:rsidP="0032497F">
            <w:pPr>
              <w:pStyle w:val="PlainText"/>
              <w:jc w:val="right"/>
              <w:rPr>
                <w:rFonts w:ascii="Verdana" w:hAnsi="Verdana"/>
                <w:sz w:val="22"/>
                <w:szCs w:val="22"/>
              </w:rPr>
            </w:pPr>
            <w:r>
              <w:rPr>
                <w:rFonts w:ascii="Verdana" w:hAnsi="Verdana"/>
                <w:sz w:val="22"/>
                <w:szCs w:val="22"/>
              </w:rPr>
              <w:t>999.0</w:t>
            </w:r>
          </w:p>
        </w:tc>
      </w:tr>
      <w:tr w:rsidR="005F6D3C" w:rsidRPr="003B072B" w:rsidTr="005F6D3C">
        <w:tc>
          <w:tcPr>
            <w:tcW w:w="828" w:type="dxa"/>
          </w:tcPr>
          <w:p w:rsidR="005F6D3C" w:rsidRDefault="005F6D3C" w:rsidP="00566477">
            <w:pPr>
              <w:pStyle w:val="PlainText"/>
              <w:jc w:val="center"/>
              <w:rPr>
                <w:rFonts w:ascii="Verdana" w:hAnsi="Verdana"/>
                <w:sz w:val="22"/>
                <w:szCs w:val="22"/>
              </w:rPr>
            </w:pPr>
            <w:r>
              <w:rPr>
                <w:rFonts w:ascii="Verdana" w:hAnsi="Verdana"/>
                <w:sz w:val="22"/>
                <w:szCs w:val="22"/>
              </w:rPr>
              <w:t>14</w:t>
            </w:r>
          </w:p>
        </w:tc>
        <w:tc>
          <w:tcPr>
            <w:tcW w:w="1080" w:type="dxa"/>
          </w:tcPr>
          <w:p w:rsidR="005F6D3C" w:rsidRDefault="005F6D3C" w:rsidP="0032497F">
            <w:pPr>
              <w:pStyle w:val="PlainText"/>
              <w:jc w:val="center"/>
              <w:rPr>
                <w:rFonts w:ascii="Verdana" w:hAnsi="Verdana"/>
                <w:sz w:val="22"/>
                <w:szCs w:val="22"/>
              </w:rPr>
            </w:pPr>
            <w:r>
              <w:rPr>
                <w:rFonts w:ascii="Verdana" w:hAnsi="Verdana"/>
                <w:sz w:val="22"/>
                <w:szCs w:val="22"/>
              </w:rPr>
              <w:t>5</w:t>
            </w:r>
          </w:p>
        </w:tc>
        <w:tc>
          <w:tcPr>
            <w:tcW w:w="1170" w:type="dxa"/>
          </w:tcPr>
          <w:p w:rsidR="005F6D3C" w:rsidRDefault="005F6D3C" w:rsidP="0032497F">
            <w:pPr>
              <w:pStyle w:val="PlainText"/>
              <w:jc w:val="center"/>
              <w:rPr>
                <w:rFonts w:ascii="Verdana" w:hAnsi="Verdana"/>
                <w:sz w:val="22"/>
                <w:szCs w:val="22"/>
              </w:rPr>
            </w:pPr>
            <w:r>
              <w:rPr>
                <w:rFonts w:ascii="Verdana" w:hAnsi="Verdana"/>
                <w:sz w:val="22"/>
                <w:szCs w:val="22"/>
              </w:rPr>
              <w:t>F5.1</w:t>
            </w:r>
          </w:p>
        </w:tc>
        <w:tc>
          <w:tcPr>
            <w:tcW w:w="4050" w:type="dxa"/>
          </w:tcPr>
          <w:p w:rsidR="005F6D3C" w:rsidRDefault="005F6D3C" w:rsidP="00566477">
            <w:pPr>
              <w:pStyle w:val="PlainText"/>
              <w:jc w:val="both"/>
              <w:rPr>
                <w:rFonts w:ascii="Verdana" w:hAnsi="Verdana"/>
                <w:sz w:val="22"/>
                <w:szCs w:val="22"/>
              </w:rPr>
            </w:pPr>
            <w:r>
              <w:rPr>
                <w:rFonts w:ascii="Verdana" w:hAnsi="Verdana"/>
                <w:sz w:val="22"/>
                <w:szCs w:val="22"/>
              </w:rPr>
              <w:t>Azimuth Angle</w:t>
            </w:r>
          </w:p>
        </w:tc>
        <w:tc>
          <w:tcPr>
            <w:tcW w:w="1440" w:type="dxa"/>
          </w:tcPr>
          <w:p w:rsidR="005F6D3C" w:rsidRDefault="005F6D3C" w:rsidP="00566477">
            <w:pPr>
              <w:pStyle w:val="PlainText"/>
              <w:jc w:val="both"/>
              <w:rPr>
                <w:rFonts w:ascii="Verdana" w:hAnsi="Verdana"/>
                <w:sz w:val="22"/>
                <w:szCs w:val="22"/>
              </w:rPr>
            </w:pPr>
            <w:r>
              <w:rPr>
                <w:rFonts w:ascii="Verdana" w:hAnsi="Verdana"/>
                <w:sz w:val="22"/>
                <w:szCs w:val="22"/>
              </w:rPr>
              <w:t>Degrees</w:t>
            </w:r>
          </w:p>
        </w:tc>
        <w:tc>
          <w:tcPr>
            <w:tcW w:w="1170" w:type="dxa"/>
          </w:tcPr>
          <w:p w:rsidR="005F6D3C" w:rsidRDefault="005F6D3C" w:rsidP="0032497F">
            <w:pPr>
              <w:pStyle w:val="PlainText"/>
              <w:jc w:val="right"/>
              <w:rPr>
                <w:rFonts w:ascii="Verdana" w:hAnsi="Verdana"/>
                <w:sz w:val="22"/>
                <w:szCs w:val="22"/>
              </w:rPr>
            </w:pPr>
            <w:r>
              <w:rPr>
                <w:rFonts w:ascii="Verdana" w:hAnsi="Verdana"/>
                <w:sz w:val="22"/>
                <w:szCs w:val="22"/>
              </w:rPr>
              <w:t>999.0</w:t>
            </w:r>
          </w:p>
        </w:tc>
      </w:tr>
      <w:tr w:rsidR="005F6D3C" w:rsidRPr="003B072B" w:rsidTr="005F6D3C">
        <w:tc>
          <w:tcPr>
            <w:tcW w:w="828" w:type="dxa"/>
          </w:tcPr>
          <w:p w:rsidR="005F6D3C" w:rsidRDefault="005F6D3C" w:rsidP="00566477">
            <w:pPr>
              <w:pStyle w:val="PlainText"/>
              <w:jc w:val="center"/>
              <w:rPr>
                <w:rFonts w:ascii="Verdana" w:hAnsi="Verdana"/>
                <w:sz w:val="22"/>
                <w:szCs w:val="22"/>
              </w:rPr>
            </w:pPr>
            <w:r>
              <w:rPr>
                <w:rFonts w:ascii="Verdana" w:hAnsi="Verdana"/>
                <w:sz w:val="22"/>
                <w:szCs w:val="22"/>
              </w:rPr>
              <w:t>15</w:t>
            </w:r>
          </w:p>
        </w:tc>
        <w:tc>
          <w:tcPr>
            <w:tcW w:w="1080" w:type="dxa"/>
          </w:tcPr>
          <w:p w:rsidR="005F6D3C" w:rsidRDefault="005F6D3C" w:rsidP="0032497F">
            <w:pPr>
              <w:pStyle w:val="PlainText"/>
              <w:jc w:val="center"/>
              <w:rPr>
                <w:rFonts w:ascii="Verdana" w:hAnsi="Verdana"/>
                <w:sz w:val="22"/>
                <w:szCs w:val="22"/>
              </w:rPr>
            </w:pPr>
            <w:r>
              <w:rPr>
                <w:rFonts w:ascii="Verdana" w:hAnsi="Verdana"/>
                <w:sz w:val="22"/>
                <w:szCs w:val="22"/>
              </w:rPr>
              <w:t>7</w:t>
            </w:r>
          </w:p>
        </w:tc>
        <w:tc>
          <w:tcPr>
            <w:tcW w:w="1170" w:type="dxa"/>
          </w:tcPr>
          <w:p w:rsidR="005F6D3C" w:rsidRDefault="005F6D3C" w:rsidP="0032497F">
            <w:pPr>
              <w:pStyle w:val="PlainText"/>
              <w:jc w:val="center"/>
              <w:rPr>
                <w:rFonts w:ascii="Verdana" w:hAnsi="Verdana"/>
                <w:sz w:val="22"/>
                <w:szCs w:val="22"/>
              </w:rPr>
            </w:pPr>
            <w:r>
              <w:rPr>
                <w:rFonts w:ascii="Verdana" w:hAnsi="Verdana"/>
                <w:sz w:val="22"/>
                <w:szCs w:val="22"/>
              </w:rPr>
              <w:t>F7.1</w:t>
            </w:r>
          </w:p>
        </w:tc>
        <w:tc>
          <w:tcPr>
            <w:tcW w:w="4050" w:type="dxa"/>
          </w:tcPr>
          <w:p w:rsidR="005F6D3C" w:rsidRDefault="005F6D3C" w:rsidP="00566477">
            <w:pPr>
              <w:pStyle w:val="PlainText"/>
              <w:jc w:val="both"/>
              <w:rPr>
                <w:rFonts w:ascii="Verdana" w:hAnsi="Verdana"/>
                <w:sz w:val="22"/>
                <w:szCs w:val="22"/>
              </w:rPr>
            </w:pPr>
            <w:r>
              <w:rPr>
                <w:rFonts w:ascii="Verdana" w:hAnsi="Verdana"/>
                <w:sz w:val="22"/>
                <w:szCs w:val="22"/>
              </w:rPr>
              <w:t>Altitude</w:t>
            </w:r>
          </w:p>
        </w:tc>
        <w:tc>
          <w:tcPr>
            <w:tcW w:w="1440" w:type="dxa"/>
          </w:tcPr>
          <w:p w:rsidR="005F6D3C" w:rsidRDefault="005F6D3C" w:rsidP="00566477">
            <w:pPr>
              <w:pStyle w:val="PlainText"/>
              <w:jc w:val="both"/>
              <w:rPr>
                <w:rFonts w:ascii="Verdana" w:hAnsi="Verdana"/>
                <w:sz w:val="22"/>
                <w:szCs w:val="22"/>
              </w:rPr>
            </w:pPr>
            <w:r>
              <w:rPr>
                <w:rFonts w:ascii="Verdana" w:hAnsi="Verdana"/>
                <w:sz w:val="22"/>
                <w:szCs w:val="22"/>
              </w:rPr>
              <w:t>Meters</w:t>
            </w:r>
          </w:p>
        </w:tc>
        <w:tc>
          <w:tcPr>
            <w:tcW w:w="1170" w:type="dxa"/>
          </w:tcPr>
          <w:p w:rsidR="005F6D3C" w:rsidRDefault="005F6D3C" w:rsidP="0032497F">
            <w:pPr>
              <w:pStyle w:val="PlainText"/>
              <w:jc w:val="right"/>
              <w:rPr>
                <w:rFonts w:ascii="Verdana" w:hAnsi="Verdana"/>
                <w:sz w:val="22"/>
                <w:szCs w:val="22"/>
              </w:rPr>
            </w:pPr>
            <w:r>
              <w:rPr>
                <w:rFonts w:ascii="Verdana" w:hAnsi="Verdana"/>
                <w:sz w:val="22"/>
                <w:szCs w:val="22"/>
              </w:rPr>
              <w:t>99999.0</w:t>
            </w:r>
          </w:p>
        </w:tc>
      </w:tr>
      <w:tr w:rsidR="005F6D3C" w:rsidRPr="003B072B" w:rsidTr="005F6D3C">
        <w:tc>
          <w:tcPr>
            <w:tcW w:w="828" w:type="dxa"/>
          </w:tcPr>
          <w:p w:rsidR="005F6D3C" w:rsidRDefault="005F6D3C" w:rsidP="00566477">
            <w:pPr>
              <w:pStyle w:val="PlainText"/>
              <w:jc w:val="center"/>
              <w:rPr>
                <w:rFonts w:ascii="Verdana" w:hAnsi="Verdana"/>
                <w:sz w:val="22"/>
                <w:szCs w:val="22"/>
              </w:rPr>
            </w:pPr>
            <w:r>
              <w:rPr>
                <w:rFonts w:ascii="Verdana" w:hAnsi="Verdana"/>
                <w:sz w:val="22"/>
                <w:szCs w:val="22"/>
              </w:rPr>
              <w:t>16</w:t>
            </w:r>
          </w:p>
        </w:tc>
        <w:tc>
          <w:tcPr>
            <w:tcW w:w="1080" w:type="dxa"/>
          </w:tcPr>
          <w:p w:rsidR="005F6D3C" w:rsidRDefault="005F6D3C" w:rsidP="0032497F">
            <w:pPr>
              <w:pStyle w:val="PlainText"/>
              <w:jc w:val="center"/>
              <w:rPr>
                <w:rFonts w:ascii="Verdana" w:hAnsi="Verdana"/>
                <w:sz w:val="22"/>
                <w:szCs w:val="22"/>
              </w:rPr>
            </w:pPr>
            <w:r>
              <w:rPr>
                <w:rFonts w:ascii="Verdana" w:hAnsi="Verdana"/>
                <w:sz w:val="22"/>
                <w:szCs w:val="22"/>
              </w:rPr>
              <w:t>4</w:t>
            </w:r>
          </w:p>
        </w:tc>
        <w:tc>
          <w:tcPr>
            <w:tcW w:w="1170" w:type="dxa"/>
          </w:tcPr>
          <w:p w:rsidR="005F6D3C" w:rsidRDefault="005F6D3C" w:rsidP="0032497F">
            <w:pPr>
              <w:pStyle w:val="PlainText"/>
              <w:jc w:val="center"/>
              <w:rPr>
                <w:rFonts w:ascii="Verdana" w:hAnsi="Verdana"/>
                <w:sz w:val="22"/>
                <w:szCs w:val="22"/>
              </w:rPr>
            </w:pPr>
            <w:r>
              <w:rPr>
                <w:rFonts w:ascii="Verdana" w:hAnsi="Verdana"/>
                <w:sz w:val="22"/>
                <w:szCs w:val="22"/>
              </w:rPr>
              <w:t>F4.1</w:t>
            </w:r>
          </w:p>
        </w:tc>
        <w:tc>
          <w:tcPr>
            <w:tcW w:w="4050" w:type="dxa"/>
          </w:tcPr>
          <w:p w:rsidR="005F6D3C" w:rsidRDefault="005F6D3C" w:rsidP="00566477">
            <w:pPr>
              <w:pStyle w:val="PlainText"/>
              <w:jc w:val="both"/>
              <w:rPr>
                <w:rFonts w:ascii="Verdana" w:hAnsi="Verdana"/>
                <w:sz w:val="22"/>
                <w:szCs w:val="22"/>
              </w:rPr>
            </w:pPr>
            <w:r>
              <w:rPr>
                <w:rFonts w:ascii="Verdana" w:hAnsi="Verdana"/>
                <w:sz w:val="22"/>
                <w:szCs w:val="22"/>
              </w:rPr>
              <w:t>QC for Pressure</w:t>
            </w:r>
          </w:p>
        </w:tc>
        <w:tc>
          <w:tcPr>
            <w:tcW w:w="1440" w:type="dxa"/>
          </w:tcPr>
          <w:p w:rsidR="005F6D3C" w:rsidRDefault="005F6D3C" w:rsidP="00566477">
            <w:pPr>
              <w:pStyle w:val="PlainText"/>
              <w:jc w:val="both"/>
              <w:rPr>
                <w:rFonts w:ascii="Verdana" w:hAnsi="Verdana"/>
                <w:sz w:val="22"/>
                <w:szCs w:val="22"/>
              </w:rPr>
            </w:pPr>
            <w:r>
              <w:rPr>
                <w:rFonts w:ascii="Verdana" w:hAnsi="Verdana"/>
                <w:sz w:val="22"/>
                <w:szCs w:val="22"/>
              </w:rPr>
              <w:t>Code</w:t>
            </w:r>
          </w:p>
        </w:tc>
        <w:tc>
          <w:tcPr>
            <w:tcW w:w="1170" w:type="dxa"/>
          </w:tcPr>
          <w:p w:rsidR="005F6D3C" w:rsidRDefault="005F6D3C" w:rsidP="0032497F">
            <w:pPr>
              <w:pStyle w:val="PlainText"/>
              <w:jc w:val="right"/>
              <w:rPr>
                <w:rFonts w:ascii="Verdana" w:hAnsi="Verdana"/>
                <w:sz w:val="22"/>
                <w:szCs w:val="22"/>
              </w:rPr>
            </w:pPr>
            <w:r>
              <w:rPr>
                <w:rFonts w:ascii="Verdana" w:hAnsi="Verdana"/>
                <w:sz w:val="22"/>
                <w:szCs w:val="22"/>
              </w:rPr>
              <w:t>99.0</w:t>
            </w:r>
          </w:p>
        </w:tc>
      </w:tr>
      <w:tr w:rsidR="005F6D3C" w:rsidRPr="003B072B" w:rsidTr="005F6D3C">
        <w:tc>
          <w:tcPr>
            <w:tcW w:w="828" w:type="dxa"/>
          </w:tcPr>
          <w:p w:rsidR="005F6D3C" w:rsidRDefault="005F6D3C" w:rsidP="00566477">
            <w:pPr>
              <w:pStyle w:val="PlainText"/>
              <w:jc w:val="center"/>
              <w:rPr>
                <w:rFonts w:ascii="Verdana" w:hAnsi="Verdana"/>
                <w:sz w:val="22"/>
                <w:szCs w:val="22"/>
              </w:rPr>
            </w:pPr>
            <w:r>
              <w:rPr>
                <w:rFonts w:ascii="Verdana" w:hAnsi="Verdana"/>
                <w:sz w:val="22"/>
                <w:szCs w:val="22"/>
              </w:rPr>
              <w:t>17</w:t>
            </w:r>
          </w:p>
        </w:tc>
        <w:tc>
          <w:tcPr>
            <w:tcW w:w="1080" w:type="dxa"/>
          </w:tcPr>
          <w:p w:rsidR="005F6D3C" w:rsidRDefault="005F6D3C" w:rsidP="0032497F">
            <w:pPr>
              <w:pStyle w:val="PlainText"/>
              <w:jc w:val="center"/>
              <w:rPr>
                <w:rFonts w:ascii="Verdana" w:hAnsi="Verdana"/>
                <w:sz w:val="22"/>
                <w:szCs w:val="22"/>
              </w:rPr>
            </w:pPr>
            <w:r>
              <w:rPr>
                <w:rFonts w:ascii="Verdana" w:hAnsi="Verdana"/>
                <w:sz w:val="22"/>
                <w:szCs w:val="22"/>
              </w:rPr>
              <w:t>4</w:t>
            </w:r>
          </w:p>
        </w:tc>
        <w:tc>
          <w:tcPr>
            <w:tcW w:w="1170" w:type="dxa"/>
          </w:tcPr>
          <w:p w:rsidR="005F6D3C" w:rsidRDefault="005F6D3C" w:rsidP="0032497F">
            <w:pPr>
              <w:pStyle w:val="PlainText"/>
              <w:jc w:val="center"/>
              <w:rPr>
                <w:rFonts w:ascii="Verdana" w:hAnsi="Verdana"/>
                <w:sz w:val="22"/>
                <w:szCs w:val="22"/>
              </w:rPr>
            </w:pPr>
            <w:r>
              <w:rPr>
                <w:rFonts w:ascii="Verdana" w:hAnsi="Verdana"/>
                <w:sz w:val="22"/>
                <w:szCs w:val="22"/>
              </w:rPr>
              <w:t>F4.1</w:t>
            </w:r>
          </w:p>
        </w:tc>
        <w:tc>
          <w:tcPr>
            <w:tcW w:w="4050" w:type="dxa"/>
          </w:tcPr>
          <w:p w:rsidR="005F6D3C" w:rsidRDefault="005F6D3C" w:rsidP="00566477">
            <w:pPr>
              <w:pStyle w:val="PlainText"/>
              <w:jc w:val="both"/>
              <w:rPr>
                <w:rFonts w:ascii="Verdana" w:hAnsi="Verdana"/>
                <w:sz w:val="22"/>
                <w:szCs w:val="22"/>
              </w:rPr>
            </w:pPr>
            <w:r>
              <w:rPr>
                <w:rFonts w:ascii="Verdana" w:hAnsi="Verdana"/>
                <w:sz w:val="22"/>
                <w:szCs w:val="22"/>
              </w:rPr>
              <w:t>QC for Temperature</w:t>
            </w:r>
          </w:p>
        </w:tc>
        <w:tc>
          <w:tcPr>
            <w:tcW w:w="1440" w:type="dxa"/>
          </w:tcPr>
          <w:p w:rsidR="005F6D3C" w:rsidRDefault="005F6D3C" w:rsidP="00566477">
            <w:pPr>
              <w:pStyle w:val="PlainText"/>
              <w:jc w:val="both"/>
              <w:rPr>
                <w:rFonts w:ascii="Verdana" w:hAnsi="Verdana"/>
                <w:sz w:val="22"/>
                <w:szCs w:val="22"/>
              </w:rPr>
            </w:pPr>
            <w:r>
              <w:rPr>
                <w:rFonts w:ascii="Verdana" w:hAnsi="Verdana"/>
                <w:sz w:val="22"/>
                <w:szCs w:val="22"/>
              </w:rPr>
              <w:t>Code</w:t>
            </w:r>
          </w:p>
        </w:tc>
        <w:tc>
          <w:tcPr>
            <w:tcW w:w="1170" w:type="dxa"/>
          </w:tcPr>
          <w:p w:rsidR="005F6D3C" w:rsidRDefault="005F6D3C" w:rsidP="0032497F">
            <w:pPr>
              <w:pStyle w:val="PlainText"/>
              <w:jc w:val="right"/>
              <w:rPr>
                <w:rFonts w:ascii="Verdana" w:hAnsi="Verdana"/>
                <w:sz w:val="22"/>
                <w:szCs w:val="22"/>
              </w:rPr>
            </w:pPr>
            <w:r>
              <w:rPr>
                <w:rFonts w:ascii="Verdana" w:hAnsi="Verdana"/>
                <w:sz w:val="22"/>
                <w:szCs w:val="22"/>
              </w:rPr>
              <w:t>99.0</w:t>
            </w:r>
          </w:p>
        </w:tc>
      </w:tr>
      <w:tr w:rsidR="005F6D3C" w:rsidRPr="003B072B" w:rsidTr="005F6D3C">
        <w:tc>
          <w:tcPr>
            <w:tcW w:w="828" w:type="dxa"/>
          </w:tcPr>
          <w:p w:rsidR="005F6D3C" w:rsidRDefault="005F6D3C" w:rsidP="00566477">
            <w:pPr>
              <w:pStyle w:val="PlainText"/>
              <w:jc w:val="center"/>
              <w:rPr>
                <w:rFonts w:ascii="Verdana" w:hAnsi="Verdana"/>
                <w:sz w:val="22"/>
                <w:szCs w:val="22"/>
              </w:rPr>
            </w:pPr>
            <w:r>
              <w:rPr>
                <w:rFonts w:ascii="Verdana" w:hAnsi="Verdana"/>
                <w:sz w:val="22"/>
                <w:szCs w:val="22"/>
              </w:rPr>
              <w:t>18</w:t>
            </w:r>
          </w:p>
        </w:tc>
        <w:tc>
          <w:tcPr>
            <w:tcW w:w="1080" w:type="dxa"/>
          </w:tcPr>
          <w:p w:rsidR="005F6D3C" w:rsidRDefault="005F6D3C" w:rsidP="0032497F">
            <w:pPr>
              <w:pStyle w:val="PlainText"/>
              <w:jc w:val="center"/>
              <w:rPr>
                <w:rFonts w:ascii="Verdana" w:hAnsi="Verdana"/>
                <w:sz w:val="22"/>
                <w:szCs w:val="22"/>
              </w:rPr>
            </w:pPr>
            <w:r>
              <w:rPr>
                <w:rFonts w:ascii="Verdana" w:hAnsi="Verdana"/>
                <w:sz w:val="22"/>
                <w:szCs w:val="22"/>
              </w:rPr>
              <w:t>4</w:t>
            </w:r>
          </w:p>
        </w:tc>
        <w:tc>
          <w:tcPr>
            <w:tcW w:w="1170" w:type="dxa"/>
          </w:tcPr>
          <w:p w:rsidR="005F6D3C" w:rsidRDefault="005F6D3C" w:rsidP="0032497F">
            <w:pPr>
              <w:pStyle w:val="PlainText"/>
              <w:jc w:val="center"/>
              <w:rPr>
                <w:rFonts w:ascii="Verdana" w:hAnsi="Verdana"/>
                <w:sz w:val="22"/>
                <w:szCs w:val="22"/>
              </w:rPr>
            </w:pPr>
            <w:r>
              <w:rPr>
                <w:rFonts w:ascii="Verdana" w:hAnsi="Verdana"/>
                <w:sz w:val="22"/>
                <w:szCs w:val="22"/>
              </w:rPr>
              <w:t>F4.1</w:t>
            </w:r>
          </w:p>
        </w:tc>
        <w:tc>
          <w:tcPr>
            <w:tcW w:w="4050" w:type="dxa"/>
          </w:tcPr>
          <w:p w:rsidR="005F6D3C" w:rsidRDefault="005F6D3C" w:rsidP="00566477">
            <w:pPr>
              <w:pStyle w:val="PlainText"/>
              <w:jc w:val="both"/>
              <w:rPr>
                <w:rFonts w:ascii="Verdana" w:hAnsi="Verdana"/>
                <w:sz w:val="22"/>
                <w:szCs w:val="22"/>
              </w:rPr>
            </w:pPr>
            <w:r>
              <w:rPr>
                <w:rFonts w:ascii="Verdana" w:hAnsi="Verdana"/>
                <w:sz w:val="22"/>
                <w:szCs w:val="22"/>
              </w:rPr>
              <w:t>QC for Humidity</w:t>
            </w:r>
          </w:p>
        </w:tc>
        <w:tc>
          <w:tcPr>
            <w:tcW w:w="1440" w:type="dxa"/>
          </w:tcPr>
          <w:p w:rsidR="005F6D3C" w:rsidRDefault="005F6D3C" w:rsidP="00566477">
            <w:pPr>
              <w:pStyle w:val="PlainText"/>
              <w:jc w:val="both"/>
              <w:rPr>
                <w:rFonts w:ascii="Verdana" w:hAnsi="Verdana"/>
                <w:sz w:val="22"/>
                <w:szCs w:val="22"/>
              </w:rPr>
            </w:pPr>
            <w:r>
              <w:rPr>
                <w:rFonts w:ascii="Verdana" w:hAnsi="Verdana"/>
                <w:sz w:val="22"/>
                <w:szCs w:val="22"/>
              </w:rPr>
              <w:t>Code</w:t>
            </w:r>
          </w:p>
        </w:tc>
        <w:tc>
          <w:tcPr>
            <w:tcW w:w="1170" w:type="dxa"/>
          </w:tcPr>
          <w:p w:rsidR="005F6D3C" w:rsidRDefault="005F6D3C" w:rsidP="0032497F">
            <w:pPr>
              <w:pStyle w:val="PlainText"/>
              <w:jc w:val="right"/>
              <w:rPr>
                <w:rFonts w:ascii="Verdana" w:hAnsi="Verdana"/>
                <w:sz w:val="22"/>
                <w:szCs w:val="22"/>
              </w:rPr>
            </w:pPr>
            <w:r>
              <w:rPr>
                <w:rFonts w:ascii="Verdana" w:hAnsi="Verdana"/>
                <w:sz w:val="22"/>
                <w:szCs w:val="22"/>
              </w:rPr>
              <w:t>99.0</w:t>
            </w:r>
          </w:p>
        </w:tc>
      </w:tr>
      <w:tr w:rsidR="005F6D3C" w:rsidRPr="003B072B" w:rsidTr="005F6D3C">
        <w:tc>
          <w:tcPr>
            <w:tcW w:w="828" w:type="dxa"/>
          </w:tcPr>
          <w:p w:rsidR="005F6D3C" w:rsidRDefault="005F6D3C" w:rsidP="00566477">
            <w:pPr>
              <w:pStyle w:val="PlainText"/>
              <w:jc w:val="center"/>
              <w:rPr>
                <w:rFonts w:ascii="Verdana" w:hAnsi="Verdana"/>
                <w:sz w:val="22"/>
                <w:szCs w:val="22"/>
              </w:rPr>
            </w:pPr>
            <w:r>
              <w:rPr>
                <w:rFonts w:ascii="Verdana" w:hAnsi="Verdana"/>
                <w:sz w:val="22"/>
                <w:szCs w:val="22"/>
              </w:rPr>
              <w:t>19</w:t>
            </w:r>
          </w:p>
        </w:tc>
        <w:tc>
          <w:tcPr>
            <w:tcW w:w="1080" w:type="dxa"/>
          </w:tcPr>
          <w:p w:rsidR="005F6D3C" w:rsidRDefault="005F6D3C" w:rsidP="0032497F">
            <w:pPr>
              <w:pStyle w:val="PlainText"/>
              <w:jc w:val="center"/>
              <w:rPr>
                <w:rFonts w:ascii="Verdana" w:hAnsi="Verdana"/>
                <w:sz w:val="22"/>
                <w:szCs w:val="22"/>
              </w:rPr>
            </w:pPr>
            <w:r>
              <w:rPr>
                <w:rFonts w:ascii="Verdana" w:hAnsi="Verdana"/>
                <w:sz w:val="22"/>
                <w:szCs w:val="22"/>
              </w:rPr>
              <w:t>4</w:t>
            </w:r>
          </w:p>
        </w:tc>
        <w:tc>
          <w:tcPr>
            <w:tcW w:w="1170" w:type="dxa"/>
          </w:tcPr>
          <w:p w:rsidR="005F6D3C" w:rsidRDefault="005F6D3C" w:rsidP="0032497F">
            <w:pPr>
              <w:pStyle w:val="PlainText"/>
              <w:jc w:val="center"/>
              <w:rPr>
                <w:rFonts w:ascii="Verdana" w:hAnsi="Verdana"/>
                <w:sz w:val="22"/>
                <w:szCs w:val="22"/>
              </w:rPr>
            </w:pPr>
            <w:r>
              <w:rPr>
                <w:rFonts w:ascii="Verdana" w:hAnsi="Verdana"/>
                <w:sz w:val="22"/>
                <w:szCs w:val="22"/>
              </w:rPr>
              <w:t>F4.1</w:t>
            </w:r>
          </w:p>
        </w:tc>
        <w:tc>
          <w:tcPr>
            <w:tcW w:w="4050" w:type="dxa"/>
          </w:tcPr>
          <w:p w:rsidR="005F6D3C" w:rsidRDefault="005F6D3C" w:rsidP="00566477">
            <w:pPr>
              <w:pStyle w:val="PlainText"/>
              <w:jc w:val="both"/>
              <w:rPr>
                <w:rFonts w:ascii="Verdana" w:hAnsi="Verdana"/>
                <w:sz w:val="22"/>
                <w:szCs w:val="22"/>
              </w:rPr>
            </w:pPr>
            <w:r>
              <w:rPr>
                <w:rFonts w:ascii="Verdana" w:hAnsi="Verdana"/>
                <w:sz w:val="22"/>
                <w:szCs w:val="22"/>
              </w:rPr>
              <w:t>QC for U Wind</w:t>
            </w:r>
          </w:p>
        </w:tc>
        <w:tc>
          <w:tcPr>
            <w:tcW w:w="1440" w:type="dxa"/>
          </w:tcPr>
          <w:p w:rsidR="005F6D3C" w:rsidRDefault="005F6D3C" w:rsidP="00566477">
            <w:pPr>
              <w:pStyle w:val="PlainText"/>
              <w:jc w:val="both"/>
              <w:rPr>
                <w:rFonts w:ascii="Verdana" w:hAnsi="Verdana"/>
                <w:sz w:val="22"/>
                <w:szCs w:val="22"/>
              </w:rPr>
            </w:pPr>
            <w:r>
              <w:rPr>
                <w:rFonts w:ascii="Verdana" w:hAnsi="Verdana"/>
                <w:sz w:val="22"/>
                <w:szCs w:val="22"/>
              </w:rPr>
              <w:t>Code</w:t>
            </w:r>
          </w:p>
        </w:tc>
        <w:tc>
          <w:tcPr>
            <w:tcW w:w="1170" w:type="dxa"/>
          </w:tcPr>
          <w:p w:rsidR="005F6D3C" w:rsidRDefault="005F6D3C" w:rsidP="0032497F">
            <w:pPr>
              <w:pStyle w:val="PlainText"/>
              <w:jc w:val="right"/>
              <w:rPr>
                <w:rFonts w:ascii="Verdana" w:hAnsi="Verdana"/>
                <w:sz w:val="22"/>
                <w:szCs w:val="22"/>
              </w:rPr>
            </w:pPr>
            <w:r>
              <w:rPr>
                <w:rFonts w:ascii="Verdana" w:hAnsi="Verdana"/>
                <w:sz w:val="22"/>
                <w:szCs w:val="22"/>
              </w:rPr>
              <w:t>99.0</w:t>
            </w:r>
          </w:p>
        </w:tc>
      </w:tr>
      <w:tr w:rsidR="005F6D3C" w:rsidRPr="003B072B" w:rsidTr="005F6D3C">
        <w:tc>
          <w:tcPr>
            <w:tcW w:w="828" w:type="dxa"/>
          </w:tcPr>
          <w:p w:rsidR="005F6D3C" w:rsidRDefault="005F6D3C" w:rsidP="00566477">
            <w:pPr>
              <w:pStyle w:val="PlainText"/>
              <w:jc w:val="center"/>
              <w:rPr>
                <w:rFonts w:ascii="Verdana" w:hAnsi="Verdana"/>
                <w:sz w:val="22"/>
                <w:szCs w:val="22"/>
              </w:rPr>
            </w:pPr>
            <w:r>
              <w:rPr>
                <w:rFonts w:ascii="Verdana" w:hAnsi="Verdana"/>
                <w:sz w:val="22"/>
                <w:szCs w:val="22"/>
              </w:rPr>
              <w:t>20</w:t>
            </w:r>
          </w:p>
        </w:tc>
        <w:tc>
          <w:tcPr>
            <w:tcW w:w="1080" w:type="dxa"/>
          </w:tcPr>
          <w:p w:rsidR="005F6D3C" w:rsidRDefault="005F6D3C" w:rsidP="0032497F">
            <w:pPr>
              <w:pStyle w:val="PlainText"/>
              <w:jc w:val="center"/>
              <w:rPr>
                <w:rFonts w:ascii="Verdana" w:hAnsi="Verdana"/>
                <w:sz w:val="22"/>
                <w:szCs w:val="22"/>
              </w:rPr>
            </w:pPr>
            <w:r>
              <w:rPr>
                <w:rFonts w:ascii="Verdana" w:hAnsi="Verdana"/>
                <w:sz w:val="22"/>
                <w:szCs w:val="22"/>
              </w:rPr>
              <w:t>4</w:t>
            </w:r>
          </w:p>
        </w:tc>
        <w:tc>
          <w:tcPr>
            <w:tcW w:w="1170" w:type="dxa"/>
          </w:tcPr>
          <w:p w:rsidR="005F6D3C" w:rsidRDefault="005F6D3C" w:rsidP="0032497F">
            <w:pPr>
              <w:pStyle w:val="PlainText"/>
              <w:jc w:val="center"/>
              <w:rPr>
                <w:rFonts w:ascii="Verdana" w:hAnsi="Verdana"/>
                <w:sz w:val="22"/>
                <w:szCs w:val="22"/>
              </w:rPr>
            </w:pPr>
            <w:r>
              <w:rPr>
                <w:rFonts w:ascii="Verdana" w:hAnsi="Verdana"/>
                <w:sz w:val="22"/>
                <w:szCs w:val="22"/>
              </w:rPr>
              <w:t>F4.1</w:t>
            </w:r>
          </w:p>
        </w:tc>
        <w:tc>
          <w:tcPr>
            <w:tcW w:w="4050" w:type="dxa"/>
          </w:tcPr>
          <w:p w:rsidR="005F6D3C" w:rsidRDefault="005F6D3C" w:rsidP="00566477">
            <w:pPr>
              <w:pStyle w:val="PlainText"/>
              <w:jc w:val="both"/>
              <w:rPr>
                <w:rFonts w:ascii="Verdana" w:hAnsi="Verdana"/>
                <w:sz w:val="22"/>
                <w:szCs w:val="22"/>
              </w:rPr>
            </w:pPr>
            <w:r>
              <w:rPr>
                <w:rFonts w:ascii="Verdana" w:hAnsi="Verdana"/>
                <w:sz w:val="22"/>
                <w:szCs w:val="22"/>
              </w:rPr>
              <w:t>QC for V Wind</w:t>
            </w:r>
          </w:p>
        </w:tc>
        <w:tc>
          <w:tcPr>
            <w:tcW w:w="1440" w:type="dxa"/>
          </w:tcPr>
          <w:p w:rsidR="005F6D3C" w:rsidRDefault="005F6D3C" w:rsidP="00566477">
            <w:pPr>
              <w:pStyle w:val="PlainText"/>
              <w:jc w:val="both"/>
              <w:rPr>
                <w:rFonts w:ascii="Verdana" w:hAnsi="Verdana"/>
                <w:sz w:val="22"/>
                <w:szCs w:val="22"/>
              </w:rPr>
            </w:pPr>
            <w:r>
              <w:rPr>
                <w:rFonts w:ascii="Verdana" w:hAnsi="Verdana"/>
                <w:sz w:val="22"/>
                <w:szCs w:val="22"/>
              </w:rPr>
              <w:t>Code</w:t>
            </w:r>
          </w:p>
        </w:tc>
        <w:tc>
          <w:tcPr>
            <w:tcW w:w="1170" w:type="dxa"/>
          </w:tcPr>
          <w:p w:rsidR="005F6D3C" w:rsidRDefault="005F6D3C" w:rsidP="0032497F">
            <w:pPr>
              <w:pStyle w:val="PlainText"/>
              <w:jc w:val="right"/>
              <w:rPr>
                <w:rFonts w:ascii="Verdana" w:hAnsi="Verdana"/>
                <w:sz w:val="22"/>
                <w:szCs w:val="22"/>
              </w:rPr>
            </w:pPr>
            <w:r>
              <w:rPr>
                <w:rFonts w:ascii="Verdana" w:hAnsi="Verdana"/>
                <w:sz w:val="22"/>
                <w:szCs w:val="22"/>
              </w:rPr>
              <w:t>99.0</w:t>
            </w:r>
          </w:p>
        </w:tc>
      </w:tr>
      <w:tr w:rsidR="005F6D3C" w:rsidRPr="003B072B" w:rsidTr="005F6D3C">
        <w:tc>
          <w:tcPr>
            <w:tcW w:w="828" w:type="dxa"/>
          </w:tcPr>
          <w:p w:rsidR="005F6D3C" w:rsidRDefault="005F6D3C" w:rsidP="00566477">
            <w:pPr>
              <w:pStyle w:val="PlainText"/>
              <w:jc w:val="center"/>
              <w:rPr>
                <w:rFonts w:ascii="Verdana" w:hAnsi="Verdana"/>
                <w:sz w:val="22"/>
                <w:szCs w:val="22"/>
              </w:rPr>
            </w:pPr>
            <w:r>
              <w:rPr>
                <w:rFonts w:ascii="Verdana" w:hAnsi="Verdana"/>
                <w:sz w:val="22"/>
                <w:szCs w:val="22"/>
              </w:rPr>
              <w:t>21</w:t>
            </w:r>
          </w:p>
        </w:tc>
        <w:tc>
          <w:tcPr>
            <w:tcW w:w="1080" w:type="dxa"/>
          </w:tcPr>
          <w:p w:rsidR="005F6D3C" w:rsidRDefault="005F6D3C" w:rsidP="0032497F">
            <w:pPr>
              <w:pStyle w:val="PlainText"/>
              <w:jc w:val="center"/>
              <w:rPr>
                <w:rFonts w:ascii="Verdana" w:hAnsi="Verdana"/>
                <w:sz w:val="22"/>
                <w:szCs w:val="22"/>
              </w:rPr>
            </w:pPr>
            <w:r>
              <w:rPr>
                <w:rFonts w:ascii="Verdana" w:hAnsi="Verdana"/>
                <w:sz w:val="22"/>
                <w:szCs w:val="22"/>
              </w:rPr>
              <w:t>4</w:t>
            </w:r>
          </w:p>
        </w:tc>
        <w:tc>
          <w:tcPr>
            <w:tcW w:w="1170" w:type="dxa"/>
          </w:tcPr>
          <w:p w:rsidR="005F6D3C" w:rsidRDefault="005F6D3C" w:rsidP="0032497F">
            <w:pPr>
              <w:pStyle w:val="PlainText"/>
              <w:jc w:val="center"/>
              <w:rPr>
                <w:rFonts w:ascii="Verdana" w:hAnsi="Verdana"/>
                <w:sz w:val="22"/>
                <w:szCs w:val="22"/>
              </w:rPr>
            </w:pPr>
            <w:r>
              <w:rPr>
                <w:rFonts w:ascii="Verdana" w:hAnsi="Verdana"/>
                <w:sz w:val="22"/>
                <w:szCs w:val="22"/>
              </w:rPr>
              <w:t>F4.1</w:t>
            </w:r>
          </w:p>
        </w:tc>
        <w:tc>
          <w:tcPr>
            <w:tcW w:w="4050" w:type="dxa"/>
          </w:tcPr>
          <w:p w:rsidR="005F6D3C" w:rsidRDefault="005F6D3C" w:rsidP="00566477">
            <w:pPr>
              <w:pStyle w:val="PlainText"/>
              <w:jc w:val="both"/>
              <w:rPr>
                <w:rFonts w:ascii="Verdana" w:hAnsi="Verdana"/>
                <w:sz w:val="22"/>
                <w:szCs w:val="22"/>
              </w:rPr>
            </w:pPr>
            <w:r>
              <w:rPr>
                <w:rFonts w:ascii="Verdana" w:hAnsi="Verdana"/>
                <w:sz w:val="22"/>
                <w:szCs w:val="22"/>
              </w:rPr>
              <w:t>QC for Ascent Rate</w:t>
            </w:r>
          </w:p>
        </w:tc>
        <w:tc>
          <w:tcPr>
            <w:tcW w:w="1440" w:type="dxa"/>
          </w:tcPr>
          <w:p w:rsidR="005F6D3C" w:rsidRDefault="005F6D3C" w:rsidP="00566477">
            <w:pPr>
              <w:pStyle w:val="PlainText"/>
              <w:jc w:val="both"/>
              <w:rPr>
                <w:rFonts w:ascii="Verdana" w:hAnsi="Verdana"/>
                <w:sz w:val="22"/>
                <w:szCs w:val="22"/>
              </w:rPr>
            </w:pPr>
            <w:r>
              <w:rPr>
                <w:rFonts w:ascii="Verdana" w:hAnsi="Verdana"/>
                <w:sz w:val="22"/>
                <w:szCs w:val="22"/>
              </w:rPr>
              <w:t>Code</w:t>
            </w:r>
          </w:p>
        </w:tc>
        <w:tc>
          <w:tcPr>
            <w:tcW w:w="1170" w:type="dxa"/>
          </w:tcPr>
          <w:p w:rsidR="005F6D3C" w:rsidRDefault="005F6D3C" w:rsidP="0032497F">
            <w:pPr>
              <w:pStyle w:val="PlainText"/>
              <w:jc w:val="right"/>
              <w:rPr>
                <w:rFonts w:ascii="Verdana" w:hAnsi="Verdana"/>
                <w:sz w:val="22"/>
                <w:szCs w:val="22"/>
              </w:rPr>
            </w:pPr>
            <w:r>
              <w:rPr>
                <w:rFonts w:ascii="Verdana" w:hAnsi="Verdana"/>
                <w:sz w:val="22"/>
                <w:szCs w:val="22"/>
              </w:rPr>
              <w:t>99.0</w:t>
            </w:r>
          </w:p>
        </w:tc>
      </w:tr>
    </w:tbl>
    <w:p w:rsidR="0032497F" w:rsidRPr="00323DC0" w:rsidRDefault="0032497F" w:rsidP="00323DC0">
      <w:pPr>
        <w:pStyle w:val="PlainText"/>
        <w:jc w:val="both"/>
        <w:rPr>
          <w:rFonts w:ascii="Verdana" w:hAnsi="Verdana"/>
          <w:sz w:val="24"/>
          <w:szCs w:val="24"/>
        </w:rPr>
      </w:pPr>
    </w:p>
    <w:p w:rsidR="005F6D3C" w:rsidRPr="00EC432B" w:rsidRDefault="005F6D3C" w:rsidP="005507A1">
      <w:pPr>
        <w:pStyle w:val="PlainText"/>
        <w:jc w:val="both"/>
        <w:rPr>
          <w:rFonts w:ascii="Verdana" w:hAnsi="Verdana"/>
          <w:sz w:val="22"/>
          <w:szCs w:val="22"/>
        </w:rPr>
      </w:pPr>
      <w:r w:rsidRPr="00EC432B">
        <w:rPr>
          <w:rFonts w:ascii="Verdana" w:hAnsi="Verdana"/>
          <w:sz w:val="22"/>
          <w:szCs w:val="22"/>
        </w:rPr>
        <w:t>Fields 16 through 21 contain the data quality flags from the NCAR/Earth Observing Laboratory (EOL) sounding quality control procedures.  The data quality flags are defined as follows:</w:t>
      </w:r>
    </w:p>
    <w:p w:rsidR="005F6D3C" w:rsidRDefault="005F6D3C" w:rsidP="005507A1">
      <w:pPr>
        <w:pStyle w:val="PlainText"/>
        <w:jc w:val="both"/>
        <w:rPr>
          <w:sz w:val="23"/>
          <w:szCs w:val="23"/>
        </w:rPr>
      </w:pPr>
    </w:p>
    <w:tbl>
      <w:tblPr>
        <w:tblStyle w:val="TableGrid"/>
        <w:tblW w:w="0" w:type="auto"/>
        <w:tblLayout w:type="fixed"/>
        <w:tblLook w:val="04A0"/>
      </w:tblPr>
      <w:tblGrid>
        <w:gridCol w:w="828"/>
        <w:gridCol w:w="8910"/>
      </w:tblGrid>
      <w:tr w:rsidR="005F6D3C" w:rsidRPr="003B072B" w:rsidTr="005F6D3C">
        <w:tc>
          <w:tcPr>
            <w:tcW w:w="828" w:type="dxa"/>
          </w:tcPr>
          <w:p w:rsidR="005F6D3C" w:rsidRPr="003B072B" w:rsidRDefault="005F6D3C" w:rsidP="00566477">
            <w:pPr>
              <w:pStyle w:val="PlainText"/>
              <w:jc w:val="center"/>
              <w:rPr>
                <w:rFonts w:ascii="Verdana" w:hAnsi="Verdana"/>
                <w:b/>
                <w:sz w:val="22"/>
                <w:szCs w:val="22"/>
              </w:rPr>
            </w:pPr>
            <w:r>
              <w:rPr>
                <w:rFonts w:ascii="Verdana" w:hAnsi="Verdana"/>
                <w:b/>
                <w:sz w:val="22"/>
                <w:szCs w:val="22"/>
              </w:rPr>
              <w:t>Code</w:t>
            </w:r>
          </w:p>
        </w:tc>
        <w:tc>
          <w:tcPr>
            <w:tcW w:w="8910" w:type="dxa"/>
          </w:tcPr>
          <w:p w:rsidR="005F6D3C" w:rsidRPr="003B072B" w:rsidRDefault="005F6D3C" w:rsidP="00566477">
            <w:pPr>
              <w:pStyle w:val="PlainText"/>
              <w:jc w:val="center"/>
              <w:rPr>
                <w:rFonts w:ascii="Verdana" w:hAnsi="Verdana"/>
                <w:b/>
                <w:sz w:val="22"/>
                <w:szCs w:val="22"/>
              </w:rPr>
            </w:pPr>
            <w:r>
              <w:rPr>
                <w:rFonts w:ascii="Verdana" w:hAnsi="Verdana"/>
                <w:b/>
                <w:sz w:val="22"/>
                <w:szCs w:val="22"/>
              </w:rPr>
              <w:t>Description</w:t>
            </w:r>
          </w:p>
        </w:tc>
      </w:tr>
      <w:tr w:rsidR="005F6D3C" w:rsidRPr="003B072B" w:rsidTr="005F6D3C">
        <w:tc>
          <w:tcPr>
            <w:tcW w:w="828" w:type="dxa"/>
          </w:tcPr>
          <w:p w:rsidR="005F6D3C" w:rsidRPr="003B072B" w:rsidRDefault="005F6D3C" w:rsidP="00566477">
            <w:pPr>
              <w:pStyle w:val="PlainText"/>
              <w:jc w:val="center"/>
              <w:rPr>
                <w:rFonts w:ascii="Verdana" w:hAnsi="Verdana"/>
                <w:sz w:val="22"/>
                <w:szCs w:val="22"/>
              </w:rPr>
            </w:pPr>
            <w:r>
              <w:rPr>
                <w:rFonts w:ascii="Verdana" w:hAnsi="Verdana"/>
                <w:sz w:val="22"/>
                <w:szCs w:val="22"/>
              </w:rPr>
              <w:t>1.0</w:t>
            </w:r>
          </w:p>
        </w:tc>
        <w:tc>
          <w:tcPr>
            <w:tcW w:w="8910" w:type="dxa"/>
          </w:tcPr>
          <w:p w:rsidR="005F6D3C" w:rsidRPr="003B072B" w:rsidRDefault="005F6D3C" w:rsidP="00566477">
            <w:pPr>
              <w:pStyle w:val="PlainText"/>
              <w:jc w:val="both"/>
              <w:rPr>
                <w:rFonts w:ascii="Verdana" w:hAnsi="Verdana"/>
                <w:sz w:val="22"/>
                <w:szCs w:val="22"/>
              </w:rPr>
            </w:pPr>
            <w:r>
              <w:rPr>
                <w:rFonts w:ascii="Verdana" w:hAnsi="Verdana"/>
                <w:sz w:val="22"/>
                <w:szCs w:val="22"/>
              </w:rPr>
              <w:t>Checked, datum seems physically reasonable. (“GOOD”)</w:t>
            </w:r>
          </w:p>
        </w:tc>
      </w:tr>
      <w:tr w:rsidR="005F6D3C" w:rsidRPr="003B072B" w:rsidTr="005F6D3C">
        <w:tc>
          <w:tcPr>
            <w:tcW w:w="828" w:type="dxa"/>
          </w:tcPr>
          <w:p w:rsidR="005F6D3C" w:rsidRPr="003B072B" w:rsidRDefault="00EC432B" w:rsidP="00566477">
            <w:pPr>
              <w:pStyle w:val="PlainText"/>
              <w:jc w:val="center"/>
              <w:rPr>
                <w:rFonts w:ascii="Verdana" w:hAnsi="Verdana"/>
                <w:sz w:val="22"/>
                <w:szCs w:val="22"/>
              </w:rPr>
            </w:pPr>
            <w:r>
              <w:rPr>
                <w:rFonts w:ascii="Verdana" w:hAnsi="Verdana"/>
                <w:sz w:val="22"/>
                <w:szCs w:val="22"/>
              </w:rPr>
              <w:t>2.0</w:t>
            </w:r>
          </w:p>
        </w:tc>
        <w:tc>
          <w:tcPr>
            <w:tcW w:w="8910" w:type="dxa"/>
          </w:tcPr>
          <w:p w:rsidR="005F6D3C" w:rsidRPr="003B072B" w:rsidRDefault="00EC432B" w:rsidP="00566477">
            <w:pPr>
              <w:pStyle w:val="PlainText"/>
              <w:jc w:val="both"/>
              <w:rPr>
                <w:rFonts w:ascii="Verdana" w:hAnsi="Verdana"/>
                <w:sz w:val="22"/>
                <w:szCs w:val="22"/>
              </w:rPr>
            </w:pPr>
            <w:r>
              <w:rPr>
                <w:rFonts w:ascii="Verdana" w:hAnsi="Verdana"/>
                <w:sz w:val="22"/>
                <w:szCs w:val="22"/>
              </w:rPr>
              <w:t>Checked, datum seems questionable on a physical basis. (“MAYBE”)</w:t>
            </w:r>
          </w:p>
        </w:tc>
      </w:tr>
      <w:tr w:rsidR="005F6D3C" w:rsidRPr="003B072B" w:rsidTr="005F6D3C">
        <w:tc>
          <w:tcPr>
            <w:tcW w:w="828" w:type="dxa"/>
          </w:tcPr>
          <w:p w:rsidR="005F6D3C" w:rsidRPr="003B072B" w:rsidRDefault="00EC432B" w:rsidP="00566477">
            <w:pPr>
              <w:pStyle w:val="PlainText"/>
              <w:jc w:val="center"/>
              <w:rPr>
                <w:rFonts w:ascii="Verdana" w:hAnsi="Verdana"/>
                <w:sz w:val="22"/>
                <w:szCs w:val="22"/>
              </w:rPr>
            </w:pPr>
            <w:r>
              <w:rPr>
                <w:rFonts w:ascii="Verdana" w:hAnsi="Verdana"/>
                <w:sz w:val="22"/>
                <w:szCs w:val="22"/>
              </w:rPr>
              <w:t>3.0</w:t>
            </w:r>
          </w:p>
        </w:tc>
        <w:tc>
          <w:tcPr>
            <w:tcW w:w="8910" w:type="dxa"/>
          </w:tcPr>
          <w:p w:rsidR="005F6D3C" w:rsidRPr="003B072B" w:rsidRDefault="00EC432B" w:rsidP="00566477">
            <w:pPr>
              <w:pStyle w:val="PlainText"/>
              <w:jc w:val="both"/>
              <w:rPr>
                <w:rFonts w:ascii="Verdana" w:hAnsi="Verdana"/>
                <w:sz w:val="22"/>
                <w:szCs w:val="22"/>
              </w:rPr>
            </w:pPr>
            <w:r>
              <w:rPr>
                <w:rFonts w:ascii="Verdana" w:hAnsi="Verdana"/>
                <w:sz w:val="22"/>
                <w:szCs w:val="22"/>
              </w:rPr>
              <w:t>Checked, datum seems to be in error. (“BAD”)</w:t>
            </w:r>
          </w:p>
        </w:tc>
      </w:tr>
      <w:tr w:rsidR="005F6D3C" w:rsidRPr="003B072B" w:rsidTr="005F6D3C">
        <w:tc>
          <w:tcPr>
            <w:tcW w:w="828" w:type="dxa"/>
          </w:tcPr>
          <w:p w:rsidR="005F6D3C" w:rsidRPr="003B072B" w:rsidRDefault="00EC432B" w:rsidP="00566477">
            <w:pPr>
              <w:pStyle w:val="PlainText"/>
              <w:jc w:val="center"/>
              <w:rPr>
                <w:rFonts w:ascii="Verdana" w:hAnsi="Verdana"/>
                <w:sz w:val="22"/>
                <w:szCs w:val="22"/>
              </w:rPr>
            </w:pPr>
            <w:r>
              <w:rPr>
                <w:rFonts w:ascii="Verdana" w:hAnsi="Verdana"/>
                <w:sz w:val="22"/>
                <w:szCs w:val="22"/>
              </w:rPr>
              <w:t>4.0</w:t>
            </w:r>
          </w:p>
        </w:tc>
        <w:tc>
          <w:tcPr>
            <w:tcW w:w="8910" w:type="dxa"/>
          </w:tcPr>
          <w:p w:rsidR="005F6D3C" w:rsidRPr="003B072B" w:rsidRDefault="00EC432B" w:rsidP="00566477">
            <w:pPr>
              <w:pStyle w:val="PlainText"/>
              <w:jc w:val="both"/>
              <w:rPr>
                <w:rFonts w:ascii="Verdana" w:hAnsi="Verdana"/>
                <w:sz w:val="22"/>
                <w:szCs w:val="22"/>
              </w:rPr>
            </w:pPr>
            <w:r>
              <w:rPr>
                <w:rFonts w:ascii="Verdana" w:hAnsi="Verdana"/>
                <w:sz w:val="22"/>
                <w:szCs w:val="22"/>
              </w:rPr>
              <w:t>Checked, datum is interpolated. (“ESTIMATED”)</w:t>
            </w:r>
          </w:p>
        </w:tc>
      </w:tr>
      <w:tr w:rsidR="005F6D3C" w:rsidRPr="003B072B" w:rsidTr="005F6D3C">
        <w:tc>
          <w:tcPr>
            <w:tcW w:w="828" w:type="dxa"/>
          </w:tcPr>
          <w:p w:rsidR="005F6D3C" w:rsidRPr="003B072B" w:rsidRDefault="00EC432B" w:rsidP="00566477">
            <w:pPr>
              <w:pStyle w:val="PlainText"/>
              <w:jc w:val="center"/>
              <w:rPr>
                <w:rFonts w:ascii="Verdana" w:hAnsi="Verdana"/>
                <w:sz w:val="22"/>
                <w:szCs w:val="22"/>
              </w:rPr>
            </w:pPr>
            <w:r>
              <w:rPr>
                <w:rFonts w:ascii="Verdana" w:hAnsi="Verdana"/>
                <w:sz w:val="22"/>
                <w:szCs w:val="22"/>
              </w:rPr>
              <w:t>9.0</w:t>
            </w:r>
          </w:p>
        </w:tc>
        <w:tc>
          <w:tcPr>
            <w:tcW w:w="8910" w:type="dxa"/>
          </w:tcPr>
          <w:p w:rsidR="005F6D3C" w:rsidRPr="003B072B" w:rsidRDefault="00EC432B" w:rsidP="00566477">
            <w:pPr>
              <w:pStyle w:val="PlainText"/>
              <w:jc w:val="both"/>
              <w:rPr>
                <w:rFonts w:ascii="Verdana" w:hAnsi="Verdana"/>
                <w:sz w:val="22"/>
                <w:szCs w:val="22"/>
              </w:rPr>
            </w:pPr>
            <w:r>
              <w:rPr>
                <w:rFonts w:ascii="Verdana" w:hAnsi="Verdana"/>
                <w:sz w:val="22"/>
                <w:szCs w:val="22"/>
              </w:rPr>
              <w:t>Checked, datum is missing. (“MISSING”)</w:t>
            </w:r>
          </w:p>
        </w:tc>
      </w:tr>
      <w:tr w:rsidR="005F6D3C" w:rsidRPr="003B072B" w:rsidTr="005F6D3C">
        <w:tc>
          <w:tcPr>
            <w:tcW w:w="828" w:type="dxa"/>
          </w:tcPr>
          <w:p w:rsidR="005F6D3C" w:rsidRDefault="00EC432B" w:rsidP="00566477">
            <w:pPr>
              <w:pStyle w:val="PlainText"/>
              <w:jc w:val="center"/>
              <w:rPr>
                <w:rFonts w:ascii="Verdana" w:hAnsi="Verdana"/>
                <w:sz w:val="22"/>
                <w:szCs w:val="22"/>
              </w:rPr>
            </w:pPr>
            <w:r>
              <w:rPr>
                <w:rFonts w:ascii="Verdana" w:hAnsi="Verdana"/>
                <w:sz w:val="22"/>
                <w:szCs w:val="22"/>
              </w:rPr>
              <w:t>99.0</w:t>
            </w:r>
          </w:p>
        </w:tc>
        <w:tc>
          <w:tcPr>
            <w:tcW w:w="8910" w:type="dxa"/>
          </w:tcPr>
          <w:p w:rsidR="005F6D3C" w:rsidRPr="003B072B" w:rsidRDefault="00EC432B" w:rsidP="00566477">
            <w:pPr>
              <w:pStyle w:val="PlainText"/>
              <w:jc w:val="both"/>
              <w:rPr>
                <w:rFonts w:ascii="Verdana" w:hAnsi="Verdana"/>
                <w:sz w:val="22"/>
                <w:szCs w:val="22"/>
              </w:rPr>
            </w:pPr>
            <w:r>
              <w:rPr>
                <w:rFonts w:ascii="Verdana" w:hAnsi="Verdana"/>
                <w:sz w:val="22"/>
                <w:szCs w:val="22"/>
              </w:rPr>
              <w:t>Unchecked (QC information is “missing”.) (“UNCHECKED”)</w:t>
            </w:r>
          </w:p>
        </w:tc>
      </w:tr>
    </w:tbl>
    <w:p w:rsidR="005F6D3C" w:rsidRDefault="005F6D3C" w:rsidP="005507A1">
      <w:pPr>
        <w:pStyle w:val="PlainText"/>
        <w:jc w:val="both"/>
        <w:rPr>
          <w:sz w:val="23"/>
          <w:szCs w:val="23"/>
        </w:rPr>
      </w:pPr>
    </w:p>
    <w:p w:rsidR="0002086A" w:rsidRPr="0002086A" w:rsidRDefault="0002086A" w:rsidP="005507A1">
      <w:pPr>
        <w:pStyle w:val="PlainText"/>
        <w:jc w:val="both"/>
        <w:rPr>
          <w:rFonts w:ascii="Verdana" w:hAnsi="Verdana"/>
          <w:b/>
          <w:sz w:val="22"/>
          <w:szCs w:val="22"/>
        </w:rPr>
      </w:pPr>
      <w:r w:rsidRPr="0002086A">
        <w:rPr>
          <w:rFonts w:ascii="Verdana" w:hAnsi="Verdana"/>
          <w:b/>
          <w:sz w:val="22"/>
          <w:szCs w:val="22"/>
        </w:rPr>
        <w:t>3.3 Data Specifics</w:t>
      </w:r>
    </w:p>
    <w:p w:rsidR="0002086A" w:rsidRDefault="0002086A" w:rsidP="005507A1">
      <w:pPr>
        <w:pStyle w:val="PlainText"/>
        <w:jc w:val="both"/>
        <w:rPr>
          <w:sz w:val="23"/>
          <w:szCs w:val="23"/>
        </w:rPr>
      </w:pPr>
    </w:p>
    <w:p w:rsidR="00B46EF6" w:rsidRDefault="0002086A" w:rsidP="005507A1">
      <w:pPr>
        <w:pStyle w:val="PlainText"/>
        <w:jc w:val="both"/>
        <w:rPr>
          <w:rFonts w:ascii="Verdana" w:hAnsi="Verdana"/>
          <w:sz w:val="22"/>
          <w:szCs w:val="22"/>
        </w:rPr>
      </w:pPr>
      <w:r w:rsidRPr="007D2CC6">
        <w:rPr>
          <w:rFonts w:ascii="Verdana" w:hAnsi="Verdana"/>
          <w:sz w:val="22"/>
          <w:szCs w:val="22"/>
        </w:rPr>
        <w:t xml:space="preserve">The files contain data calculated at </w:t>
      </w:r>
      <w:r w:rsidR="00CB55F0">
        <w:rPr>
          <w:rFonts w:ascii="Verdana" w:hAnsi="Verdana"/>
          <w:sz w:val="22"/>
          <w:szCs w:val="22"/>
        </w:rPr>
        <w:t>one</w:t>
      </w:r>
      <w:r w:rsidRPr="007D2CC6">
        <w:rPr>
          <w:rFonts w:ascii="Verdana" w:hAnsi="Verdana"/>
          <w:sz w:val="22"/>
          <w:szCs w:val="22"/>
        </w:rPr>
        <w:t xml:space="preserve">-second intervals.  </w:t>
      </w:r>
    </w:p>
    <w:p w:rsidR="00C315B6" w:rsidRDefault="00C315B6" w:rsidP="005507A1">
      <w:pPr>
        <w:pStyle w:val="PlainText"/>
        <w:jc w:val="both"/>
        <w:rPr>
          <w:rFonts w:ascii="Verdana" w:hAnsi="Verdana"/>
          <w:sz w:val="22"/>
          <w:szCs w:val="22"/>
        </w:rPr>
      </w:pPr>
    </w:p>
    <w:p w:rsidR="00CB55F0" w:rsidRPr="00CB55F0" w:rsidRDefault="00CB55F0" w:rsidP="00CB55F0">
      <w:pPr>
        <w:pStyle w:val="HTMLPreformatted"/>
        <w:rPr>
          <w:rFonts w:ascii="Verdana" w:hAnsi="Verdana"/>
          <w:sz w:val="22"/>
          <w:szCs w:val="22"/>
        </w:rPr>
      </w:pPr>
      <w:r w:rsidRPr="00CB55F0">
        <w:rPr>
          <w:rFonts w:ascii="Verdana" w:hAnsi="Verdana"/>
          <w:sz w:val="22"/>
          <w:szCs w:val="22"/>
        </w:rPr>
        <w:t xml:space="preserve">We have utilized the processed PTU and GPS data from the </w:t>
      </w:r>
      <w:r w:rsidR="008C58A3">
        <w:rPr>
          <w:rFonts w:ascii="Verdana" w:hAnsi="Verdana"/>
          <w:sz w:val="22"/>
          <w:szCs w:val="22"/>
        </w:rPr>
        <w:t>Radiosonde Replacement System (</w:t>
      </w:r>
      <w:r w:rsidRPr="00CB55F0">
        <w:rPr>
          <w:rFonts w:ascii="Verdana" w:hAnsi="Verdana"/>
          <w:sz w:val="22"/>
          <w:szCs w:val="22"/>
        </w:rPr>
        <w:t>RRS</w:t>
      </w:r>
      <w:r w:rsidR="008C58A3">
        <w:rPr>
          <w:rFonts w:ascii="Verdana" w:hAnsi="Verdana"/>
          <w:sz w:val="22"/>
          <w:szCs w:val="22"/>
        </w:rPr>
        <w:t>)</w:t>
      </w:r>
      <w:r w:rsidRPr="00CB55F0">
        <w:rPr>
          <w:rFonts w:ascii="Verdana" w:hAnsi="Verdana"/>
          <w:sz w:val="22"/>
          <w:szCs w:val="22"/>
        </w:rPr>
        <w:t xml:space="preserve"> sounding systems</w:t>
      </w:r>
      <w:r>
        <w:rPr>
          <w:rFonts w:ascii="Verdana" w:hAnsi="Verdana"/>
          <w:sz w:val="22"/>
          <w:szCs w:val="22"/>
        </w:rPr>
        <w:t xml:space="preserve"> </w:t>
      </w:r>
      <w:r w:rsidRPr="00CB55F0">
        <w:rPr>
          <w:rFonts w:ascii="Verdana" w:hAnsi="Verdana"/>
          <w:sz w:val="22"/>
          <w:szCs w:val="22"/>
        </w:rPr>
        <w:t xml:space="preserve">to generate these files.  The raw position, temperature and RH data are normalized by </w:t>
      </w:r>
      <w:r>
        <w:rPr>
          <w:rFonts w:ascii="Verdana" w:hAnsi="Verdana"/>
          <w:sz w:val="22"/>
          <w:szCs w:val="22"/>
        </w:rPr>
        <w:t>l</w:t>
      </w:r>
      <w:r w:rsidRPr="00CB55F0">
        <w:rPr>
          <w:rFonts w:ascii="Verdana" w:hAnsi="Verdana"/>
          <w:sz w:val="22"/>
          <w:szCs w:val="22"/>
        </w:rPr>
        <w:t>inear interpolation into 1 second processed data.  The raw pressure data are normalized by least square interpolation into 1 second processed data.  The pressure data are smoothed over 11 seconds of corrected pressure and</w:t>
      </w:r>
      <w:r>
        <w:rPr>
          <w:rFonts w:ascii="Verdana" w:hAnsi="Verdana"/>
          <w:sz w:val="22"/>
          <w:szCs w:val="22"/>
        </w:rPr>
        <w:t xml:space="preserve"> </w:t>
      </w:r>
      <w:r w:rsidRPr="00CB55F0">
        <w:rPr>
          <w:rFonts w:ascii="Verdana" w:hAnsi="Verdana"/>
          <w:sz w:val="22"/>
          <w:szCs w:val="22"/>
        </w:rPr>
        <w:t>the result is applied to the 6th corrected pressure within the 11 second</w:t>
      </w:r>
      <w:r>
        <w:rPr>
          <w:rFonts w:ascii="Verdana" w:hAnsi="Verdana"/>
          <w:sz w:val="22"/>
          <w:szCs w:val="22"/>
        </w:rPr>
        <w:t xml:space="preserve"> </w:t>
      </w:r>
      <w:r w:rsidRPr="00CB55F0">
        <w:rPr>
          <w:rFonts w:ascii="Verdana" w:hAnsi="Verdana"/>
          <w:sz w:val="22"/>
          <w:szCs w:val="22"/>
        </w:rPr>
        <w:t>spread.  The temperature data are smoothed over 9 seconds of uncorrected</w:t>
      </w:r>
      <w:r>
        <w:rPr>
          <w:rFonts w:ascii="Verdana" w:hAnsi="Verdana"/>
          <w:sz w:val="22"/>
          <w:szCs w:val="22"/>
        </w:rPr>
        <w:t xml:space="preserve"> </w:t>
      </w:r>
      <w:r w:rsidRPr="00CB55F0">
        <w:rPr>
          <w:rFonts w:ascii="Verdana" w:hAnsi="Verdana"/>
          <w:sz w:val="22"/>
          <w:szCs w:val="22"/>
        </w:rPr>
        <w:t>temperature and the result is applied to the 5th uncorrected temperature</w:t>
      </w:r>
      <w:r>
        <w:rPr>
          <w:rFonts w:ascii="Verdana" w:hAnsi="Verdana"/>
          <w:sz w:val="22"/>
          <w:szCs w:val="22"/>
        </w:rPr>
        <w:t xml:space="preserve"> </w:t>
      </w:r>
      <w:r w:rsidRPr="00CB55F0">
        <w:rPr>
          <w:rFonts w:ascii="Verdana" w:hAnsi="Verdana"/>
          <w:sz w:val="22"/>
          <w:szCs w:val="22"/>
        </w:rPr>
        <w:t>within the 9 second spread.  There must be at least 2 good raw temperature</w:t>
      </w:r>
      <w:r>
        <w:rPr>
          <w:rFonts w:ascii="Verdana" w:hAnsi="Verdana"/>
          <w:sz w:val="22"/>
          <w:szCs w:val="22"/>
        </w:rPr>
        <w:t xml:space="preserve"> </w:t>
      </w:r>
      <w:r w:rsidRPr="00CB55F0">
        <w:rPr>
          <w:rFonts w:ascii="Verdana" w:hAnsi="Verdana"/>
          <w:sz w:val="22"/>
          <w:szCs w:val="22"/>
        </w:rPr>
        <w:t>elements with the 9 second spread.</w:t>
      </w:r>
    </w:p>
    <w:p w:rsidR="00CB55F0" w:rsidRPr="00CB55F0" w:rsidRDefault="00CB55F0" w:rsidP="00CB55F0">
      <w:pPr>
        <w:pStyle w:val="HTMLPreformatted"/>
        <w:rPr>
          <w:rFonts w:ascii="Verdana" w:hAnsi="Verdana"/>
          <w:sz w:val="22"/>
          <w:szCs w:val="22"/>
        </w:rPr>
      </w:pPr>
    </w:p>
    <w:p w:rsidR="00CB55F0" w:rsidRPr="00CB55F0" w:rsidRDefault="00CB55F0" w:rsidP="00CB55F0">
      <w:pPr>
        <w:pStyle w:val="HTMLPreformatted"/>
        <w:rPr>
          <w:rFonts w:ascii="Verdana" w:hAnsi="Verdana"/>
          <w:sz w:val="22"/>
          <w:szCs w:val="22"/>
        </w:rPr>
      </w:pPr>
      <w:r w:rsidRPr="00CB55F0">
        <w:rPr>
          <w:rFonts w:ascii="Verdana" w:hAnsi="Verdana"/>
          <w:sz w:val="22"/>
          <w:szCs w:val="22"/>
        </w:rPr>
        <w:t>The following corrections were applied by the RRS sounding system.</w:t>
      </w:r>
    </w:p>
    <w:p w:rsidR="00CB55F0" w:rsidRPr="00CB55F0" w:rsidRDefault="00CB55F0" w:rsidP="00CB55F0">
      <w:pPr>
        <w:pStyle w:val="HTMLPreformatted"/>
        <w:rPr>
          <w:rFonts w:ascii="Verdana" w:hAnsi="Verdana"/>
          <w:sz w:val="22"/>
          <w:szCs w:val="22"/>
        </w:rPr>
      </w:pPr>
    </w:p>
    <w:p w:rsidR="00CB55F0" w:rsidRPr="00CB55F0" w:rsidRDefault="00CB55F0" w:rsidP="00CB55F0">
      <w:pPr>
        <w:pStyle w:val="HTMLPreformatted"/>
        <w:rPr>
          <w:rFonts w:ascii="Verdana" w:hAnsi="Verdana"/>
          <w:sz w:val="22"/>
          <w:szCs w:val="22"/>
        </w:rPr>
      </w:pPr>
      <w:r w:rsidRPr="00CB55F0">
        <w:rPr>
          <w:rFonts w:ascii="Verdana" w:hAnsi="Verdana"/>
          <w:sz w:val="22"/>
          <w:szCs w:val="22"/>
        </w:rPr>
        <w:t>Pressure correction - pressure correction is used to compensate for offsets of</w:t>
      </w:r>
      <w:r w:rsidR="008C58A3">
        <w:rPr>
          <w:rFonts w:ascii="Verdana" w:hAnsi="Verdana"/>
          <w:sz w:val="22"/>
          <w:szCs w:val="22"/>
        </w:rPr>
        <w:t xml:space="preserve"> </w:t>
      </w:r>
      <w:r w:rsidRPr="00CB55F0">
        <w:rPr>
          <w:rFonts w:ascii="Verdana" w:hAnsi="Verdana"/>
          <w:sz w:val="22"/>
          <w:szCs w:val="22"/>
        </w:rPr>
        <w:t>the radiosonde pressure sensor as compared to the station's pressure sensor.</w:t>
      </w:r>
    </w:p>
    <w:p w:rsidR="00CB55F0" w:rsidRPr="00CB55F0" w:rsidRDefault="00CB55F0" w:rsidP="00CB55F0">
      <w:pPr>
        <w:pStyle w:val="HTMLPreformatted"/>
        <w:rPr>
          <w:rFonts w:ascii="Verdana" w:hAnsi="Verdana"/>
          <w:sz w:val="22"/>
          <w:szCs w:val="22"/>
        </w:rPr>
      </w:pPr>
      <w:r w:rsidRPr="00CB55F0">
        <w:rPr>
          <w:rFonts w:ascii="Verdana" w:hAnsi="Verdana"/>
          <w:sz w:val="22"/>
          <w:szCs w:val="22"/>
        </w:rPr>
        <w:t>The pressure offset is determined during the radiosonde baseline operations.</w:t>
      </w:r>
    </w:p>
    <w:p w:rsidR="00CB55F0" w:rsidRPr="00CB55F0" w:rsidRDefault="00CB55F0" w:rsidP="00CB55F0">
      <w:pPr>
        <w:pStyle w:val="HTMLPreformatted"/>
        <w:rPr>
          <w:rFonts w:ascii="Verdana" w:hAnsi="Verdana"/>
          <w:sz w:val="22"/>
          <w:szCs w:val="22"/>
        </w:rPr>
      </w:pPr>
      <w:r w:rsidRPr="00CB55F0">
        <w:rPr>
          <w:rFonts w:ascii="Verdana" w:hAnsi="Verdana"/>
          <w:sz w:val="22"/>
          <w:szCs w:val="22"/>
        </w:rPr>
        <w:t>The correction is applied to the uncorrected pressure prior to pressure</w:t>
      </w:r>
      <w:r w:rsidR="008C58A3">
        <w:rPr>
          <w:rFonts w:ascii="Verdana" w:hAnsi="Verdana"/>
          <w:sz w:val="22"/>
          <w:szCs w:val="22"/>
        </w:rPr>
        <w:t xml:space="preserve"> </w:t>
      </w:r>
      <w:r w:rsidRPr="00CB55F0">
        <w:rPr>
          <w:rFonts w:ascii="Verdana" w:hAnsi="Verdana"/>
          <w:sz w:val="22"/>
          <w:szCs w:val="22"/>
        </w:rPr>
        <w:t>smoothing.</w:t>
      </w:r>
    </w:p>
    <w:p w:rsidR="00CB55F0" w:rsidRDefault="00CB55F0" w:rsidP="005507A1">
      <w:pPr>
        <w:pStyle w:val="PlainText"/>
        <w:jc w:val="both"/>
        <w:rPr>
          <w:rFonts w:ascii="Verdana" w:hAnsi="Verdana"/>
          <w:sz w:val="22"/>
          <w:szCs w:val="22"/>
        </w:rPr>
      </w:pPr>
    </w:p>
    <w:p w:rsidR="008C58A3" w:rsidRPr="008C58A3" w:rsidRDefault="008C58A3" w:rsidP="008C58A3">
      <w:pPr>
        <w:pStyle w:val="HTMLPreformatted"/>
        <w:rPr>
          <w:rFonts w:ascii="Verdana" w:hAnsi="Verdana"/>
          <w:sz w:val="22"/>
          <w:szCs w:val="22"/>
        </w:rPr>
      </w:pPr>
      <w:r w:rsidRPr="008C58A3">
        <w:rPr>
          <w:rFonts w:ascii="Verdana" w:hAnsi="Verdana"/>
          <w:sz w:val="22"/>
          <w:szCs w:val="22"/>
        </w:rPr>
        <w:t>This correction is defined as:</w:t>
      </w:r>
    </w:p>
    <w:p w:rsidR="008C58A3" w:rsidRPr="008C58A3" w:rsidRDefault="008C58A3" w:rsidP="008C58A3">
      <w:pPr>
        <w:pStyle w:val="HTMLPreformatted"/>
        <w:rPr>
          <w:rFonts w:ascii="Verdana" w:hAnsi="Verdana"/>
          <w:sz w:val="22"/>
          <w:szCs w:val="22"/>
        </w:rPr>
      </w:pPr>
    </w:p>
    <w:p w:rsidR="008C58A3" w:rsidRPr="008C58A3" w:rsidRDefault="008C58A3" w:rsidP="008C58A3">
      <w:pPr>
        <w:pStyle w:val="HTMLPreformatted"/>
        <w:rPr>
          <w:rFonts w:ascii="Verdana" w:hAnsi="Verdana"/>
          <w:sz w:val="22"/>
          <w:szCs w:val="22"/>
        </w:rPr>
      </w:pPr>
      <w:r w:rsidRPr="008C58A3">
        <w:rPr>
          <w:rFonts w:ascii="Verdana" w:hAnsi="Verdana"/>
          <w:sz w:val="22"/>
          <w:szCs w:val="22"/>
        </w:rPr>
        <w:t xml:space="preserve">Pc = </w:t>
      </w:r>
      <w:proofErr w:type="spellStart"/>
      <w:r w:rsidRPr="008C58A3">
        <w:rPr>
          <w:rFonts w:ascii="Verdana" w:hAnsi="Verdana"/>
          <w:sz w:val="22"/>
          <w:szCs w:val="22"/>
        </w:rPr>
        <w:t>Pu</w:t>
      </w:r>
      <w:proofErr w:type="spellEnd"/>
      <w:r w:rsidRPr="008C58A3">
        <w:rPr>
          <w:rFonts w:ascii="Verdana" w:hAnsi="Verdana"/>
          <w:sz w:val="22"/>
          <w:szCs w:val="22"/>
        </w:rPr>
        <w:t xml:space="preserve"> * (</w:t>
      </w:r>
      <w:proofErr w:type="spellStart"/>
      <w:r w:rsidRPr="008C58A3">
        <w:rPr>
          <w:rFonts w:ascii="Verdana" w:hAnsi="Verdana"/>
          <w:sz w:val="22"/>
          <w:szCs w:val="22"/>
        </w:rPr>
        <w:t>Pstn</w:t>
      </w:r>
      <w:proofErr w:type="spellEnd"/>
      <w:r w:rsidRPr="008C58A3">
        <w:rPr>
          <w:rFonts w:ascii="Verdana" w:hAnsi="Verdana"/>
          <w:sz w:val="22"/>
          <w:szCs w:val="22"/>
        </w:rPr>
        <w:t>/</w:t>
      </w:r>
      <w:proofErr w:type="spellStart"/>
      <w:r w:rsidRPr="008C58A3">
        <w:rPr>
          <w:rFonts w:ascii="Verdana" w:hAnsi="Verdana"/>
          <w:sz w:val="22"/>
          <w:szCs w:val="22"/>
        </w:rPr>
        <w:t>Psonde</w:t>
      </w:r>
      <w:proofErr w:type="spellEnd"/>
      <w:r w:rsidRPr="008C58A3">
        <w:rPr>
          <w:rFonts w:ascii="Verdana" w:hAnsi="Verdana"/>
          <w:sz w:val="22"/>
          <w:szCs w:val="22"/>
        </w:rPr>
        <w:t>)</w:t>
      </w:r>
    </w:p>
    <w:p w:rsidR="008C58A3" w:rsidRPr="008C58A3" w:rsidRDefault="008C58A3" w:rsidP="008C58A3">
      <w:pPr>
        <w:pStyle w:val="HTMLPreformatted"/>
        <w:rPr>
          <w:rFonts w:ascii="Verdana" w:hAnsi="Verdana"/>
          <w:sz w:val="22"/>
          <w:szCs w:val="22"/>
        </w:rPr>
      </w:pPr>
      <w:proofErr w:type="gramStart"/>
      <w:r w:rsidRPr="008C58A3">
        <w:rPr>
          <w:rFonts w:ascii="Verdana" w:hAnsi="Verdana"/>
          <w:sz w:val="22"/>
          <w:szCs w:val="22"/>
        </w:rPr>
        <w:t>where</w:t>
      </w:r>
      <w:proofErr w:type="gramEnd"/>
      <w:r w:rsidRPr="008C58A3">
        <w:rPr>
          <w:rFonts w:ascii="Verdana" w:hAnsi="Verdana"/>
          <w:sz w:val="22"/>
          <w:szCs w:val="22"/>
        </w:rPr>
        <w:t xml:space="preserve"> Pc is the corrected pressure</w:t>
      </w:r>
    </w:p>
    <w:p w:rsidR="008C58A3" w:rsidRPr="008C58A3" w:rsidRDefault="008C58A3" w:rsidP="008C58A3">
      <w:pPr>
        <w:pStyle w:val="HTMLPreformatted"/>
        <w:rPr>
          <w:rFonts w:ascii="Verdana" w:hAnsi="Verdana"/>
          <w:sz w:val="22"/>
          <w:szCs w:val="22"/>
        </w:rPr>
      </w:pPr>
      <w:r w:rsidRPr="008C58A3">
        <w:rPr>
          <w:rFonts w:ascii="Verdana" w:hAnsi="Verdana"/>
          <w:sz w:val="22"/>
          <w:szCs w:val="22"/>
        </w:rPr>
        <w:t xml:space="preserve">      </w:t>
      </w:r>
      <w:proofErr w:type="spellStart"/>
      <w:r w:rsidRPr="008C58A3">
        <w:rPr>
          <w:rFonts w:ascii="Verdana" w:hAnsi="Verdana"/>
          <w:sz w:val="22"/>
          <w:szCs w:val="22"/>
        </w:rPr>
        <w:t>Pu</w:t>
      </w:r>
      <w:proofErr w:type="spellEnd"/>
      <w:r w:rsidRPr="008C58A3">
        <w:rPr>
          <w:rFonts w:ascii="Verdana" w:hAnsi="Verdana"/>
          <w:sz w:val="22"/>
          <w:szCs w:val="22"/>
        </w:rPr>
        <w:t xml:space="preserve"> is the uncorrected pressure</w:t>
      </w:r>
    </w:p>
    <w:p w:rsidR="008C58A3" w:rsidRPr="008C58A3" w:rsidRDefault="008C58A3" w:rsidP="008C58A3">
      <w:pPr>
        <w:pStyle w:val="HTMLPreformatted"/>
        <w:rPr>
          <w:rFonts w:ascii="Verdana" w:hAnsi="Verdana"/>
          <w:sz w:val="22"/>
          <w:szCs w:val="22"/>
        </w:rPr>
      </w:pPr>
      <w:r w:rsidRPr="008C58A3">
        <w:rPr>
          <w:rFonts w:ascii="Verdana" w:hAnsi="Verdana"/>
          <w:sz w:val="22"/>
          <w:szCs w:val="22"/>
        </w:rPr>
        <w:t xml:space="preserve">      </w:t>
      </w:r>
      <w:proofErr w:type="spellStart"/>
      <w:r w:rsidRPr="008C58A3">
        <w:rPr>
          <w:rFonts w:ascii="Verdana" w:hAnsi="Verdana"/>
          <w:sz w:val="22"/>
          <w:szCs w:val="22"/>
        </w:rPr>
        <w:t>Pstn</w:t>
      </w:r>
      <w:proofErr w:type="spellEnd"/>
      <w:r w:rsidRPr="008C58A3">
        <w:rPr>
          <w:rFonts w:ascii="Verdana" w:hAnsi="Verdana"/>
          <w:sz w:val="22"/>
          <w:szCs w:val="22"/>
        </w:rPr>
        <w:t xml:space="preserve"> is the station pressure</w:t>
      </w:r>
    </w:p>
    <w:p w:rsidR="008C58A3" w:rsidRPr="008C58A3" w:rsidRDefault="008C58A3" w:rsidP="008C58A3">
      <w:pPr>
        <w:pStyle w:val="HTMLPreformatted"/>
        <w:rPr>
          <w:rFonts w:ascii="Verdana" w:hAnsi="Verdana"/>
          <w:sz w:val="22"/>
          <w:szCs w:val="22"/>
        </w:rPr>
      </w:pPr>
      <w:r w:rsidRPr="008C58A3">
        <w:rPr>
          <w:rFonts w:ascii="Verdana" w:hAnsi="Verdana"/>
          <w:sz w:val="22"/>
          <w:szCs w:val="22"/>
        </w:rPr>
        <w:t xml:space="preserve">      </w:t>
      </w:r>
      <w:proofErr w:type="spellStart"/>
      <w:r w:rsidRPr="008C58A3">
        <w:rPr>
          <w:rFonts w:ascii="Verdana" w:hAnsi="Verdana"/>
          <w:sz w:val="22"/>
          <w:szCs w:val="22"/>
        </w:rPr>
        <w:t>Psonde</w:t>
      </w:r>
      <w:proofErr w:type="spellEnd"/>
      <w:r w:rsidRPr="008C58A3">
        <w:rPr>
          <w:rFonts w:ascii="Verdana" w:hAnsi="Verdana"/>
          <w:sz w:val="22"/>
          <w:szCs w:val="22"/>
        </w:rPr>
        <w:t xml:space="preserve"> is the radiosonde surface pressure </w:t>
      </w:r>
    </w:p>
    <w:p w:rsidR="008C58A3" w:rsidRPr="008C58A3" w:rsidRDefault="008C58A3" w:rsidP="008C58A3">
      <w:pPr>
        <w:pStyle w:val="HTMLPreformatted"/>
        <w:rPr>
          <w:rFonts w:ascii="Verdana" w:hAnsi="Verdana"/>
          <w:sz w:val="22"/>
          <w:szCs w:val="22"/>
        </w:rPr>
      </w:pPr>
    </w:p>
    <w:p w:rsidR="008C58A3" w:rsidRPr="008C58A3" w:rsidRDefault="008C58A3" w:rsidP="008C58A3">
      <w:pPr>
        <w:pStyle w:val="HTMLPreformatted"/>
        <w:rPr>
          <w:rFonts w:ascii="Verdana" w:hAnsi="Verdana"/>
          <w:sz w:val="22"/>
          <w:szCs w:val="22"/>
        </w:rPr>
      </w:pPr>
      <w:r w:rsidRPr="008C58A3">
        <w:rPr>
          <w:rFonts w:ascii="Verdana" w:hAnsi="Verdana"/>
          <w:sz w:val="22"/>
          <w:szCs w:val="22"/>
        </w:rPr>
        <w:t>Temperature correction - temperature correction is used to compensate for</w:t>
      </w:r>
      <w:r>
        <w:rPr>
          <w:rFonts w:ascii="Verdana" w:hAnsi="Verdana"/>
          <w:sz w:val="22"/>
          <w:szCs w:val="22"/>
        </w:rPr>
        <w:t xml:space="preserve"> </w:t>
      </w:r>
      <w:r w:rsidRPr="008C58A3">
        <w:rPr>
          <w:rFonts w:ascii="Verdana" w:hAnsi="Verdana"/>
          <w:sz w:val="22"/>
          <w:szCs w:val="22"/>
        </w:rPr>
        <w:t>solar radiation.  The correction is applied to the smoothed temperature.</w:t>
      </w:r>
    </w:p>
    <w:p w:rsidR="008C58A3" w:rsidRPr="008C58A3" w:rsidRDefault="008C58A3" w:rsidP="008C58A3">
      <w:pPr>
        <w:pStyle w:val="HTMLPreformatted"/>
        <w:rPr>
          <w:rFonts w:ascii="Verdana" w:hAnsi="Verdana"/>
          <w:sz w:val="22"/>
          <w:szCs w:val="22"/>
        </w:rPr>
      </w:pPr>
      <w:r w:rsidRPr="008C58A3">
        <w:rPr>
          <w:rFonts w:ascii="Verdana" w:hAnsi="Verdana"/>
          <w:sz w:val="22"/>
          <w:szCs w:val="22"/>
        </w:rPr>
        <w:t>These corrections are proprietary</w:t>
      </w:r>
      <w:r>
        <w:rPr>
          <w:rFonts w:ascii="Verdana" w:hAnsi="Verdana"/>
          <w:sz w:val="22"/>
          <w:szCs w:val="22"/>
        </w:rPr>
        <w:t xml:space="preserve"> to the radiosonde manufacturer</w:t>
      </w:r>
      <w:r w:rsidRPr="008C58A3">
        <w:rPr>
          <w:rFonts w:ascii="Verdana" w:hAnsi="Verdana"/>
          <w:sz w:val="22"/>
          <w:szCs w:val="22"/>
        </w:rPr>
        <w:t xml:space="preserve">. </w:t>
      </w:r>
    </w:p>
    <w:p w:rsidR="008C58A3" w:rsidRPr="008C58A3" w:rsidRDefault="008C58A3" w:rsidP="005507A1">
      <w:pPr>
        <w:pStyle w:val="PlainText"/>
        <w:jc w:val="both"/>
        <w:rPr>
          <w:rFonts w:ascii="Verdana" w:hAnsi="Verdana"/>
          <w:sz w:val="22"/>
          <w:szCs w:val="22"/>
        </w:rPr>
      </w:pPr>
    </w:p>
    <w:p w:rsidR="00B46EF6" w:rsidRDefault="00B46EF6" w:rsidP="005507A1">
      <w:pPr>
        <w:pStyle w:val="PlainText"/>
        <w:jc w:val="both"/>
        <w:rPr>
          <w:rFonts w:ascii="Verdana" w:hAnsi="Verdana"/>
          <w:sz w:val="22"/>
          <w:szCs w:val="22"/>
        </w:rPr>
      </w:pPr>
      <w:r>
        <w:rPr>
          <w:rFonts w:ascii="Verdana" w:hAnsi="Verdana"/>
          <w:sz w:val="22"/>
          <w:szCs w:val="22"/>
        </w:rPr>
        <w:t>The data are in files by day, so all soundings for a particular day are concatenated into a single file ordered by time.  The file naming convention is:</w:t>
      </w:r>
    </w:p>
    <w:p w:rsidR="00B46EF6" w:rsidRPr="007D2CC6" w:rsidRDefault="00B46EF6" w:rsidP="005507A1">
      <w:pPr>
        <w:pStyle w:val="PlainText"/>
        <w:jc w:val="both"/>
        <w:rPr>
          <w:rFonts w:ascii="Verdana" w:hAnsi="Verdana"/>
          <w:sz w:val="22"/>
          <w:szCs w:val="22"/>
        </w:rPr>
      </w:pPr>
    </w:p>
    <w:p w:rsidR="007D2CC6" w:rsidRDefault="00CB55F0" w:rsidP="005507A1">
      <w:pPr>
        <w:pStyle w:val="PlainText"/>
        <w:jc w:val="both"/>
        <w:rPr>
          <w:rFonts w:ascii="Verdana" w:hAnsi="Verdana"/>
          <w:sz w:val="22"/>
          <w:szCs w:val="22"/>
        </w:rPr>
      </w:pPr>
      <w:r>
        <w:rPr>
          <w:rFonts w:ascii="Verdana" w:hAnsi="Verdana"/>
          <w:sz w:val="22"/>
          <w:szCs w:val="22"/>
        </w:rPr>
        <w:lastRenderedPageBreak/>
        <w:t>NWS</w:t>
      </w:r>
      <w:r w:rsidR="00B46EF6" w:rsidRPr="00B46EF6">
        <w:rPr>
          <w:rFonts w:ascii="Verdana" w:hAnsi="Verdana"/>
          <w:sz w:val="22"/>
          <w:szCs w:val="22"/>
        </w:rPr>
        <w:t>_yyyymmdd.cls</w:t>
      </w:r>
      <w:r w:rsidR="00B46EF6">
        <w:rPr>
          <w:rFonts w:ascii="Verdana" w:hAnsi="Verdana"/>
          <w:sz w:val="22"/>
          <w:szCs w:val="22"/>
        </w:rPr>
        <w:t xml:space="preserve"> where </w:t>
      </w:r>
      <w:proofErr w:type="spellStart"/>
      <w:r w:rsidR="00B46EF6">
        <w:rPr>
          <w:rFonts w:ascii="Verdana" w:hAnsi="Verdana"/>
          <w:sz w:val="22"/>
          <w:szCs w:val="22"/>
        </w:rPr>
        <w:t>yyyy</w:t>
      </w:r>
      <w:proofErr w:type="spellEnd"/>
      <w:r w:rsidR="00B46EF6">
        <w:rPr>
          <w:rFonts w:ascii="Verdana" w:hAnsi="Verdana"/>
          <w:sz w:val="22"/>
          <w:szCs w:val="22"/>
        </w:rPr>
        <w:t xml:space="preserve"> is the </w:t>
      </w:r>
      <w:proofErr w:type="gramStart"/>
      <w:r w:rsidR="00B46EF6">
        <w:rPr>
          <w:rFonts w:ascii="Verdana" w:hAnsi="Verdana"/>
          <w:sz w:val="22"/>
          <w:szCs w:val="22"/>
        </w:rPr>
        <w:t>year,</w:t>
      </w:r>
      <w:proofErr w:type="gramEnd"/>
      <w:r w:rsidR="00B46EF6">
        <w:rPr>
          <w:rFonts w:ascii="Verdana" w:hAnsi="Verdana"/>
          <w:sz w:val="22"/>
          <w:szCs w:val="22"/>
        </w:rPr>
        <w:t xml:space="preserve"> mm is the month, and </w:t>
      </w:r>
      <w:proofErr w:type="spellStart"/>
      <w:r w:rsidR="00B46EF6">
        <w:rPr>
          <w:rFonts w:ascii="Verdana" w:hAnsi="Verdana"/>
          <w:sz w:val="22"/>
          <w:szCs w:val="22"/>
        </w:rPr>
        <w:t>dd</w:t>
      </w:r>
      <w:proofErr w:type="spellEnd"/>
      <w:r w:rsidR="00B46EF6">
        <w:rPr>
          <w:rFonts w:ascii="Verdana" w:hAnsi="Verdana"/>
          <w:sz w:val="22"/>
          <w:szCs w:val="22"/>
        </w:rPr>
        <w:t xml:space="preserve"> is the day of the month.</w:t>
      </w:r>
    </w:p>
    <w:p w:rsidR="00B46EF6" w:rsidRDefault="00B46EF6" w:rsidP="005507A1">
      <w:pPr>
        <w:pStyle w:val="PlainText"/>
        <w:jc w:val="both"/>
        <w:rPr>
          <w:rFonts w:ascii="Verdana" w:hAnsi="Verdana"/>
          <w:sz w:val="22"/>
          <w:szCs w:val="22"/>
        </w:rPr>
      </w:pPr>
    </w:p>
    <w:p w:rsidR="008C58A3" w:rsidRDefault="001C2414" w:rsidP="005507A1">
      <w:pPr>
        <w:pStyle w:val="PlainText"/>
        <w:jc w:val="both"/>
        <w:rPr>
          <w:rFonts w:ascii="Verdana" w:hAnsi="Verdana"/>
          <w:sz w:val="22"/>
          <w:szCs w:val="22"/>
        </w:rPr>
      </w:pPr>
      <w:r>
        <w:rPr>
          <w:rFonts w:ascii="Verdana" w:hAnsi="Verdana"/>
          <w:sz w:val="22"/>
          <w:szCs w:val="22"/>
        </w:rPr>
        <w:t>Two</w:t>
      </w:r>
      <w:r w:rsidR="008C58A3">
        <w:rPr>
          <w:rFonts w:ascii="Verdana" w:hAnsi="Verdana"/>
          <w:sz w:val="22"/>
          <w:szCs w:val="22"/>
        </w:rPr>
        <w:t xml:space="preserve"> radiosonde and RH sensor types are used by the NWS stations included in this data set.  </w:t>
      </w:r>
    </w:p>
    <w:p w:rsidR="008C58A3" w:rsidRDefault="008C58A3" w:rsidP="005507A1">
      <w:pPr>
        <w:pStyle w:val="PlainText"/>
        <w:jc w:val="both"/>
        <w:rPr>
          <w:rFonts w:ascii="Verdana" w:hAnsi="Verdana"/>
          <w:sz w:val="22"/>
          <w:szCs w:val="22"/>
        </w:rPr>
      </w:pPr>
    </w:p>
    <w:p w:rsidR="008C58A3" w:rsidRDefault="001C2414" w:rsidP="005507A1">
      <w:pPr>
        <w:pStyle w:val="PlainText"/>
        <w:jc w:val="both"/>
        <w:rPr>
          <w:rFonts w:ascii="Verdana" w:hAnsi="Verdana"/>
          <w:sz w:val="22"/>
          <w:szCs w:val="22"/>
        </w:rPr>
      </w:pPr>
      <w:r>
        <w:rPr>
          <w:rFonts w:ascii="Verdana" w:hAnsi="Verdana"/>
          <w:sz w:val="22"/>
          <w:szCs w:val="22"/>
        </w:rPr>
        <w:t>KALY</w:t>
      </w:r>
      <w:r w:rsidR="008C58A3">
        <w:rPr>
          <w:rFonts w:ascii="Verdana" w:hAnsi="Verdana"/>
          <w:sz w:val="22"/>
          <w:szCs w:val="22"/>
        </w:rPr>
        <w:t>,</w:t>
      </w:r>
      <w:r>
        <w:rPr>
          <w:rFonts w:ascii="Verdana" w:hAnsi="Verdana"/>
          <w:sz w:val="22"/>
          <w:szCs w:val="22"/>
        </w:rPr>
        <w:t xml:space="preserve"> KBUF, KGRB, KMPX, and KPBZ</w:t>
      </w:r>
      <w:r w:rsidR="008C58A3">
        <w:rPr>
          <w:rFonts w:ascii="Verdana" w:hAnsi="Verdana"/>
          <w:sz w:val="22"/>
          <w:szCs w:val="22"/>
        </w:rPr>
        <w:t xml:space="preserve"> used the </w:t>
      </w:r>
      <w:r w:rsidR="008C58A3" w:rsidRPr="008C58A3">
        <w:rPr>
          <w:rFonts w:ascii="Verdana" w:hAnsi="Verdana"/>
          <w:sz w:val="22"/>
          <w:szCs w:val="22"/>
        </w:rPr>
        <w:t>Lockheed Martin</w:t>
      </w:r>
      <w:r w:rsidR="008C58A3">
        <w:rPr>
          <w:rFonts w:ascii="Verdana" w:hAnsi="Verdana"/>
          <w:sz w:val="22"/>
          <w:szCs w:val="22"/>
        </w:rPr>
        <w:t xml:space="preserve"> </w:t>
      </w:r>
      <w:proofErr w:type="spellStart"/>
      <w:r w:rsidR="008C58A3">
        <w:rPr>
          <w:rFonts w:ascii="Verdana" w:hAnsi="Verdana"/>
          <w:sz w:val="22"/>
          <w:szCs w:val="22"/>
        </w:rPr>
        <w:t>Sippican</w:t>
      </w:r>
      <w:proofErr w:type="spellEnd"/>
      <w:r w:rsidR="008C58A3">
        <w:rPr>
          <w:rFonts w:ascii="Verdana" w:hAnsi="Verdana"/>
          <w:sz w:val="22"/>
          <w:szCs w:val="22"/>
        </w:rPr>
        <w:t xml:space="preserve"> LMS-6 GPS Radiosonde with the </w:t>
      </w:r>
      <w:r w:rsidR="008C58A3" w:rsidRPr="008C58A3">
        <w:rPr>
          <w:rFonts w:ascii="Verdana" w:hAnsi="Verdana"/>
          <w:sz w:val="22"/>
          <w:szCs w:val="22"/>
        </w:rPr>
        <w:t xml:space="preserve">Capacitance </w:t>
      </w:r>
      <w:r w:rsidR="008C58A3">
        <w:rPr>
          <w:rFonts w:ascii="Verdana" w:hAnsi="Verdana"/>
          <w:sz w:val="22"/>
          <w:szCs w:val="22"/>
        </w:rPr>
        <w:t xml:space="preserve">RH </w:t>
      </w:r>
      <w:r w:rsidR="008C58A3" w:rsidRPr="008C58A3">
        <w:rPr>
          <w:rFonts w:ascii="Verdana" w:hAnsi="Verdana"/>
          <w:sz w:val="22"/>
          <w:szCs w:val="22"/>
        </w:rPr>
        <w:t>sensor</w:t>
      </w:r>
      <w:r w:rsidR="008C58A3">
        <w:rPr>
          <w:rFonts w:ascii="Verdana" w:hAnsi="Verdana"/>
          <w:sz w:val="22"/>
          <w:szCs w:val="22"/>
        </w:rPr>
        <w:t>.</w:t>
      </w:r>
    </w:p>
    <w:p w:rsidR="008C58A3" w:rsidRDefault="008C58A3" w:rsidP="005507A1">
      <w:pPr>
        <w:pStyle w:val="PlainText"/>
        <w:jc w:val="both"/>
        <w:rPr>
          <w:rFonts w:ascii="Verdana" w:hAnsi="Verdana"/>
          <w:sz w:val="22"/>
          <w:szCs w:val="22"/>
        </w:rPr>
      </w:pPr>
    </w:p>
    <w:p w:rsidR="008C58A3" w:rsidRDefault="001C2414" w:rsidP="005507A1">
      <w:pPr>
        <w:pStyle w:val="PlainText"/>
        <w:jc w:val="both"/>
        <w:rPr>
          <w:rFonts w:ascii="Verdana" w:hAnsi="Verdana"/>
          <w:sz w:val="22"/>
          <w:szCs w:val="22"/>
        </w:rPr>
      </w:pPr>
      <w:r>
        <w:rPr>
          <w:rFonts w:ascii="Verdana" w:hAnsi="Verdana"/>
          <w:sz w:val="22"/>
          <w:szCs w:val="22"/>
        </w:rPr>
        <w:t xml:space="preserve">KAPX, KDTX, and KINL </w:t>
      </w:r>
      <w:r w:rsidR="008C58A3">
        <w:rPr>
          <w:rFonts w:ascii="Verdana" w:hAnsi="Verdana"/>
          <w:sz w:val="22"/>
          <w:szCs w:val="22"/>
        </w:rPr>
        <w:t xml:space="preserve">used the </w:t>
      </w:r>
      <w:proofErr w:type="spellStart"/>
      <w:r w:rsidR="008C58A3" w:rsidRPr="008C58A3">
        <w:rPr>
          <w:rFonts w:ascii="Verdana" w:hAnsi="Verdana"/>
          <w:sz w:val="22"/>
          <w:szCs w:val="22"/>
        </w:rPr>
        <w:t>Vaisala</w:t>
      </w:r>
      <w:proofErr w:type="spellEnd"/>
      <w:r w:rsidR="008C58A3" w:rsidRPr="008C58A3">
        <w:rPr>
          <w:rFonts w:ascii="Verdana" w:hAnsi="Verdana"/>
          <w:sz w:val="22"/>
          <w:szCs w:val="22"/>
        </w:rPr>
        <w:t xml:space="preserve"> RS92-NGP</w:t>
      </w:r>
      <w:r w:rsidR="008C58A3">
        <w:rPr>
          <w:rFonts w:ascii="Verdana" w:hAnsi="Verdana"/>
          <w:sz w:val="22"/>
          <w:szCs w:val="22"/>
        </w:rPr>
        <w:t xml:space="preserve"> Radiosonde /</w:t>
      </w:r>
      <w:proofErr w:type="spellStart"/>
      <w:r w:rsidR="008C58A3">
        <w:rPr>
          <w:rFonts w:ascii="Verdana" w:hAnsi="Verdana"/>
          <w:sz w:val="22"/>
          <w:szCs w:val="22"/>
        </w:rPr>
        <w:t>Intermet</w:t>
      </w:r>
      <w:proofErr w:type="spellEnd"/>
      <w:r w:rsidR="008C58A3">
        <w:rPr>
          <w:rFonts w:ascii="Verdana" w:hAnsi="Verdana"/>
          <w:sz w:val="22"/>
          <w:szCs w:val="22"/>
        </w:rPr>
        <w:t xml:space="preserve"> IMS-2000 with the</w:t>
      </w:r>
      <w:r w:rsidR="008C58A3" w:rsidRPr="008C58A3">
        <w:rPr>
          <w:rFonts w:ascii="Verdana" w:hAnsi="Verdana"/>
          <w:sz w:val="22"/>
          <w:szCs w:val="22"/>
        </w:rPr>
        <w:t xml:space="preserve"> Twin alternatively heated </w:t>
      </w:r>
      <w:proofErr w:type="spellStart"/>
      <w:r w:rsidR="008C58A3" w:rsidRPr="008C58A3">
        <w:rPr>
          <w:rFonts w:ascii="Verdana" w:hAnsi="Verdana"/>
          <w:sz w:val="22"/>
          <w:szCs w:val="22"/>
        </w:rPr>
        <w:t>Humicap</w:t>
      </w:r>
      <w:proofErr w:type="spellEnd"/>
      <w:r w:rsidR="008C58A3" w:rsidRPr="008C58A3">
        <w:rPr>
          <w:rFonts w:ascii="Verdana" w:hAnsi="Verdana"/>
          <w:sz w:val="22"/>
          <w:szCs w:val="22"/>
        </w:rPr>
        <w:t xml:space="preserve"> capacitance </w:t>
      </w:r>
      <w:r w:rsidR="008C58A3">
        <w:rPr>
          <w:rFonts w:ascii="Verdana" w:hAnsi="Verdana"/>
          <w:sz w:val="22"/>
          <w:szCs w:val="22"/>
        </w:rPr>
        <w:t xml:space="preserve">RH </w:t>
      </w:r>
      <w:r w:rsidR="008C58A3" w:rsidRPr="008C58A3">
        <w:rPr>
          <w:rFonts w:ascii="Verdana" w:hAnsi="Verdana"/>
          <w:sz w:val="22"/>
          <w:szCs w:val="22"/>
        </w:rPr>
        <w:t>sensor</w:t>
      </w:r>
      <w:r w:rsidR="008C58A3">
        <w:rPr>
          <w:rFonts w:ascii="Verdana" w:hAnsi="Verdana"/>
          <w:sz w:val="22"/>
          <w:szCs w:val="22"/>
        </w:rPr>
        <w:t>.</w:t>
      </w:r>
    </w:p>
    <w:p w:rsidR="008C58A3" w:rsidRDefault="008C58A3" w:rsidP="005507A1">
      <w:pPr>
        <w:pStyle w:val="PlainText"/>
        <w:jc w:val="both"/>
        <w:rPr>
          <w:rFonts w:ascii="Verdana" w:hAnsi="Verdana"/>
          <w:sz w:val="22"/>
          <w:szCs w:val="22"/>
        </w:rPr>
      </w:pPr>
    </w:p>
    <w:p w:rsidR="008C58A3" w:rsidRDefault="008C58A3" w:rsidP="005507A1">
      <w:pPr>
        <w:pStyle w:val="PlainText"/>
        <w:jc w:val="both"/>
        <w:rPr>
          <w:rFonts w:ascii="Verdana" w:hAnsi="Verdana"/>
          <w:sz w:val="22"/>
          <w:szCs w:val="22"/>
        </w:rPr>
      </w:pPr>
      <w:r>
        <w:rPr>
          <w:rFonts w:ascii="Verdana" w:hAnsi="Verdana"/>
          <w:sz w:val="22"/>
          <w:szCs w:val="22"/>
        </w:rPr>
        <w:t xml:space="preserve">All stations utilized GPS </w:t>
      </w:r>
      <w:proofErr w:type="spellStart"/>
      <w:r>
        <w:rPr>
          <w:rFonts w:ascii="Verdana" w:hAnsi="Verdana"/>
          <w:sz w:val="22"/>
          <w:szCs w:val="22"/>
        </w:rPr>
        <w:t>windfinding</w:t>
      </w:r>
      <w:proofErr w:type="spellEnd"/>
      <w:r>
        <w:rPr>
          <w:rFonts w:ascii="Verdana" w:hAnsi="Verdana"/>
          <w:sz w:val="22"/>
          <w:szCs w:val="22"/>
        </w:rPr>
        <w:t>.</w:t>
      </w:r>
    </w:p>
    <w:p w:rsidR="008C58A3" w:rsidRDefault="008C58A3" w:rsidP="005507A1">
      <w:pPr>
        <w:pStyle w:val="PlainText"/>
        <w:jc w:val="both"/>
        <w:rPr>
          <w:sz w:val="23"/>
          <w:szCs w:val="23"/>
        </w:rPr>
      </w:pPr>
    </w:p>
    <w:p w:rsidR="00EC432B" w:rsidRPr="00EC432B" w:rsidRDefault="0002086A" w:rsidP="005507A1">
      <w:pPr>
        <w:pStyle w:val="PlainText"/>
        <w:jc w:val="both"/>
        <w:rPr>
          <w:rFonts w:ascii="Verdana" w:hAnsi="Verdana"/>
          <w:b/>
          <w:sz w:val="22"/>
          <w:szCs w:val="22"/>
        </w:rPr>
      </w:pPr>
      <w:r>
        <w:rPr>
          <w:rFonts w:ascii="Verdana" w:hAnsi="Verdana"/>
          <w:b/>
          <w:sz w:val="22"/>
          <w:szCs w:val="22"/>
        </w:rPr>
        <w:t>3.4</w:t>
      </w:r>
      <w:r w:rsidR="00EC432B" w:rsidRPr="00EC432B">
        <w:rPr>
          <w:rFonts w:ascii="Verdana" w:hAnsi="Verdana"/>
          <w:b/>
          <w:sz w:val="22"/>
          <w:szCs w:val="22"/>
        </w:rPr>
        <w:t xml:space="preserve"> Sample Data</w:t>
      </w:r>
    </w:p>
    <w:p w:rsidR="00EC432B" w:rsidRDefault="00EC432B" w:rsidP="005507A1">
      <w:pPr>
        <w:pStyle w:val="PlainText"/>
        <w:jc w:val="both"/>
        <w:rPr>
          <w:sz w:val="23"/>
          <w:szCs w:val="23"/>
        </w:rPr>
      </w:pPr>
    </w:p>
    <w:p w:rsidR="00EC432B" w:rsidRPr="007D2CC6" w:rsidRDefault="00EC432B" w:rsidP="005507A1">
      <w:pPr>
        <w:pStyle w:val="PlainText"/>
        <w:jc w:val="both"/>
        <w:rPr>
          <w:rFonts w:ascii="Verdana" w:hAnsi="Verdana"/>
          <w:sz w:val="22"/>
          <w:szCs w:val="22"/>
        </w:rPr>
      </w:pPr>
      <w:r w:rsidRPr="007D2CC6">
        <w:rPr>
          <w:rFonts w:ascii="Verdana" w:hAnsi="Verdana"/>
          <w:sz w:val="22"/>
          <w:szCs w:val="22"/>
        </w:rPr>
        <w:t xml:space="preserve">The following is a sample of the </w:t>
      </w:r>
      <w:proofErr w:type="spellStart"/>
      <w:r w:rsidR="001C2414">
        <w:rPr>
          <w:rFonts w:ascii="Verdana" w:hAnsi="Verdana"/>
          <w:sz w:val="22"/>
          <w:szCs w:val="22"/>
        </w:rPr>
        <w:t>OWLeS</w:t>
      </w:r>
      <w:proofErr w:type="spellEnd"/>
      <w:r w:rsidR="00C315B6">
        <w:rPr>
          <w:rFonts w:ascii="Verdana" w:hAnsi="Verdana"/>
          <w:sz w:val="22"/>
          <w:szCs w:val="22"/>
        </w:rPr>
        <w:t xml:space="preserve"> </w:t>
      </w:r>
      <w:r w:rsidR="008C58A3">
        <w:rPr>
          <w:rFonts w:ascii="Verdana" w:hAnsi="Verdana"/>
          <w:sz w:val="22"/>
          <w:szCs w:val="22"/>
        </w:rPr>
        <w:t>NWS</w:t>
      </w:r>
      <w:r w:rsidRPr="007D2CC6">
        <w:rPr>
          <w:rFonts w:ascii="Verdana" w:hAnsi="Verdana"/>
          <w:sz w:val="22"/>
          <w:szCs w:val="22"/>
        </w:rPr>
        <w:t xml:space="preserve"> high resolution radiosonde data in ESC format.</w:t>
      </w:r>
    </w:p>
    <w:p w:rsidR="00EC432B" w:rsidRDefault="00EC432B" w:rsidP="005507A1">
      <w:pPr>
        <w:pStyle w:val="PlainText"/>
        <w:jc w:val="both"/>
        <w:rPr>
          <w:sz w:val="23"/>
          <w:szCs w:val="23"/>
        </w:rPr>
      </w:pPr>
    </w:p>
    <w:p w:rsidR="001C2414" w:rsidRPr="001C2414" w:rsidRDefault="001C2414" w:rsidP="001C2414">
      <w:pPr>
        <w:pStyle w:val="PlainText"/>
        <w:jc w:val="both"/>
        <w:rPr>
          <w:rFonts w:cs="FrankRuehl"/>
          <w:sz w:val="12"/>
          <w:szCs w:val="12"/>
        </w:rPr>
      </w:pPr>
      <w:r w:rsidRPr="001C2414">
        <w:rPr>
          <w:rFonts w:cs="FrankRuehl"/>
          <w:sz w:val="12"/>
          <w:szCs w:val="12"/>
        </w:rPr>
        <w:t>Data Type:                         National Weather Service Sounding/Ascending</w:t>
      </w:r>
    </w:p>
    <w:p w:rsidR="001C2414" w:rsidRPr="001C2414" w:rsidRDefault="001C2414" w:rsidP="001C2414">
      <w:pPr>
        <w:pStyle w:val="PlainText"/>
        <w:jc w:val="both"/>
        <w:rPr>
          <w:rFonts w:cs="FrankRuehl"/>
          <w:sz w:val="12"/>
          <w:szCs w:val="12"/>
        </w:rPr>
      </w:pPr>
      <w:r w:rsidRPr="001C2414">
        <w:rPr>
          <w:rFonts w:cs="FrankRuehl"/>
          <w:sz w:val="12"/>
          <w:szCs w:val="12"/>
        </w:rPr>
        <w:t>Project ID:                        OWLES</w:t>
      </w:r>
    </w:p>
    <w:p w:rsidR="001C2414" w:rsidRPr="001C2414" w:rsidRDefault="001C2414" w:rsidP="001C2414">
      <w:pPr>
        <w:pStyle w:val="PlainText"/>
        <w:jc w:val="both"/>
        <w:rPr>
          <w:rFonts w:cs="FrankRuehl"/>
          <w:sz w:val="12"/>
          <w:szCs w:val="12"/>
        </w:rPr>
      </w:pPr>
      <w:r w:rsidRPr="001C2414">
        <w:rPr>
          <w:rFonts w:cs="FrankRuehl"/>
          <w:sz w:val="12"/>
          <w:szCs w:val="12"/>
        </w:rPr>
        <w:t>Release Site Type/Site ID:         KALY Albany, NY / 72518</w:t>
      </w:r>
    </w:p>
    <w:p w:rsidR="001C2414" w:rsidRPr="001C2414" w:rsidRDefault="001C2414" w:rsidP="001C2414">
      <w:pPr>
        <w:pStyle w:val="PlainText"/>
        <w:jc w:val="both"/>
        <w:rPr>
          <w:rFonts w:cs="FrankRuehl"/>
          <w:sz w:val="12"/>
          <w:szCs w:val="12"/>
        </w:rPr>
      </w:pPr>
      <w:r w:rsidRPr="001C2414">
        <w:rPr>
          <w:rFonts w:cs="FrankRuehl"/>
          <w:sz w:val="12"/>
          <w:szCs w:val="12"/>
        </w:rPr>
        <w:t>Release Location (</w:t>
      </w:r>
      <w:proofErr w:type="spellStart"/>
      <w:r w:rsidRPr="001C2414">
        <w:rPr>
          <w:rFonts w:cs="FrankRuehl"/>
          <w:sz w:val="12"/>
          <w:szCs w:val="12"/>
        </w:rPr>
        <w:t>lon</w:t>
      </w:r>
      <w:proofErr w:type="gramStart"/>
      <w:r w:rsidRPr="001C2414">
        <w:rPr>
          <w:rFonts w:cs="FrankRuehl"/>
          <w:sz w:val="12"/>
          <w:szCs w:val="12"/>
        </w:rPr>
        <w:t>,lat,alt</w:t>
      </w:r>
      <w:proofErr w:type="spellEnd"/>
      <w:proofErr w:type="gramEnd"/>
      <w:r w:rsidRPr="001C2414">
        <w:rPr>
          <w:rFonts w:cs="FrankRuehl"/>
          <w:sz w:val="12"/>
          <w:szCs w:val="12"/>
        </w:rPr>
        <w:t>):    073 49.96'W, 42 41.53'N, -73.833, 42.692, 95.0</w:t>
      </w:r>
    </w:p>
    <w:p w:rsidR="001C2414" w:rsidRPr="001C2414" w:rsidRDefault="001C2414" w:rsidP="001C2414">
      <w:pPr>
        <w:pStyle w:val="PlainText"/>
        <w:jc w:val="both"/>
        <w:rPr>
          <w:rFonts w:cs="FrankRuehl"/>
          <w:sz w:val="12"/>
          <w:szCs w:val="12"/>
        </w:rPr>
      </w:pPr>
      <w:r w:rsidRPr="001C2414">
        <w:rPr>
          <w:rFonts w:cs="FrankRuehl"/>
          <w:sz w:val="12"/>
          <w:szCs w:val="12"/>
        </w:rPr>
        <w:t>UTC Release Time (</w:t>
      </w:r>
      <w:proofErr w:type="spellStart"/>
      <w:r w:rsidRPr="001C2414">
        <w:rPr>
          <w:rFonts w:cs="FrankRuehl"/>
          <w:sz w:val="12"/>
          <w:szCs w:val="12"/>
        </w:rPr>
        <w:t>y</w:t>
      </w:r>
      <w:proofErr w:type="gramStart"/>
      <w:r w:rsidRPr="001C2414">
        <w:rPr>
          <w:rFonts w:cs="FrankRuehl"/>
          <w:sz w:val="12"/>
          <w:szCs w:val="12"/>
        </w:rPr>
        <w:t>,m,d,h,m,s</w:t>
      </w:r>
      <w:proofErr w:type="spellEnd"/>
      <w:proofErr w:type="gramEnd"/>
      <w:r w:rsidRPr="001C2414">
        <w:rPr>
          <w:rFonts w:cs="FrankRuehl"/>
          <w:sz w:val="12"/>
          <w:szCs w:val="12"/>
        </w:rPr>
        <w:t>):    2013, 12, 05, 11:02:58</w:t>
      </w:r>
    </w:p>
    <w:p w:rsidR="001C2414" w:rsidRPr="001C2414" w:rsidRDefault="001C2414" w:rsidP="001C2414">
      <w:pPr>
        <w:pStyle w:val="PlainText"/>
        <w:jc w:val="both"/>
        <w:rPr>
          <w:rFonts w:cs="FrankRuehl"/>
          <w:sz w:val="12"/>
          <w:szCs w:val="12"/>
        </w:rPr>
      </w:pPr>
      <w:r w:rsidRPr="001C2414">
        <w:rPr>
          <w:rFonts w:cs="FrankRuehl"/>
          <w:sz w:val="12"/>
          <w:szCs w:val="12"/>
        </w:rPr>
        <w:t>Ascension Number:                  681</w:t>
      </w:r>
    </w:p>
    <w:p w:rsidR="001C2414" w:rsidRPr="001C2414" w:rsidRDefault="001C2414" w:rsidP="001C2414">
      <w:pPr>
        <w:pStyle w:val="PlainText"/>
        <w:jc w:val="both"/>
        <w:rPr>
          <w:rFonts w:cs="FrankRuehl"/>
          <w:sz w:val="12"/>
          <w:szCs w:val="12"/>
        </w:rPr>
      </w:pPr>
      <w:r w:rsidRPr="001C2414">
        <w:rPr>
          <w:rFonts w:cs="FrankRuehl"/>
          <w:sz w:val="12"/>
          <w:szCs w:val="12"/>
        </w:rPr>
        <w:t>Radiosonde Serial Number:          88010162</w:t>
      </w:r>
    </w:p>
    <w:p w:rsidR="001C2414" w:rsidRPr="001C2414" w:rsidRDefault="001C2414" w:rsidP="001C2414">
      <w:pPr>
        <w:pStyle w:val="PlainText"/>
        <w:jc w:val="both"/>
        <w:rPr>
          <w:rFonts w:cs="FrankRuehl"/>
          <w:sz w:val="12"/>
          <w:szCs w:val="12"/>
        </w:rPr>
      </w:pPr>
      <w:r w:rsidRPr="001C2414">
        <w:rPr>
          <w:rFonts w:cs="FrankRuehl"/>
          <w:sz w:val="12"/>
          <w:szCs w:val="12"/>
        </w:rPr>
        <w:t xml:space="preserve">Balloon Manufacturer/Type:         </w:t>
      </w:r>
      <w:proofErr w:type="spellStart"/>
      <w:r w:rsidRPr="001C2414">
        <w:rPr>
          <w:rFonts w:cs="FrankRuehl"/>
          <w:sz w:val="12"/>
          <w:szCs w:val="12"/>
        </w:rPr>
        <w:t>Totex</w:t>
      </w:r>
      <w:proofErr w:type="spellEnd"/>
      <w:r w:rsidRPr="001C2414">
        <w:rPr>
          <w:rFonts w:cs="FrankRuehl"/>
          <w:sz w:val="12"/>
          <w:szCs w:val="12"/>
        </w:rPr>
        <w:t xml:space="preserve"> / GP26</w:t>
      </w:r>
    </w:p>
    <w:p w:rsidR="001C2414" w:rsidRPr="001C2414" w:rsidRDefault="001C2414" w:rsidP="001C2414">
      <w:pPr>
        <w:pStyle w:val="PlainText"/>
        <w:jc w:val="both"/>
        <w:rPr>
          <w:rFonts w:cs="FrankRuehl"/>
          <w:sz w:val="12"/>
          <w:szCs w:val="12"/>
        </w:rPr>
      </w:pPr>
      <w:r w:rsidRPr="001C2414">
        <w:rPr>
          <w:rFonts w:cs="FrankRuehl"/>
          <w:sz w:val="12"/>
          <w:szCs w:val="12"/>
        </w:rPr>
        <w:t>Balloon Weight:                    0.600</w:t>
      </w:r>
    </w:p>
    <w:p w:rsidR="001C2414" w:rsidRPr="001C2414" w:rsidRDefault="001C2414" w:rsidP="001C2414">
      <w:pPr>
        <w:pStyle w:val="PlainText"/>
        <w:jc w:val="both"/>
        <w:rPr>
          <w:rFonts w:cs="FrankRuehl"/>
          <w:sz w:val="12"/>
          <w:szCs w:val="12"/>
        </w:rPr>
      </w:pPr>
      <w:r w:rsidRPr="001C2414">
        <w:rPr>
          <w:rFonts w:cs="FrankRuehl"/>
          <w:sz w:val="12"/>
          <w:szCs w:val="12"/>
        </w:rPr>
        <w:t xml:space="preserve">Radiosonde Type/RH Sensor Type:    Lockheed Martin </w:t>
      </w:r>
      <w:proofErr w:type="spellStart"/>
      <w:r w:rsidRPr="001C2414">
        <w:rPr>
          <w:rFonts w:cs="FrankRuehl"/>
          <w:sz w:val="12"/>
          <w:szCs w:val="12"/>
        </w:rPr>
        <w:t>Sippican</w:t>
      </w:r>
      <w:proofErr w:type="spellEnd"/>
      <w:r w:rsidRPr="001C2414">
        <w:rPr>
          <w:rFonts w:cs="FrankRuehl"/>
          <w:sz w:val="12"/>
          <w:szCs w:val="12"/>
        </w:rPr>
        <w:t xml:space="preserve"> LMS-6 GPS Radiosonde / Capacitance sensor</w:t>
      </w:r>
    </w:p>
    <w:p w:rsidR="001C2414" w:rsidRPr="001C2414" w:rsidRDefault="001C2414" w:rsidP="001C2414">
      <w:pPr>
        <w:pStyle w:val="PlainText"/>
        <w:jc w:val="both"/>
        <w:rPr>
          <w:rFonts w:cs="FrankRuehl"/>
          <w:sz w:val="12"/>
          <w:szCs w:val="12"/>
        </w:rPr>
      </w:pPr>
      <w:r w:rsidRPr="001C2414">
        <w:rPr>
          <w:rFonts w:cs="FrankRuehl"/>
          <w:sz w:val="12"/>
          <w:szCs w:val="12"/>
        </w:rPr>
        <w:t>Surface Observations:              P: 1006.9, T: 2.0, RH: 81.0, WS: 2.6, WD: 168.0</w:t>
      </w:r>
    </w:p>
    <w:p w:rsidR="001C2414" w:rsidRPr="001C2414" w:rsidRDefault="001C2414" w:rsidP="001C2414">
      <w:pPr>
        <w:pStyle w:val="PlainText"/>
        <w:jc w:val="both"/>
        <w:rPr>
          <w:rFonts w:cs="FrankRuehl"/>
          <w:sz w:val="12"/>
          <w:szCs w:val="12"/>
        </w:rPr>
      </w:pPr>
      <w:r w:rsidRPr="001C2414">
        <w:rPr>
          <w:rFonts w:cs="FrankRuehl"/>
          <w:sz w:val="12"/>
          <w:szCs w:val="12"/>
        </w:rPr>
        <w:t>Nominal Release Time (</w:t>
      </w:r>
      <w:proofErr w:type="spellStart"/>
      <w:r w:rsidRPr="001C2414">
        <w:rPr>
          <w:rFonts w:cs="FrankRuehl"/>
          <w:sz w:val="12"/>
          <w:szCs w:val="12"/>
        </w:rPr>
        <w:t>y</w:t>
      </w:r>
      <w:proofErr w:type="gramStart"/>
      <w:r w:rsidRPr="001C2414">
        <w:rPr>
          <w:rFonts w:cs="FrankRuehl"/>
          <w:sz w:val="12"/>
          <w:szCs w:val="12"/>
        </w:rPr>
        <w:t>,m,d,h,m,s</w:t>
      </w:r>
      <w:proofErr w:type="spellEnd"/>
      <w:proofErr w:type="gramEnd"/>
      <w:r w:rsidRPr="001C2414">
        <w:rPr>
          <w:rFonts w:cs="FrankRuehl"/>
          <w:sz w:val="12"/>
          <w:szCs w:val="12"/>
        </w:rPr>
        <w:t>):2013, 12, 05, 12:00:00</w:t>
      </w:r>
    </w:p>
    <w:p w:rsidR="001C2414" w:rsidRPr="001C2414" w:rsidRDefault="001C2414" w:rsidP="001C2414">
      <w:pPr>
        <w:pStyle w:val="PlainText"/>
        <w:jc w:val="both"/>
        <w:rPr>
          <w:rFonts w:cs="FrankRuehl"/>
          <w:sz w:val="12"/>
          <w:szCs w:val="12"/>
        </w:rPr>
      </w:pPr>
      <w:r w:rsidRPr="001C2414">
        <w:rPr>
          <w:rFonts w:cs="FrankRuehl"/>
          <w:sz w:val="12"/>
          <w:szCs w:val="12"/>
        </w:rPr>
        <w:t xml:space="preserve"> </w:t>
      </w:r>
      <w:proofErr w:type="gramStart"/>
      <w:r w:rsidRPr="001C2414">
        <w:rPr>
          <w:rFonts w:cs="FrankRuehl"/>
          <w:sz w:val="12"/>
          <w:szCs w:val="12"/>
        </w:rPr>
        <w:t>Time  Press</w:t>
      </w:r>
      <w:proofErr w:type="gramEnd"/>
      <w:r w:rsidRPr="001C2414">
        <w:rPr>
          <w:rFonts w:cs="FrankRuehl"/>
          <w:sz w:val="12"/>
          <w:szCs w:val="12"/>
        </w:rPr>
        <w:t xml:space="preserve">  Temp  </w:t>
      </w:r>
      <w:proofErr w:type="spellStart"/>
      <w:r w:rsidRPr="001C2414">
        <w:rPr>
          <w:rFonts w:cs="FrankRuehl"/>
          <w:sz w:val="12"/>
          <w:szCs w:val="12"/>
        </w:rPr>
        <w:t>Dewpt</w:t>
      </w:r>
      <w:proofErr w:type="spellEnd"/>
      <w:r w:rsidRPr="001C2414">
        <w:rPr>
          <w:rFonts w:cs="FrankRuehl"/>
          <w:sz w:val="12"/>
          <w:szCs w:val="12"/>
        </w:rPr>
        <w:t xml:space="preserve">  RH    </w:t>
      </w:r>
      <w:proofErr w:type="spellStart"/>
      <w:r w:rsidRPr="001C2414">
        <w:rPr>
          <w:rFonts w:cs="FrankRuehl"/>
          <w:sz w:val="12"/>
          <w:szCs w:val="12"/>
        </w:rPr>
        <w:t>Ucmp</w:t>
      </w:r>
      <w:proofErr w:type="spellEnd"/>
      <w:r w:rsidRPr="001C2414">
        <w:rPr>
          <w:rFonts w:cs="FrankRuehl"/>
          <w:sz w:val="12"/>
          <w:szCs w:val="12"/>
        </w:rPr>
        <w:t xml:space="preserve">   </w:t>
      </w:r>
      <w:proofErr w:type="spellStart"/>
      <w:r w:rsidRPr="001C2414">
        <w:rPr>
          <w:rFonts w:cs="FrankRuehl"/>
          <w:sz w:val="12"/>
          <w:szCs w:val="12"/>
        </w:rPr>
        <w:t>Vcmp</w:t>
      </w:r>
      <w:proofErr w:type="spellEnd"/>
      <w:r w:rsidRPr="001C2414">
        <w:rPr>
          <w:rFonts w:cs="FrankRuehl"/>
          <w:sz w:val="12"/>
          <w:szCs w:val="12"/>
        </w:rPr>
        <w:t xml:space="preserve">   </w:t>
      </w:r>
      <w:proofErr w:type="spellStart"/>
      <w:r w:rsidRPr="001C2414">
        <w:rPr>
          <w:rFonts w:cs="FrankRuehl"/>
          <w:sz w:val="12"/>
          <w:szCs w:val="12"/>
        </w:rPr>
        <w:t>spd</w:t>
      </w:r>
      <w:proofErr w:type="spellEnd"/>
      <w:r w:rsidRPr="001C2414">
        <w:rPr>
          <w:rFonts w:cs="FrankRuehl"/>
          <w:sz w:val="12"/>
          <w:szCs w:val="12"/>
        </w:rPr>
        <w:t xml:space="preserve">   dir   </w:t>
      </w:r>
      <w:proofErr w:type="spellStart"/>
      <w:r w:rsidRPr="001C2414">
        <w:rPr>
          <w:rFonts w:cs="FrankRuehl"/>
          <w:sz w:val="12"/>
          <w:szCs w:val="12"/>
        </w:rPr>
        <w:t>Wcmp</w:t>
      </w:r>
      <w:proofErr w:type="spellEnd"/>
      <w:r w:rsidRPr="001C2414">
        <w:rPr>
          <w:rFonts w:cs="FrankRuehl"/>
          <w:sz w:val="12"/>
          <w:szCs w:val="12"/>
        </w:rPr>
        <w:t xml:space="preserve">     Lon     Lat   </w:t>
      </w:r>
      <w:proofErr w:type="spellStart"/>
      <w:r w:rsidRPr="001C2414">
        <w:rPr>
          <w:rFonts w:cs="FrankRuehl"/>
          <w:sz w:val="12"/>
          <w:szCs w:val="12"/>
        </w:rPr>
        <w:t>Ele</w:t>
      </w:r>
      <w:proofErr w:type="spellEnd"/>
      <w:r w:rsidRPr="001C2414">
        <w:rPr>
          <w:rFonts w:cs="FrankRuehl"/>
          <w:sz w:val="12"/>
          <w:szCs w:val="12"/>
        </w:rPr>
        <w:t xml:space="preserve">   </w:t>
      </w:r>
      <w:proofErr w:type="spellStart"/>
      <w:r w:rsidRPr="001C2414">
        <w:rPr>
          <w:rFonts w:cs="FrankRuehl"/>
          <w:sz w:val="12"/>
          <w:szCs w:val="12"/>
        </w:rPr>
        <w:t>Azi</w:t>
      </w:r>
      <w:proofErr w:type="spellEnd"/>
      <w:r w:rsidRPr="001C2414">
        <w:rPr>
          <w:rFonts w:cs="FrankRuehl"/>
          <w:sz w:val="12"/>
          <w:szCs w:val="12"/>
        </w:rPr>
        <w:t xml:space="preserve">    Alt    </w:t>
      </w:r>
      <w:proofErr w:type="spellStart"/>
      <w:r w:rsidRPr="001C2414">
        <w:rPr>
          <w:rFonts w:cs="FrankRuehl"/>
          <w:sz w:val="12"/>
          <w:szCs w:val="12"/>
        </w:rPr>
        <w:t>Qp</w:t>
      </w:r>
      <w:proofErr w:type="spellEnd"/>
      <w:r w:rsidRPr="001C2414">
        <w:rPr>
          <w:rFonts w:cs="FrankRuehl"/>
          <w:sz w:val="12"/>
          <w:szCs w:val="12"/>
        </w:rPr>
        <w:t xml:space="preserve">   Qt   </w:t>
      </w:r>
      <w:proofErr w:type="spellStart"/>
      <w:r w:rsidRPr="001C2414">
        <w:rPr>
          <w:rFonts w:cs="FrankRuehl"/>
          <w:sz w:val="12"/>
          <w:szCs w:val="12"/>
        </w:rPr>
        <w:t>Qrh</w:t>
      </w:r>
      <w:proofErr w:type="spellEnd"/>
      <w:r w:rsidRPr="001C2414">
        <w:rPr>
          <w:rFonts w:cs="FrankRuehl"/>
          <w:sz w:val="12"/>
          <w:szCs w:val="12"/>
        </w:rPr>
        <w:t xml:space="preserve">  </w:t>
      </w:r>
      <w:proofErr w:type="spellStart"/>
      <w:r w:rsidRPr="001C2414">
        <w:rPr>
          <w:rFonts w:cs="FrankRuehl"/>
          <w:sz w:val="12"/>
          <w:szCs w:val="12"/>
        </w:rPr>
        <w:t>Qu</w:t>
      </w:r>
      <w:proofErr w:type="spellEnd"/>
      <w:r w:rsidRPr="001C2414">
        <w:rPr>
          <w:rFonts w:cs="FrankRuehl"/>
          <w:sz w:val="12"/>
          <w:szCs w:val="12"/>
        </w:rPr>
        <w:t xml:space="preserve">   </w:t>
      </w:r>
      <w:proofErr w:type="spellStart"/>
      <w:r w:rsidRPr="001C2414">
        <w:rPr>
          <w:rFonts w:cs="FrankRuehl"/>
          <w:sz w:val="12"/>
          <w:szCs w:val="12"/>
        </w:rPr>
        <w:t>Qv</w:t>
      </w:r>
      <w:proofErr w:type="spellEnd"/>
      <w:r w:rsidRPr="001C2414">
        <w:rPr>
          <w:rFonts w:cs="FrankRuehl"/>
          <w:sz w:val="12"/>
          <w:szCs w:val="12"/>
        </w:rPr>
        <w:t xml:space="preserve">   </w:t>
      </w:r>
      <w:proofErr w:type="spellStart"/>
      <w:r w:rsidRPr="001C2414">
        <w:rPr>
          <w:rFonts w:cs="FrankRuehl"/>
          <w:sz w:val="12"/>
          <w:szCs w:val="12"/>
        </w:rPr>
        <w:t>QdZ</w:t>
      </w:r>
      <w:proofErr w:type="spellEnd"/>
    </w:p>
    <w:p w:rsidR="001C2414" w:rsidRPr="001C2414" w:rsidRDefault="001C2414" w:rsidP="001C2414">
      <w:pPr>
        <w:pStyle w:val="PlainText"/>
        <w:jc w:val="both"/>
        <w:rPr>
          <w:rFonts w:cs="FrankRuehl"/>
          <w:sz w:val="12"/>
          <w:szCs w:val="12"/>
        </w:rPr>
      </w:pPr>
      <w:r w:rsidRPr="001C2414">
        <w:rPr>
          <w:rFonts w:cs="FrankRuehl"/>
          <w:sz w:val="12"/>
          <w:szCs w:val="12"/>
        </w:rPr>
        <w:t xml:space="preserve">  </w:t>
      </w:r>
      <w:proofErr w:type="gramStart"/>
      <w:r w:rsidRPr="001C2414">
        <w:rPr>
          <w:rFonts w:cs="FrankRuehl"/>
          <w:sz w:val="12"/>
          <w:szCs w:val="12"/>
        </w:rPr>
        <w:t>sec</w:t>
      </w:r>
      <w:proofErr w:type="gramEnd"/>
      <w:r w:rsidRPr="001C2414">
        <w:rPr>
          <w:rFonts w:cs="FrankRuehl"/>
          <w:sz w:val="12"/>
          <w:szCs w:val="12"/>
        </w:rPr>
        <w:t xml:space="preserve">    </w:t>
      </w:r>
      <w:proofErr w:type="spellStart"/>
      <w:r w:rsidRPr="001C2414">
        <w:rPr>
          <w:rFonts w:cs="FrankRuehl"/>
          <w:sz w:val="12"/>
          <w:szCs w:val="12"/>
        </w:rPr>
        <w:t>mb</w:t>
      </w:r>
      <w:proofErr w:type="spellEnd"/>
      <w:r w:rsidRPr="001C2414">
        <w:rPr>
          <w:rFonts w:cs="FrankRuehl"/>
          <w:sz w:val="12"/>
          <w:szCs w:val="12"/>
        </w:rPr>
        <w:t xml:space="preserve">     C     </w:t>
      </w:r>
      <w:proofErr w:type="spellStart"/>
      <w:r w:rsidRPr="001C2414">
        <w:rPr>
          <w:rFonts w:cs="FrankRuehl"/>
          <w:sz w:val="12"/>
          <w:szCs w:val="12"/>
        </w:rPr>
        <w:t>C</w:t>
      </w:r>
      <w:proofErr w:type="spellEnd"/>
      <w:r w:rsidRPr="001C2414">
        <w:rPr>
          <w:rFonts w:cs="FrankRuehl"/>
          <w:sz w:val="12"/>
          <w:szCs w:val="12"/>
        </w:rPr>
        <w:t xml:space="preserve">     %     m/s    </w:t>
      </w:r>
      <w:proofErr w:type="spellStart"/>
      <w:r w:rsidRPr="001C2414">
        <w:rPr>
          <w:rFonts w:cs="FrankRuehl"/>
          <w:sz w:val="12"/>
          <w:szCs w:val="12"/>
        </w:rPr>
        <w:t>m/s</w:t>
      </w:r>
      <w:proofErr w:type="spellEnd"/>
      <w:r w:rsidRPr="001C2414">
        <w:rPr>
          <w:rFonts w:cs="FrankRuehl"/>
          <w:sz w:val="12"/>
          <w:szCs w:val="12"/>
        </w:rPr>
        <w:t xml:space="preserve">   </w:t>
      </w:r>
      <w:proofErr w:type="spellStart"/>
      <w:r w:rsidRPr="001C2414">
        <w:rPr>
          <w:rFonts w:cs="FrankRuehl"/>
          <w:sz w:val="12"/>
          <w:szCs w:val="12"/>
        </w:rPr>
        <w:t>m/s</w:t>
      </w:r>
      <w:proofErr w:type="spellEnd"/>
      <w:r w:rsidRPr="001C2414">
        <w:rPr>
          <w:rFonts w:cs="FrankRuehl"/>
          <w:sz w:val="12"/>
          <w:szCs w:val="12"/>
        </w:rPr>
        <w:t xml:space="preserve">   deg   m/s      deg     </w:t>
      </w:r>
      <w:proofErr w:type="spellStart"/>
      <w:r w:rsidRPr="001C2414">
        <w:rPr>
          <w:rFonts w:cs="FrankRuehl"/>
          <w:sz w:val="12"/>
          <w:szCs w:val="12"/>
        </w:rPr>
        <w:t>deg</w:t>
      </w:r>
      <w:proofErr w:type="spellEnd"/>
      <w:r w:rsidRPr="001C2414">
        <w:rPr>
          <w:rFonts w:cs="FrankRuehl"/>
          <w:sz w:val="12"/>
          <w:szCs w:val="12"/>
        </w:rPr>
        <w:t xml:space="preserve">   </w:t>
      </w:r>
      <w:proofErr w:type="spellStart"/>
      <w:r w:rsidRPr="001C2414">
        <w:rPr>
          <w:rFonts w:cs="FrankRuehl"/>
          <w:sz w:val="12"/>
          <w:szCs w:val="12"/>
        </w:rPr>
        <w:t>deg</w:t>
      </w:r>
      <w:proofErr w:type="spellEnd"/>
      <w:r w:rsidRPr="001C2414">
        <w:rPr>
          <w:rFonts w:cs="FrankRuehl"/>
          <w:sz w:val="12"/>
          <w:szCs w:val="12"/>
        </w:rPr>
        <w:t xml:space="preserve">   </w:t>
      </w:r>
      <w:proofErr w:type="spellStart"/>
      <w:r w:rsidRPr="001C2414">
        <w:rPr>
          <w:rFonts w:cs="FrankRuehl"/>
          <w:sz w:val="12"/>
          <w:szCs w:val="12"/>
        </w:rPr>
        <w:t>deg</w:t>
      </w:r>
      <w:proofErr w:type="spellEnd"/>
      <w:r w:rsidRPr="001C2414">
        <w:rPr>
          <w:rFonts w:cs="FrankRuehl"/>
          <w:sz w:val="12"/>
          <w:szCs w:val="12"/>
        </w:rPr>
        <w:t xml:space="preserve">     m    code </w:t>
      </w:r>
      <w:proofErr w:type="spellStart"/>
      <w:r w:rsidRPr="001C2414">
        <w:rPr>
          <w:rFonts w:cs="FrankRuehl"/>
          <w:sz w:val="12"/>
          <w:szCs w:val="12"/>
        </w:rPr>
        <w:t>code</w:t>
      </w:r>
      <w:proofErr w:type="spellEnd"/>
      <w:r w:rsidRPr="001C2414">
        <w:rPr>
          <w:rFonts w:cs="FrankRuehl"/>
          <w:sz w:val="12"/>
          <w:szCs w:val="12"/>
        </w:rPr>
        <w:t xml:space="preserve"> </w:t>
      </w:r>
      <w:proofErr w:type="spellStart"/>
      <w:r w:rsidRPr="001C2414">
        <w:rPr>
          <w:rFonts w:cs="FrankRuehl"/>
          <w:sz w:val="12"/>
          <w:szCs w:val="12"/>
        </w:rPr>
        <w:t>code</w:t>
      </w:r>
      <w:proofErr w:type="spellEnd"/>
      <w:r w:rsidRPr="001C2414">
        <w:rPr>
          <w:rFonts w:cs="FrankRuehl"/>
          <w:sz w:val="12"/>
          <w:szCs w:val="12"/>
        </w:rPr>
        <w:t xml:space="preserve"> </w:t>
      </w:r>
      <w:proofErr w:type="spellStart"/>
      <w:r w:rsidRPr="001C2414">
        <w:rPr>
          <w:rFonts w:cs="FrankRuehl"/>
          <w:sz w:val="12"/>
          <w:szCs w:val="12"/>
        </w:rPr>
        <w:t>code</w:t>
      </w:r>
      <w:proofErr w:type="spellEnd"/>
      <w:r w:rsidRPr="001C2414">
        <w:rPr>
          <w:rFonts w:cs="FrankRuehl"/>
          <w:sz w:val="12"/>
          <w:szCs w:val="12"/>
        </w:rPr>
        <w:t xml:space="preserve"> </w:t>
      </w:r>
      <w:proofErr w:type="spellStart"/>
      <w:r w:rsidRPr="001C2414">
        <w:rPr>
          <w:rFonts w:cs="FrankRuehl"/>
          <w:sz w:val="12"/>
          <w:szCs w:val="12"/>
        </w:rPr>
        <w:t>code</w:t>
      </w:r>
      <w:proofErr w:type="spellEnd"/>
      <w:r w:rsidRPr="001C2414">
        <w:rPr>
          <w:rFonts w:cs="FrankRuehl"/>
          <w:sz w:val="12"/>
          <w:szCs w:val="12"/>
        </w:rPr>
        <w:t xml:space="preserve"> </w:t>
      </w:r>
      <w:proofErr w:type="spellStart"/>
      <w:r w:rsidRPr="001C2414">
        <w:rPr>
          <w:rFonts w:cs="FrankRuehl"/>
          <w:sz w:val="12"/>
          <w:szCs w:val="12"/>
        </w:rPr>
        <w:t>code</w:t>
      </w:r>
      <w:proofErr w:type="spellEnd"/>
    </w:p>
    <w:p w:rsidR="001C2414" w:rsidRPr="001C2414" w:rsidRDefault="001C2414" w:rsidP="001C2414">
      <w:pPr>
        <w:pStyle w:val="PlainText"/>
        <w:jc w:val="both"/>
        <w:rPr>
          <w:rFonts w:cs="FrankRuehl"/>
          <w:sz w:val="12"/>
          <w:szCs w:val="12"/>
        </w:rPr>
      </w:pPr>
      <w:r w:rsidRPr="001C2414">
        <w:rPr>
          <w:rFonts w:cs="FrankRuehl"/>
          <w:sz w:val="12"/>
          <w:szCs w:val="12"/>
        </w:rPr>
        <w:t>------ ------ ----- ----- ----- ------ ------ ----- ----- ----- -------- ------- ----- ----- ------- ---- ---- ---- ---- ---- ----</w:t>
      </w:r>
    </w:p>
    <w:p w:rsidR="001C2414" w:rsidRPr="001C2414" w:rsidRDefault="001C2414" w:rsidP="001C2414">
      <w:pPr>
        <w:pStyle w:val="PlainText"/>
        <w:jc w:val="both"/>
        <w:rPr>
          <w:rFonts w:cs="FrankRuehl"/>
          <w:sz w:val="12"/>
          <w:szCs w:val="12"/>
        </w:rPr>
      </w:pPr>
      <w:r w:rsidRPr="001C2414">
        <w:rPr>
          <w:rFonts w:cs="FrankRuehl"/>
          <w:sz w:val="12"/>
          <w:szCs w:val="12"/>
        </w:rPr>
        <w:t xml:space="preserve">   0.0 1006.9   3.5   </w:t>
      </w:r>
      <w:proofErr w:type="gramStart"/>
      <w:r w:rsidRPr="001C2414">
        <w:rPr>
          <w:rFonts w:cs="FrankRuehl"/>
          <w:sz w:val="12"/>
          <w:szCs w:val="12"/>
        </w:rPr>
        <w:t>0.9  83.0</w:t>
      </w:r>
      <w:proofErr w:type="gramEnd"/>
      <w:r w:rsidRPr="001C2414">
        <w:rPr>
          <w:rFonts w:cs="FrankRuehl"/>
          <w:sz w:val="12"/>
          <w:szCs w:val="12"/>
        </w:rPr>
        <w:t xml:space="preserve">   -0.7    4.1   4.2 170.3 999.0  -73.833  42.692 999.0 </w:t>
      </w:r>
      <w:proofErr w:type="spellStart"/>
      <w:r w:rsidRPr="001C2414">
        <w:rPr>
          <w:rFonts w:cs="FrankRuehl"/>
          <w:sz w:val="12"/>
          <w:szCs w:val="12"/>
        </w:rPr>
        <w:t>999.0</w:t>
      </w:r>
      <w:proofErr w:type="spellEnd"/>
      <w:r w:rsidRPr="001C2414">
        <w:rPr>
          <w:rFonts w:cs="FrankRuehl"/>
          <w:sz w:val="12"/>
          <w:szCs w:val="12"/>
        </w:rPr>
        <w:t xml:space="preserve">    95.0  3.0  </w:t>
      </w:r>
      <w:proofErr w:type="spellStart"/>
      <w:r w:rsidRPr="001C2414">
        <w:rPr>
          <w:rFonts w:cs="FrankRuehl"/>
          <w:sz w:val="12"/>
          <w:szCs w:val="12"/>
        </w:rPr>
        <w:t>3.0</w:t>
      </w:r>
      <w:proofErr w:type="spellEnd"/>
      <w:r w:rsidRPr="001C2414">
        <w:rPr>
          <w:rFonts w:cs="FrankRuehl"/>
          <w:sz w:val="12"/>
          <w:szCs w:val="12"/>
        </w:rPr>
        <w:t xml:space="preserve">  </w:t>
      </w:r>
      <w:proofErr w:type="spellStart"/>
      <w:r w:rsidRPr="001C2414">
        <w:rPr>
          <w:rFonts w:cs="FrankRuehl"/>
          <w:sz w:val="12"/>
          <w:szCs w:val="12"/>
        </w:rPr>
        <w:t>3.0</w:t>
      </w:r>
      <w:proofErr w:type="spellEnd"/>
      <w:r w:rsidRPr="001C2414">
        <w:rPr>
          <w:rFonts w:cs="FrankRuehl"/>
          <w:sz w:val="12"/>
          <w:szCs w:val="12"/>
        </w:rPr>
        <w:t xml:space="preserve">  1.0  </w:t>
      </w:r>
      <w:proofErr w:type="spellStart"/>
      <w:r w:rsidRPr="001C2414">
        <w:rPr>
          <w:rFonts w:cs="FrankRuehl"/>
          <w:sz w:val="12"/>
          <w:szCs w:val="12"/>
        </w:rPr>
        <w:t>1.0</w:t>
      </w:r>
      <w:proofErr w:type="spellEnd"/>
      <w:r w:rsidRPr="001C2414">
        <w:rPr>
          <w:rFonts w:cs="FrankRuehl"/>
          <w:sz w:val="12"/>
          <w:szCs w:val="12"/>
        </w:rPr>
        <w:t xml:space="preserve">  9.0</w:t>
      </w:r>
    </w:p>
    <w:p w:rsidR="001C2414" w:rsidRPr="001C2414" w:rsidRDefault="001C2414" w:rsidP="001C2414">
      <w:pPr>
        <w:pStyle w:val="PlainText"/>
        <w:jc w:val="both"/>
        <w:rPr>
          <w:rFonts w:cs="FrankRuehl"/>
          <w:sz w:val="12"/>
          <w:szCs w:val="12"/>
        </w:rPr>
      </w:pPr>
      <w:r w:rsidRPr="001C2414">
        <w:rPr>
          <w:rFonts w:cs="FrankRuehl"/>
          <w:sz w:val="12"/>
          <w:szCs w:val="12"/>
        </w:rPr>
        <w:t xml:space="preserve">   1.0 1006.3   5.2   </w:t>
      </w:r>
      <w:proofErr w:type="gramStart"/>
      <w:r w:rsidRPr="001C2414">
        <w:rPr>
          <w:rFonts w:cs="FrankRuehl"/>
          <w:sz w:val="12"/>
          <w:szCs w:val="12"/>
        </w:rPr>
        <w:t>2.6  83.4</w:t>
      </w:r>
      <w:proofErr w:type="gramEnd"/>
      <w:r w:rsidRPr="001C2414">
        <w:rPr>
          <w:rFonts w:cs="FrankRuehl"/>
          <w:sz w:val="12"/>
          <w:szCs w:val="12"/>
        </w:rPr>
        <w:t xml:space="preserve">   -0.7    4.4   4.5 171.0   5.0  -73.833  42.692 999.0 </w:t>
      </w:r>
      <w:proofErr w:type="spellStart"/>
      <w:r w:rsidRPr="001C2414">
        <w:rPr>
          <w:rFonts w:cs="FrankRuehl"/>
          <w:sz w:val="12"/>
          <w:szCs w:val="12"/>
        </w:rPr>
        <w:t>999.0</w:t>
      </w:r>
      <w:proofErr w:type="spellEnd"/>
      <w:r w:rsidRPr="001C2414">
        <w:rPr>
          <w:rFonts w:cs="FrankRuehl"/>
          <w:sz w:val="12"/>
          <w:szCs w:val="12"/>
        </w:rPr>
        <w:t xml:space="preserve">   100.0  3.0  </w:t>
      </w:r>
      <w:proofErr w:type="spellStart"/>
      <w:r w:rsidRPr="001C2414">
        <w:rPr>
          <w:rFonts w:cs="FrankRuehl"/>
          <w:sz w:val="12"/>
          <w:szCs w:val="12"/>
        </w:rPr>
        <w:t>3.0</w:t>
      </w:r>
      <w:proofErr w:type="spellEnd"/>
      <w:r w:rsidRPr="001C2414">
        <w:rPr>
          <w:rFonts w:cs="FrankRuehl"/>
          <w:sz w:val="12"/>
          <w:szCs w:val="12"/>
        </w:rPr>
        <w:t xml:space="preserve">  </w:t>
      </w:r>
      <w:proofErr w:type="spellStart"/>
      <w:r w:rsidRPr="001C2414">
        <w:rPr>
          <w:rFonts w:cs="FrankRuehl"/>
          <w:sz w:val="12"/>
          <w:szCs w:val="12"/>
        </w:rPr>
        <w:t>3.0</w:t>
      </w:r>
      <w:proofErr w:type="spellEnd"/>
      <w:r w:rsidRPr="001C2414">
        <w:rPr>
          <w:rFonts w:cs="FrankRuehl"/>
          <w:sz w:val="12"/>
          <w:szCs w:val="12"/>
        </w:rPr>
        <w:t xml:space="preserve">  1.0  </w:t>
      </w:r>
      <w:proofErr w:type="spellStart"/>
      <w:r w:rsidRPr="001C2414">
        <w:rPr>
          <w:rFonts w:cs="FrankRuehl"/>
          <w:sz w:val="12"/>
          <w:szCs w:val="12"/>
        </w:rPr>
        <w:t>1.0</w:t>
      </w:r>
      <w:proofErr w:type="spellEnd"/>
      <w:r w:rsidRPr="001C2414">
        <w:rPr>
          <w:rFonts w:cs="FrankRuehl"/>
          <w:sz w:val="12"/>
          <w:szCs w:val="12"/>
        </w:rPr>
        <w:t xml:space="preserve"> 99.0</w:t>
      </w:r>
    </w:p>
    <w:p w:rsidR="00C315B6" w:rsidRDefault="001C2414" w:rsidP="001C2414">
      <w:pPr>
        <w:pStyle w:val="PlainText"/>
        <w:jc w:val="both"/>
        <w:rPr>
          <w:sz w:val="23"/>
          <w:szCs w:val="23"/>
        </w:rPr>
      </w:pPr>
      <w:r w:rsidRPr="001C2414">
        <w:rPr>
          <w:rFonts w:cs="FrankRuehl"/>
          <w:sz w:val="12"/>
          <w:szCs w:val="12"/>
        </w:rPr>
        <w:t xml:space="preserve">   2.0 1005.7   5.1   </w:t>
      </w:r>
      <w:proofErr w:type="gramStart"/>
      <w:r w:rsidRPr="001C2414">
        <w:rPr>
          <w:rFonts w:cs="FrankRuehl"/>
          <w:sz w:val="12"/>
          <w:szCs w:val="12"/>
        </w:rPr>
        <w:t>2.6  83.9</w:t>
      </w:r>
      <w:proofErr w:type="gramEnd"/>
      <w:r w:rsidRPr="001C2414">
        <w:rPr>
          <w:rFonts w:cs="FrankRuehl"/>
          <w:sz w:val="12"/>
          <w:szCs w:val="12"/>
        </w:rPr>
        <w:t xml:space="preserve">   -0.7    4.8   4.9 171.7   5.0  -73.833  42.692 999.0 </w:t>
      </w:r>
      <w:proofErr w:type="spellStart"/>
      <w:r w:rsidRPr="001C2414">
        <w:rPr>
          <w:rFonts w:cs="FrankRuehl"/>
          <w:sz w:val="12"/>
          <w:szCs w:val="12"/>
        </w:rPr>
        <w:t>999.0</w:t>
      </w:r>
      <w:proofErr w:type="spellEnd"/>
      <w:r w:rsidRPr="001C2414">
        <w:rPr>
          <w:rFonts w:cs="FrankRuehl"/>
          <w:sz w:val="12"/>
          <w:szCs w:val="12"/>
        </w:rPr>
        <w:t xml:space="preserve">   105.0  1.0  </w:t>
      </w:r>
      <w:proofErr w:type="spellStart"/>
      <w:r w:rsidRPr="001C2414">
        <w:rPr>
          <w:rFonts w:cs="FrankRuehl"/>
          <w:sz w:val="12"/>
          <w:szCs w:val="12"/>
        </w:rPr>
        <w:t>1.0</w:t>
      </w:r>
      <w:proofErr w:type="spellEnd"/>
      <w:r w:rsidRPr="001C2414">
        <w:rPr>
          <w:rFonts w:cs="FrankRuehl"/>
          <w:sz w:val="12"/>
          <w:szCs w:val="12"/>
        </w:rPr>
        <w:t xml:space="preserve">  3.0  1.0  </w:t>
      </w:r>
      <w:proofErr w:type="spellStart"/>
      <w:r w:rsidRPr="001C2414">
        <w:rPr>
          <w:rFonts w:cs="FrankRuehl"/>
          <w:sz w:val="12"/>
          <w:szCs w:val="12"/>
        </w:rPr>
        <w:t>1.0</w:t>
      </w:r>
      <w:proofErr w:type="spellEnd"/>
      <w:r w:rsidRPr="001C2414">
        <w:rPr>
          <w:rFonts w:cs="FrankRuehl"/>
          <w:sz w:val="12"/>
          <w:szCs w:val="12"/>
        </w:rPr>
        <w:t xml:space="preserve"> 99.0</w:t>
      </w:r>
    </w:p>
    <w:p w:rsidR="00691930" w:rsidRDefault="00691930" w:rsidP="00C315B6">
      <w:pPr>
        <w:pStyle w:val="PlainText"/>
        <w:jc w:val="both"/>
        <w:rPr>
          <w:sz w:val="23"/>
          <w:szCs w:val="23"/>
        </w:rPr>
      </w:pPr>
    </w:p>
    <w:p w:rsidR="00CE437B" w:rsidRDefault="00CE437B" w:rsidP="00CE437B">
      <w:pPr>
        <w:rPr>
          <w:sz w:val="23"/>
          <w:szCs w:val="23"/>
        </w:rPr>
      </w:pPr>
    </w:p>
    <w:p w:rsidR="007D2CC6" w:rsidRPr="007D2CC6" w:rsidRDefault="007D2CC6" w:rsidP="00CE437B">
      <w:pPr>
        <w:rPr>
          <w:rFonts w:ascii="Verdana" w:hAnsi="Verdana"/>
          <w:b/>
          <w:sz w:val="22"/>
          <w:szCs w:val="22"/>
        </w:rPr>
      </w:pPr>
      <w:r w:rsidRPr="007D2CC6">
        <w:rPr>
          <w:rFonts w:ascii="Verdana" w:hAnsi="Verdana"/>
          <w:b/>
          <w:sz w:val="22"/>
          <w:szCs w:val="22"/>
        </w:rPr>
        <w:t>3.5 Station List</w:t>
      </w:r>
    </w:p>
    <w:p w:rsidR="007D2CC6" w:rsidRPr="007D2CC6" w:rsidRDefault="007D2CC6" w:rsidP="004D7741">
      <w:pPr>
        <w:pStyle w:val="PlainText"/>
        <w:jc w:val="both"/>
        <w:rPr>
          <w:rFonts w:ascii="Verdana" w:hAnsi="Verdana"/>
          <w:sz w:val="22"/>
          <w:szCs w:val="22"/>
        </w:rPr>
      </w:pPr>
    </w:p>
    <w:tbl>
      <w:tblPr>
        <w:tblStyle w:val="TableGrid"/>
        <w:tblW w:w="8928" w:type="dxa"/>
        <w:jc w:val="center"/>
        <w:tblLook w:val="04A0"/>
      </w:tblPr>
      <w:tblGrid>
        <w:gridCol w:w="961"/>
        <w:gridCol w:w="1067"/>
        <w:gridCol w:w="1737"/>
        <w:gridCol w:w="866"/>
        <w:gridCol w:w="1431"/>
        <w:gridCol w:w="1450"/>
        <w:gridCol w:w="1416"/>
      </w:tblGrid>
      <w:tr w:rsidR="003D714C" w:rsidTr="00B31EC6">
        <w:trPr>
          <w:jc w:val="center"/>
        </w:trPr>
        <w:tc>
          <w:tcPr>
            <w:tcW w:w="961" w:type="dxa"/>
          </w:tcPr>
          <w:p w:rsidR="003D714C" w:rsidRDefault="003D714C" w:rsidP="00B31EC6">
            <w:pPr>
              <w:pStyle w:val="PlainText"/>
              <w:jc w:val="center"/>
              <w:rPr>
                <w:rFonts w:ascii="Verdana" w:hAnsi="Verdana"/>
                <w:b/>
                <w:sz w:val="22"/>
                <w:szCs w:val="22"/>
              </w:rPr>
            </w:pPr>
            <w:r>
              <w:rPr>
                <w:rFonts w:ascii="Verdana" w:hAnsi="Verdana"/>
                <w:b/>
                <w:sz w:val="22"/>
                <w:szCs w:val="22"/>
              </w:rPr>
              <w:t>Site ID</w:t>
            </w:r>
          </w:p>
        </w:tc>
        <w:tc>
          <w:tcPr>
            <w:tcW w:w="1067" w:type="dxa"/>
          </w:tcPr>
          <w:p w:rsidR="003D714C" w:rsidRPr="00691930" w:rsidRDefault="003D714C" w:rsidP="00691930">
            <w:pPr>
              <w:pStyle w:val="PlainText"/>
              <w:jc w:val="center"/>
              <w:rPr>
                <w:rFonts w:ascii="Verdana" w:hAnsi="Verdana"/>
                <w:b/>
                <w:sz w:val="22"/>
                <w:szCs w:val="22"/>
              </w:rPr>
            </w:pPr>
            <w:r>
              <w:rPr>
                <w:rFonts w:ascii="Verdana" w:hAnsi="Verdana"/>
                <w:b/>
                <w:sz w:val="22"/>
                <w:szCs w:val="22"/>
              </w:rPr>
              <w:t xml:space="preserve">WMO </w:t>
            </w:r>
            <w:r w:rsidRPr="00691930">
              <w:rPr>
                <w:rFonts w:ascii="Verdana" w:hAnsi="Verdana"/>
                <w:b/>
                <w:sz w:val="22"/>
                <w:szCs w:val="22"/>
              </w:rPr>
              <w:t>ID</w:t>
            </w:r>
          </w:p>
        </w:tc>
        <w:tc>
          <w:tcPr>
            <w:tcW w:w="1737" w:type="dxa"/>
          </w:tcPr>
          <w:p w:rsidR="003D714C" w:rsidRPr="00691930" w:rsidRDefault="003D714C" w:rsidP="00B31EC6">
            <w:pPr>
              <w:pStyle w:val="PlainText"/>
              <w:jc w:val="center"/>
              <w:rPr>
                <w:rFonts w:ascii="Verdana" w:hAnsi="Verdana"/>
                <w:b/>
                <w:sz w:val="22"/>
                <w:szCs w:val="22"/>
              </w:rPr>
            </w:pPr>
            <w:r w:rsidRPr="00691930">
              <w:rPr>
                <w:rFonts w:ascii="Verdana" w:hAnsi="Verdana"/>
                <w:b/>
                <w:sz w:val="22"/>
                <w:szCs w:val="22"/>
              </w:rPr>
              <w:t>Site Name</w:t>
            </w:r>
          </w:p>
        </w:tc>
        <w:tc>
          <w:tcPr>
            <w:tcW w:w="866" w:type="dxa"/>
          </w:tcPr>
          <w:p w:rsidR="003D714C" w:rsidRPr="00691930" w:rsidRDefault="003D714C" w:rsidP="00691930">
            <w:pPr>
              <w:pStyle w:val="PlainText"/>
              <w:jc w:val="center"/>
              <w:rPr>
                <w:rFonts w:ascii="Verdana" w:hAnsi="Verdana"/>
                <w:b/>
                <w:sz w:val="22"/>
                <w:szCs w:val="22"/>
              </w:rPr>
            </w:pPr>
            <w:r w:rsidRPr="00691930">
              <w:rPr>
                <w:rFonts w:ascii="Verdana" w:hAnsi="Verdana"/>
                <w:b/>
                <w:sz w:val="22"/>
                <w:szCs w:val="22"/>
              </w:rPr>
              <w:t>State</w:t>
            </w:r>
          </w:p>
        </w:tc>
        <w:tc>
          <w:tcPr>
            <w:tcW w:w="1431" w:type="dxa"/>
          </w:tcPr>
          <w:p w:rsidR="003D714C" w:rsidRPr="00691930" w:rsidRDefault="003D714C" w:rsidP="00B31EC6">
            <w:pPr>
              <w:pStyle w:val="PlainText"/>
              <w:jc w:val="center"/>
              <w:rPr>
                <w:rFonts w:ascii="Verdana" w:hAnsi="Verdana"/>
                <w:b/>
                <w:sz w:val="22"/>
                <w:szCs w:val="22"/>
              </w:rPr>
            </w:pPr>
            <w:r>
              <w:rPr>
                <w:rFonts w:ascii="Verdana" w:hAnsi="Verdana"/>
                <w:b/>
                <w:sz w:val="22"/>
                <w:szCs w:val="22"/>
              </w:rPr>
              <w:t>Latitude</w:t>
            </w:r>
          </w:p>
        </w:tc>
        <w:tc>
          <w:tcPr>
            <w:tcW w:w="1450" w:type="dxa"/>
          </w:tcPr>
          <w:p w:rsidR="003D714C" w:rsidRPr="00691930" w:rsidRDefault="003D714C" w:rsidP="00B31EC6">
            <w:pPr>
              <w:pStyle w:val="PlainText"/>
              <w:jc w:val="center"/>
              <w:rPr>
                <w:rFonts w:ascii="Verdana" w:hAnsi="Verdana"/>
                <w:b/>
                <w:sz w:val="22"/>
                <w:szCs w:val="22"/>
              </w:rPr>
            </w:pPr>
            <w:r>
              <w:rPr>
                <w:rFonts w:ascii="Verdana" w:hAnsi="Verdana"/>
                <w:b/>
                <w:sz w:val="22"/>
                <w:szCs w:val="22"/>
              </w:rPr>
              <w:t>Longitude</w:t>
            </w:r>
          </w:p>
        </w:tc>
        <w:tc>
          <w:tcPr>
            <w:tcW w:w="1416" w:type="dxa"/>
          </w:tcPr>
          <w:p w:rsidR="003D714C" w:rsidRPr="00691930" w:rsidRDefault="003D714C" w:rsidP="00691930">
            <w:pPr>
              <w:pStyle w:val="PlainText"/>
              <w:jc w:val="center"/>
              <w:rPr>
                <w:rFonts w:ascii="Verdana" w:hAnsi="Verdana"/>
                <w:b/>
                <w:sz w:val="22"/>
                <w:szCs w:val="22"/>
              </w:rPr>
            </w:pPr>
            <w:proofErr w:type="spellStart"/>
            <w:r w:rsidRPr="00691930">
              <w:rPr>
                <w:rFonts w:ascii="Verdana" w:hAnsi="Verdana"/>
                <w:b/>
                <w:sz w:val="22"/>
                <w:szCs w:val="22"/>
              </w:rPr>
              <w:t>Elev</w:t>
            </w:r>
            <w:proofErr w:type="spellEnd"/>
            <w:r w:rsidRPr="00691930">
              <w:rPr>
                <w:rFonts w:ascii="Verdana" w:hAnsi="Verdana"/>
                <w:b/>
                <w:sz w:val="22"/>
                <w:szCs w:val="22"/>
              </w:rPr>
              <w:t xml:space="preserve"> (m)</w:t>
            </w:r>
          </w:p>
        </w:tc>
      </w:tr>
      <w:tr w:rsidR="003D714C" w:rsidTr="00B31EC6">
        <w:trPr>
          <w:jc w:val="center"/>
        </w:trPr>
        <w:tc>
          <w:tcPr>
            <w:tcW w:w="961" w:type="dxa"/>
          </w:tcPr>
          <w:p w:rsidR="003D714C" w:rsidRDefault="003D714C" w:rsidP="00B31EC6">
            <w:pPr>
              <w:pStyle w:val="PlainText"/>
              <w:rPr>
                <w:rFonts w:ascii="Verdana" w:hAnsi="Verdana"/>
              </w:rPr>
            </w:pPr>
            <w:r>
              <w:rPr>
                <w:rFonts w:ascii="Verdana" w:hAnsi="Verdana"/>
              </w:rPr>
              <w:t>KA</w:t>
            </w:r>
            <w:r w:rsidR="001C2414">
              <w:rPr>
                <w:rFonts w:ascii="Verdana" w:hAnsi="Verdana"/>
              </w:rPr>
              <w:t>LY</w:t>
            </w:r>
          </w:p>
        </w:tc>
        <w:tc>
          <w:tcPr>
            <w:tcW w:w="1067" w:type="dxa"/>
          </w:tcPr>
          <w:p w:rsidR="003D714C" w:rsidRPr="00691930" w:rsidRDefault="001C2414" w:rsidP="00691930">
            <w:pPr>
              <w:pStyle w:val="PlainText"/>
              <w:jc w:val="center"/>
              <w:rPr>
                <w:rFonts w:ascii="Verdana" w:hAnsi="Verdana"/>
              </w:rPr>
            </w:pPr>
            <w:r>
              <w:rPr>
                <w:rFonts w:ascii="Verdana" w:hAnsi="Verdana"/>
              </w:rPr>
              <w:t>72518</w:t>
            </w:r>
          </w:p>
        </w:tc>
        <w:tc>
          <w:tcPr>
            <w:tcW w:w="1737" w:type="dxa"/>
          </w:tcPr>
          <w:p w:rsidR="003D714C" w:rsidRPr="00691930" w:rsidRDefault="001C2414" w:rsidP="00B31EC6">
            <w:pPr>
              <w:pStyle w:val="PlainText"/>
              <w:rPr>
                <w:rFonts w:ascii="Verdana" w:hAnsi="Verdana"/>
              </w:rPr>
            </w:pPr>
            <w:r>
              <w:rPr>
                <w:rFonts w:ascii="Verdana" w:hAnsi="Verdana"/>
              </w:rPr>
              <w:t xml:space="preserve">Albany </w:t>
            </w:r>
          </w:p>
        </w:tc>
        <w:tc>
          <w:tcPr>
            <w:tcW w:w="866" w:type="dxa"/>
          </w:tcPr>
          <w:p w:rsidR="003D714C" w:rsidRPr="00691930" w:rsidRDefault="001C2414" w:rsidP="00691930">
            <w:pPr>
              <w:pStyle w:val="PlainText"/>
              <w:jc w:val="center"/>
              <w:rPr>
                <w:rFonts w:ascii="Verdana" w:hAnsi="Verdana"/>
              </w:rPr>
            </w:pPr>
            <w:r>
              <w:rPr>
                <w:rFonts w:ascii="Verdana" w:hAnsi="Verdana"/>
              </w:rPr>
              <w:t>NY</w:t>
            </w:r>
          </w:p>
        </w:tc>
        <w:tc>
          <w:tcPr>
            <w:tcW w:w="1431" w:type="dxa"/>
          </w:tcPr>
          <w:p w:rsidR="003D714C" w:rsidRPr="00691930" w:rsidRDefault="00CE437B" w:rsidP="00B31EC6">
            <w:pPr>
              <w:pStyle w:val="PlainText"/>
              <w:jc w:val="center"/>
              <w:rPr>
                <w:rFonts w:ascii="Verdana" w:hAnsi="Verdana"/>
              </w:rPr>
            </w:pPr>
            <w:r>
              <w:rPr>
                <w:rFonts w:ascii="Verdana" w:hAnsi="Verdana"/>
              </w:rPr>
              <w:t>42.692</w:t>
            </w:r>
          </w:p>
        </w:tc>
        <w:tc>
          <w:tcPr>
            <w:tcW w:w="1450" w:type="dxa"/>
          </w:tcPr>
          <w:p w:rsidR="003D714C" w:rsidRPr="00691930" w:rsidRDefault="00CE437B" w:rsidP="00B31EC6">
            <w:pPr>
              <w:pStyle w:val="PlainText"/>
              <w:jc w:val="center"/>
              <w:rPr>
                <w:rFonts w:ascii="Verdana" w:hAnsi="Verdana"/>
              </w:rPr>
            </w:pPr>
            <w:r>
              <w:rPr>
                <w:rFonts w:ascii="Verdana" w:hAnsi="Verdana"/>
              </w:rPr>
              <w:t>-73.833</w:t>
            </w:r>
          </w:p>
        </w:tc>
        <w:tc>
          <w:tcPr>
            <w:tcW w:w="1416" w:type="dxa"/>
          </w:tcPr>
          <w:p w:rsidR="003D714C" w:rsidRPr="00691930" w:rsidRDefault="00CE437B" w:rsidP="00691930">
            <w:pPr>
              <w:pStyle w:val="PlainText"/>
              <w:jc w:val="center"/>
              <w:rPr>
                <w:rFonts w:ascii="Verdana" w:hAnsi="Verdana"/>
              </w:rPr>
            </w:pPr>
            <w:r>
              <w:rPr>
                <w:rFonts w:ascii="Verdana" w:hAnsi="Verdana"/>
              </w:rPr>
              <w:t>95</w:t>
            </w:r>
          </w:p>
        </w:tc>
      </w:tr>
      <w:tr w:rsidR="003D714C" w:rsidTr="00B31EC6">
        <w:trPr>
          <w:jc w:val="center"/>
        </w:trPr>
        <w:tc>
          <w:tcPr>
            <w:tcW w:w="961" w:type="dxa"/>
          </w:tcPr>
          <w:p w:rsidR="003D714C" w:rsidRDefault="00CE437B" w:rsidP="00B31EC6">
            <w:pPr>
              <w:pStyle w:val="PlainText"/>
              <w:rPr>
                <w:rFonts w:ascii="Verdana" w:hAnsi="Verdana"/>
              </w:rPr>
            </w:pPr>
            <w:r>
              <w:rPr>
                <w:rFonts w:ascii="Verdana" w:hAnsi="Verdana"/>
              </w:rPr>
              <w:t>KAPX</w:t>
            </w:r>
          </w:p>
        </w:tc>
        <w:tc>
          <w:tcPr>
            <w:tcW w:w="1067" w:type="dxa"/>
          </w:tcPr>
          <w:p w:rsidR="003D714C" w:rsidRDefault="00CE437B" w:rsidP="00691930">
            <w:pPr>
              <w:pStyle w:val="PlainText"/>
              <w:jc w:val="center"/>
              <w:rPr>
                <w:rFonts w:ascii="Verdana" w:hAnsi="Verdana"/>
              </w:rPr>
            </w:pPr>
            <w:r>
              <w:rPr>
                <w:rFonts w:ascii="Verdana" w:hAnsi="Verdana"/>
              </w:rPr>
              <w:t>72634</w:t>
            </w:r>
          </w:p>
        </w:tc>
        <w:tc>
          <w:tcPr>
            <w:tcW w:w="1737" w:type="dxa"/>
          </w:tcPr>
          <w:p w:rsidR="003D714C" w:rsidRDefault="00CE437B" w:rsidP="00B31EC6">
            <w:pPr>
              <w:pStyle w:val="PlainText"/>
              <w:rPr>
                <w:rFonts w:ascii="Verdana" w:hAnsi="Verdana"/>
              </w:rPr>
            </w:pPr>
            <w:r>
              <w:rPr>
                <w:rFonts w:ascii="Verdana" w:hAnsi="Verdana"/>
              </w:rPr>
              <w:t>Gaylord</w:t>
            </w:r>
          </w:p>
        </w:tc>
        <w:tc>
          <w:tcPr>
            <w:tcW w:w="866" w:type="dxa"/>
          </w:tcPr>
          <w:p w:rsidR="003D714C" w:rsidRDefault="00CE437B" w:rsidP="00691930">
            <w:pPr>
              <w:pStyle w:val="PlainText"/>
              <w:jc w:val="center"/>
              <w:rPr>
                <w:rFonts w:ascii="Verdana" w:hAnsi="Verdana"/>
              </w:rPr>
            </w:pPr>
            <w:r>
              <w:rPr>
                <w:rFonts w:ascii="Verdana" w:hAnsi="Verdana"/>
              </w:rPr>
              <w:t>MI</w:t>
            </w:r>
          </w:p>
        </w:tc>
        <w:tc>
          <w:tcPr>
            <w:tcW w:w="1431" w:type="dxa"/>
          </w:tcPr>
          <w:p w:rsidR="003D714C" w:rsidRPr="00BD1DEB" w:rsidRDefault="00CE437B" w:rsidP="00B31EC6">
            <w:pPr>
              <w:pStyle w:val="HTMLPreformatted"/>
              <w:jc w:val="center"/>
              <w:rPr>
                <w:rFonts w:ascii="Verdana" w:hAnsi="Verdana"/>
              </w:rPr>
            </w:pPr>
            <w:r>
              <w:rPr>
                <w:rFonts w:ascii="Verdana" w:hAnsi="Verdana"/>
              </w:rPr>
              <w:t>44.908</w:t>
            </w:r>
          </w:p>
        </w:tc>
        <w:tc>
          <w:tcPr>
            <w:tcW w:w="1450" w:type="dxa"/>
          </w:tcPr>
          <w:p w:rsidR="003D714C" w:rsidRPr="00BD1DEB" w:rsidRDefault="00CE437B" w:rsidP="00B31EC6">
            <w:pPr>
              <w:pStyle w:val="HTMLPreformatted"/>
              <w:jc w:val="center"/>
              <w:rPr>
                <w:rFonts w:ascii="Verdana" w:hAnsi="Verdana"/>
              </w:rPr>
            </w:pPr>
            <w:r>
              <w:rPr>
                <w:rFonts w:ascii="Verdana" w:hAnsi="Verdana"/>
              </w:rPr>
              <w:t>-84.719</w:t>
            </w:r>
          </w:p>
        </w:tc>
        <w:tc>
          <w:tcPr>
            <w:tcW w:w="1416" w:type="dxa"/>
          </w:tcPr>
          <w:p w:rsidR="003D714C" w:rsidRDefault="00CE437B" w:rsidP="00691930">
            <w:pPr>
              <w:pStyle w:val="PlainText"/>
              <w:jc w:val="center"/>
              <w:rPr>
                <w:rFonts w:ascii="Verdana" w:hAnsi="Verdana"/>
              </w:rPr>
            </w:pPr>
            <w:r>
              <w:rPr>
                <w:rFonts w:ascii="Verdana" w:hAnsi="Verdana"/>
              </w:rPr>
              <w:t>448</w:t>
            </w:r>
          </w:p>
        </w:tc>
      </w:tr>
      <w:tr w:rsidR="003D714C" w:rsidTr="00B31EC6">
        <w:trPr>
          <w:jc w:val="center"/>
        </w:trPr>
        <w:tc>
          <w:tcPr>
            <w:tcW w:w="961" w:type="dxa"/>
          </w:tcPr>
          <w:p w:rsidR="003D714C" w:rsidRDefault="00CE437B" w:rsidP="00B31EC6">
            <w:pPr>
              <w:pStyle w:val="PlainText"/>
              <w:rPr>
                <w:rFonts w:ascii="Verdana" w:hAnsi="Verdana"/>
              </w:rPr>
            </w:pPr>
            <w:r>
              <w:rPr>
                <w:rFonts w:ascii="Verdana" w:hAnsi="Verdana"/>
              </w:rPr>
              <w:t>KBUF</w:t>
            </w:r>
          </w:p>
        </w:tc>
        <w:tc>
          <w:tcPr>
            <w:tcW w:w="1067" w:type="dxa"/>
          </w:tcPr>
          <w:p w:rsidR="003D714C" w:rsidRDefault="00CE437B" w:rsidP="00691930">
            <w:pPr>
              <w:pStyle w:val="PlainText"/>
              <w:jc w:val="center"/>
              <w:rPr>
                <w:rFonts w:ascii="Verdana" w:hAnsi="Verdana"/>
              </w:rPr>
            </w:pPr>
            <w:r>
              <w:rPr>
                <w:rFonts w:ascii="Verdana" w:hAnsi="Verdana"/>
              </w:rPr>
              <w:t>72528</w:t>
            </w:r>
          </w:p>
        </w:tc>
        <w:tc>
          <w:tcPr>
            <w:tcW w:w="1737" w:type="dxa"/>
          </w:tcPr>
          <w:p w:rsidR="003D714C" w:rsidRDefault="00CE437B" w:rsidP="00B31EC6">
            <w:pPr>
              <w:pStyle w:val="PlainText"/>
              <w:rPr>
                <w:rFonts w:ascii="Verdana" w:hAnsi="Verdana"/>
              </w:rPr>
            </w:pPr>
            <w:r>
              <w:rPr>
                <w:rFonts w:ascii="Verdana" w:hAnsi="Verdana"/>
              </w:rPr>
              <w:t>Buffalo</w:t>
            </w:r>
          </w:p>
        </w:tc>
        <w:tc>
          <w:tcPr>
            <w:tcW w:w="866" w:type="dxa"/>
          </w:tcPr>
          <w:p w:rsidR="003D714C" w:rsidRDefault="00CE437B" w:rsidP="00691930">
            <w:pPr>
              <w:pStyle w:val="PlainText"/>
              <w:jc w:val="center"/>
              <w:rPr>
                <w:rFonts w:ascii="Verdana" w:hAnsi="Verdana"/>
              </w:rPr>
            </w:pPr>
            <w:r>
              <w:rPr>
                <w:rFonts w:ascii="Verdana" w:hAnsi="Verdana"/>
              </w:rPr>
              <w:t>NY</w:t>
            </w:r>
          </w:p>
        </w:tc>
        <w:tc>
          <w:tcPr>
            <w:tcW w:w="1431" w:type="dxa"/>
          </w:tcPr>
          <w:p w:rsidR="003D714C" w:rsidRPr="00B31EC6" w:rsidRDefault="00CE437B" w:rsidP="00B31EC6">
            <w:pPr>
              <w:pStyle w:val="HTMLPreformatted"/>
              <w:jc w:val="center"/>
              <w:rPr>
                <w:rFonts w:ascii="Verdana" w:hAnsi="Verdana"/>
              </w:rPr>
            </w:pPr>
            <w:r>
              <w:rPr>
                <w:rFonts w:ascii="Verdana" w:hAnsi="Verdana"/>
              </w:rPr>
              <w:t>42.940</w:t>
            </w:r>
          </w:p>
        </w:tc>
        <w:tc>
          <w:tcPr>
            <w:tcW w:w="1450" w:type="dxa"/>
          </w:tcPr>
          <w:p w:rsidR="003D714C" w:rsidRPr="00B31EC6" w:rsidRDefault="00CE437B" w:rsidP="00B31EC6">
            <w:pPr>
              <w:pStyle w:val="HTMLPreformatted"/>
              <w:jc w:val="center"/>
              <w:rPr>
                <w:rFonts w:ascii="Verdana" w:hAnsi="Verdana"/>
              </w:rPr>
            </w:pPr>
            <w:r>
              <w:rPr>
                <w:rFonts w:ascii="Verdana" w:hAnsi="Verdana"/>
              </w:rPr>
              <w:t>-78.725</w:t>
            </w:r>
          </w:p>
        </w:tc>
        <w:tc>
          <w:tcPr>
            <w:tcW w:w="1416" w:type="dxa"/>
          </w:tcPr>
          <w:p w:rsidR="003D714C" w:rsidRDefault="00CE437B" w:rsidP="00691930">
            <w:pPr>
              <w:pStyle w:val="PlainText"/>
              <w:jc w:val="center"/>
              <w:rPr>
                <w:rFonts w:ascii="Verdana" w:hAnsi="Verdana"/>
              </w:rPr>
            </w:pPr>
            <w:r>
              <w:rPr>
                <w:rFonts w:ascii="Verdana" w:hAnsi="Verdana"/>
              </w:rPr>
              <w:t>218</w:t>
            </w:r>
          </w:p>
        </w:tc>
      </w:tr>
      <w:tr w:rsidR="003D714C" w:rsidTr="00B31EC6">
        <w:trPr>
          <w:jc w:val="center"/>
        </w:trPr>
        <w:tc>
          <w:tcPr>
            <w:tcW w:w="961" w:type="dxa"/>
          </w:tcPr>
          <w:p w:rsidR="003D714C" w:rsidRDefault="00CE437B" w:rsidP="00B31EC6">
            <w:pPr>
              <w:pStyle w:val="PlainText"/>
              <w:rPr>
                <w:rFonts w:ascii="Verdana" w:hAnsi="Verdana"/>
              </w:rPr>
            </w:pPr>
            <w:r>
              <w:rPr>
                <w:rFonts w:ascii="Verdana" w:hAnsi="Verdana"/>
              </w:rPr>
              <w:t>KDTX</w:t>
            </w:r>
          </w:p>
        </w:tc>
        <w:tc>
          <w:tcPr>
            <w:tcW w:w="1067" w:type="dxa"/>
          </w:tcPr>
          <w:p w:rsidR="003D714C" w:rsidRDefault="00CE437B" w:rsidP="00691930">
            <w:pPr>
              <w:pStyle w:val="PlainText"/>
              <w:jc w:val="center"/>
              <w:rPr>
                <w:rFonts w:ascii="Verdana" w:hAnsi="Verdana"/>
              </w:rPr>
            </w:pPr>
            <w:r>
              <w:rPr>
                <w:rFonts w:ascii="Verdana" w:hAnsi="Verdana"/>
              </w:rPr>
              <w:t>72632</w:t>
            </w:r>
          </w:p>
        </w:tc>
        <w:tc>
          <w:tcPr>
            <w:tcW w:w="1737" w:type="dxa"/>
          </w:tcPr>
          <w:p w:rsidR="003D714C" w:rsidRDefault="00CE437B" w:rsidP="00B31EC6">
            <w:pPr>
              <w:pStyle w:val="PlainText"/>
              <w:rPr>
                <w:rFonts w:ascii="Verdana" w:hAnsi="Verdana"/>
              </w:rPr>
            </w:pPr>
            <w:r>
              <w:rPr>
                <w:rFonts w:ascii="Verdana" w:hAnsi="Verdana"/>
              </w:rPr>
              <w:t>Detroit/White Lake</w:t>
            </w:r>
          </w:p>
        </w:tc>
        <w:tc>
          <w:tcPr>
            <w:tcW w:w="866" w:type="dxa"/>
          </w:tcPr>
          <w:p w:rsidR="003D714C" w:rsidRDefault="00CE437B" w:rsidP="00691930">
            <w:pPr>
              <w:pStyle w:val="PlainText"/>
              <w:jc w:val="center"/>
              <w:rPr>
                <w:rFonts w:ascii="Verdana" w:hAnsi="Verdana"/>
              </w:rPr>
            </w:pPr>
            <w:r>
              <w:rPr>
                <w:rFonts w:ascii="Verdana" w:hAnsi="Verdana"/>
              </w:rPr>
              <w:t>MI</w:t>
            </w:r>
          </w:p>
        </w:tc>
        <w:tc>
          <w:tcPr>
            <w:tcW w:w="1431" w:type="dxa"/>
          </w:tcPr>
          <w:p w:rsidR="003D714C" w:rsidRPr="00B31EC6" w:rsidRDefault="00CE437B" w:rsidP="00B31EC6">
            <w:pPr>
              <w:pStyle w:val="HTMLPreformatted"/>
              <w:jc w:val="center"/>
              <w:rPr>
                <w:rFonts w:ascii="Verdana" w:hAnsi="Verdana"/>
              </w:rPr>
            </w:pPr>
            <w:r>
              <w:rPr>
                <w:rFonts w:ascii="Verdana" w:hAnsi="Verdana"/>
              </w:rPr>
              <w:t>42.699</w:t>
            </w:r>
          </w:p>
        </w:tc>
        <w:tc>
          <w:tcPr>
            <w:tcW w:w="1450" w:type="dxa"/>
          </w:tcPr>
          <w:p w:rsidR="003D714C" w:rsidRPr="00B31EC6" w:rsidRDefault="00CE437B" w:rsidP="00B31EC6">
            <w:pPr>
              <w:pStyle w:val="HTMLPreformatted"/>
              <w:jc w:val="center"/>
              <w:rPr>
                <w:rFonts w:ascii="Verdana" w:hAnsi="Verdana"/>
              </w:rPr>
            </w:pPr>
            <w:r>
              <w:rPr>
                <w:rFonts w:ascii="Verdana" w:hAnsi="Verdana"/>
              </w:rPr>
              <w:t>-83.472</w:t>
            </w:r>
          </w:p>
        </w:tc>
        <w:tc>
          <w:tcPr>
            <w:tcW w:w="1416" w:type="dxa"/>
          </w:tcPr>
          <w:p w:rsidR="003D714C" w:rsidRDefault="00CE437B" w:rsidP="00691930">
            <w:pPr>
              <w:pStyle w:val="PlainText"/>
              <w:jc w:val="center"/>
              <w:rPr>
                <w:rFonts w:ascii="Verdana" w:hAnsi="Verdana"/>
              </w:rPr>
            </w:pPr>
            <w:r>
              <w:rPr>
                <w:rFonts w:ascii="Verdana" w:hAnsi="Verdana"/>
              </w:rPr>
              <w:t>330</w:t>
            </w:r>
          </w:p>
        </w:tc>
      </w:tr>
      <w:tr w:rsidR="003D714C" w:rsidTr="00B31EC6">
        <w:trPr>
          <w:jc w:val="center"/>
        </w:trPr>
        <w:tc>
          <w:tcPr>
            <w:tcW w:w="961" w:type="dxa"/>
          </w:tcPr>
          <w:p w:rsidR="003D714C" w:rsidRDefault="00CE437B" w:rsidP="00B31EC6">
            <w:pPr>
              <w:pStyle w:val="PlainText"/>
              <w:rPr>
                <w:rFonts w:ascii="Verdana" w:hAnsi="Verdana"/>
              </w:rPr>
            </w:pPr>
            <w:r>
              <w:rPr>
                <w:rFonts w:ascii="Verdana" w:hAnsi="Verdana"/>
              </w:rPr>
              <w:t>KGRB</w:t>
            </w:r>
          </w:p>
        </w:tc>
        <w:tc>
          <w:tcPr>
            <w:tcW w:w="1067" w:type="dxa"/>
          </w:tcPr>
          <w:p w:rsidR="003D714C" w:rsidRDefault="00CE437B" w:rsidP="00691930">
            <w:pPr>
              <w:pStyle w:val="PlainText"/>
              <w:jc w:val="center"/>
              <w:rPr>
                <w:rFonts w:ascii="Verdana" w:hAnsi="Verdana"/>
              </w:rPr>
            </w:pPr>
            <w:r>
              <w:rPr>
                <w:rFonts w:ascii="Verdana" w:hAnsi="Verdana"/>
              </w:rPr>
              <w:t>72645</w:t>
            </w:r>
          </w:p>
        </w:tc>
        <w:tc>
          <w:tcPr>
            <w:tcW w:w="1737" w:type="dxa"/>
          </w:tcPr>
          <w:p w:rsidR="003D714C" w:rsidRDefault="00CE437B" w:rsidP="00B31EC6">
            <w:pPr>
              <w:pStyle w:val="PlainText"/>
              <w:rPr>
                <w:rFonts w:ascii="Verdana" w:hAnsi="Verdana"/>
              </w:rPr>
            </w:pPr>
            <w:r>
              <w:rPr>
                <w:rFonts w:ascii="Verdana" w:hAnsi="Verdana"/>
              </w:rPr>
              <w:t>Green Bay</w:t>
            </w:r>
          </w:p>
        </w:tc>
        <w:tc>
          <w:tcPr>
            <w:tcW w:w="866" w:type="dxa"/>
          </w:tcPr>
          <w:p w:rsidR="003D714C" w:rsidRDefault="00CE437B" w:rsidP="00691930">
            <w:pPr>
              <w:pStyle w:val="PlainText"/>
              <w:jc w:val="center"/>
              <w:rPr>
                <w:rFonts w:ascii="Verdana" w:hAnsi="Verdana"/>
              </w:rPr>
            </w:pPr>
            <w:r>
              <w:rPr>
                <w:rFonts w:ascii="Verdana" w:hAnsi="Verdana"/>
              </w:rPr>
              <w:t>WI</w:t>
            </w:r>
          </w:p>
        </w:tc>
        <w:tc>
          <w:tcPr>
            <w:tcW w:w="1431" w:type="dxa"/>
          </w:tcPr>
          <w:p w:rsidR="003D714C" w:rsidRPr="00B31EC6" w:rsidRDefault="00CE437B" w:rsidP="00B31EC6">
            <w:pPr>
              <w:pStyle w:val="HTMLPreformatted"/>
              <w:jc w:val="center"/>
              <w:rPr>
                <w:rFonts w:ascii="Verdana" w:hAnsi="Verdana"/>
              </w:rPr>
            </w:pPr>
            <w:r>
              <w:rPr>
                <w:rFonts w:ascii="Verdana" w:hAnsi="Verdana"/>
              </w:rPr>
              <w:t>44.498</w:t>
            </w:r>
          </w:p>
        </w:tc>
        <w:tc>
          <w:tcPr>
            <w:tcW w:w="1450" w:type="dxa"/>
          </w:tcPr>
          <w:p w:rsidR="003D714C" w:rsidRPr="00B31EC6" w:rsidRDefault="00CE437B" w:rsidP="00B31EC6">
            <w:pPr>
              <w:pStyle w:val="HTMLPreformatted"/>
              <w:jc w:val="center"/>
              <w:rPr>
                <w:rFonts w:ascii="Verdana" w:hAnsi="Verdana"/>
              </w:rPr>
            </w:pPr>
            <w:r>
              <w:rPr>
                <w:rFonts w:ascii="Verdana" w:hAnsi="Verdana"/>
              </w:rPr>
              <w:t>-88.112</w:t>
            </w:r>
          </w:p>
        </w:tc>
        <w:tc>
          <w:tcPr>
            <w:tcW w:w="1416" w:type="dxa"/>
          </w:tcPr>
          <w:p w:rsidR="003D714C" w:rsidRDefault="00CE437B" w:rsidP="00691930">
            <w:pPr>
              <w:pStyle w:val="PlainText"/>
              <w:jc w:val="center"/>
              <w:rPr>
                <w:rFonts w:ascii="Verdana" w:hAnsi="Verdana"/>
              </w:rPr>
            </w:pPr>
            <w:r>
              <w:rPr>
                <w:rFonts w:ascii="Verdana" w:hAnsi="Verdana"/>
              </w:rPr>
              <w:t>209</w:t>
            </w:r>
          </w:p>
        </w:tc>
      </w:tr>
      <w:tr w:rsidR="003D714C" w:rsidTr="00B31EC6">
        <w:trPr>
          <w:jc w:val="center"/>
        </w:trPr>
        <w:tc>
          <w:tcPr>
            <w:tcW w:w="961" w:type="dxa"/>
          </w:tcPr>
          <w:p w:rsidR="003D714C" w:rsidRDefault="00CE437B" w:rsidP="00B31EC6">
            <w:pPr>
              <w:pStyle w:val="PlainText"/>
              <w:rPr>
                <w:rFonts w:ascii="Verdana" w:hAnsi="Verdana"/>
              </w:rPr>
            </w:pPr>
            <w:r>
              <w:rPr>
                <w:rFonts w:ascii="Verdana" w:hAnsi="Verdana"/>
              </w:rPr>
              <w:t>KINL</w:t>
            </w:r>
          </w:p>
        </w:tc>
        <w:tc>
          <w:tcPr>
            <w:tcW w:w="1067" w:type="dxa"/>
          </w:tcPr>
          <w:p w:rsidR="003D714C" w:rsidRDefault="00CE437B" w:rsidP="00691930">
            <w:pPr>
              <w:pStyle w:val="PlainText"/>
              <w:jc w:val="center"/>
              <w:rPr>
                <w:rFonts w:ascii="Verdana" w:hAnsi="Verdana"/>
              </w:rPr>
            </w:pPr>
            <w:r>
              <w:rPr>
                <w:rFonts w:ascii="Verdana" w:hAnsi="Verdana"/>
              </w:rPr>
              <w:t>72747</w:t>
            </w:r>
          </w:p>
        </w:tc>
        <w:tc>
          <w:tcPr>
            <w:tcW w:w="1737" w:type="dxa"/>
          </w:tcPr>
          <w:p w:rsidR="003D714C" w:rsidRDefault="00CE437B" w:rsidP="00B31EC6">
            <w:pPr>
              <w:pStyle w:val="PlainText"/>
              <w:rPr>
                <w:rFonts w:ascii="Verdana" w:hAnsi="Verdana"/>
              </w:rPr>
            </w:pPr>
            <w:r>
              <w:rPr>
                <w:rFonts w:ascii="Verdana" w:hAnsi="Verdana"/>
              </w:rPr>
              <w:t>International Falls</w:t>
            </w:r>
          </w:p>
        </w:tc>
        <w:tc>
          <w:tcPr>
            <w:tcW w:w="866" w:type="dxa"/>
          </w:tcPr>
          <w:p w:rsidR="003D714C" w:rsidRDefault="00CE437B" w:rsidP="00691930">
            <w:pPr>
              <w:pStyle w:val="PlainText"/>
              <w:jc w:val="center"/>
              <w:rPr>
                <w:rFonts w:ascii="Verdana" w:hAnsi="Verdana"/>
              </w:rPr>
            </w:pPr>
            <w:r>
              <w:rPr>
                <w:rFonts w:ascii="Verdana" w:hAnsi="Verdana"/>
              </w:rPr>
              <w:t>MN</w:t>
            </w:r>
          </w:p>
        </w:tc>
        <w:tc>
          <w:tcPr>
            <w:tcW w:w="1431" w:type="dxa"/>
          </w:tcPr>
          <w:p w:rsidR="003D714C" w:rsidRPr="00B31EC6" w:rsidRDefault="00CE437B" w:rsidP="00B31EC6">
            <w:pPr>
              <w:pStyle w:val="HTMLPreformatted"/>
              <w:jc w:val="center"/>
              <w:rPr>
                <w:rFonts w:ascii="Verdana" w:hAnsi="Verdana"/>
              </w:rPr>
            </w:pPr>
            <w:r>
              <w:rPr>
                <w:rFonts w:ascii="Verdana" w:hAnsi="Verdana"/>
              </w:rPr>
              <w:t>48.565</w:t>
            </w:r>
          </w:p>
        </w:tc>
        <w:tc>
          <w:tcPr>
            <w:tcW w:w="1450" w:type="dxa"/>
          </w:tcPr>
          <w:p w:rsidR="003D714C" w:rsidRPr="00B31EC6" w:rsidRDefault="00CE437B" w:rsidP="00B31EC6">
            <w:pPr>
              <w:pStyle w:val="HTMLPreformatted"/>
              <w:jc w:val="center"/>
              <w:rPr>
                <w:rFonts w:ascii="Verdana" w:hAnsi="Verdana"/>
              </w:rPr>
            </w:pPr>
            <w:r>
              <w:rPr>
                <w:rFonts w:ascii="Verdana" w:hAnsi="Verdana"/>
              </w:rPr>
              <w:t>-93.397</w:t>
            </w:r>
          </w:p>
        </w:tc>
        <w:tc>
          <w:tcPr>
            <w:tcW w:w="1416" w:type="dxa"/>
          </w:tcPr>
          <w:p w:rsidR="003D714C" w:rsidRDefault="00CE437B" w:rsidP="00691930">
            <w:pPr>
              <w:pStyle w:val="PlainText"/>
              <w:jc w:val="center"/>
              <w:rPr>
                <w:rFonts w:ascii="Verdana" w:hAnsi="Verdana"/>
              </w:rPr>
            </w:pPr>
            <w:r>
              <w:rPr>
                <w:rFonts w:ascii="Verdana" w:hAnsi="Verdana"/>
              </w:rPr>
              <w:t>357</w:t>
            </w:r>
          </w:p>
        </w:tc>
      </w:tr>
      <w:tr w:rsidR="003D714C" w:rsidTr="00B31EC6">
        <w:trPr>
          <w:jc w:val="center"/>
        </w:trPr>
        <w:tc>
          <w:tcPr>
            <w:tcW w:w="961" w:type="dxa"/>
          </w:tcPr>
          <w:p w:rsidR="003D714C" w:rsidRDefault="00CE437B" w:rsidP="00B31EC6">
            <w:pPr>
              <w:pStyle w:val="PlainText"/>
              <w:rPr>
                <w:rFonts w:ascii="Verdana" w:hAnsi="Verdana"/>
              </w:rPr>
            </w:pPr>
            <w:r>
              <w:rPr>
                <w:rFonts w:ascii="Verdana" w:hAnsi="Verdana"/>
              </w:rPr>
              <w:t>KMPX</w:t>
            </w:r>
          </w:p>
        </w:tc>
        <w:tc>
          <w:tcPr>
            <w:tcW w:w="1067" w:type="dxa"/>
          </w:tcPr>
          <w:p w:rsidR="003D714C" w:rsidRDefault="00CE437B" w:rsidP="00691930">
            <w:pPr>
              <w:pStyle w:val="PlainText"/>
              <w:jc w:val="center"/>
              <w:rPr>
                <w:rFonts w:ascii="Verdana" w:hAnsi="Verdana"/>
              </w:rPr>
            </w:pPr>
            <w:r>
              <w:rPr>
                <w:rFonts w:ascii="Verdana" w:hAnsi="Verdana"/>
              </w:rPr>
              <w:t>72649</w:t>
            </w:r>
          </w:p>
        </w:tc>
        <w:tc>
          <w:tcPr>
            <w:tcW w:w="1737" w:type="dxa"/>
          </w:tcPr>
          <w:p w:rsidR="003D714C" w:rsidRDefault="00CE437B" w:rsidP="00B31EC6">
            <w:pPr>
              <w:pStyle w:val="PlainText"/>
              <w:rPr>
                <w:rFonts w:ascii="Verdana" w:hAnsi="Verdana"/>
              </w:rPr>
            </w:pPr>
            <w:r>
              <w:rPr>
                <w:rFonts w:ascii="Verdana" w:hAnsi="Verdana"/>
              </w:rPr>
              <w:t>Chanhassen</w:t>
            </w:r>
          </w:p>
        </w:tc>
        <w:tc>
          <w:tcPr>
            <w:tcW w:w="866" w:type="dxa"/>
          </w:tcPr>
          <w:p w:rsidR="003D714C" w:rsidRDefault="003D714C" w:rsidP="00691930">
            <w:pPr>
              <w:pStyle w:val="PlainText"/>
              <w:jc w:val="center"/>
              <w:rPr>
                <w:rFonts w:ascii="Verdana" w:hAnsi="Verdana"/>
              </w:rPr>
            </w:pPr>
            <w:r>
              <w:rPr>
                <w:rFonts w:ascii="Verdana" w:hAnsi="Verdana"/>
              </w:rPr>
              <w:t>NM</w:t>
            </w:r>
          </w:p>
        </w:tc>
        <w:tc>
          <w:tcPr>
            <w:tcW w:w="1431" w:type="dxa"/>
          </w:tcPr>
          <w:p w:rsidR="003D714C" w:rsidRPr="00B31EC6" w:rsidRDefault="00CE437B" w:rsidP="00B31EC6">
            <w:pPr>
              <w:pStyle w:val="HTMLPreformatted"/>
              <w:jc w:val="center"/>
              <w:rPr>
                <w:rFonts w:ascii="Verdana" w:hAnsi="Verdana"/>
              </w:rPr>
            </w:pPr>
            <w:r>
              <w:rPr>
                <w:rFonts w:ascii="Verdana" w:hAnsi="Verdana"/>
              </w:rPr>
              <w:t>44.849</w:t>
            </w:r>
          </w:p>
        </w:tc>
        <w:tc>
          <w:tcPr>
            <w:tcW w:w="1450" w:type="dxa"/>
          </w:tcPr>
          <w:p w:rsidR="003D714C" w:rsidRPr="00B31EC6" w:rsidRDefault="00CE437B" w:rsidP="00B31EC6">
            <w:pPr>
              <w:pStyle w:val="HTMLPreformatted"/>
              <w:jc w:val="center"/>
              <w:rPr>
                <w:rFonts w:ascii="Verdana" w:hAnsi="Verdana"/>
              </w:rPr>
            </w:pPr>
            <w:r>
              <w:rPr>
                <w:rFonts w:ascii="Verdana" w:hAnsi="Verdana"/>
              </w:rPr>
              <w:t>-93.564</w:t>
            </w:r>
          </w:p>
        </w:tc>
        <w:tc>
          <w:tcPr>
            <w:tcW w:w="1416" w:type="dxa"/>
          </w:tcPr>
          <w:p w:rsidR="003D714C" w:rsidRDefault="00CE437B" w:rsidP="00691930">
            <w:pPr>
              <w:pStyle w:val="PlainText"/>
              <w:jc w:val="center"/>
              <w:rPr>
                <w:rFonts w:ascii="Verdana" w:hAnsi="Verdana"/>
              </w:rPr>
            </w:pPr>
            <w:r>
              <w:rPr>
                <w:rFonts w:ascii="Verdana" w:hAnsi="Verdana"/>
              </w:rPr>
              <w:t>290</w:t>
            </w:r>
          </w:p>
        </w:tc>
      </w:tr>
      <w:tr w:rsidR="003D714C" w:rsidTr="00B31EC6">
        <w:trPr>
          <w:jc w:val="center"/>
        </w:trPr>
        <w:tc>
          <w:tcPr>
            <w:tcW w:w="961" w:type="dxa"/>
          </w:tcPr>
          <w:p w:rsidR="003D714C" w:rsidRDefault="00CE437B" w:rsidP="00B31EC6">
            <w:pPr>
              <w:pStyle w:val="PlainText"/>
              <w:rPr>
                <w:rFonts w:ascii="Verdana" w:hAnsi="Verdana"/>
              </w:rPr>
            </w:pPr>
            <w:r>
              <w:rPr>
                <w:rFonts w:ascii="Verdana" w:hAnsi="Verdana"/>
              </w:rPr>
              <w:t>KPBZ</w:t>
            </w:r>
          </w:p>
        </w:tc>
        <w:tc>
          <w:tcPr>
            <w:tcW w:w="1067" w:type="dxa"/>
          </w:tcPr>
          <w:p w:rsidR="003D714C" w:rsidRDefault="00CE437B" w:rsidP="00691930">
            <w:pPr>
              <w:pStyle w:val="PlainText"/>
              <w:jc w:val="center"/>
              <w:rPr>
                <w:rFonts w:ascii="Verdana" w:hAnsi="Verdana"/>
              </w:rPr>
            </w:pPr>
            <w:r>
              <w:rPr>
                <w:rFonts w:ascii="Verdana" w:hAnsi="Verdana"/>
              </w:rPr>
              <w:t>72520</w:t>
            </w:r>
          </w:p>
        </w:tc>
        <w:tc>
          <w:tcPr>
            <w:tcW w:w="1737" w:type="dxa"/>
          </w:tcPr>
          <w:p w:rsidR="003D714C" w:rsidRDefault="00CE437B" w:rsidP="00B31EC6">
            <w:pPr>
              <w:pStyle w:val="PlainText"/>
              <w:rPr>
                <w:rFonts w:ascii="Verdana" w:hAnsi="Verdana"/>
              </w:rPr>
            </w:pPr>
            <w:r>
              <w:rPr>
                <w:rFonts w:ascii="Verdana" w:hAnsi="Verdana"/>
              </w:rPr>
              <w:t>Pittsburgh</w:t>
            </w:r>
          </w:p>
        </w:tc>
        <w:tc>
          <w:tcPr>
            <w:tcW w:w="866" w:type="dxa"/>
          </w:tcPr>
          <w:p w:rsidR="003D714C" w:rsidRDefault="00CE437B" w:rsidP="00691930">
            <w:pPr>
              <w:pStyle w:val="PlainText"/>
              <w:jc w:val="center"/>
              <w:rPr>
                <w:rFonts w:ascii="Verdana" w:hAnsi="Verdana"/>
              </w:rPr>
            </w:pPr>
            <w:r>
              <w:rPr>
                <w:rFonts w:ascii="Verdana" w:hAnsi="Verdana"/>
              </w:rPr>
              <w:t>PA</w:t>
            </w:r>
          </w:p>
        </w:tc>
        <w:tc>
          <w:tcPr>
            <w:tcW w:w="1431" w:type="dxa"/>
          </w:tcPr>
          <w:p w:rsidR="003D714C" w:rsidRPr="00B31EC6" w:rsidRDefault="00CE437B" w:rsidP="00B31EC6">
            <w:pPr>
              <w:pStyle w:val="HTMLPreformatted"/>
              <w:jc w:val="center"/>
              <w:rPr>
                <w:rFonts w:ascii="Verdana" w:hAnsi="Verdana"/>
              </w:rPr>
            </w:pPr>
            <w:r>
              <w:rPr>
                <w:rFonts w:ascii="Verdana" w:hAnsi="Verdana"/>
              </w:rPr>
              <w:t>40.532</w:t>
            </w:r>
          </w:p>
        </w:tc>
        <w:tc>
          <w:tcPr>
            <w:tcW w:w="1450" w:type="dxa"/>
          </w:tcPr>
          <w:p w:rsidR="003D714C" w:rsidRPr="00B31EC6" w:rsidRDefault="00CE437B" w:rsidP="00B31EC6">
            <w:pPr>
              <w:pStyle w:val="HTMLPreformatted"/>
              <w:jc w:val="center"/>
              <w:rPr>
                <w:rFonts w:ascii="Verdana" w:hAnsi="Verdana"/>
              </w:rPr>
            </w:pPr>
            <w:r>
              <w:rPr>
                <w:rFonts w:ascii="Verdana" w:hAnsi="Verdana"/>
              </w:rPr>
              <w:t>-80.218</w:t>
            </w:r>
          </w:p>
        </w:tc>
        <w:tc>
          <w:tcPr>
            <w:tcW w:w="1416" w:type="dxa"/>
          </w:tcPr>
          <w:p w:rsidR="003D714C" w:rsidRDefault="00CE437B" w:rsidP="00691930">
            <w:pPr>
              <w:pStyle w:val="PlainText"/>
              <w:jc w:val="center"/>
              <w:rPr>
                <w:rFonts w:ascii="Verdana" w:hAnsi="Verdana"/>
              </w:rPr>
            </w:pPr>
            <w:r>
              <w:rPr>
                <w:rFonts w:ascii="Verdana" w:hAnsi="Verdana"/>
              </w:rPr>
              <w:t>360</w:t>
            </w:r>
          </w:p>
        </w:tc>
      </w:tr>
    </w:tbl>
    <w:p w:rsidR="007D2CC6" w:rsidRPr="007D2CC6" w:rsidRDefault="007D2CC6" w:rsidP="004D7741">
      <w:pPr>
        <w:pStyle w:val="PlainText"/>
        <w:jc w:val="both"/>
        <w:rPr>
          <w:rFonts w:ascii="Verdana" w:hAnsi="Verdana"/>
          <w:sz w:val="22"/>
          <w:szCs w:val="22"/>
        </w:rPr>
      </w:pPr>
    </w:p>
    <w:p w:rsidR="004D7741" w:rsidRPr="007D2CC6" w:rsidRDefault="004D7741" w:rsidP="005507A1">
      <w:pPr>
        <w:pStyle w:val="PlainText"/>
        <w:jc w:val="both"/>
        <w:rPr>
          <w:rFonts w:ascii="Verdana" w:hAnsi="Verdana"/>
          <w:b/>
          <w:sz w:val="22"/>
          <w:szCs w:val="22"/>
        </w:rPr>
      </w:pPr>
      <w:r w:rsidRPr="007D2CC6">
        <w:rPr>
          <w:rFonts w:ascii="Verdana" w:hAnsi="Verdana"/>
          <w:b/>
          <w:sz w:val="22"/>
          <w:szCs w:val="22"/>
        </w:rPr>
        <w:t xml:space="preserve">4.0 Data </w:t>
      </w:r>
      <w:r w:rsidR="007D2CC6" w:rsidRPr="007D2CC6">
        <w:rPr>
          <w:rFonts w:ascii="Verdana" w:hAnsi="Verdana"/>
          <w:b/>
          <w:sz w:val="22"/>
          <w:szCs w:val="22"/>
        </w:rPr>
        <w:t>Quality Control Procedures</w:t>
      </w:r>
    </w:p>
    <w:p w:rsidR="004D7741" w:rsidRPr="007D2CC6" w:rsidRDefault="004D7741" w:rsidP="005507A1">
      <w:pPr>
        <w:pStyle w:val="PlainText"/>
        <w:jc w:val="both"/>
        <w:rPr>
          <w:rFonts w:ascii="Verdana" w:hAnsi="Verdana"/>
          <w:sz w:val="22"/>
          <w:szCs w:val="22"/>
        </w:rPr>
      </w:pPr>
    </w:p>
    <w:p w:rsidR="00691930" w:rsidRDefault="00691930" w:rsidP="009454A4">
      <w:pPr>
        <w:pStyle w:val="PlainText"/>
        <w:numPr>
          <w:ilvl w:val="0"/>
          <w:numId w:val="13"/>
        </w:numPr>
        <w:jc w:val="both"/>
        <w:rPr>
          <w:rFonts w:ascii="Verdana" w:hAnsi="Verdana"/>
          <w:sz w:val="22"/>
          <w:szCs w:val="22"/>
        </w:rPr>
      </w:pPr>
      <w:r>
        <w:rPr>
          <w:rFonts w:ascii="Verdana" w:hAnsi="Verdana"/>
          <w:sz w:val="22"/>
          <w:szCs w:val="22"/>
        </w:rPr>
        <w:t>Each sounding was converted from its original format (</w:t>
      </w:r>
      <w:r w:rsidR="003D714C">
        <w:rPr>
          <w:rFonts w:ascii="Verdana" w:hAnsi="Verdana"/>
          <w:sz w:val="22"/>
          <w:szCs w:val="22"/>
        </w:rPr>
        <w:t>BUFR</w:t>
      </w:r>
      <w:r>
        <w:rPr>
          <w:rFonts w:ascii="Verdana" w:hAnsi="Verdana"/>
          <w:sz w:val="22"/>
          <w:szCs w:val="22"/>
        </w:rPr>
        <w:t>) into the ESC format described above.</w:t>
      </w:r>
    </w:p>
    <w:p w:rsidR="00691930" w:rsidRDefault="00691930" w:rsidP="00691930">
      <w:pPr>
        <w:pStyle w:val="PlainText"/>
        <w:ind w:left="720"/>
        <w:jc w:val="both"/>
        <w:rPr>
          <w:rFonts w:ascii="Verdana" w:hAnsi="Verdana"/>
          <w:sz w:val="22"/>
          <w:szCs w:val="22"/>
        </w:rPr>
      </w:pPr>
    </w:p>
    <w:p w:rsidR="009454A4" w:rsidRDefault="009454A4" w:rsidP="009454A4">
      <w:pPr>
        <w:pStyle w:val="PlainText"/>
        <w:numPr>
          <w:ilvl w:val="0"/>
          <w:numId w:val="13"/>
        </w:numPr>
        <w:jc w:val="both"/>
        <w:rPr>
          <w:rFonts w:ascii="Verdana" w:hAnsi="Verdana"/>
          <w:sz w:val="22"/>
          <w:szCs w:val="22"/>
        </w:rPr>
      </w:pPr>
      <w:r>
        <w:rPr>
          <w:rFonts w:ascii="Verdana" w:hAnsi="Verdana"/>
          <w:sz w:val="22"/>
          <w:szCs w:val="22"/>
        </w:rPr>
        <w:lastRenderedPageBreak/>
        <w:t xml:space="preserve">Each </w:t>
      </w:r>
      <w:r w:rsidR="002C0D73">
        <w:rPr>
          <w:rFonts w:ascii="Verdana" w:hAnsi="Verdana"/>
          <w:sz w:val="22"/>
          <w:szCs w:val="22"/>
        </w:rPr>
        <w:t xml:space="preserve">sounding was passed through a set of automated data quality checks which included basic gross limit checks as well as rate of change checks.  This is further described in Section </w:t>
      </w:r>
      <w:r w:rsidR="00295F55">
        <w:rPr>
          <w:rFonts w:ascii="Verdana" w:hAnsi="Verdana"/>
          <w:sz w:val="22"/>
          <w:szCs w:val="22"/>
        </w:rPr>
        <w:t>4.1.</w:t>
      </w:r>
    </w:p>
    <w:p w:rsidR="002C0D73" w:rsidRDefault="002C0D73" w:rsidP="002C0D73">
      <w:pPr>
        <w:pStyle w:val="ListParagraph"/>
        <w:rPr>
          <w:rFonts w:ascii="Verdana" w:hAnsi="Verdana"/>
          <w:sz w:val="22"/>
          <w:szCs w:val="22"/>
        </w:rPr>
      </w:pPr>
    </w:p>
    <w:p w:rsidR="002C0D73" w:rsidRDefault="00691930" w:rsidP="009454A4">
      <w:pPr>
        <w:pStyle w:val="PlainText"/>
        <w:numPr>
          <w:ilvl w:val="0"/>
          <w:numId w:val="13"/>
        </w:numPr>
        <w:jc w:val="both"/>
        <w:rPr>
          <w:rFonts w:ascii="Verdana" w:hAnsi="Verdana"/>
          <w:sz w:val="22"/>
          <w:szCs w:val="22"/>
        </w:rPr>
      </w:pPr>
      <w:r>
        <w:rPr>
          <w:rFonts w:ascii="Verdana" w:hAnsi="Verdana"/>
          <w:sz w:val="22"/>
          <w:szCs w:val="22"/>
        </w:rPr>
        <w:t>Each</w:t>
      </w:r>
      <w:r w:rsidR="002C0D73">
        <w:rPr>
          <w:rFonts w:ascii="Verdana" w:hAnsi="Verdana"/>
          <w:sz w:val="22"/>
          <w:szCs w:val="22"/>
        </w:rPr>
        <w:t xml:space="preserve"> sounding was visually examined utilizing the NCAR/EOL XQC sounding quality control software.  This is further described in Section 4.2.</w:t>
      </w:r>
    </w:p>
    <w:p w:rsidR="002C0D73" w:rsidRDefault="002C0D73" w:rsidP="002C0D73">
      <w:pPr>
        <w:pStyle w:val="ListParagraph"/>
        <w:rPr>
          <w:rFonts w:ascii="Verdana" w:hAnsi="Verdana"/>
          <w:sz w:val="22"/>
          <w:szCs w:val="22"/>
        </w:rPr>
      </w:pPr>
    </w:p>
    <w:p w:rsidR="002C0D73" w:rsidRDefault="002C0D73" w:rsidP="002C0D73">
      <w:pPr>
        <w:pStyle w:val="PlainText"/>
        <w:jc w:val="both"/>
        <w:rPr>
          <w:rFonts w:ascii="Verdana" w:hAnsi="Verdana"/>
          <w:sz w:val="22"/>
          <w:szCs w:val="22"/>
        </w:rPr>
      </w:pPr>
    </w:p>
    <w:p w:rsidR="002C0D73" w:rsidRPr="002C0D73" w:rsidRDefault="002C0D73" w:rsidP="002C0D73">
      <w:pPr>
        <w:pStyle w:val="PlainText"/>
        <w:jc w:val="both"/>
        <w:rPr>
          <w:rFonts w:ascii="Verdana" w:hAnsi="Verdana"/>
          <w:b/>
          <w:sz w:val="22"/>
          <w:szCs w:val="22"/>
        </w:rPr>
      </w:pPr>
      <w:r w:rsidRPr="002C0D73">
        <w:rPr>
          <w:rFonts w:ascii="Verdana" w:hAnsi="Verdana"/>
          <w:b/>
          <w:sz w:val="22"/>
          <w:szCs w:val="22"/>
        </w:rPr>
        <w:t>4.1 Automated Data Quality Checks</w:t>
      </w:r>
    </w:p>
    <w:p w:rsidR="002C0D73" w:rsidRDefault="002C0D73" w:rsidP="002C0D73">
      <w:pPr>
        <w:pStyle w:val="PlainText"/>
        <w:jc w:val="both"/>
        <w:rPr>
          <w:rFonts w:ascii="Verdana" w:hAnsi="Verdana"/>
          <w:sz w:val="22"/>
          <w:szCs w:val="22"/>
        </w:rPr>
      </w:pPr>
    </w:p>
    <w:p w:rsidR="002C0D73" w:rsidRDefault="002C0D73" w:rsidP="002C0D73">
      <w:pPr>
        <w:pStyle w:val="PlainText"/>
        <w:jc w:val="both"/>
        <w:rPr>
          <w:rFonts w:ascii="Verdana" w:hAnsi="Verdana"/>
          <w:sz w:val="22"/>
          <w:szCs w:val="22"/>
        </w:rPr>
      </w:pPr>
      <w:r>
        <w:rPr>
          <w:rFonts w:ascii="Verdana" w:hAnsi="Verdana"/>
          <w:sz w:val="22"/>
          <w:szCs w:val="22"/>
        </w:rPr>
        <w:t xml:space="preserve">This data set was passed through a set of automated data quality checks.  This procedure includes both gross limit checks on all parameters as well as rate-of-change checks on temperature, pressure, and ascent rate.  A version of these checks is described in </w:t>
      </w:r>
      <w:proofErr w:type="spellStart"/>
      <w:r>
        <w:rPr>
          <w:rFonts w:ascii="Verdana" w:hAnsi="Verdana"/>
          <w:sz w:val="22"/>
          <w:szCs w:val="22"/>
        </w:rPr>
        <w:t>Loehrer</w:t>
      </w:r>
      <w:proofErr w:type="spellEnd"/>
      <w:r>
        <w:rPr>
          <w:rFonts w:ascii="Verdana" w:hAnsi="Verdana"/>
          <w:sz w:val="22"/>
          <w:szCs w:val="22"/>
        </w:rPr>
        <w:t xml:space="preserve"> et al. (1996) and </w:t>
      </w:r>
      <w:proofErr w:type="spellStart"/>
      <w:r>
        <w:rPr>
          <w:rFonts w:ascii="Verdana" w:hAnsi="Verdana"/>
          <w:sz w:val="22"/>
          <w:szCs w:val="22"/>
        </w:rPr>
        <w:t>Loehrer</w:t>
      </w:r>
      <w:proofErr w:type="spellEnd"/>
      <w:r>
        <w:rPr>
          <w:rFonts w:ascii="Verdana" w:hAnsi="Verdana"/>
          <w:sz w:val="22"/>
          <w:szCs w:val="22"/>
        </w:rPr>
        <w:t xml:space="preserve"> et al. (1998).</w:t>
      </w:r>
    </w:p>
    <w:p w:rsidR="002C0D73" w:rsidRDefault="002C0D73" w:rsidP="002C0D73">
      <w:pPr>
        <w:pStyle w:val="PlainText"/>
        <w:jc w:val="both"/>
        <w:rPr>
          <w:rFonts w:ascii="Verdana" w:hAnsi="Verdana"/>
          <w:sz w:val="22"/>
          <w:szCs w:val="22"/>
        </w:rPr>
      </w:pPr>
    </w:p>
    <w:p w:rsidR="002C0D73" w:rsidRPr="002C0D73" w:rsidRDefault="002C0D73" w:rsidP="002C0D73">
      <w:pPr>
        <w:pStyle w:val="PlainText"/>
        <w:jc w:val="both"/>
        <w:rPr>
          <w:rFonts w:ascii="Verdana" w:hAnsi="Verdana"/>
          <w:b/>
          <w:sz w:val="22"/>
          <w:szCs w:val="22"/>
        </w:rPr>
      </w:pPr>
      <w:r w:rsidRPr="002C0D73">
        <w:rPr>
          <w:rFonts w:ascii="Verdana" w:hAnsi="Verdana"/>
          <w:b/>
          <w:sz w:val="22"/>
          <w:szCs w:val="22"/>
        </w:rPr>
        <w:t>4.1.1 Gross Limit Checks</w:t>
      </w:r>
    </w:p>
    <w:p w:rsidR="002C0D73" w:rsidRDefault="002C0D73" w:rsidP="002C0D73">
      <w:pPr>
        <w:pStyle w:val="PlainText"/>
        <w:jc w:val="both"/>
        <w:rPr>
          <w:rFonts w:ascii="Verdana" w:hAnsi="Verdana"/>
          <w:sz w:val="22"/>
          <w:szCs w:val="22"/>
        </w:rPr>
      </w:pPr>
    </w:p>
    <w:p w:rsidR="00295F55" w:rsidRDefault="002C0D73" w:rsidP="002C0D73">
      <w:pPr>
        <w:pStyle w:val="PlainText"/>
        <w:jc w:val="both"/>
        <w:rPr>
          <w:rFonts w:ascii="Verdana" w:hAnsi="Verdana"/>
          <w:sz w:val="22"/>
          <w:szCs w:val="22"/>
        </w:rPr>
      </w:pPr>
      <w:r>
        <w:rPr>
          <w:rFonts w:ascii="Verdana" w:hAnsi="Verdana"/>
          <w:sz w:val="22"/>
          <w:szCs w:val="22"/>
        </w:rPr>
        <w:t xml:space="preserve">These checks were conducted on each sounding and the data quality flags in the ESC files were adjusted as appropriate.  Only the data point under examination was flagged.  </w:t>
      </w:r>
      <w:r w:rsidR="00295F55">
        <w:rPr>
          <w:rFonts w:ascii="Verdana" w:hAnsi="Verdana"/>
          <w:sz w:val="22"/>
          <w:szCs w:val="22"/>
        </w:rPr>
        <w:t xml:space="preserve">All checks also produced warning messages that specified the location of the problem and the severity of the issue.  These warning messages where then summarized statistically and examined to determine any consistent issues.  </w:t>
      </w:r>
    </w:p>
    <w:p w:rsidR="00295F55" w:rsidRDefault="00295F55" w:rsidP="002C0D73">
      <w:pPr>
        <w:pStyle w:val="PlainText"/>
        <w:jc w:val="both"/>
        <w:rPr>
          <w:rFonts w:ascii="Verdana" w:hAnsi="Verdana"/>
          <w:sz w:val="22"/>
          <w:szCs w:val="22"/>
        </w:rPr>
      </w:pPr>
    </w:p>
    <w:p w:rsidR="002C0D73" w:rsidRDefault="002C0D73" w:rsidP="002C0D73">
      <w:pPr>
        <w:pStyle w:val="PlainText"/>
        <w:jc w:val="both"/>
        <w:rPr>
          <w:rFonts w:ascii="Verdana" w:hAnsi="Verdana"/>
          <w:sz w:val="22"/>
          <w:szCs w:val="22"/>
        </w:rPr>
      </w:pPr>
      <w:r>
        <w:rPr>
          <w:rFonts w:ascii="Verdana" w:hAnsi="Verdana"/>
          <w:sz w:val="22"/>
          <w:szCs w:val="22"/>
        </w:rPr>
        <w:t>For this data set NCAR/EOL conducted the following gross limit checks.  In the table P = pressure, T = temperature, RH = relative humidity, U = U wind component, V = V wind component, B= bad, and Q = questionable.</w:t>
      </w:r>
    </w:p>
    <w:p w:rsidR="002C0D73" w:rsidRDefault="002C0D73" w:rsidP="002C0D73">
      <w:pPr>
        <w:pStyle w:val="PlainText"/>
        <w:jc w:val="both"/>
        <w:rPr>
          <w:rFonts w:ascii="Verdana" w:hAnsi="Verdana"/>
          <w:sz w:val="22"/>
          <w:szCs w:val="22"/>
        </w:rPr>
      </w:pPr>
    </w:p>
    <w:tbl>
      <w:tblPr>
        <w:tblStyle w:val="TableGrid"/>
        <w:tblW w:w="0" w:type="auto"/>
        <w:tblLayout w:type="fixed"/>
        <w:tblLook w:val="04A0"/>
      </w:tblPr>
      <w:tblGrid>
        <w:gridCol w:w="2178"/>
        <w:gridCol w:w="2340"/>
        <w:gridCol w:w="3240"/>
        <w:gridCol w:w="1980"/>
      </w:tblGrid>
      <w:tr w:rsidR="002C0D73" w:rsidRPr="003B072B" w:rsidTr="000962F0">
        <w:tc>
          <w:tcPr>
            <w:tcW w:w="2178" w:type="dxa"/>
          </w:tcPr>
          <w:p w:rsidR="002C0D73" w:rsidRPr="003B072B" w:rsidRDefault="002C0D73" w:rsidP="00566477">
            <w:pPr>
              <w:pStyle w:val="PlainText"/>
              <w:jc w:val="center"/>
              <w:rPr>
                <w:rFonts w:ascii="Verdana" w:hAnsi="Verdana"/>
                <w:b/>
                <w:sz w:val="22"/>
                <w:szCs w:val="22"/>
              </w:rPr>
            </w:pPr>
            <w:r>
              <w:rPr>
                <w:rFonts w:ascii="Verdana" w:hAnsi="Verdana"/>
                <w:b/>
                <w:sz w:val="22"/>
                <w:szCs w:val="22"/>
              </w:rPr>
              <w:t>Parameter</w:t>
            </w:r>
          </w:p>
        </w:tc>
        <w:tc>
          <w:tcPr>
            <w:tcW w:w="2340" w:type="dxa"/>
          </w:tcPr>
          <w:p w:rsidR="002C0D73" w:rsidRPr="003B072B" w:rsidRDefault="002C0D73" w:rsidP="00566477">
            <w:pPr>
              <w:pStyle w:val="PlainText"/>
              <w:jc w:val="center"/>
              <w:rPr>
                <w:rFonts w:ascii="Verdana" w:hAnsi="Verdana"/>
                <w:b/>
                <w:sz w:val="22"/>
                <w:szCs w:val="22"/>
              </w:rPr>
            </w:pPr>
            <w:r>
              <w:rPr>
                <w:rFonts w:ascii="Verdana" w:hAnsi="Verdana"/>
                <w:b/>
                <w:sz w:val="22"/>
                <w:szCs w:val="22"/>
              </w:rPr>
              <w:t>Check</w:t>
            </w:r>
          </w:p>
        </w:tc>
        <w:tc>
          <w:tcPr>
            <w:tcW w:w="3240" w:type="dxa"/>
          </w:tcPr>
          <w:p w:rsidR="002C0D73" w:rsidRPr="003B072B" w:rsidRDefault="002C0D73" w:rsidP="000962F0">
            <w:pPr>
              <w:pStyle w:val="PlainText"/>
              <w:jc w:val="center"/>
              <w:rPr>
                <w:rFonts w:ascii="Verdana" w:hAnsi="Verdana"/>
                <w:b/>
                <w:sz w:val="22"/>
                <w:szCs w:val="22"/>
              </w:rPr>
            </w:pPr>
            <w:r>
              <w:rPr>
                <w:rFonts w:ascii="Verdana" w:hAnsi="Verdana"/>
                <w:b/>
                <w:sz w:val="22"/>
                <w:szCs w:val="22"/>
              </w:rPr>
              <w:t>Parameter(s) Flagged</w:t>
            </w:r>
          </w:p>
        </w:tc>
        <w:tc>
          <w:tcPr>
            <w:tcW w:w="1980" w:type="dxa"/>
          </w:tcPr>
          <w:p w:rsidR="002C0D73" w:rsidRDefault="002C0D73" w:rsidP="000962F0">
            <w:pPr>
              <w:pStyle w:val="PlainText"/>
              <w:jc w:val="center"/>
              <w:rPr>
                <w:rFonts w:ascii="Verdana" w:hAnsi="Verdana"/>
                <w:b/>
                <w:sz w:val="22"/>
                <w:szCs w:val="22"/>
              </w:rPr>
            </w:pPr>
            <w:r>
              <w:rPr>
                <w:rFonts w:ascii="Verdana" w:hAnsi="Verdana"/>
                <w:b/>
                <w:sz w:val="22"/>
                <w:szCs w:val="22"/>
              </w:rPr>
              <w:t>Flag Applied</w:t>
            </w:r>
          </w:p>
        </w:tc>
      </w:tr>
      <w:tr w:rsidR="002C0D73" w:rsidRPr="003B072B" w:rsidTr="000962F0">
        <w:tc>
          <w:tcPr>
            <w:tcW w:w="2178" w:type="dxa"/>
          </w:tcPr>
          <w:p w:rsidR="002C0D73" w:rsidRPr="003B072B" w:rsidRDefault="002C0D73" w:rsidP="00566477">
            <w:pPr>
              <w:pStyle w:val="PlainText"/>
              <w:jc w:val="center"/>
              <w:rPr>
                <w:rFonts w:ascii="Verdana" w:hAnsi="Verdana"/>
                <w:sz w:val="22"/>
                <w:szCs w:val="22"/>
              </w:rPr>
            </w:pPr>
            <w:r>
              <w:rPr>
                <w:rFonts w:ascii="Verdana" w:hAnsi="Verdana"/>
                <w:sz w:val="22"/>
                <w:szCs w:val="22"/>
              </w:rPr>
              <w:t>Pressure</w:t>
            </w:r>
          </w:p>
        </w:tc>
        <w:tc>
          <w:tcPr>
            <w:tcW w:w="2340" w:type="dxa"/>
          </w:tcPr>
          <w:p w:rsidR="002C0D73" w:rsidRPr="003B072B" w:rsidRDefault="002C0D73" w:rsidP="000962F0">
            <w:pPr>
              <w:pStyle w:val="PlainText"/>
              <w:jc w:val="center"/>
              <w:rPr>
                <w:rFonts w:ascii="Verdana" w:hAnsi="Verdana"/>
                <w:sz w:val="22"/>
                <w:szCs w:val="22"/>
              </w:rPr>
            </w:pPr>
            <w:r>
              <w:rPr>
                <w:rFonts w:ascii="Verdana" w:hAnsi="Verdana"/>
                <w:sz w:val="22"/>
                <w:szCs w:val="22"/>
              </w:rPr>
              <w:t>&lt;0 or &gt; 1050</w:t>
            </w:r>
          </w:p>
        </w:tc>
        <w:tc>
          <w:tcPr>
            <w:tcW w:w="3240" w:type="dxa"/>
          </w:tcPr>
          <w:p w:rsidR="002C0D73" w:rsidRPr="003B072B" w:rsidRDefault="000962F0" w:rsidP="000962F0">
            <w:pPr>
              <w:pStyle w:val="PlainText"/>
              <w:jc w:val="center"/>
              <w:rPr>
                <w:rFonts w:ascii="Verdana" w:hAnsi="Verdana"/>
                <w:sz w:val="22"/>
                <w:szCs w:val="22"/>
              </w:rPr>
            </w:pPr>
            <w:r>
              <w:rPr>
                <w:rFonts w:ascii="Verdana" w:hAnsi="Verdana"/>
                <w:sz w:val="22"/>
                <w:szCs w:val="22"/>
              </w:rPr>
              <w:t>P</w:t>
            </w:r>
          </w:p>
        </w:tc>
        <w:tc>
          <w:tcPr>
            <w:tcW w:w="1980" w:type="dxa"/>
          </w:tcPr>
          <w:p w:rsidR="002C0D73" w:rsidRDefault="000962F0" w:rsidP="000962F0">
            <w:pPr>
              <w:pStyle w:val="PlainText"/>
              <w:jc w:val="center"/>
              <w:rPr>
                <w:rFonts w:ascii="Verdana" w:hAnsi="Verdana"/>
                <w:sz w:val="22"/>
                <w:szCs w:val="22"/>
              </w:rPr>
            </w:pPr>
            <w:r>
              <w:rPr>
                <w:rFonts w:ascii="Verdana" w:hAnsi="Verdana"/>
                <w:sz w:val="22"/>
                <w:szCs w:val="22"/>
              </w:rPr>
              <w:t>B</w:t>
            </w:r>
          </w:p>
        </w:tc>
      </w:tr>
      <w:tr w:rsidR="002C0D73" w:rsidRPr="003B072B" w:rsidTr="000962F0">
        <w:tc>
          <w:tcPr>
            <w:tcW w:w="2178" w:type="dxa"/>
          </w:tcPr>
          <w:p w:rsidR="002C0D73" w:rsidRPr="003B072B" w:rsidRDefault="000962F0" w:rsidP="00566477">
            <w:pPr>
              <w:pStyle w:val="PlainText"/>
              <w:jc w:val="center"/>
              <w:rPr>
                <w:rFonts w:ascii="Verdana" w:hAnsi="Verdana"/>
                <w:sz w:val="22"/>
                <w:szCs w:val="22"/>
              </w:rPr>
            </w:pPr>
            <w:r>
              <w:rPr>
                <w:rFonts w:ascii="Verdana" w:hAnsi="Verdana"/>
                <w:sz w:val="22"/>
                <w:szCs w:val="22"/>
              </w:rPr>
              <w:t>Altitude</w:t>
            </w:r>
          </w:p>
        </w:tc>
        <w:tc>
          <w:tcPr>
            <w:tcW w:w="2340" w:type="dxa"/>
          </w:tcPr>
          <w:p w:rsidR="002C0D73" w:rsidRPr="003B072B" w:rsidRDefault="000962F0" w:rsidP="00566477">
            <w:pPr>
              <w:pStyle w:val="PlainText"/>
              <w:jc w:val="center"/>
              <w:rPr>
                <w:rFonts w:ascii="Verdana" w:hAnsi="Verdana"/>
                <w:sz w:val="22"/>
                <w:szCs w:val="22"/>
              </w:rPr>
            </w:pPr>
            <w:r>
              <w:rPr>
                <w:rFonts w:ascii="Verdana" w:hAnsi="Verdana"/>
                <w:sz w:val="22"/>
                <w:szCs w:val="22"/>
              </w:rPr>
              <w:t>&lt; 0 or &gt;40000</w:t>
            </w:r>
          </w:p>
        </w:tc>
        <w:tc>
          <w:tcPr>
            <w:tcW w:w="3240" w:type="dxa"/>
          </w:tcPr>
          <w:p w:rsidR="002C0D73" w:rsidRPr="003B072B" w:rsidRDefault="000962F0" w:rsidP="000962F0">
            <w:pPr>
              <w:pStyle w:val="PlainText"/>
              <w:jc w:val="center"/>
              <w:rPr>
                <w:rFonts w:ascii="Verdana" w:hAnsi="Verdana"/>
                <w:sz w:val="22"/>
                <w:szCs w:val="22"/>
              </w:rPr>
            </w:pPr>
            <w:r>
              <w:rPr>
                <w:rFonts w:ascii="Verdana" w:hAnsi="Verdana"/>
                <w:sz w:val="22"/>
                <w:szCs w:val="22"/>
              </w:rPr>
              <w:t>P, T, RH</w:t>
            </w:r>
          </w:p>
        </w:tc>
        <w:tc>
          <w:tcPr>
            <w:tcW w:w="1980" w:type="dxa"/>
          </w:tcPr>
          <w:p w:rsidR="002C0D73" w:rsidRDefault="000962F0" w:rsidP="000962F0">
            <w:pPr>
              <w:pStyle w:val="PlainText"/>
              <w:jc w:val="center"/>
              <w:rPr>
                <w:rFonts w:ascii="Verdana" w:hAnsi="Verdana"/>
                <w:sz w:val="22"/>
                <w:szCs w:val="22"/>
              </w:rPr>
            </w:pPr>
            <w:r>
              <w:rPr>
                <w:rFonts w:ascii="Verdana" w:hAnsi="Verdana"/>
                <w:sz w:val="22"/>
                <w:szCs w:val="22"/>
              </w:rPr>
              <w:t>Q</w:t>
            </w:r>
          </w:p>
        </w:tc>
      </w:tr>
      <w:tr w:rsidR="002C0D73" w:rsidRPr="003B072B" w:rsidTr="000962F0">
        <w:tc>
          <w:tcPr>
            <w:tcW w:w="2178" w:type="dxa"/>
          </w:tcPr>
          <w:p w:rsidR="002C0D73" w:rsidRPr="003B072B" w:rsidRDefault="000962F0" w:rsidP="00566477">
            <w:pPr>
              <w:pStyle w:val="PlainText"/>
              <w:jc w:val="center"/>
              <w:rPr>
                <w:rFonts w:ascii="Verdana" w:hAnsi="Verdana"/>
                <w:sz w:val="22"/>
                <w:szCs w:val="22"/>
              </w:rPr>
            </w:pPr>
            <w:r>
              <w:rPr>
                <w:rFonts w:ascii="Verdana" w:hAnsi="Verdana"/>
                <w:sz w:val="22"/>
                <w:szCs w:val="22"/>
              </w:rPr>
              <w:t>Temperature</w:t>
            </w:r>
          </w:p>
        </w:tc>
        <w:tc>
          <w:tcPr>
            <w:tcW w:w="2340" w:type="dxa"/>
          </w:tcPr>
          <w:p w:rsidR="002C0D73" w:rsidRPr="003B072B" w:rsidRDefault="000962F0" w:rsidP="00566477">
            <w:pPr>
              <w:pStyle w:val="PlainText"/>
              <w:jc w:val="center"/>
              <w:rPr>
                <w:rFonts w:ascii="Verdana" w:hAnsi="Verdana"/>
                <w:sz w:val="22"/>
                <w:szCs w:val="22"/>
              </w:rPr>
            </w:pPr>
            <w:r>
              <w:rPr>
                <w:rFonts w:ascii="Verdana" w:hAnsi="Verdana"/>
                <w:sz w:val="22"/>
                <w:szCs w:val="22"/>
              </w:rPr>
              <w:t>&lt; -90 or &gt; 45</w:t>
            </w:r>
          </w:p>
        </w:tc>
        <w:tc>
          <w:tcPr>
            <w:tcW w:w="3240" w:type="dxa"/>
          </w:tcPr>
          <w:p w:rsidR="002C0D73" w:rsidRPr="003B072B" w:rsidRDefault="000962F0" w:rsidP="000962F0">
            <w:pPr>
              <w:pStyle w:val="PlainText"/>
              <w:jc w:val="center"/>
              <w:rPr>
                <w:rFonts w:ascii="Verdana" w:hAnsi="Verdana"/>
                <w:sz w:val="22"/>
                <w:szCs w:val="22"/>
              </w:rPr>
            </w:pPr>
            <w:r>
              <w:rPr>
                <w:rFonts w:ascii="Verdana" w:hAnsi="Verdana"/>
                <w:sz w:val="22"/>
                <w:szCs w:val="22"/>
              </w:rPr>
              <w:t>T</w:t>
            </w:r>
          </w:p>
        </w:tc>
        <w:tc>
          <w:tcPr>
            <w:tcW w:w="1980" w:type="dxa"/>
          </w:tcPr>
          <w:p w:rsidR="002C0D73" w:rsidRDefault="000962F0" w:rsidP="000962F0">
            <w:pPr>
              <w:pStyle w:val="PlainText"/>
              <w:jc w:val="center"/>
              <w:rPr>
                <w:rFonts w:ascii="Verdana" w:hAnsi="Verdana"/>
                <w:sz w:val="22"/>
                <w:szCs w:val="22"/>
              </w:rPr>
            </w:pPr>
            <w:r>
              <w:rPr>
                <w:rFonts w:ascii="Verdana" w:hAnsi="Verdana"/>
                <w:sz w:val="22"/>
                <w:szCs w:val="22"/>
              </w:rPr>
              <w:t>B</w:t>
            </w:r>
          </w:p>
        </w:tc>
      </w:tr>
      <w:tr w:rsidR="002C0D73" w:rsidRPr="003B072B" w:rsidTr="000962F0">
        <w:tc>
          <w:tcPr>
            <w:tcW w:w="2178" w:type="dxa"/>
          </w:tcPr>
          <w:p w:rsidR="002C0D73" w:rsidRPr="003B072B" w:rsidRDefault="000962F0" w:rsidP="00566477">
            <w:pPr>
              <w:pStyle w:val="PlainText"/>
              <w:jc w:val="center"/>
              <w:rPr>
                <w:rFonts w:ascii="Verdana" w:hAnsi="Verdana"/>
                <w:sz w:val="22"/>
                <w:szCs w:val="22"/>
              </w:rPr>
            </w:pPr>
            <w:r>
              <w:rPr>
                <w:rFonts w:ascii="Verdana" w:hAnsi="Verdana"/>
                <w:sz w:val="22"/>
                <w:szCs w:val="22"/>
              </w:rPr>
              <w:t>Dew Point</w:t>
            </w:r>
          </w:p>
        </w:tc>
        <w:tc>
          <w:tcPr>
            <w:tcW w:w="2340" w:type="dxa"/>
          </w:tcPr>
          <w:p w:rsidR="000962F0" w:rsidRDefault="000962F0" w:rsidP="000962F0">
            <w:pPr>
              <w:pStyle w:val="PlainText"/>
              <w:jc w:val="center"/>
              <w:rPr>
                <w:rFonts w:ascii="Verdana" w:hAnsi="Verdana"/>
                <w:sz w:val="22"/>
                <w:szCs w:val="22"/>
              </w:rPr>
            </w:pPr>
            <w:r>
              <w:rPr>
                <w:rFonts w:ascii="Verdana" w:hAnsi="Verdana"/>
                <w:sz w:val="22"/>
                <w:szCs w:val="22"/>
              </w:rPr>
              <w:t xml:space="preserve">&lt; -99.9 or &gt; 33 </w:t>
            </w:r>
          </w:p>
          <w:p w:rsidR="002C0D73" w:rsidRPr="003B072B" w:rsidRDefault="000962F0" w:rsidP="000962F0">
            <w:pPr>
              <w:pStyle w:val="PlainText"/>
              <w:jc w:val="center"/>
              <w:rPr>
                <w:rFonts w:ascii="Verdana" w:hAnsi="Verdana"/>
                <w:sz w:val="22"/>
                <w:szCs w:val="22"/>
              </w:rPr>
            </w:pPr>
            <w:r>
              <w:rPr>
                <w:rFonts w:ascii="Verdana" w:hAnsi="Verdana"/>
                <w:sz w:val="22"/>
                <w:szCs w:val="22"/>
              </w:rPr>
              <w:t>&gt; T</w:t>
            </w:r>
          </w:p>
        </w:tc>
        <w:tc>
          <w:tcPr>
            <w:tcW w:w="3240" w:type="dxa"/>
          </w:tcPr>
          <w:p w:rsidR="002C0D73" w:rsidRDefault="000962F0" w:rsidP="000962F0">
            <w:pPr>
              <w:pStyle w:val="PlainText"/>
              <w:jc w:val="center"/>
              <w:rPr>
                <w:rFonts w:ascii="Verdana" w:hAnsi="Verdana"/>
                <w:sz w:val="22"/>
                <w:szCs w:val="22"/>
              </w:rPr>
            </w:pPr>
            <w:r>
              <w:rPr>
                <w:rFonts w:ascii="Verdana" w:hAnsi="Verdana"/>
                <w:sz w:val="22"/>
                <w:szCs w:val="22"/>
              </w:rPr>
              <w:t>RH</w:t>
            </w:r>
          </w:p>
          <w:p w:rsidR="000962F0" w:rsidRPr="003B072B" w:rsidRDefault="000962F0" w:rsidP="000962F0">
            <w:pPr>
              <w:pStyle w:val="PlainText"/>
              <w:jc w:val="center"/>
              <w:rPr>
                <w:rFonts w:ascii="Verdana" w:hAnsi="Verdana"/>
                <w:sz w:val="22"/>
                <w:szCs w:val="22"/>
              </w:rPr>
            </w:pPr>
            <w:r>
              <w:rPr>
                <w:rFonts w:ascii="Verdana" w:hAnsi="Verdana"/>
                <w:sz w:val="22"/>
                <w:szCs w:val="22"/>
              </w:rPr>
              <w:t>T, RH</w:t>
            </w:r>
          </w:p>
        </w:tc>
        <w:tc>
          <w:tcPr>
            <w:tcW w:w="1980" w:type="dxa"/>
          </w:tcPr>
          <w:p w:rsidR="002C0D73" w:rsidRDefault="000962F0" w:rsidP="000962F0">
            <w:pPr>
              <w:pStyle w:val="PlainText"/>
              <w:jc w:val="center"/>
              <w:rPr>
                <w:rFonts w:ascii="Verdana" w:hAnsi="Verdana"/>
                <w:sz w:val="22"/>
                <w:szCs w:val="22"/>
              </w:rPr>
            </w:pPr>
            <w:r>
              <w:rPr>
                <w:rFonts w:ascii="Verdana" w:hAnsi="Verdana"/>
                <w:sz w:val="22"/>
                <w:szCs w:val="22"/>
              </w:rPr>
              <w:t>Q</w:t>
            </w:r>
          </w:p>
          <w:p w:rsidR="000962F0" w:rsidRDefault="000962F0" w:rsidP="000962F0">
            <w:pPr>
              <w:pStyle w:val="PlainText"/>
              <w:jc w:val="center"/>
              <w:rPr>
                <w:rFonts w:ascii="Verdana" w:hAnsi="Verdana"/>
                <w:sz w:val="22"/>
                <w:szCs w:val="22"/>
              </w:rPr>
            </w:pPr>
            <w:r>
              <w:rPr>
                <w:rFonts w:ascii="Verdana" w:hAnsi="Verdana"/>
                <w:sz w:val="22"/>
                <w:szCs w:val="22"/>
              </w:rPr>
              <w:t>Q</w:t>
            </w:r>
          </w:p>
        </w:tc>
      </w:tr>
      <w:tr w:rsidR="002C0D73" w:rsidRPr="003B072B" w:rsidTr="000962F0">
        <w:tc>
          <w:tcPr>
            <w:tcW w:w="2178" w:type="dxa"/>
          </w:tcPr>
          <w:p w:rsidR="002C0D73" w:rsidRPr="003B072B" w:rsidRDefault="000962F0" w:rsidP="00566477">
            <w:pPr>
              <w:pStyle w:val="PlainText"/>
              <w:jc w:val="center"/>
              <w:rPr>
                <w:rFonts w:ascii="Verdana" w:hAnsi="Verdana"/>
                <w:sz w:val="22"/>
                <w:szCs w:val="22"/>
              </w:rPr>
            </w:pPr>
            <w:r>
              <w:rPr>
                <w:rFonts w:ascii="Verdana" w:hAnsi="Verdana"/>
                <w:sz w:val="22"/>
                <w:szCs w:val="22"/>
              </w:rPr>
              <w:t>Wind Speed</w:t>
            </w:r>
          </w:p>
        </w:tc>
        <w:tc>
          <w:tcPr>
            <w:tcW w:w="2340" w:type="dxa"/>
          </w:tcPr>
          <w:p w:rsidR="002C0D73" w:rsidRDefault="000962F0" w:rsidP="00566477">
            <w:pPr>
              <w:pStyle w:val="PlainText"/>
              <w:jc w:val="center"/>
              <w:rPr>
                <w:rFonts w:ascii="Verdana" w:hAnsi="Verdana"/>
                <w:sz w:val="22"/>
                <w:szCs w:val="22"/>
              </w:rPr>
            </w:pPr>
            <w:r>
              <w:rPr>
                <w:rFonts w:ascii="Verdana" w:hAnsi="Verdana"/>
                <w:sz w:val="22"/>
                <w:szCs w:val="22"/>
              </w:rPr>
              <w:t>&lt; 0 or &gt; 100</w:t>
            </w:r>
          </w:p>
          <w:p w:rsidR="000962F0" w:rsidRPr="003B072B" w:rsidRDefault="000962F0" w:rsidP="000962F0">
            <w:pPr>
              <w:pStyle w:val="PlainText"/>
              <w:ind w:left="720"/>
              <w:rPr>
                <w:rFonts w:ascii="Verdana" w:hAnsi="Verdana"/>
                <w:sz w:val="22"/>
                <w:szCs w:val="22"/>
              </w:rPr>
            </w:pPr>
            <w:r w:rsidRPr="000962F0">
              <w:rPr>
                <w:rFonts w:ascii="Verdana" w:hAnsi="Verdana"/>
                <w:sz w:val="22"/>
                <w:szCs w:val="22"/>
              </w:rPr>
              <w:t>&gt;</w:t>
            </w:r>
            <w:r>
              <w:rPr>
                <w:rFonts w:ascii="Verdana" w:hAnsi="Verdana"/>
                <w:sz w:val="22"/>
                <w:szCs w:val="22"/>
              </w:rPr>
              <w:t xml:space="preserve"> 150</w:t>
            </w:r>
          </w:p>
        </w:tc>
        <w:tc>
          <w:tcPr>
            <w:tcW w:w="3240" w:type="dxa"/>
          </w:tcPr>
          <w:p w:rsidR="002C0D73" w:rsidRDefault="000962F0" w:rsidP="000962F0">
            <w:pPr>
              <w:pStyle w:val="PlainText"/>
              <w:jc w:val="center"/>
              <w:rPr>
                <w:rFonts w:ascii="Verdana" w:hAnsi="Verdana"/>
                <w:sz w:val="22"/>
                <w:szCs w:val="22"/>
              </w:rPr>
            </w:pPr>
            <w:r>
              <w:rPr>
                <w:rFonts w:ascii="Verdana" w:hAnsi="Verdana"/>
                <w:sz w:val="22"/>
                <w:szCs w:val="22"/>
              </w:rPr>
              <w:t>U, V</w:t>
            </w:r>
          </w:p>
          <w:p w:rsidR="000962F0" w:rsidRPr="003B072B" w:rsidRDefault="000962F0" w:rsidP="000962F0">
            <w:pPr>
              <w:pStyle w:val="PlainText"/>
              <w:jc w:val="center"/>
              <w:rPr>
                <w:rFonts w:ascii="Verdana" w:hAnsi="Verdana"/>
                <w:sz w:val="22"/>
                <w:szCs w:val="22"/>
              </w:rPr>
            </w:pPr>
            <w:r>
              <w:rPr>
                <w:rFonts w:ascii="Verdana" w:hAnsi="Verdana"/>
                <w:sz w:val="22"/>
                <w:szCs w:val="22"/>
              </w:rPr>
              <w:t>U, V</w:t>
            </w:r>
          </w:p>
        </w:tc>
        <w:tc>
          <w:tcPr>
            <w:tcW w:w="1980" w:type="dxa"/>
          </w:tcPr>
          <w:p w:rsidR="002C0D73" w:rsidRDefault="000962F0" w:rsidP="000962F0">
            <w:pPr>
              <w:pStyle w:val="PlainText"/>
              <w:jc w:val="center"/>
              <w:rPr>
                <w:rFonts w:ascii="Verdana" w:hAnsi="Verdana"/>
                <w:sz w:val="22"/>
                <w:szCs w:val="22"/>
              </w:rPr>
            </w:pPr>
            <w:r>
              <w:rPr>
                <w:rFonts w:ascii="Verdana" w:hAnsi="Verdana"/>
                <w:sz w:val="22"/>
                <w:szCs w:val="22"/>
              </w:rPr>
              <w:t>Q</w:t>
            </w:r>
          </w:p>
          <w:p w:rsidR="000962F0" w:rsidRPr="003B072B" w:rsidRDefault="000962F0" w:rsidP="000962F0">
            <w:pPr>
              <w:pStyle w:val="PlainText"/>
              <w:jc w:val="center"/>
              <w:rPr>
                <w:rFonts w:ascii="Verdana" w:hAnsi="Verdana"/>
                <w:sz w:val="22"/>
                <w:szCs w:val="22"/>
              </w:rPr>
            </w:pPr>
            <w:r>
              <w:rPr>
                <w:rFonts w:ascii="Verdana" w:hAnsi="Verdana"/>
                <w:sz w:val="22"/>
                <w:szCs w:val="22"/>
              </w:rPr>
              <w:t>B</w:t>
            </w:r>
          </w:p>
        </w:tc>
      </w:tr>
      <w:tr w:rsidR="002C0D73" w:rsidRPr="003B072B" w:rsidTr="000962F0">
        <w:tc>
          <w:tcPr>
            <w:tcW w:w="2178" w:type="dxa"/>
          </w:tcPr>
          <w:p w:rsidR="002C0D73" w:rsidRDefault="000962F0" w:rsidP="00566477">
            <w:pPr>
              <w:pStyle w:val="PlainText"/>
              <w:jc w:val="center"/>
              <w:rPr>
                <w:rFonts w:ascii="Verdana" w:hAnsi="Verdana"/>
                <w:sz w:val="22"/>
                <w:szCs w:val="22"/>
              </w:rPr>
            </w:pPr>
            <w:r>
              <w:rPr>
                <w:rFonts w:ascii="Verdana" w:hAnsi="Verdana"/>
                <w:sz w:val="22"/>
                <w:szCs w:val="22"/>
              </w:rPr>
              <w:t>U Wind</w:t>
            </w:r>
          </w:p>
        </w:tc>
        <w:tc>
          <w:tcPr>
            <w:tcW w:w="2340" w:type="dxa"/>
          </w:tcPr>
          <w:p w:rsidR="002C0D73" w:rsidRDefault="000962F0" w:rsidP="00566477">
            <w:pPr>
              <w:pStyle w:val="PlainText"/>
              <w:jc w:val="center"/>
              <w:rPr>
                <w:rFonts w:ascii="Verdana" w:hAnsi="Verdana"/>
                <w:sz w:val="22"/>
                <w:szCs w:val="22"/>
              </w:rPr>
            </w:pPr>
            <w:r>
              <w:rPr>
                <w:rFonts w:ascii="Verdana" w:hAnsi="Verdana"/>
                <w:sz w:val="22"/>
                <w:szCs w:val="22"/>
              </w:rPr>
              <w:t>&lt; 0 or &gt; 100</w:t>
            </w:r>
          </w:p>
          <w:p w:rsidR="000962F0" w:rsidRPr="003B072B" w:rsidRDefault="000962F0" w:rsidP="000962F0">
            <w:pPr>
              <w:pStyle w:val="PlainText"/>
              <w:jc w:val="center"/>
              <w:rPr>
                <w:rFonts w:ascii="Verdana" w:hAnsi="Verdana"/>
                <w:sz w:val="22"/>
                <w:szCs w:val="22"/>
              </w:rPr>
            </w:pPr>
            <w:r w:rsidRPr="000962F0">
              <w:rPr>
                <w:rFonts w:ascii="Verdana" w:hAnsi="Verdana"/>
                <w:sz w:val="22"/>
                <w:szCs w:val="22"/>
              </w:rPr>
              <w:t>&gt;</w:t>
            </w:r>
            <w:r>
              <w:rPr>
                <w:rFonts w:ascii="Verdana" w:hAnsi="Verdana"/>
                <w:sz w:val="22"/>
                <w:szCs w:val="22"/>
              </w:rPr>
              <w:t xml:space="preserve"> 150</w:t>
            </w:r>
          </w:p>
        </w:tc>
        <w:tc>
          <w:tcPr>
            <w:tcW w:w="3240" w:type="dxa"/>
          </w:tcPr>
          <w:p w:rsidR="002C0D73" w:rsidRDefault="000962F0" w:rsidP="000962F0">
            <w:pPr>
              <w:pStyle w:val="PlainText"/>
              <w:jc w:val="center"/>
              <w:rPr>
                <w:rFonts w:ascii="Verdana" w:hAnsi="Verdana"/>
                <w:sz w:val="22"/>
                <w:szCs w:val="22"/>
              </w:rPr>
            </w:pPr>
            <w:r>
              <w:rPr>
                <w:rFonts w:ascii="Verdana" w:hAnsi="Verdana"/>
                <w:sz w:val="22"/>
                <w:szCs w:val="22"/>
              </w:rPr>
              <w:t>U</w:t>
            </w:r>
          </w:p>
          <w:p w:rsidR="000962F0" w:rsidRPr="003B072B" w:rsidRDefault="000962F0" w:rsidP="000962F0">
            <w:pPr>
              <w:pStyle w:val="PlainText"/>
              <w:jc w:val="center"/>
              <w:rPr>
                <w:rFonts w:ascii="Verdana" w:hAnsi="Verdana"/>
                <w:sz w:val="22"/>
                <w:szCs w:val="22"/>
              </w:rPr>
            </w:pPr>
            <w:r>
              <w:rPr>
                <w:rFonts w:ascii="Verdana" w:hAnsi="Verdana"/>
                <w:sz w:val="22"/>
                <w:szCs w:val="22"/>
              </w:rPr>
              <w:t>U</w:t>
            </w:r>
          </w:p>
        </w:tc>
        <w:tc>
          <w:tcPr>
            <w:tcW w:w="1980" w:type="dxa"/>
          </w:tcPr>
          <w:p w:rsidR="002C0D73" w:rsidRDefault="000962F0" w:rsidP="000962F0">
            <w:pPr>
              <w:pStyle w:val="PlainText"/>
              <w:jc w:val="center"/>
              <w:rPr>
                <w:rFonts w:ascii="Verdana" w:hAnsi="Verdana"/>
                <w:sz w:val="22"/>
                <w:szCs w:val="22"/>
              </w:rPr>
            </w:pPr>
            <w:r>
              <w:rPr>
                <w:rFonts w:ascii="Verdana" w:hAnsi="Verdana"/>
                <w:sz w:val="22"/>
                <w:szCs w:val="22"/>
              </w:rPr>
              <w:t>Q</w:t>
            </w:r>
          </w:p>
          <w:p w:rsidR="000962F0" w:rsidRPr="003B072B" w:rsidRDefault="000962F0" w:rsidP="000962F0">
            <w:pPr>
              <w:pStyle w:val="PlainText"/>
              <w:jc w:val="center"/>
              <w:rPr>
                <w:rFonts w:ascii="Verdana" w:hAnsi="Verdana"/>
                <w:sz w:val="22"/>
                <w:szCs w:val="22"/>
              </w:rPr>
            </w:pPr>
            <w:r>
              <w:rPr>
                <w:rFonts w:ascii="Verdana" w:hAnsi="Verdana"/>
                <w:sz w:val="22"/>
                <w:szCs w:val="22"/>
              </w:rPr>
              <w:t>B</w:t>
            </w:r>
          </w:p>
        </w:tc>
      </w:tr>
      <w:tr w:rsidR="002C0D73" w:rsidRPr="003B072B" w:rsidTr="000962F0">
        <w:tc>
          <w:tcPr>
            <w:tcW w:w="2178" w:type="dxa"/>
          </w:tcPr>
          <w:p w:rsidR="002C0D73" w:rsidRDefault="000962F0" w:rsidP="00566477">
            <w:pPr>
              <w:pStyle w:val="PlainText"/>
              <w:jc w:val="center"/>
              <w:rPr>
                <w:rFonts w:ascii="Verdana" w:hAnsi="Verdana"/>
                <w:sz w:val="22"/>
                <w:szCs w:val="22"/>
              </w:rPr>
            </w:pPr>
            <w:r>
              <w:rPr>
                <w:rFonts w:ascii="Verdana" w:hAnsi="Verdana"/>
                <w:sz w:val="22"/>
                <w:szCs w:val="22"/>
              </w:rPr>
              <w:t>V Wind</w:t>
            </w:r>
          </w:p>
        </w:tc>
        <w:tc>
          <w:tcPr>
            <w:tcW w:w="2340" w:type="dxa"/>
          </w:tcPr>
          <w:p w:rsidR="002C0D73" w:rsidRDefault="000962F0" w:rsidP="00566477">
            <w:pPr>
              <w:pStyle w:val="PlainText"/>
              <w:jc w:val="center"/>
              <w:rPr>
                <w:rFonts w:ascii="Verdana" w:hAnsi="Verdana"/>
                <w:sz w:val="22"/>
                <w:szCs w:val="22"/>
              </w:rPr>
            </w:pPr>
            <w:r>
              <w:rPr>
                <w:rFonts w:ascii="Verdana" w:hAnsi="Verdana"/>
                <w:sz w:val="22"/>
                <w:szCs w:val="22"/>
              </w:rPr>
              <w:t>&lt; 0 or &gt; 100</w:t>
            </w:r>
          </w:p>
          <w:p w:rsidR="000962F0" w:rsidRPr="003B072B" w:rsidRDefault="000962F0" w:rsidP="000962F0">
            <w:pPr>
              <w:pStyle w:val="PlainText"/>
              <w:jc w:val="center"/>
              <w:rPr>
                <w:rFonts w:ascii="Verdana" w:hAnsi="Verdana"/>
                <w:sz w:val="22"/>
                <w:szCs w:val="22"/>
              </w:rPr>
            </w:pPr>
            <w:r w:rsidRPr="000962F0">
              <w:rPr>
                <w:rFonts w:ascii="Verdana" w:hAnsi="Verdana"/>
                <w:sz w:val="22"/>
                <w:szCs w:val="22"/>
              </w:rPr>
              <w:t>&gt;</w:t>
            </w:r>
            <w:r>
              <w:rPr>
                <w:rFonts w:ascii="Verdana" w:hAnsi="Verdana"/>
                <w:sz w:val="22"/>
                <w:szCs w:val="22"/>
              </w:rPr>
              <w:t xml:space="preserve"> 150</w:t>
            </w:r>
          </w:p>
        </w:tc>
        <w:tc>
          <w:tcPr>
            <w:tcW w:w="3240" w:type="dxa"/>
          </w:tcPr>
          <w:p w:rsidR="002C0D73" w:rsidRDefault="000962F0" w:rsidP="000962F0">
            <w:pPr>
              <w:pStyle w:val="PlainText"/>
              <w:jc w:val="center"/>
              <w:rPr>
                <w:rFonts w:ascii="Verdana" w:hAnsi="Verdana"/>
                <w:sz w:val="22"/>
                <w:szCs w:val="22"/>
              </w:rPr>
            </w:pPr>
            <w:r>
              <w:rPr>
                <w:rFonts w:ascii="Verdana" w:hAnsi="Verdana"/>
                <w:sz w:val="22"/>
                <w:szCs w:val="22"/>
              </w:rPr>
              <w:t>V</w:t>
            </w:r>
          </w:p>
          <w:p w:rsidR="000962F0" w:rsidRPr="003B072B" w:rsidRDefault="000962F0" w:rsidP="000962F0">
            <w:pPr>
              <w:pStyle w:val="PlainText"/>
              <w:jc w:val="center"/>
              <w:rPr>
                <w:rFonts w:ascii="Verdana" w:hAnsi="Verdana"/>
                <w:sz w:val="22"/>
                <w:szCs w:val="22"/>
              </w:rPr>
            </w:pPr>
            <w:r>
              <w:rPr>
                <w:rFonts w:ascii="Verdana" w:hAnsi="Verdana"/>
                <w:sz w:val="22"/>
                <w:szCs w:val="22"/>
              </w:rPr>
              <w:t>V</w:t>
            </w:r>
          </w:p>
        </w:tc>
        <w:tc>
          <w:tcPr>
            <w:tcW w:w="1980" w:type="dxa"/>
          </w:tcPr>
          <w:p w:rsidR="002C0D73" w:rsidRDefault="000962F0" w:rsidP="000962F0">
            <w:pPr>
              <w:pStyle w:val="PlainText"/>
              <w:jc w:val="center"/>
              <w:rPr>
                <w:rFonts w:ascii="Verdana" w:hAnsi="Verdana"/>
                <w:sz w:val="22"/>
                <w:szCs w:val="22"/>
              </w:rPr>
            </w:pPr>
            <w:r>
              <w:rPr>
                <w:rFonts w:ascii="Verdana" w:hAnsi="Verdana"/>
                <w:sz w:val="22"/>
                <w:szCs w:val="22"/>
              </w:rPr>
              <w:t>Q</w:t>
            </w:r>
          </w:p>
          <w:p w:rsidR="000962F0" w:rsidRDefault="000962F0" w:rsidP="000962F0">
            <w:pPr>
              <w:pStyle w:val="PlainText"/>
              <w:jc w:val="center"/>
              <w:rPr>
                <w:rFonts w:ascii="Verdana" w:hAnsi="Verdana"/>
                <w:sz w:val="22"/>
                <w:szCs w:val="22"/>
              </w:rPr>
            </w:pPr>
            <w:r>
              <w:rPr>
                <w:rFonts w:ascii="Verdana" w:hAnsi="Verdana"/>
                <w:sz w:val="22"/>
                <w:szCs w:val="22"/>
              </w:rPr>
              <w:t>B</w:t>
            </w:r>
          </w:p>
        </w:tc>
      </w:tr>
      <w:tr w:rsidR="002C0D73" w:rsidRPr="003B072B" w:rsidTr="000962F0">
        <w:tc>
          <w:tcPr>
            <w:tcW w:w="2178" w:type="dxa"/>
          </w:tcPr>
          <w:p w:rsidR="002C0D73" w:rsidRDefault="000962F0" w:rsidP="00566477">
            <w:pPr>
              <w:pStyle w:val="PlainText"/>
              <w:jc w:val="center"/>
              <w:rPr>
                <w:rFonts w:ascii="Verdana" w:hAnsi="Verdana"/>
                <w:sz w:val="22"/>
                <w:szCs w:val="22"/>
              </w:rPr>
            </w:pPr>
            <w:r>
              <w:rPr>
                <w:rFonts w:ascii="Verdana" w:hAnsi="Verdana"/>
                <w:sz w:val="22"/>
                <w:szCs w:val="22"/>
              </w:rPr>
              <w:t>Wind Direction</w:t>
            </w:r>
          </w:p>
        </w:tc>
        <w:tc>
          <w:tcPr>
            <w:tcW w:w="2340" w:type="dxa"/>
          </w:tcPr>
          <w:p w:rsidR="002C0D73" w:rsidRDefault="000962F0" w:rsidP="00566477">
            <w:pPr>
              <w:pStyle w:val="PlainText"/>
              <w:jc w:val="center"/>
              <w:rPr>
                <w:rFonts w:ascii="Verdana" w:hAnsi="Verdana"/>
                <w:sz w:val="22"/>
                <w:szCs w:val="22"/>
              </w:rPr>
            </w:pPr>
            <w:r>
              <w:rPr>
                <w:rFonts w:ascii="Verdana" w:hAnsi="Verdana"/>
                <w:sz w:val="22"/>
                <w:szCs w:val="22"/>
              </w:rPr>
              <w:t>&lt; 0 or &gt; 360</w:t>
            </w:r>
          </w:p>
        </w:tc>
        <w:tc>
          <w:tcPr>
            <w:tcW w:w="3240" w:type="dxa"/>
          </w:tcPr>
          <w:p w:rsidR="002C0D73" w:rsidRDefault="000962F0" w:rsidP="000962F0">
            <w:pPr>
              <w:pStyle w:val="PlainText"/>
              <w:jc w:val="center"/>
              <w:rPr>
                <w:rFonts w:ascii="Verdana" w:hAnsi="Verdana"/>
                <w:sz w:val="22"/>
                <w:szCs w:val="22"/>
              </w:rPr>
            </w:pPr>
            <w:r>
              <w:rPr>
                <w:rFonts w:ascii="Verdana" w:hAnsi="Verdana"/>
                <w:sz w:val="22"/>
                <w:szCs w:val="22"/>
              </w:rPr>
              <w:t>U, V</w:t>
            </w:r>
          </w:p>
        </w:tc>
        <w:tc>
          <w:tcPr>
            <w:tcW w:w="1980" w:type="dxa"/>
          </w:tcPr>
          <w:p w:rsidR="002C0D73" w:rsidRDefault="000962F0" w:rsidP="000962F0">
            <w:pPr>
              <w:pStyle w:val="PlainText"/>
              <w:jc w:val="center"/>
              <w:rPr>
                <w:rFonts w:ascii="Verdana" w:hAnsi="Verdana"/>
                <w:sz w:val="22"/>
                <w:szCs w:val="22"/>
              </w:rPr>
            </w:pPr>
            <w:r>
              <w:rPr>
                <w:rFonts w:ascii="Verdana" w:hAnsi="Verdana"/>
                <w:sz w:val="22"/>
                <w:szCs w:val="22"/>
              </w:rPr>
              <w:t>B</w:t>
            </w:r>
          </w:p>
        </w:tc>
      </w:tr>
      <w:tr w:rsidR="002C0D73" w:rsidRPr="003B072B" w:rsidTr="000962F0">
        <w:tc>
          <w:tcPr>
            <w:tcW w:w="2178" w:type="dxa"/>
          </w:tcPr>
          <w:p w:rsidR="002C0D73" w:rsidRDefault="000962F0" w:rsidP="00566477">
            <w:pPr>
              <w:pStyle w:val="PlainText"/>
              <w:jc w:val="center"/>
              <w:rPr>
                <w:rFonts w:ascii="Verdana" w:hAnsi="Verdana"/>
                <w:sz w:val="22"/>
                <w:szCs w:val="22"/>
              </w:rPr>
            </w:pPr>
            <w:r>
              <w:rPr>
                <w:rFonts w:ascii="Verdana" w:hAnsi="Verdana"/>
                <w:sz w:val="22"/>
                <w:szCs w:val="22"/>
              </w:rPr>
              <w:t>Ascent Rate</w:t>
            </w:r>
          </w:p>
        </w:tc>
        <w:tc>
          <w:tcPr>
            <w:tcW w:w="2340" w:type="dxa"/>
          </w:tcPr>
          <w:p w:rsidR="002C0D73" w:rsidRDefault="000962F0" w:rsidP="00566477">
            <w:pPr>
              <w:pStyle w:val="PlainText"/>
              <w:jc w:val="center"/>
              <w:rPr>
                <w:rFonts w:ascii="Verdana" w:hAnsi="Verdana"/>
                <w:sz w:val="22"/>
                <w:szCs w:val="22"/>
              </w:rPr>
            </w:pPr>
            <w:r>
              <w:rPr>
                <w:rFonts w:ascii="Verdana" w:hAnsi="Verdana"/>
                <w:sz w:val="22"/>
                <w:szCs w:val="22"/>
              </w:rPr>
              <w:t>&lt; -10 or &gt; 10</w:t>
            </w:r>
          </w:p>
        </w:tc>
        <w:tc>
          <w:tcPr>
            <w:tcW w:w="3240" w:type="dxa"/>
          </w:tcPr>
          <w:p w:rsidR="002C0D73" w:rsidRDefault="000962F0" w:rsidP="000962F0">
            <w:pPr>
              <w:pStyle w:val="PlainText"/>
              <w:jc w:val="center"/>
              <w:rPr>
                <w:rFonts w:ascii="Verdana" w:hAnsi="Verdana"/>
                <w:sz w:val="22"/>
                <w:szCs w:val="22"/>
              </w:rPr>
            </w:pPr>
            <w:r>
              <w:rPr>
                <w:rFonts w:ascii="Verdana" w:hAnsi="Verdana"/>
                <w:sz w:val="22"/>
                <w:szCs w:val="22"/>
              </w:rPr>
              <w:t>P, T, RH</w:t>
            </w:r>
          </w:p>
        </w:tc>
        <w:tc>
          <w:tcPr>
            <w:tcW w:w="1980" w:type="dxa"/>
          </w:tcPr>
          <w:p w:rsidR="002C0D73" w:rsidRDefault="000962F0" w:rsidP="000962F0">
            <w:pPr>
              <w:pStyle w:val="PlainText"/>
              <w:jc w:val="center"/>
              <w:rPr>
                <w:rFonts w:ascii="Verdana" w:hAnsi="Verdana"/>
                <w:sz w:val="22"/>
                <w:szCs w:val="22"/>
              </w:rPr>
            </w:pPr>
            <w:r>
              <w:rPr>
                <w:rFonts w:ascii="Verdana" w:hAnsi="Verdana"/>
                <w:sz w:val="22"/>
                <w:szCs w:val="22"/>
              </w:rPr>
              <w:t>Q</w:t>
            </w:r>
          </w:p>
        </w:tc>
      </w:tr>
    </w:tbl>
    <w:p w:rsidR="002C0D73" w:rsidRDefault="002C0D73" w:rsidP="002C0D73">
      <w:pPr>
        <w:pStyle w:val="PlainText"/>
        <w:jc w:val="both"/>
        <w:rPr>
          <w:rFonts w:ascii="Verdana" w:hAnsi="Verdana"/>
          <w:sz w:val="22"/>
          <w:szCs w:val="22"/>
        </w:rPr>
      </w:pPr>
    </w:p>
    <w:p w:rsidR="000962F0" w:rsidRPr="000962F0" w:rsidRDefault="000962F0" w:rsidP="002C0D73">
      <w:pPr>
        <w:pStyle w:val="PlainText"/>
        <w:jc w:val="both"/>
        <w:rPr>
          <w:rFonts w:ascii="Verdana" w:hAnsi="Verdana"/>
          <w:b/>
          <w:sz w:val="22"/>
          <w:szCs w:val="22"/>
        </w:rPr>
      </w:pPr>
      <w:r w:rsidRPr="000962F0">
        <w:rPr>
          <w:rFonts w:ascii="Verdana" w:hAnsi="Verdana"/>
          <w:b/>
          <w:sz w:val="22"/>
          <w:szCs w:val="22"/>
        </w:rPr>
        <w:t>4.1.2 Vertical Consistency Checks</w:t>
      </w:r>
    </w:p>
    <w:p w:rsidR="000962F0" w:rsidRDefault="000962F0" w:rsidP="002C0D73">
      <w:pPr>
        <w:pStyle w:val="PlainText"/>
        <w:jc w:val="both"/>
        <w:rPr>
          <w:rFonts w:ascii="Verdana" w:hAnsi="Verdana"/>
          <w:sz w:val="22"/>
          <w:szCs w:val="22"/>
        </w:rPr>
      </w:pPr>
    </w:p>
    <w:p w:rsidR="000962F0" w:rsidRDefault="000962F0" w:rsidP="002C0D73">
      <w:pPr>
        <w:pStyle w:val="PlainText"/>
        <w:jc w:val="both"/>
        <w:rPr>
          <w:rFonts w:ascii="Verdana" w:hAnsi="Verdana"/>
          <w:sz w:val="22"/>
          <w:szCs w:val="22"/>
        </w:rPr>
      </w:pPr>
      <w:r>
        <w:rPr>
          <w:rFonts w:ascii="Verdana" w:hAnsi="Verdana"/>
          <w:sz w:val="22"/>
          <w:szCs w:val="22"/>
        </w:rPr>
        <w:t xml:space="preserve">These checks were conducted on each sounding and the data quality flags in the ESC files were adjusted as appropriate.  These checks were started at the surface and compared each neighboring data record.  In the case of checks that ensured that the values increased/decreased as expected, only the data point under examination was flagged.  However, for the other checks, all of the data points used in the examination were flagged.  All items within the table are as previously defined.  All checks also produced warning messages that specified the location of the problem and the </w:t>
      </w:r>
      <w:r w:rsidR="00295F55">
        <w:rPr>
          <w:rFonts w:ascii="Verdana" w:hAnsi="Verdana"/>
          <w:sz w:val="22"/>
          <w:szCs w:val="22"/>
        </w:rPr>
        <w:lastRenderedPageBreak/>
        <w:t>severity of the issue.  These warning messages where then summarized statistically and examined to determine any consistent issues.</w:t>
      </w:r>
    </w:p>
    <w:p w:rsidR="000962F0" w:rsidRDefault="000962F0" w:rsidP="002C0D73">
      <w:pPr>
        <w:pStyle w:val="PlainText"/>
        <w:jc w:val="both"/>
        <w:rPr>
          <w:rFonts w:ascii="Verdana" w:hAnsi="Verdana"/>
          <w:sz w:val="22"/>
          <w:szCs w:val="22"/>
        </w:rPr>
      </w:pPr>
    </w:p>
    <w:tbl>
      <w:tblPr>
        <w:tblStyle w:val="TableGrid"/>
        <w:tblW w:w="0" w:type="auto"/>
        <w:tblLayout w:type="fixed"/>
        <w:tblLook w:val="04A0"/>
      </w:tblPr>
      <w:tblGrid>
        <w:gridCol w:w="2178"/>
        <w:gridCol w:w="2700"/>
        <w:gridCol w:w="3060"/>
        <w:gridCol w:w="1800"/>
      </w:tblGrid>
      <w:tr w:rsidR="00295F55" w:rsidRPr="003B072B" w:rsidTr="00295F55">
        <w:tc>
          <w:tcPr>
            <w:tcW w:w="2178" w:type="dxa"/>
          </w:tcPr>
          <w:p w:rsidR="000962F0" w:rsidRPr="003B072B" w:rsidRDefault="000962F0" w:rsidP="00566477">
            <w:pPr>
              <w:pStyle w:val="PlainText"/>
              <w:jc w:val="center"/>
              <w:rPr>
                <w:rFonts w:ascii="Verdana" w:hAnsi="Verdana"/>
                <w:b/>
                <w:sz w:val="22"/>
                <w:szCs w:val="22"/>
              </w:rPr>
            </w:pPr>
            <w:r>
              <w:rPr>
                <w:rFonts w:ascii="Verdana" w:hAnsi="Verdana"/>
                <w:b/>
                <w:sz w:val="22"/>
                <w:szCs w:val="22"/>
              </w:rPr>
              <w:t>Parameter</w:t>
            </w:r>
          </w:p>
        </w:tc>
        <w:tc>
          <w:tcPr>
            <w:tcW w:w="2700" w:type="dxa"/>
          </w:tcPr>
          <w:p w:rsidR="000962F0" w:rsidRPr="003B072B" w:rsidRDefault="000962F0" w:rsidP="00566477">
            <w:pPr>
              <w:pStyle w:val="PlainText"/>
              <w:jc w:val="center"/>
              <w:rPr>
                <w:rFonts w:ascii="Verdana" w:hAnsi="Verdana"/>
                <w:b/>
                <w:sz w:val="22"/>
                <w:szCs w:val="22"/>
              </w:rPr>
            </w:pPr>
            <w:r>
              <w:rPr>
                <w:rFonts w:ascii="Verdana" w:hAnsi="Verdana"/>
                <w:b/>
                <w:sz w:val="22"/>
                <w:szCs w:val="22"/>
              </w:rPr>
              <w:t>Check</w:t>
            </w:r>
          </w:p>
        </w:tc>
        <w:tc>
          <w:tcPr>
            <w:tcW w:w="3060" w:type="dxa"/>
          </w:tcPr>
          <w:p w:rsidR="000962F0" w:rsidRPr="003B072B" w:rsidRDefault="000962F0" w:rsidP="00566477">
            <w:pPr>
              <w:pStyle w:val="PlainText"/>
              <w:jc w:val="center"/>
              <w:rPr>
                <w:rFonts w:ascii="Verdana" w:hAnsi="Verdana"/>
                <w:b/>
                <w:sz w:val="22"/>
                <w:szCs w:val="22"/>
              </w:rPr>
            </w:pPr>
            <w:r>
              <w:rPr>
                <w:rFonts w:ascii="Verdana" w:hAnsi="Verdana"/>
                <w:b/>
                <w:sz w:val="22"/>
                <w:szCs w:val="22"/>
              </w:rPr>
              <w:t>Parameter(s) Flagged</w:t>
            </w:r>
          </w:p>
        </w:tc>
        <w:tc>
          <w:tcPr>
            <w:tcW w:w="1800" w:type="dxa"/>
          </w:tcPr>
          <w:p w:rsidR="000962F0" w:rsidRDefault="000962F0" w:rsidP="00566477">
            <w:pPr>
              <w:pStyle w:val="PlainText"/>
              <w:jc w:val="center"/>
              <w:rPr>
                <w:rFonts w:ascii="Verdana" w:hAnsi="Verdana"/>
                <w:b/>
                <w:sz w:val="22"/>
                <w:szCs w:val="22"/>
              </w:rPr>
            </w:pPr>
            <w:r>
              <w:rPr>
                <w:rFonts w:ascii="Verdana" w:hAnsi="Verdana"/>
                <w:b/>
                <w:sz w:val="22"/>
                <w:szCs w:val="22"/>
              </w:rPr>
              <w:t>Flag Applied</w:t>
            </w:r>
          </w:p>
        </w:tc>
      </w:tr>
      <w:tr w:rsidR="00295F55" w:rsidRPr="003B072B" w:rsidTr="00295F55">
        <w:tc>
          <w:tcPr>
            <w:tcW w:w="2178" w:type="dxa"/>
          </w:tcPr>
          <w:p w:rsidR="000962F0" w:rsidRPr="003B072B" w:rsidRDefault="000962F0" w:rsidP="00566477">
            <w:pPr>
              <w:pStyle w:val="PlainText"/>
              <w:jc w:val="center"/>
              <w:rPr>
                <w:rFonts w:ascii="Verdana" w:hAnsi="Verdana"/>
                <w:sz w:val="22"/>
                <w:szCs w:val="22"/>
              </w:rPr>
            </w:pPr>
            <w:r>
              <w:rPr>
                <w:rFonts w:ascii="Verdana" w:hAnsi="Verdana"/>
                <w:sz w:val="22"/>
                <w:szCs w:val="22"/>
              </w:rPr>
              <w:t>Time</w:t>
            </w:r>
          </w:p>
        </w:tc>
        <w:tc>
          <w:tcPr>
            <w:tcW w:w="2700" w:type="dxa"/>
          </w:tcPr>
          <w:p w:rsidR="000962F0" w:rsidRPr="003B072B" w:rsidRDefault="000962F0" w:rsidP="00566477">
            <w:pPr>
              <w:pStyle w:val="PlainText"/>
              <w:jc w:val="center"/>
              <w:rPr>
                <w:rFonts w:ascii="Verdana" w:hAnsi="Verdana"/>
                <w:sz w:val="22"/>
                <w:szCs w:val="22"/>
              </w:rPr>
            </w:pPr>
            <w:r>
              <w:rPr>
                <w:rFonts w:ascii="Verdana" w:hAnsi="Verdana"/>
                <w:sz w:val="22"/>
                <w:szCs w:val="22"/>
              </w:rPr>
              <w:t>Decreasing/equal</w:t>
            </w:r>
          </w:p>
        </w:tc>
        <w:tc>
          <w:tcPr>
            <w:tcW w:w="3060" w:type="dxa"/>
          </w:tcPr>
          <w:p w:rsidR="000962F0" w:rsidRPr="003B072B" w:rsidRDefault="000962F0" w:rsidP="00566477">
            <w:pPr>
              <w:pStyle w:val="PlainText"/>
              <w:jc w:val="center"/>
              <w:rPr>
                <w:rFonts w:ascii="Verdana" w:hAnsi="Verdana"/>
                <w:sz w:val="22"/>
                <w:szCs w:val="22"/>
              </w:rPr>
            </w:pPr>
            <w:r>
              <w:rPr>
                <w:rFonts w:ascii="Verdana" w:hAnsi="Verdana"/>
                <w:sz w:val="22"/>
                <w:szCs w:val="22"/>
              </w:rPr>
              <w:t>None</w:t>
            </w:r>
          </w:p>
        </w:tc>
        <w:tc>
          <w:tcPr>
            <w:tcW w:w="1800" w:type="dxa"/>
          </w:tcPr>
          <w:p w:rsidR="000962F0" w:rsidRDefault="000962F0" w:rsidP="00566477">
            <w:pPr>
              <w:pStyle w:val="PlainText"/>
              <w:jc w:val="center"/>
              <w:rPr>
                <w:rFonts w:ascii="Verdana" w:hAnsi="Verdana"/>
                <w:sz w:val="22"/>
                <w:szCs w:val="22"/>
              </w:rPr>
            </w:pPr>
            <w:r>
              <w:rPr>
                <w:rFonts w:ascii="Verdana" w:hAnsi="Verdana"/>
                <w:sz w:val="22"/>
                <w:szCs w:val="22"/>
              </w:rPr>
              <w:t>None.</w:t>
            </w:r>
          </w:p>
        </w:tc>
      </w:tr>
      <w:tr w:rsidR="00295F55" w:rsidRPr="003B072B" w:rsidTr="00295F55">
        <w:tc>
          <w:tcPr>
            <w:tcW w:w="2178" w:type="dxa"/>
          </w:tcPr>
          <w:p w:rsidR="000962F0" w:rsidRPr="003B072B" w:rsidRDefault="000962F0" w:rsidP="00566477">
            <w:pPr>
              <w:pStyle w:val="PlainText"/>
              <w:jc w:val="center"/>
              <w:rPr>
                <w:rFonts w:ascii="Verdana" w:hAnsi="Verdana"/>
                <w:sz w:val="22"/>
                <w:szCs w:val="22"/>
              </w:rPr>
            </w:pPr>
            <w:r>
              <w:rPr>
                <w:rFonts w:ascii="Verdana" w:hAnsi="Verdana"/>
                <w:sz w:val="22"/>
                <w:szCs w:val="22"/>
              </w:rPr>
              <w:t>Altitude</w:t>
            </w:r>
          </w:p>
        </w:tc>
        <w:tc>
          <w:tcPr>
            <w:tcW w:w="2700" w:type="dxa"/>
          </w:tcPr>
          <w:p w:rsidR="000962F0" w:rsidRPr="003B072B" w:rsidRDefault="00295F55" w:rsidP="00566477">
            <w:pPr>
              <w:pStyle w:val="PlainText"/>
              <w:jc w:val="center"/>
              <w:rPr>
                <w:rFonts w:ascii="Verdana" w:hAnsi="Verdana"/>
                <w:sz w:val="22"/>
                <w:szCs w:val="22"/>
              </w:rPr>
            </w:pPr>
            <w:r>
              <w:rPr>
                <w:rFonts w:ascii="Verdana" w:hAnsi="Verdana"/>
                <w:sz w:val="22"/>
                <w:szCs w:val="22"/>
              </w:rPr>
              <w:t>Decreasing/equal</w:t>
            </w:r>
          </w:p>
        </w:tc>
        <w:tc>
          <w:tcPr>
            <w:tcW w:w="3060" w:type="dxa"/>
          </w:tcPr>
          <w:p w:rsidR="000962F0" w:rsidRPr="003B072B" w:rsidRDefault="000962F0" w:rsidP="00566477">
            <w:pPr>
              <w:pStyle w:val="PlainText"/>
              <w:jc w:val="center"/>
              <w:rPr>
                <w:rFonts w:ascii="Verdana" w:hAnsi="Verdana"/>
                <w:sz w:val="22"/>
                <w:szCs w:val="22"/>
              </w:rPr>
            </w:pPr>
            <w:r>
              <w:rPr>
                <w:rFonts w:ascii="Verdana" w:hAnsi="Verdana"/>
                <w:sz w:val="22"/>
                <w:szCs w:val="22"/>
              </w:rPr>
              <w:t>P, T, RH</w:t>
            </w:r>
          </w:p>
        </w:tc>
        <w:tc>
          <w:tcPr>
            <w:tcW w:w="1800" w:type="dxa"/>
          </w:tcPr>
          <w:p w:rsidR="000962F0" w:rsidRDefault="000962F0" w:rsidP="00566477">
            <w:pPr>
              <w:pStyle w:val="PlainText"/>
              <w:jc w:val="center"/>
              <w:rPr>
                <w:rFonts w:ascii="Verdana" w:hAnsi="Verdana"/>
                <w:sz w:val="22"/>
                <w:szCs w:val="22"/>
              </w:rPr>
            </w:pPr>
            <w:r>
              <w:rPr>
                <w:rFonts w:ascii="Verdana" w:hAnsi="Verdana"/>
                <w:sz w:val="22"/>
                <w:szCs w:val="22"/>
              </w:rPr>
              <w:t>Q</w:t>
            </w:r>
          </w:p>
        </w:tc>
      </w:tr>
      <w:tr w:rsidR="00295F55" w:rsidRPr="003B072B" w:rsidTr="00295F55">
        <w:tc>
          <w:tcPr>
            <w:tcW w:w="2178" w:type="dxa"/>
          </w:tcPr>
          <w:p w:rsidR="000962F0" w:rsidRPr="003B072B" w:rsidRDefault="00295F55" w:rsidP="00566477">
            <w:pPr>
              <w:pStyle w:val="PlainText"/>
              <w:jc w:val="center"/>
              <w:rPr>
                <w:rFonts w:ascii="Verdana" w:hAnsi="Verdana"/>
                <w:sz w:val="22"/>
                <w:szCs w:val="22"/>
              </w:rPr>
            </w:pPr>
            <w:r>
              <w:rPr>
                <w:rFonts w:ascii="Verdana" w:hAnsi="Verdana"/>
                <w:sz w:val="22"/>
                <w:szCs w:val="22"/>
              </w:rPr>
              <w:t>Pressure</w:t>
            </w:r>
          </w:p>
        </w:tc>
        <w:tc>
          <w:tcPr>
            <w:tcW w:w="2700" w:type="dxa"/>
          </w:tcPr>
          <w:p w:rsidR="000962F0" w:rsidRDefault="00295F55" w:rsidP="00566477">
            <w:pPr>
              <w:pStyle w:val="PlainText"/>
              <w:jc w:val="center"/>
              <w:rPr>
                <w:rFonts w:ascii="Verdana" w:hAnsi="Verdana"/>
                <w:sz w:val="22"/>
                <w:szCs w:val="22"/>
              </w:rPr>
            </w:pPr>
            <w:r>
              <w:rPr>
                <w:rFonts w:ascii="Verdana" w:hAnsi="Verdana"/>
                <w:sz w:val="22"/>
                <w:szCs w:val="22"/>
              </w:rPr>
              <w:t>Increasing/equal</w:t>
            </w:r>
          </w:p>
          <w:p w:rsidR="00295F55" w:rsidRDefault="00295F55" w:rsidP="00566477">
            <w:pPr>
              <w:pStyle w:val="PlainText"/>
              <w:jc w:val="center"/>
              <w:rPr>
                <w:rFonts w:ascii="Verdana" w:hAnsi="Verdana"/>
                <w:sz w:val="22"/>
                <w:szCs w:val="22"/>
              </w:rPr>
            </w:pPr>
            <w:r>
              <w:rPr>
                <w:rFonts w:ascii="Verdana" w:hAnsi="Verdana"/>
                <w:sz w:val="22"/>
                <w:szCs w:val="22"/>
              </w:rPr>
              <w:t>&gt; 1mb/s or &lt; -1mb/s</w:t>
            </w:r>
          </w:p>
          <w:p w:rsidR="00295F55" w:rsidRPr="003B072B" w:rsidRDefault="00295F55" w:rsidP="00566477">
            <w:pPr>
              <w:pStyle w:val="PlainText"/>
              <w:jc w:val="center"/>
              <w:rPr>
                <w:rFonts w:ascii="Verdana" w:hAnsi="Verdana"/>
                <w:sz w:val="22"/>
                <w:szCs w:val="22"/>
              </w:rPr>
            </w:pPr>
            <w:r>
              <w:rPr>
                <w:rFonts w:ascii="Verdana" w:hAnsi="Verdana"/>
                <w:sz w:val="22"/>
                <w:szCs w:val="22"/>
              </w:rPr>
              <w:t>&gt; 2mb/s or &lt; -2mb/s</w:t>
            </w:r>
          </w:p>
        </w:tc>
        <w:tc>
          <w:tcPr>
            <w:tcW w:w="3060" w:type="dxa"/>
          </w:tcPr>
          <w:p w:rsidR="000962F0" w:rsidRDefault="00295F55" w:rsidP="00566477">
            <w:pPr>
              <w:pStyle w:val="PlainText"/>
              <w:jc w:val="center"/>
              <w:rPr>
                <w:rFonts w:ascii="Verdana" w:hAnsi="Verdana"/>
                <w:sz w:val="22"/>
                <w:szCs w:val="22"/>
              </w:rPr>
            </w:pPr>
            <w:r>
              <w:rPr>
                <w:rFonts w:ascii="Verdana" w:hAnsi="Verdana"/>
                <w:sz w:val="22"/>
                <w:szCs w:val="22"/>
              </w:rPr>
              <w:t>P, T, TH</w:t>
            </w:r>
          </w:p>
          <w:p w:rsidR="00295F55" w:rsidRDefault="00295F55" w:rsidP="00295F55">
            <w:pPr>
              <w:pStyle w:val="PlainText"/>
              <w:jc w:val="center"/>
              <w:rPr>
                <w:rFonts w:ascii="Verdana" w:hAnsi="Verdana"/>
                <w:sz w:val="22"/>
                <w:szCs w:val="22"/>
              </w:rPr>
            </w:pPr>
            <w:r>
              <w:rPr>
                <w:rFonts w:ascii="Verdana" w:hAnsi="Verdana"/>
                <w:sz w:val="22"/>
                <w:szCs w:val="22"/>
              </w:rPr>
              <w:t>P, T, TH</w:t>
            </w:r>
          </w:p>
          <w:p w:rsidR="00295F55" w:rsidRPr="003B072B" w:rsidRDefault="00295F55" w:rsidP="00295F55">
            <w:pPr>
              <w:pStyle w:val="PlainText"/>
              <w:jc w:val="center"/>
              <w:rPr>
                <w:rFonts w:ascii="Verdana" w:hAnsi="Verdana"/>
                <w:sz w:val="22"/>
                <w:szCs w:val="22"/>
              </w:rPr>
            </w:pPr>
            <w:r>
              <w:rPr>
                <w:rFonts w:ascii="Verdana" w:hAnsi="Verdana"/>
                <w:sz w:val="22"/>
                <w:szCs w:val="22"/>
              </w:rPr>
              <w:t>P, T, TH</w:t>
            </w:r>
          </w:p>
        </w:tc>
        <w:tc>
          <w:tcPr>
            <w:tcW w:w="1800" w:type="dxa"/>
          </w:tcPr>
          <w:p w:rsidR="000962F0" w:rsidRDefault="00295F55" w:rsidP="00566477">
            <w:pPr>
              <w:pStyle w:val="PlainText"/>
              <w:jc w:val="center"/>
              <w:rPr>
                <w:rFonts w:ascii="Verdana" w:hAnsi="Verdana"/>
                <w:sz w:val="22"/>
                <w:szCs w:val="22"/>
              </w:rPr>
            </w:pPr>
            <w:r>
              <w:rPr>
                <w:rFonts w:ascii="Verdana" w:hAnsi="Verdana"/>
                <w:sz w:val="22"/>
                <w:szCs w:val="22"/>
              </w:rPr>
              <w:t>Q</w:t>
            </w:r>
          </w:p>
          <w:p w:rsidR="00295F55" w:rsidRDefault="00295F55" w:rsidP="00566477">
            <w:pPr>
              <w:pStyle w:val="PlainText"/>
              <w:jc w:val="center"/>
              <w:rPr>
                <w:rFonts w:ascii="Verdana" w:hAnsi="Verdana"/>
                <w:sz w:val="22"/>
                <w:szCs w:val="22"/>
              </w:rPr>
            </w:pPr>
            <w:r>
              <w:rPr>
                <w:rFonts w:ascii="Verdana" w:hAnsi="Verdana"/>
                <w:sz w:val="22"/>
                <w:szCs w:val="22"/>
              </w:rPr>
              <w:t>Q</w:t>
            </w:r>
          </w:p>
          <w:p w:rsidR="00295F55" w:rsidRDefault="00295F55" w:rsidP="00566477">
            <w:pPr>
              <w:pStyle w:val="PlainText"/>
              <w:jc w:val="center"/>
              <w:rPr>
                <w:rFonts w:ascii="Verdana" w:hAnsi="Verdana"/>
                <w:sz w:val="22"/>
                <w:szCs w:val="22"/>
              </w:rPr>
            </w:pPr>
            <w:r>
              <w:rPr>
                <w:rFonts w:ascii="Verdana" w:hAnsi="Verdana"/>
                <w:sz w:val="22"/>
                <w:szCs w:val="22"/>
              </w:rPr>
              <w:t>B</w:t>
            </w:r>
          </w:p>
        </w:tc>
      </w:tr>
      <w:tr w:rsidR="00295F55" w:rsidRPr="003B072B" w:rsidTr="00295F55">
        <w:tc>
          <w:tcPr>
            <w:tcW w:w="2178" w:type="dxa"/>
          </w:tcPr>
          <w:p w:rsidR="000962F0" w:rsidRPr="003B072B" w:rsidRDefault="00295F55" w:rsidP="00566477">
            <w:pPr>
              <w:pStyle w:val="PlainText"/>
              <w:jc w:val="center"/>
              <w:rPr>
                <w:rFonts w:ascii="Verdana" w:hAnsi="Verdana"/>
                <w:sz w:val="22"/>
                <w:szCs w:val="22"/>
              </w:rPr>
            </w:pPr>
            <w:r>
              <w:rPr>
                <w:rFonts w:ascii="Verdana" w:hAnsi="Verdana"/>
                <w:sz w:val="22"/>
                <w:szCs w:val="22"/>
              </w:rPr>
              <w:t>Temperature</w:t>
            </w:r>
          </w:p>
        </w:tc>
        <w:tc>
          <w:tcPr>
            <w:tcW w:w="2700" w:type="dxa"/>
          </w:tcPr>
          <w:p w:rsidR="000962F0" w:rsidRDefault="00295F55" w:rsidP="00566477">
            <w:pPr>
              <w:pStyle w:val="PlainText"/>
              <w:jc w:val="center"/>
              <w:rPr>
                <w:rFonts w:ascii="Verdana" w:hAnsi="Verdana"/>
                <w:sz w:val="22"/>
                <w:szCs w:val="22"/>
              </w:rPr>
            </w:pPr>
            <w:r>
              <w:rPr>
                <w:rFonts w:ascii="Verdana" w:hAnsi="Verdana"/>
                <w:sz w:val="22"/>
                <w:szCs w:val="22"/>
              </w:rPr>
              <w:t>&lt; -15</w:t>
            </w:r>
            <w:r w:rsidRPr="00295F55">
              <w:rPr>
                <w:rFonts w:ascii="Verdana" w:hAnsi="Verdana"/>
                <w:sz w:val="22"/>
                <w:szCs w:val="22"/>
                <w:vertAlign w:val="superscript"/>
              </w:rPr>
              <w:t>o</w:t>
            </w:r>
            <w:r>
              <w:rPr>
                <w:rFonts w:ascii="Verdana" w:hAnsi="Verdana"/>
                <w:sz w:val="22"/>
                <w:szCs w:val="22"/>
              </w:rPr>
              <w:t>C/km</w:t>
            </w:r>
          </w:p>
          <w:p w:rsidR="00295F55" w:rsidRDefault="00295F55" w:rsidP="00295F55">
            <w:pPr>
              <w:pStyle w:val="PlainText"/>
              <w:jc w:val="center"/>
              <w:rPr>
                <w:rFonts w:ascii="Verdana" w:hAnsi="Verdana"/>
                <w:sz w:val="22"/>
                <w:szCs w:val="22"/>
              </w:rPr>
            </w:pPr>
            <w:r>
              <w:rPr>
                <w:rFonts w:ascii="Verdana" w:hAnsi="Verdana"/>
                <w:sz w:val="22"/>
                <w:szCs w:val="22"/>
              </w:rPr>
              <w:t>&lt; -30</w:t>
            </w:r>
            <w:r w:rsidRPr="00295F55">
              <w:rPr>
                <w:rFonts w:ascii="Verdana" w:hAnsi="Verdana"/>
                <w:sz w:val="22"/>
                <w:szCs w:val="22"/>
                <w:vertAlign w:val="superscript"/>
              </w:rPr>
              <w:t>o</w:t>
            </w:r>
            <w:r>
              <w:rPr>
                <w:rFonts w:ascii="Verdana" w:hAnsi="Verdana"/>
                <w:sz w:val="22"/>
                <w:szCs w:val="22"/>
              </w:rPr>
              <w:t>C/km</w:t>
            </w:r>
          </w:p>
          <w:p w:rsidR="00295F55" w:rsidRDefault="00295F55" w:rsidP="00295F55">
            <w:pPr>
              <w:pStyle w:val="PlainText"/>
              <w:jc w:val="center"/>
              <w:rPr>
                <w:rFonts w:ascii="Verdana" w:hAnsi="Verdana"/>
                <w:sz w:val="22"/>
                <w:szCs w:val="22"/>
              </w:rPr>
            </w:pPr>
            <w:r w:rsidRPr="00295F55">
              <w:rPr>
                <w:rFonts w:ascii="Verdana" w:hAnsi="Verdana"/>
                <w:sz w:val="22"/>
                <w:szCs w:val="22"/>
              </w:rPr>
              <w:t>&gt;</w:t>
            </w:r>
            <w:r>
              <w:rPr>
                <w:rFonts w:ascii="Verdana" w:hAnsi="Verdana"/>
                <w:sz w:val="22"/>
                <w:szCs w:val="22"/>
              </w:rPr>
              <w:t xml:space="preserve"> 50</w:t>
            </w:r>
            <w:r w:rsidRPr="00295F55">
              <w:rPr>
                <w:rFonts w:ascii="Verdana" w:hAnsi="Verdana"/>
                <w:sz w:val="22"/>
                <w:szCs w:val="22"/>
                <w:vertAlign w:val="superscript"/>
              </w:rPr>
              <w:t>o</w:t>
            </w:r>
            <w:r>
              <w:rPr>
                <w:rFonts w:ascii="Verdana" w:hAnsi="Verdana"/>
                <w:sz w:val="22"/>
                <w:szCs w:val="22"/>
              </w:rPr>
              <w:t>C/km</w:t>
            </w:r>
          </w:p>
          <w:p w:rsidR="00295F55" w:rsidRPr="00295F55" w:rsidRDefault="00295F55" w:rsidP="00295F55">
            <w:pPr>
              <w:pStyle w:val="PlainText"/>
              <w:jc w:val="center"/>
              <w:rPr>
                <w:rFonts w:ascii="Verdana" w:hAnsi="Verdana"/>
                <w:sz w:val="22"/>
                <w:szCs w:val="22"/>
              </w:rPr>
            </w:pPr>
            <w:r>
              <w:rPr>
                <w:rFonts w:ascii="Verdana" w:hAnsi="Verdana"/>
                <w:sz w:val="22"/>
                <w:szCs w:val="22"/>
              </w:rPr>
              <w:t>&gt; 100</w:t>
            </w:r>
            <w:r w:rsidRPr="00295F55">
              <w:rPr>
                <w:rFonts w:ascii="Verdana" w:hAnsi="Verdana"/>
                <w:sz w:val="22"/>
                <w:szCs w:val="22"/>
                <w:vertAlign w:val="superscript"/>
              </w:rPr>
              <w:t>o</w:t>
            </w:r>
            <w:r>
              <w:rPr>
                <w:rFonts w:ascii="Verdana" w:hAnsi="Verdana"/>
                <w:sz w:val="22"/>
                <w:szCs w:val="22"/>
              </w:rPr>
              <w:t>C/km</w:t>
            </w:r>
          </w:p>
        </w:tc>
        <w:tc>
          <w:tcPr>
            <w:tcW w:w="3060" w:type="dxa"/>
          </w:tcPr>
          <w:p w:rsidR="00295F55" w:rsidRDefault="00295F55" w:rsidP="00295F55">
            <w:pPr>
              <w:pStyle w:val="PlainText"/>
              <w:jc w:val="center"/>
              <w:rPr>
                <w:rFonts w:ascii="Verdana" w:hAnsi="Verdana"/>
                <w:sz w:val="22"/>
                <w:szCs w:val="22"/>
              </w:rPr>
            </w:pPr>
            <w:r>
              <w:rPr>
                <w:rFonts w:ascii="Verdana" w:hAnsi="Verdana"/>
                <w:sz w:val="22"/>
                <w:szCs w:val="22"/>
              </w:rPr>
              <w:t>P, T, RH</w:t>
            </w:r>
          </w:p>
          <w:p w:rsidR="00295F55" w:rsidRDefault="00295F55" w:rsidP="00295F55">
            <w:pPr>
              <w:pStyle w:val="PlainText"/>
              <w:jc w:val="center"/>
              <w:rPr>
                <w:rFonts w:ascii="Verdana" w:hAnsi="Verdana"/>
                <w:sz w:val="22"/>
                <w:szCs w:val="22"/>
              </w:rPr>
            </w:pPr>
            <w:r>
              <w:rPr>
                <w:rFonts w:ascii="Verdana" w:hAnsi="Verdana"/>
                <w:sz w:val="22"/>
                <w:szCs w:val="22"/>
              </w:rPr>
              <w:t>P, T, RH</w:t>
            </w:r>
          </w:p>
          <w:p w:rsidR="000962F0" w:rsidRDefault="00295F55" w:rsidP="00295F55">
            <w:pPr>
              <w:pStyle w:val="PlainText"/>
              <w:jc w:val="center"/>
              <w:rPr>
                <w:rFonts w:ascii="Verdana" w:hAnsi="Verdana"/>
                <w:sz w:val="22"/>
                <w:szCs w:val="22"/>
              </w:rPr>
            </w:pPr>
            <w:r>
              <w:rPr>
                <w:rFonts w:ascii="Verdana" w:hAnsi="Verdana"/>
                <w:sz w:val="22"/>
                <w:szCs w:val="22"/>
              </w:rPr>
              <w:t>P, T, RH</w:t>
            </w:r>
          </w:p>
          <w:p w:rsidR="00295F55" w:rsidRPr="003B072B" w:rsidRDefault="00295F55" w:rsidP="00295F55">
            <w:pPr>
              <w:pStyle w:val="PlainText"/>
              <w:jc w:val="center"/>
              <w:rPr>
                <w:rFonts w:ascii="Verdana" w:hAnsi="Verdana"/>
                <w:sz w:val="22"/>
                <w:szCs w:val="22"/>
              </w:rPr>
            </w:pPr>
            <w:r>
              <w:rPr>
                <w:rFonts w:ascii="Verdana" w:hAnsi="Verdana"/>
                <w:sz w:val="22"/>
                <w:szCs w:val="22"/>
              </w:rPr>
              <w:t>P, T, RH</w:t>
            </w:r>
          </w:p>
        </w:tc>
        <w:tc>
          <w:tcPr>
            <w:tcW w:w="1800" w:type="dxa"/>
          </w:tcPr>
          <w:p w:rsidR="000962F0" w:rsidRDefault="000962F0" w:rsidP="00566477">
            <w:pPr>
              <w:pStyle w:val="PlainText"/>
              <w:jc w:val="center"/>
              <w:rPr>
                <w:rFonts w:ascii="Verdana" w:hAnsi="Verdana"/>
                <w:sz w:val="22"/>
                <w:szCs w:val="22"/>
              </w:rPr>
            </w:pPr>
            <w:r>
              <w:rPr>
                <w:rFonts w:ascii="Verdana" w:hAnsi="Verdana"/>
                <w:sz w:val="22"/>
                <w:szCs w:val="22"/>
              </w:rPr>
              <w:t>Q</w:t>
            </w:r>
          </w:p>
          <w:p w:rsidR="000962F0" w:rsidRDefault="00295F55" w:rsidP="00566477">
            <w:pPr>
              <w:pStyle w:val="PlainText"/>
              <w:jc w:val="center"/>
              <w:rPr>
                <w:rFonts w:ascii="Verdana" w:hAnsi="Verdana"/>
                <w:sz w:val="22"/>
                <w:szCs w:val="22"/>
              </w:rPr>
            </w:pPr>
            <w:r>
              <w:rPr>
                <w:rFonts w:ascii="Verdana" w:hAnsi="Verdana"/>
                <w:sz w:val="22"/>
                <w:szCs w:val="22"/>
              </w:rPr>
              <w:t>B</w:t>
            </w:r>
          </w:p>
          <w:p w:rsidR="00295F55" w:rsidRDefault="00295F55" w:rsidP="00566477">
            <w:pPr>
              <w:pStyle w:val="PlainText"/>
              <w:jc w:val="center"/>
              <w:rPr>
                <w:rFonts w:ascii="Verdana" w:hAnsi="Verdana"/>
                <w:sz w:val="22"/>
                <w:szCs w:val="22"/>
              </w:rPr>
            </w:pPr>
            <w:r>
              <w:rPr>
                <w:rFonts w:ascii="Verdana" w:hAnsi="Verdana"/>
                <w:sz w:val="22"/>
                <w:szCs w:val="22"/>
              </w:rPr>
              <w:t>Q</w:t>
            </w:r>
          </w:p>
          <w:p w:rsidR="00295F55" w:rsidRDefault="00295F55" w:rsidP="00566477">
            <w:pPr>
              <w:pStyle w:val="PlainText"/>
              <w:jc w:val="center"/>
              <w:rPr>
                <w:rFonts w:ascii="Verdana" w:hAnsi="Verdana"/>
                <w:sz w:val="22"/>
                <w:szCs w:val="22"/>
              </w:rPr>
            </w:pPr>
            <w:r>
              <w:rPr>
                <w:rFonts w:ascii="Verdana" w:hAnsi="Verdana"/>
                <w:sz w:val="22"/>
                <w:szCs w:val="22"/>
              </w:rPr>
              <w:t>B</w:t>
            </w:r>
          </w:p>
        </w:tc>
      </w:tr>
      <w:tr w:rsidR="00295F55" w:rsidRPr="003B072B" w:rsidTr="00295F55">
        <w:tc>
          <w:tcPr>
            <w:tcW w:w="2178" w:type="dxa"/>
          </w:tcPr>
          <w:p w:rsidR="000962F0" w:rsidRPr="003B072B" w:rsidRDefault="00295F55" w:rsidP="00566477">
            <w:pPr>
              <w:pStyle w:val="PlainText"/>
              <w:jc w:val="center"/>
              <w:rPr>
                <w:rFonts w:ascii="Verdana" w:hAnsi="Verdana"/>
                <w:sz w:val="22"/>
                <w:szCs w:val="22"/>
              </w:rPr>
            </w:pPr>
            <w:r>
              <w:rPr>
                <w:rFonts w:ascii="Verdana" w:hAnsi="Verdana"/>
                <w:sz w:val="22"/>
                <w:szCs w:val="22"/>
              </w:rPr>
              <w:t>Ascent Rate</w:t>
            </w:r>
          </w:p>
        </w:tc>
        <w:tc>
          <w:tcPr>
            <w:tcW w:w="2700" w:type="dxa"/>
          </w:tcPr>
          <w:p w:rsidR="000962F0" w:rsidRDefault="00295F55" w:rsidP="00295F55">
            <w:pPr>
              <w:pStyle w:val="PlainText"/>
              <w:rPr>
                <w:rFonts w:ascii="Verdana" w:hAnsi="Verdana"/>
                <w:sz w:val="22"/>
                <w:szCs w:val="22"/>
              </w:rPr>
            </w:pPr>
            <w:r>
              <w:rPr>
                <w:rFonts w:ascii="Verdana" w:hAnsi="Verdana"/>
                <w:sz w:val="22"/>
                <w:szCs w:val="22"/>
              </w:rPr>
              <w:t>&gt; 3m/s or &lt; -3m/s</w:t>
            </w:r>
          </w:p>
          <w:p w:rsidR="00295F55" w:rsidRPr="003B072B" w:rsidRDefault="00295F55" w:rsidP="00295F55">
            <w:pPr>
              <w:pStyle w:val="PlainText"/>
              <w:rPr>
                <w:rFonts w:ascii="Verdana" w:hAnsi="Verdana"/>
                <w:sz w:val="22"/>
                <w:szCs w:val="22"/>
              </w:rPr>
            </w:pPr>
            <w:r>
              <w:rPr>
                <w:rFonts w:ascii="Verdana" w:hAnsi="Verdana"/>
                <w:sz w:val="22"/>
                <w:szCs w:val="22"/>
              </w:rPr>
              <w:t>&gt; 5m/s or &lt; -5m/s</w:t>
            </w:r>
          </w:p>
        </w:tc>
        <w:tc>
          <w:tcPr>
            <w:tcW w:w="3060" w:type="dxa"/>
          </w:tcPr>
          <w:p w:rsidR="000962F0" w:rsidRDefault="00295F55" w:rsidP="00566477">
            <w:pPr>
              <w:pStyle w:val="PlainText"/>
              <w:jc w:val="center"/>
              <w:rPr>
                <w:rFonts w:ascii="Verdana" w:hAnsi="Verdana"/>
                <w:sz w:val="22"/>
                <w:szCs w:val="22"/>
              </w:rPr>
            </w:pPr>
            <w:r>
              <w:rPr>
                <w:rFonts w:ascii="Verdana" w:hAnsi="Verdana"/>
                <w:sz w:val="22"/>
                <w:szCs w:val="22"/>
              </w:rPr>
              <w:t>P</w:t>
            </w:r>
          </w:p>
          <w:p w:rsidR="00295F55" w:rsidRPr="003B072B" w:rsidRDefault="00295F55" w:rsidP="00566477">
            <w:pPr>
              <w:pStyle w:val="PlainText"/>
              <w:jc w:val="center"/>
              <w:rPr>
                <w:rFonts w:ascii="Verdana" w:hAnsi="Verdana"/>
                <w:sz w:val="22"/>
                <w:szCs w:val="22"/>
              </w:rPr>
            </w:pPr>
            <w:r>
              <w:rPr>
                <w:rFonts w:ascii="Verdana" w:hAnsi="Verdana"/>
                <w:sz w:val="22"/>
                <w:szCs w:val="22"/>
              </w:rPr>
              <w:t>P</w:t>
            </w:r>
          </w:p>
        </w:tc>
        <w:tc>
          <w:tcPr>
            <w:tcW w:w="1800" w:type="dxa"/>
          </w:tcPr>
          <w:p w:rsidR="000962F0" w:rsidRDefault="00295F55" w:rsidP="00566477">
            <w:pPr>
              <w:pStyle w:val="PlainText"/>
              <w:jc w:val="center"/>
              <w:rPr>
                <w:rFonts w:ascii="Verdana" w:hAnsi="Verdana"/>
                <w:sz w:val="22"/>
                <w:szCs w:val="22"/>
              </w:rPr>
            </w:pPr>
            <w:r>
              <w:rPr>
                <w:rFonts w:ascii="Verdana" w:hAnsi="Verdana"/>
                <w:sz w:val="22"/>
                <w:szCs w:val="22"/>
              </w:rPr>
              <w:t>Q</w:t>
            </w:r>
          </w:p>
          <w:p w:rsidR="00295F55" w:rsidRPr="003B072B" w:rsidRDefault="00295F55" w:rsidP="00566477">
            <w:pPr>
              <w:pStyle w:val="PlainText"/>
              <w:jc w:val="center"/>
              <w:rPr>
                <w:rFonts w:ascii="Verdana" w:hAnsi="Verdana"/>
                <w:sz w:val="22"/>
                <w:szCs w:val="22"/>
              </w:rPr>
            </w:pPr>
            <w:r>
              <w:rPr>
                <w:rFonts w:ascii="Verdana" w:hAnsi="Verdana"/>
                <w:sz w:val="22"/>
                <w:szCs w:val="22"/>
              </w:rPr>
              <w:t>B</w:t>
            </w:r>
          </w:p>
        </w:tc>
      </w:tr>
    </w:tbl>
    <w:p w:rsidR="000962F0" w:rsidRDefault="000962F0" w:rsidP="002C0D73">
      <w:pPr>
        <w:pStyle w:val="PlainText"/>
        <w:jc w:val="both"/>
        <w:rPr>
          <w:rFonts w:ascii="Verdana" w:hAnsi="Verdana"/>
          <w:sz w:val="22"/>
          <w:szCs w:val="22"/>
        </w:rPr>
      </w:pPr>
    </w:p>
    <w:p w:rsidR="00295F55" w:rsidRPr="00295F55" w:rsidRDefault="00295F55" w:rsidP="002C0D73">
      <w:pPr>
        <w:pStyle w:val="PlainText"/>
        <w:jc w:val="both"/>
        <w:rPr>
          <w:rFonts w:ascii="Verdana" w:hAnsi="Verdana"/>
          <w:b/>
          <w:sz w:val="22"/>
          <w:szCs w:val="22"/>
        </w:rPr>
      </w:pPr>
      <w:r w:rsidRPr="00295F55">
        <w:rPr>
          <w:rFonts w:ascii="Verdana" w:hAnsi="Verdana"/>
          <w:b/>
          <w:sz w:val="22"/>
          <w:szCs w:val="22"/>
        </w:rPr>
        <w:t>4.2 Visual Data Quality Checks</w:t>
      </w:r>
    </w:p>
    <w:p w:rsidR="00295F55" w:rsidRDefault="00295F55" w:rsidP="002C0D73">
      <w:pPr>
        <w:pStyle w:val="PlainText"/>
        <w:jc w:val="both"/>
        <w:rPr>
          <w:rFonts w:ascii="Verdana" w:hAnsi="Verdana"/>
          <w:sz w:val="22"/>
          <w:szCs w:val="22"/>
        </w:rPr>
      </w:pPr>
    </w:p>
    <w:p w:rsidR="00295F55" w:rsidRDefault="00295F55" w:rsidP="002C0D73">
      <w:pPr>
        <w:pStyle w:val="PlainText"/>
        <w:jc w:val="both"/>
        <w:rPr>
          <w:rFonts w:ascii="Verdana" w:hAnsi="Verdana"/>
          <w:sz w:val="22"/>
          <w:szCs w:val="22"/>
        </w:rPr>
      </w:pPr>
      <w:r>
        <w:rPr>
          <w:rFonts w:ascii="Verdana" w:hAnsi="Verdana"/>
          <w:sz w:val="22"/>
          <w:szCs w:val="22"/>
        </w:rPr>
        <w:t>Each sounding was visually examined using the NCAR/EOL XQC sounding data quality control software.  This software allows the user to view a skew</w:t>
      </w:r>
      <w:r w:rsidR="00691930">
        <w:rPr>
          <w:rFonts w:ascii="Verdana" w:hAnsi="Verdana"/>
          <w:sz w:val="22"/>
          <w:szCs w:val="22"/>
        </w:rPr>
        <w:t>-t/</w:t>
      </w:r>
      <w:r>
        <w:rPr>
          <w:rFonts w:ascii="Verdana" w:hAnsi="Verdana"/>
          <w:sz w:val="22"/>
          <w:szCs w:val="22"/>
        </w:rPr>
        <w:t>log</w:t>
      </w:r>
      <w:r w:rsidR="00691930">
        <w:rPr>
          <w:rFonts w:ascii="Verdana" w:hAnsi="Verdana"/>
          <w:sz w:val="22"/>
          <w:szCs w:val="22"/>
        </w:rPr>
        <w:t>-</w:t>
      </w:r>
      <w:r>
        <w:rPr>
          <w:rFonts w:ascii="Verdana" w:hAnsi="Verdana"/>
          <w:sz w:val="22"/>
          <w:szCs w:val="22"/>
        </w:rPr>
        <w:t>p diagram of each sounding and apply data quality flags as appropriate.  The user can zoom in on sections of soundings for detailed examination and can adjust the data quality flags for an individual point, sections of soundings, or entire soundings for each parameter individually.  The software also allows the user to override the quality flags applied by the automated procedure.</w:t>
      </w:r>
    </w:p>
    <w:p w:rsidR="0002086A" w:rsidRDefault="0002086A" w:rsidP="002C0D73">
      <w:pPr>
        <w:pStyle w:val="PlainText"/>
        <w:jc w:val="both"/>
        <w:rPr>
          <w:rFonts w:ascii="Verdana" w:hAnsi="Verdana"/>
          <w:sz w:val="22"/>
          <w:szCs w:val="22"/>
        </w:rPr>
      </w:pPr>
    </w:p>
    <w:p w:rsidR="0002086A" w:rsidRPr="0002086A" w:rsidRDefault="0002086A" w:rsidP="002C0D73">
      <w:pPr>
        <w:pStyle w:val="PlainText"/>
        <w:jc w:val="both"/>
        <w:rPr>
          <w:rFonts w:ascii="Verdana" w:hAnsi="Verdana"/>
          <w:b/>
          <w:sz w:val="22"/>
          <w:szCs w:val="22"/>
        </w:rPr>
      </w:pPr>
      <w:r w:rsidRPr="0002086A">
        <w:rPr>
          <w:rFonts w:ascii="Verdana" w:hAnsi="Verdana"/>
          <w:b/>
          <w:sz w:val="22"/>
          <w:szCs w:val="22"/>
        </w:rPr>
        <w:t>4.3 Data Quality Issues of Note</w:t>
      </w:r>
    </w:p>
    <w:p w:rsidR="0002086A" w:rsidRDefault="0002086A" w:rsidP="002C0D73">
      <w:pPr>
        <w:pStyle w:val="PlainText"/>
        <w:jc w:val="both"/>
        <w:rPr>
          <w:rFonts w:ascii="Verdana" w:hAnsi="Verdana"/>
          <w:sz w:val="22"/>
          <w:szCs w:val="22"/>
        </w:rPr>
      </w:pPr>
    </w:p>
    <w:p w:rsidR="000962F0" w:rsidRDefault="0002086A" w:rsidP="002C0D73">
      <w:pPr>
        <w:pStyle w:val="PlainText"/>
        <w:jc w:val="both"/>
        <w:rPr>
          <w:rFonts w:ascii="Verdana" w:hAnsi="Verdana"/>
          <w:sz w:val="22"/>
          <w:szCs w:val="22"/>
        </w:rPr>
      </w:pPr>
      <w:r>
        <w:rPr>
          <w:rFonts w:ascii="Verdana" w:hAnsi="Verdana"/>
          <w:sz w:val="22"/>
          <w:szCs w:val="22"/>
        </w:rPr>
        <w:t xml:space="preserve">The data quality control procedures outlined above allows us to identify and, in some cases, resolve issues that could potentially impact research performed using these data sets.  The following issues were </w:t>
      </w:r>
      <w:r w:rsidR="00691930">
        <w:rPr>
          <w:rFonts w:ascii="Verdana" w:hAnsi="Verdana"/>
          <w:sz w:val="22"/>
          <w:szCs w:val="22"/>
        </w:rPr>
        <w:t>noted in these soundings.</w:t>
      </w:r>
    </w:p>
    <w:p w:rsidR="0002086A" w:rsidRDefault="0002086A" w:rsidP="002C0D73">
      <w:pPr>
        <w:pStyle w:val="PlainText"/>
        <w:jc w:val="both"/>
        <w:rPr>
          <w:rFonts w:ascii="Verdana" w:hAnsi="Verdana"/>
          <w:sz w:val="22"/>
          <w:szCs w:val="22"/>
        </w:rPr>
      </w:pPr>
    </w:p>
    <w:p w:rsidR="00F50AFB" w:rsidRDefault="00CE437B" w:rsidP="0002086A">
      <w:pPr>
        <w:pStyle w:val="PlainText"/>
        <w:numPr>
          <w:ilvl w:val="0"/>
          <w:numId w:val="21"/>
        </w:numPr>
        <w:jc w:val="both"/>
        <w:rPr>
          <w:rFonts w:ascii="Verdana" w:hAnsi="Verdana"/>
          <w:sz w:val="22"/>
          <w:szCs w:val="22"/>
        </w:rPr>
      </w:pPr>
      <w:r w:rsidRPr="00CE437B">
        <w:rPr>
          <w:rFonts w:ascii="Verdana" w:hAnsi="Verdana"/>
          <w:sz w:val="22"/>
          <w:szCs w:val="22"/>
        </w:rPr>
        <w:t>Five files contained no (or little) GPS data and thus no winds above the surface.</w:t>
      </w:r>
    </w:p>
    <w:p w:rsidR="00CE437B" w:rsidRDefault="00CE437B" w:rsidP="00CE437B">
      <w:pPr>
        <w:pStyle w:val="PlainText"/>
        <w:ind w:left="720"/>
        <w:jc w:val="both"/>
        <w:rPr>
          <w:rFonts w:ascii="Verdana" w:hAnsi="Verdana"/>
          <w:sz w:val="22"/>
          <w:szCs w:val="22"/>
        </w:rPr>
      </w:pPr>
      <w:r>
        <w:rPr>
          <w:rFonts w:ascii="Verdana" w:hAnsi="Verdana"/>
          <w:sz w:val="22"/>
          <w:szCs w:val="22"/>
        </w:rPr>
        <w:t>KALY 18 Dec at 2308</w:t>
      </w:r>
    </w:p>
    <w:p w:rsidR="00CE437B" w:rsidRDefault="00CE437B" w:rsidP="00CE437B">
      <w:pPr>
        <w:pStyle w:val="PlainText"/>
        <w:ind w:left="720"/>
        <w:jc w:val="both"/>
        <w:rPr>
          <w:rFonts w:ascii="Verdana" w:hAnsi="Verdana"/>
          <w:sz w:val="22"/>
          <w:szCs w:val="22"/>
        </w:rPr>
      </w:pPr>
      <w:r>
        <w:rPr>
          <w:rFonts w:ascii="Verdana" w:hAnsi="Verdana"/>
          <w:sz w:val="22"/>
          <w:szCs w:val="22"/>
        </w:rPr>
        <w:t>KAPX 4 Dec at 2321</w:t>
      </w:r>
    </w:p>
    <w:p w:rsidR="00CE437B" w:rsidRDefault="00CE437B" w:rsidP="00CE437B">
      <w:pPr>
        <w:pStyle w:val="PlainText"/>
        <w:ind w:left="720"/>
        <w:jc w:val="both"/>
        <w:rPr>
          <w:rFonts w:ascii="Verdana" w:hAnsi="Verdana"/>
          <w:sz w:val="22"/>
          <w:szCs w:val="22"/>
        </w:rPr>
      </w:pPr>
      <w:r>
        <w:rPr>
          <w:rFonts w:ascii="Verdana" w:hAnsi="Verdana"/>
          <w:sz w:val="22"/>
          <w:szCs w:val="22"/>
        </w:rPr>
        <w:t>KGRB 8 Dec at 2307</w:t>
      </w:r>
    </w:p>
    <w:p w:rsidR="00CE437B" w:rsidRDefault="00CE437B" w:rsidP="00CE437B">
      <w:pPr>
        <w:pStyle w:val="PlainText"/>
        <w:ind w:left="720"/>
        <w:jc w:val="both"/>
        <w:rPr>
          <w:rFonts w:ascii="Verdana" w:hAnsi="Verdana"/>
          <w:sz w:val="22"/>
          <w:szCs w:val="22"/>
        </w:rPr>
      </w:pPr>
      <w:r>
        <w:rPr>
          <w:rFonts w:ascii="Verdana" w:hAnsi="Verdana"/>
          <w:sz w:val="22"/>
          <w:szCs w:val="22"/>
        </w:rPr>
        <w:t>KGRB 11 Dec at 2328</w:t>
      </w:r>
    </w:p>
    <w:p w:rsidR="00CE437B" w:rsidRPr="00CE437B" w:rsidRDefault="00CE437B" w:rsidP="00CE437B">
      <w:pPr>
        <w:pStyle w:val="PlainText"/>
        <w:ind w:left="720"/>
        <w:jc w:val="both"/>
        <w:rPr>
          <w:rFonts w:ascii="Verdana" w:hAnsi="Verdana"/>
          <w:sz w:val="22"/>
          <w:szCs w:val="22"/>
        </w:rPr>
      </w:pPr>
      <w:r>
        <w:rPr>
          <w:rFonts w:ascii="Verdana" w:hAnsi="Verdana"/>
          <w:sz w:val="22"/>
          <w:szCs w:val="22"/>
        </w:rPr>
        <w:t>KINL 7 Dec at 2309</w:t>
      </w:r>
    </w:p>
    <w:p w:rsidR="0002086A" w:rsidRDefault="00691930" w:rsidP="0002086A">
      <w:pPr>
        <w:pStyle w:val="PlainText"/>
        <w:numPr>
          <w:ilvl w:val="0"/>
          <w:numId w:val="21"/>
        </w:numPr>
        <w:jc w:val="both"/>
        <w:rPr>
          <w:rFonts w:ascii="Verdana" w:hAnsi="Verdana"/>
          <w:sz w:val="22"/>
          <w:szCs w:val="22"/>
        </w:rPr>
      </w:pPr>
      <w:r w:rsidRPr="00CE437B">
        <w:rPr>
          <w:rFonts w:ascii="Verdana" w:hAnsi="Verdana"/>
          <w:sz w:val="22"/>
          <w:szCs w:val="22"/>
        </w:rPr>
        <w:t>Significant wet-</w:t>
      </w:r>
      <w:proofErr w:type="spellStart"/>
      <w:r w:rsidRPr="00CE437B">
        <w:rPr>
          <w:rFonts w:ascii="Verdana" w:hAnsi="Verdana"/>
          <w:sz w:val="22"/>
          <w:szCs w:val="22"/>
        </w:rPr>
        <w:t>bulbing</w:t>
      </w:r>
      <w:proofErr w:type="spellEnd"/>
      <w:r w:rsidRPr="00CE437B">
        <w:rPr>
          <w:rFonts w:ascii="Verdana" w:hAnsi="Verdana"/>
          <w:sz w:val="22"/>
          <w:szCs w:val="22"/>
        </w:rPr>
        <w:t xml:space="preserve"> </w:t>
      </w:r>
      <w:r w:rsidR="00F50AFB" w:rsidRPr="00CE437B">
        <w:rPr>
          <w:rFonts w:ascii="Verdana" w:hAnsi="Verdana"/>
          <w:sz w:val="22"/>
          <w:szCs w:val="22"/>
        </w:rPr>
        <w:t>(</w:t>
      </w:r>
      <w:proofErr w:type="spellStart"/>
      <w:r w:rsidR="00F50AFB" w:rsidRPr="00CE437B">
        <w:rPr>
          <w:rFonts w:ascii="Verdana" w:hAnsi="Verdana"/>
          <w:sz w:val="22"/>
          <w:szCs w:val="22"/>
        </w:rPr>
        <w:t>superadiabatic</w:t>
      </w:r>
      <w:proofErr w:type="spellEnd"/>
      <w:r w:rsidR="00F50AFB" w:rsidRPr="00CE437B">
        <w:rPr>
          <w:rFonts w:ascii="Verdana" w:hAnsi="Verdana"/>
          <w:sz w:val="22"/>
          <w:szCs w:val="22"/>
        </w:rPr>
        <w:t xml:space="preserve"> layers near cloud top) </w:t>
      </w:r>
      <w:r w:rsidRPr="00CE437B">
        <w:rPr>
          <w:rFonts w:ascii="Verdana" w:hAnsi="Verdana"/>
          <w:sz w:val="22"/>
          <w:szCs w:val="22"/>
        </w:rPr>
        <w:t>was evident for short periods</w:t>
      </w:r>
      <w:r w:rsidR="00F50AFB" w:rsidRPr="00CE437B">
        <w:rPr>
          <w:rFonts w:ascii="Verdana" w:hAnsi="Verdana"/>
          <w:sz w:val="22"/>
          <w:szCs w:val="22"/>
        </w:rPr>
        <w:t xml:space="preserve"> and the temperature data were flagged as questionable</w:t>
      </w:r>
      <w:r w:rsidRPr="00CE437B">
        <w:rPr>
          <w:rFonts w:ascii="Verdana" w:hAnsi="Verdana"/>
          <w:sz w:val="22"/>
          <w:szCs w:val="22"/>
        </w:rPr>
        <w:t xml:space="preserve"> in the following soundings:</w:t>
      </w:r>
    </w:p>
    <w:p w:rsidR="00F50AFB" w:rsidRDefault="00CE437B" w:rsidP="00691930">
      <w:pPr>
        <w:pStyle w:val="PlainText"/>
        <w:ind w:left="720"/>
        <w:jc w:val="both"/>
        <w:rPr>
          <w:rFonts w:ascii="Verdana" w:hAnsi="Verdana"/>
          <w:sz w:val="22"/>
          <w:szCs w:val="22"/>
        </w:rPr>
      </w:pPr>
      <w:r>
        <w:rPr>
          <w:rFonts w:ascii="Verdana" w:hAnsi="Verdana"/>
          <w:sz w:val="22"/>
          <w:szCs w:val="22"/>
        </w:rPr>
        <w:t>KALY 22 Dec 2305 (795-762mb)</w:t>
      </w:r>
    </w:p>
    <w:p w:rsidR="00691930" w:rsidRDefault="00CE437B" w:rsidP="00691930">
      <w:pPr>
        <w:pStyle w:val="PlainText"/>
        <w:ind w:left="720"/>
        <w:jc w:val="both"/>
        <w:rPr>
          <w:rFonts w:ascii="Verdana" w:hAnsi="Verdana"/>
          <w:sz w:val="22"/>
          <w:szCs w:val="22"/>
        </w:rPr>
      </w:pPr>
      <w:r>
        <w:rPr>
          <w:rFonts w:ascii="Verdana" w:hAnsi="Verdana"/>
          <w:sz w:val="22"/>
          <w:szCs w:val="22"/>
        </w:rPr>
        <w:t>KALY 23 Dec 2306 (610-595mb)</w:t>
      </w:r>
    </w:p>
    <w:p w:rsidR="00CE437B" w:rsidRDefault="00CE437B" w:rsidP="00691930">
      <w:pPr>
        <w:pStyle w:val="PlainText"/>
        <w:ind w:left="720"/>
        <w:jc w:val="both"/>
        <w:rPr>
          <w:rFonts w:ascii="Verdana" w:hAnsi="Verdana"/>
          <w:sz w:val="22"/>
          <w:szCs w:val="22"/>
        </w:rPr>
      </w:pPr>
      <w:r>
        <w:rPr>
          <w:rFonts w:ascii="Verdana" w:hAnsi="Verdana"/>
          <w:sz w:val="22"/>
          <w:szCs w:val="22"/>
        </w:rPr>
        <w:t>KGRB 4 Dec 2313 (685-670mb)</w:t>
      </w:r>
    </w:p>
    <w:p w:rsidR="00691930" w:rsidRDefault="00CE437B" w:rsidP="00691930">
      <w:pPr>
        <w:pStyle w:val="PlainText"/>
        <w:numPr>
          <w:ilvl w:val="0"/>
          <w:numId w:val="21"/>
        </w:numPr>
        <w:jc w:val="both"/>
        <w:rPr>
          <w:rFonts w:ascii="Verdana" w:hAnsi="Verdana"/>
          <w:sz w:val="22"/>
          <w:szCs w:val="22"/>
        </w:rPr>
      </w:pPr>
      <w:r>
        <w:rPr>
          <w:rFonts w:ascii="Verdana" w:hAnsi="Verdana"/>
          <w:sz w:val="22"/>
          <w:szCs w:val="22"/>
        </w:rPr>
        <w:t>One file had no RH data</w:t>
      </w:r>
      <w:r w:rsidR="00B31EC6">
        <w:rPr>
          <w:rFonts w:ascii="Verdana" w:hAnsi="Verdana"/>
          <w:sz w:val="22"/>
          <w:szCs w:val="22"/>
        </w:rPr>
        <w:t>:</w:t>
      </w:r>
    </w:p>
    <w:p w:rsidR="00F50AFB" w:rsidRDefault="00CE437B" w:rsidP="00F50AFB">
      <w:pPr>
        <w:pStyle w:val="PlainText"/>
        <w:ind w:left="720"/>
        <w:jc w:val="both"/>
        <w:rPr>
          <w:rFonts w:ascii="Verdana" w:hAnsi="Verdana"/>
          <w:sz w:val="22"/>
          <w:szCs w:val="22"/>
        </w:rPr>
      </w:pPr>
      <w:r>
        <w:rPr>
          <w:rFonts w:ascii="Verdana" w:hAnsi="Verdana"/>
          <w:sz w:val="22"/>
          <w:szCs w:val="22"/>
        </w:rPr>
        <w:t>KGRB 9 Dec 2313</w:t>
      </w:r>
    </w:p>
    <w:p w:rsidR="00CE437B" w:rsidRDefault="00CE437B" w:rsidP="00CE437B">
      <w:pPr>
        <w:pStyle w:val="PlainText"/>
        <w:numPr>
          <w:ilvl w:val="0"/>
          <w:numId w:val="21"/>
        </w:numPr>
        <w:jc w:val="both"/>
        <w:rPr>
          <w:rFonts w:ascii="Verdana" w:hAnsi="Verdana"/>
          <w:sz w:val="22"/>
          <w:szCs w:val="22"/>
        </w:rPr>
      </w:pPr>
      <w:r>
        <w:rPr>
          <w:rFonts w:ascii="Verdana" w:hAnsi="Verdana"/>
          <w:sz w:val="22"/>
          <w:szCs w:val="22"/>
        </w:rPr>
        <w:t xml:space="preserve">Two files stopped data transmission below 500 </w:t>
      </w:r>
      <w:proofErr w:type="spellStart"/>
      <w:r>
        <w:rPr>
          <w:rFonts w:ascii="Verdana" w:hAnsi="Verdana"/>
          <w:sz w:val="22"/>
          <w:szCs w:val="22"/>
        </w:rPr>
        <w:t>mb</w:t>
      </w:r>
      <w:proofErr w:type="spellEnd"/>
      <w:r>
        <w:rPr>
          <w:rFonts w:ascii="Verdana" w:hAnsi="Verdana"/>
          <w:sz w:val="22"/>
          <w:szCs w:val="22"/>
        </w:rPr>
        <w:t>:</w:t>
      </w:r>
    </w:p>
    <w:p w:rsidR="00CE437B" w:rsidRDefault="00CE437B" w:rsidP="00CE437B">
      <w:pPr>
        <w:pStyle w:val="PlainText"/>
        <w:ind w:left="720"/>
        <w:jc w:val="both"/>
        <w:rPr>
          <w:rFonts w:ascii="Verdana" w:hAnsi="Verdana"/>
          <w:sz w:val="22"/>
          <w:szCs w:val="22"/>
        </w:rPr>
      </w:pPr>
      <w:r>
        <w:rPr>
          <w:rFonts w:ascii="Verdana" w:hAnsi="Verdana"/>
          <w:sz w:val="22"/>
          <w:szCs w:val="22"/>
        </w:rPr>
        <w:t>KALY 1 Jan 1145 (stopped at 500mb)</w:t>
      </w:r>
    </w:p>
    <w:p w:rsidR="00CE437B" w:rsidRDefault="00CE437B" w:rsidP="00CE437B">
      <w:pPr>
        <w:pStyle w:val="PlainText"/>
        <w:ind w:left="720"/>
        <w:jc w:val="both"/>
        <w:rPr>
          <w:rFonts w:ascii="Verdana" w:hAnsi="Verdana"/>
          <w:sz w:val="22"/>
          <w:szCs w:val="22"/>
        </w:rPr>
      </w:pPr>
      <w:r>
        <w:rPr>
          <w:rFonts w:ascii="Verdana" w:hAnsi="Verdana"/>
          <w:sz w:val="22"/>
          <w:szCs w:val="22"/>
        </w:rPr>
        <w:t>KMPX 5 Dec 2323 (stopped at 765mb)</w:t>
      </w:r>
    </w:p>
    <w:p w:rsidR="00CE437B" w:rsidRDefault="00CE437B" w:rsidP="00CE437B">
      <w:pPr>
        <w:pStyle w:val="PlainText"/>
        <w:numPr>
          <w:ilvl w:val="0"/>
          <w:numId w:val="21"/>
        </w:numPr>
        <w:jc w:val="both"/>
        <w:rPr>
          <w:rFonts w:ascii="Verdana" w:hAnsi="Verdana"/>
          <w:sz w:val="22"/>
          <w:szCs w:val="22"/>
        </w:rPr>
      </w:pPr>
      <w:r>
        <w:rPr>
          <w:rFonts w:ascii="Verdana" w:hAnsi="Verdana"/>
          <w:sz w:val="22"/>
          <w:szCs w:val="22"/>
        </w:rPr>
        <w:t>Two files had bad temperature data for short periods:</w:t>
      </w:r>
    </w:p>
    <w:p w:rsidR="00CE437B" w:rsidRDefault="00CE437B" w:rsidP="00CE437B">
      <w:pPr>
        <w:pStyle w:val="PlainText"/>
        <w:ind w:left="720"/>
        <w:jc w:val="both"/>
        <w:rPr>
          <w:rFonts w:ascii="Verdana" w:hAnsi="Verdana"/>
          <w:sz w:val="22"/>
          <w:szCs w:val="22"/>
        </w:rPr>
      </w:pPr>
      <w:r>
        <w:rPr>
          <w:rFonts w:ascii="Verdana" w:hAnsi="Verdana"/>
          <w:sz w:val="22"/>
          <w:szCs w:val="22"/>
        </w:rPr>
        <w:lastRenderedPageBreak/>
        <w:t>KAPX 9 Dec 2326 (810-752mb)</w:t>
      </w:r>
    </w:p>
    <w:p w:rsidR="00CE437B" w:rsidRDefault="00CE437B" w:rsidP="00CE437B">
      <w:pPr>
        <w:pStyle w:val="PlainText"/>
        <w:ind w:left="720"/>
        <w:jc w:val="both"/>
        <w:rPr>
          <w:rFonts w:ascii="Verdana" w:hAnsi="Verdana"/>
          <w:sz w:val="22"/>
          <w:szCs w:val="22"/>
        </w:rPr>
      </w:pPr>
      <w:r>
        <w:rPr>
          <w:rFonts w:ascii="Verdana" w:hAnsi="Verdana"/>
          <w:sz w:val="22"/>
          <w:szCs w:val="22"/>
        </w:rPr>
        <w:t>KPBZ 5 Dec 2308 (541-531mb)</w:t>
      </w:r>
    </w:p>
    <w:p w:rsidR="00CE437B" w:rsidRDefault="00CE437B" w:rsidP="00CE437B">
      <w:pPr>
        <w:pStyle w:val="PlainText"/>
        <w:ind w:left="720"/>
        <w:jc w:val="both"/>
        <w:rPr>
          <w:rFonts w:ascii="Verdana" w:hAnsi="Verdana"/>
          <w:sz w:val="22"/>
          <w:szCs w:val="22"/>
        </w:rPr>
      </w:pPr>
    </w:p>
    <w:p w:rsidR="00E964E2" w:rsidRPr="007D2CC6" w:rsidRDefault="00E964E2" w:rsidP="00E964E2">
      <w:pPr>
        <w:pStyle w:val="PlainText"/>
        <w:jc w:val="both"/>
        <w:rPr>
          <w:rFonts w:ascii="Verdana" w:hAnsi="Verdana" w:cs="Times New Roman"/>
          <w:sz w:val="22"/>
          <w:szCs w:val="22"/>
        </w:rPr>
      </w:pPr>
    </w:p>
    <w:p w:rsidR="00257827" w:rsidRPr="007D2CC6" w:rsidRDefault="007D2CC6" w:rsidP="00C5097A">
      <w:pPr>
        <w:pStyle w:val="PlainText"/>
        <w:jc w:val="both"/>
        <w:rPr>
          <w:rFonts w:ascii="Verdana" w:hAnsi="Verdana" w:cs="Times New Roman"/>
          <w:b/>
          <w:sz w:val="22"/>
          <w:szCs w:val="22"/>
        </w:rPr>
      </w:pPr>
      <w:r w:rsidRPr="007D2CC6">
        <w:rPr>
          <w:rFonts w:ascii="Verdana" w:hAnsi="Verdana" w:cs="Times New Roman"/>
          <w:b/>
          <w:sz w:val="22"/>
          <w:szCs w:val="22"/>
        </w:rPr>
        <w:t>5.0 References</w:t>
      </w:r>
    </w:p>
    <w:p w:rsidR="007D2CC6" w:rsidRPr="007D2CC6" w:rsidRDefault="007D2CC6" w:rsidP="007D2CC6">
      <w:pPr>
        <w:pStyle w:val="NormalWeb"/>
        <w:rPr>
          <w:rFonts w:ascii="Verdana" w:hAnsi="Verdana"/>
          <w:sz w:val="22"/>
          <w:szCs w:val="22"/>
        </w:rPr>
      </w:pPr>
      <w:proofErr w:type="spellStart"/>
      <w:r w:rsidRPr="007D2CC6">
        <w:rPr>
          <w:rFonts w:ascii="Verdana" w:hAnsi="Verdana"/>
          <w:sz w:val="22"/>
          <w:szCs w:val="22"/>
        </w:rPr>
        <w:t>Loehrer</w:t>
      </w:r>
      <w:proofErr w:type="spellEnd"/>
      <w:r w:rsidRPr="007D2CC6">
        <w:rPr>
          <w:rFonts w:ascii="Verdana" w:hAnsi="Verdana"/>
          <w:sz w:val="22"/>
          <w:szCs w:val="22"/>
        </w:rPr>
        <w:t xml:space="preserve">, S. M., T. A. </w:t>
      </w:r>
      <w:proofErr w:type="spellStart"/>
      <w:r w:rsidRPr="007D2CC6">
        <w:rPr>
          <w:rFonts w:ascii="Verdana" w:hAnsi="Verdana"/>
          <w:sz w:val="22"/>
          <w:szCs w:val="22"/>
        </w:rPr>
        <w:t>Edmands</w:t>
      </w:r>
      <w:proofErr w:type="spellEnd"/>
      <w:r w:rsidRPr="007D2CC6">
        <w:rPr>
          <w:rFonts w:ascii="Verdana" w:hAnsi="Verdana"/>
          <w:sz w:val="22"/>
          <w:szCs w:val="22"/>
        </w:rPr>
        <w:t>, and J. A. Moore, 1996: TOGA COARE upper-air sounding data archive: development and quality control procedures. Bull. Amer. Meteor. Soc., 77, 2651-2671.</w:t>
      </w:r>
    </w:p>
    <w:p w:rsidR="007D2CC6" w:rsidRPr="007D2CC6" w:rsidRDefault="007D2CC6" w:rsidP="00B31EC6">
      <w:pPr>
        <w:pStyle w:val="NormalWeb"/>
        <w:rPr>
          <w:rFonts w:ascii="Verdana" w:hAnsi="Verdana"/>
          <w:sz w:val="22"/>
          <w:szCs w:val="22"/>
        </w:rPr>
      </w:pPr>
      <w:proofErr w:type="spellStart"/>
      <w:r w:rsidRPr="007D2CC6">
        <w:rPr>
          <w:rFonts w:ascii="Verdana" w:hAnsi="Verdana"/>
          <w:sz w:val="22"/>
          <w:szCs w:val="22"/>
        </w:rPr>
        <w:t>Loehrer</w:t>
      </w:r>
      <w:proofErr w:type="spellEnd"/>
      <w:r w:rsidRPr="007D2CC6">
        <w:rPr>
          <w:rFonts w:ascii="Verdana" w:hAnsi="Verdana"/>
          <w:sz w:val="22"/>
          <w:szCs w:val="22"/>
        </w:rPr>
        <w:t xml:space="preserve">, S. M., S. F. Williams, and J. A. Moore, 1998: Results from UCAR/JOSS quality control of atmospheric soundings from field projects. </w:t>
      </w:r>
      <w:proofErr w:type="gramStart"/>
      <w:r w:rsidRPr="007D2CC6">
        <w:rPr>
          <w:rFonts w:ascii="Verdana" w:hAnsi="Verdana"/>
          <w:sz w:val="22"/>
          <w:szCs w:val="22"/>
        </w:rPr>
        <w:t>Preprints, Tenth Symposium on Meteorological Observations and Instrumentation, Phoenix, AZ, Amer. Meteor.</w:t>
      </w:r>
      <w:proofErr w:type="gramEnd"/>
      <w:r w:rsidRPr="007D2CC6">
        <w:rPr>
          <w:rFonts w:ascii="Verdana" w:hAnsi="Verdana"/>
          <w:sz w:val="22"/>
          <w:szCs w:val="22"/>
        </w:rPr>
        <w:t xml:space="preserve"> Soc., 1-6.</w:t>
      </w:r>
    </w:p>
    <w:sectPr w:rsidR="007D2CC6" w:rsidRPr="007D2CC6" w:rsidSect="00990F92">
      <w:footerReference w:type="default" r:id="rId12"/>
      <w:headerReference w:type="first" r:id="rId13"/>
      <w:pgSz w:w="12240" w:h="15840"/>
      <w:pgMar w:top="720" w:right="1325" w:bottom="245" w:left="1325"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2414" w:rsidRPr="00972B0D" w:rsidRDefault="001C2414" w:rsidP="00972B0D">
      <w:pPr>
        <w:pStyle w:val="PlainText"/>
        <w:rPr>
          <w:rFonts w:ascii="Times New Roman" w:hAnsi="Times New Roman" w:cs="Times New Roman"/>
          <w:sz w:val="24"/>
          <w:szCs w:val="24"/>
        </w:rPr>
      </w:pPr>
      <w:r>
        <w:separator/>
      </w:r>
    </w:p>
  </w:endnote>
  <w:endnote w:type="continuationSeparator" w:id="0">
    <w:p w:rsidR="001C2414" w:rsidRPr="00972B0D" w:rsidRDefault="001C2414" w:rsidP="00972B0D">
      <w:pPr>
        <w:pStyle w:val="PlainText"/>
        <w:rPr>
          <w:rFonts w:ascii="Times New Roman" w:hAnsi="Times New Roman" w:cs="Times New Roman"/>
          <w:sz w:val="24"/>
          <w:szCs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414" w:rsidRDefault="001C2414">
    <w:pPr>
      <w:pStyle w:val="Footer"/>
      <w:jc w:val="right"/>
    </w:pPr>
    <w:r>
      <w:t xml:space="preserve">Page | </w:t>
    </w:r>
    <w:fldSimple w:instr=" PAGE   \* MERGEFORMAT ">
      <w:r w:rsidR="00CE437B">
        <w:rPr>
          <w:noProof/>
        </w:rPr>
        <w:t>8</w:t>
      </w:r>
    </w:fldSimple>
    <w:r>
      <w:t xml:space="preserve"> </w:t>
    </w:r>
  </w:p>
  <w:p w:rsidR="001C2414" w:rsidRDefault="001C24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2414" w:rsidRPr="00972B0D" w:rsidRDefault="001C2414" w:rsidP="00972B0D">
      <w:pPr>
        <w:pStyle w:val="PlainText"/>
        <w:rPr>
          <w:rFonts w:ascii="Times New Roman" w:hAnsi="Times New Roman" w:cs="Times New Roman"/>
          <w:sz w:val="24"/>
          <w:szCs w:val="24"/>
        </w:rPr>
      </w:pPr>
      <w:r>
        <w:separator/>
      </w:r>
    </w:p>
  </w:footnote>
  <w:footnote w:type="continuationSeparator" w:id="0">
    <w:p w:rsidR="001C2414" w:rsidRPr="00972B0D" w:rsidRDefault="001C2414" w:rsidP="00972B0D">
      <w:pPr>
        <w:pStyle w:val="PlainText"/>
        <w:rPr>
          <w:rFonts w:ascii="Times New Roman" w:hAnsi="Times New Roman" w:cs="Times New Roman"/>
          <w:sz w:val="24"/>
          <w:szCs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414" w:rsidRDefault="001C2414" w:rsidP="005E6F11">
    <w:pPr>
      <w:pStyle w:val="Header"/>
      <w:jc w:val="center"/>
      <w:rPr>
        <w:rFonts w:ascii="Verdana" w:hAnsi="Verdana"/>
        <w:sz w:val="32"/>
        <w:szCs w:val="32"/>
      </w:rPr>
    </w:pPr>
    <w:r>
      <w:rPr>
        <w:rFonts w:ascii="Verdana" w:hAnsi="Verdana"/>
        <w:sz w:val="32"/>
        <w:szCs w:val="32"/>
      </w:rPr>
      <w:t>Ontario Winter Lake-effect Systems</w:t>
    </w:r>
    <w:r w:rsidRPr="00057BDA">
      <w:rPr>
        <w:rFonts w:ascii="Verdana" w:hAnsi="Verdana"/>
        <w:sz w:val="32"/>
        <w:szCs w:val="32"/>
      </w:rPr>
      <w:t xml:space="preserve"> (</w:t>
    </w:r>
    <w:proofErr w:type="spellStart"/>
    <w:r>
      <w:rPr>
        <w:rFonts w:ascii="Verdana" w:hAnsi="Verdana"/>
        <w:sz w:val="32"/>
        <w:szCs w:val="32"/>
      </w:rPr>
      <w:t>OWLeS</w:t>
    </w:r>
    <w:proofErr w:type="spellEnd"/>
    <w:r>
      <w:rPr>
        <w:rFonts w:ascii="Verdana" w:hAnsi="Verdana"/>
        <w:sz w:val="32"/>
        <w:szCs w:val="32"/>
      </w:rPr>
      <w:t>) 2013-2014</w:t>
    </w:r>
    <w:r w:rsidRPr="00057BDA">
      <w:rPr>
        <w:rFonts w:ascii="Verdana" w:hAnsi="Verdana"/>
        <w:sz w:val="32"/>
        <w:szCs w:val="32"/>
      </w:rPr>
      <w:t xml:space="preserve"> </w:t>
    </w:r>
  </w:p>
  <w:p w:rsidR="001C2414" w:rsidRPr="00057BDA" w:rsidRDefault="001C2414" w:rsidP="005E6F11">
    <w:pPr>
      <w:pStyle w:val="Header"/>
      <w:jc w:val="center"/>
      <w:rPr>
        <w:rFonts w:ascii="Verdana" w:hAnsi="Verdana"/>
        <w:sz w:val="32"/>
        <w:szCs w:val="32"/>
      </w:rPr>
    </w:pPr>
    <w:r>
      <w:rPr>
        <w:rFonts w:ascii="Verdana" w:hAnsi="Verdana"/>
        <w:sz w:val="32"/>
        <w:szCs w:val="32"/>
      </w:rPr>
      <w:t>NWS</w:t>
    </w:r>
    <w:r w:rsidRPr="00057BDA">
      <w:rPr>
        <w:rFonts w:ascii="Verdana" w:hAnsi="Verdana"/>
        <w:sz w:val="32"/>
        <w:szCs w:val="32"/>
      </w:rPr>
      <w:t xml:space="preserve"> Radiosonde Data </w:t>
    </w:r>
    <w:r>
      <w:rPr>
        <w:rFonts w:ascii="Verdana" w:hAnsi="Verdana"/>
        <w:sz w:val="32"/>
        <w:szCs w:val="32"/>
      </w:rPr>
      <w:t>Set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66F5C"/>
    <w:multiLevelType w:val="hybridMultilevel"/>
    <w:tmpl w:val="994472C6"/>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B47537B"/>
    <w:multiLevelType w:val="hybridMultilevel"/>
    <w:tmpl w:val="26A85956"/>
    <w:lvl w:ilvl="0" w:tplc="F12CAD5C">
      <w:start w:val="20"/>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66CF1"/>
    <w:multiLevelType w:val="hybridMultilevel"/>
    <w:tmpl w:val="70F859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7E1586F"/>
    <w:multiLevelType w:val="hybridMultilevel"/>
    <w:tmpl w:val="353C893C"/>
    <w:lvl w:ilvl="0" w:tplc="D4149BBE">
      <w:start w:val="4"/>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9E2512"/>
    <w:multiLevelType w:val="hybridMultilevel"/>
    <w:tmpl w:val="1A9EA38C"/>
    <w:lvl w:ilvl="0" w:tplc="F45E5FF2">
      <w:start w:val="4"/>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415E97"/>
    <w:multiLevelType w:val="hybridMultilevel"/>
    <w:tmpl w:val="105E2C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2B5B24"/>
    <w:multiLevelType w:val="hybridMultilevel"/>
    <w:tmpl w:val="8E001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5C0AFC"/>
    <w:multiLevelType w:val="hybridMultilevel"/>
    <w:tmpl w:val="EABE1F88"/>
    <w:lvl w:ilvl="0" w:tplc="D3366E7C">
      <w:start w:val="4"/>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814E46"/>
    <w:multiLevelType w:val="hybridMultilevel"/>
    <w:tmpl w:val="AE3E2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78211C"/>
    <w:multiLevelType w:val="hybridMultilevel"/>
    <w:tmpl w:val="C4CC734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521247A3"/>
    <w:multiLevelType w:val="hybridMultilevel"/>
    <w:tmpl w:val="624EC8E2"/>
    <w:lvl w:ilvl="0" w:tplc="0CE0719C">
      <w:start w:val="1"/>
      <w:numFmt w:val="decimal"/>
      <w:lvlText w:val="%1."/>
      <w:lvlJc w:val="left"/>
      <w:pPr>
        <w:tabs>
          <w:tab w:val="num" w:pos="720"/>
        </w:tabs>
        <w:ind w:left="720" w:hanging="360"/>
      </w:pPr>
      <w:rPr>
        <w:rFonts w:cs="Times New Roman" w:hint="default"/>
        <w:b/>
      </w:rPr>
    </w:lvl>
    <w:lvl w:ilvl="1" w:tplc="CCF44B06">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5C160FFA"/>
    <w:multiLevelType w:val="hybridMultilevel"/>
    <w:tmpl w:val="5DC8501E"/>
    <w:lvl w:ilvl="0" w:tplc="25F8F374">
      <w:start w:val="20"/>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CE0BA7"/>
    <w:multiLevelType w:val="multilevel"/>
    <w:tmpl w:val="4DC60446"/>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480" w:hanging="2160"/>
      </w:pPr>
      <w:rPr>
        <w:rFonts w:hint="default"/>
        <w:b/>
      </w:rPr>
    </w:lvl>
    <w:lvl w:ilvl="7">
      <w:start w:val="1"/>
      <w:numFmt w:val="decimal"/>
      <w:lvlText w:val="%1.%2.%3.%4.%5.%6.%7.%8"/>
      <w:lvlJc w:val="left"/>
      <w:pPr>
        <w:ind w:left="7560" w:hanging="2520"/>
      </w:pPr>
      <w:rPr>
        <w:rFonts w:hint="default"/>
        <w:b/>
      </w:rPr>
    </w:lvl>
    <w:lvl w:ilvl="8">
      <w:start w:val="1"/>
      <w:numFmt w:val="decimal"/>
      <w:lvlText w:val="%1.%2.%3.%4.%5.%6.%7.%8.%9"/>
      <w:lvlJc w:val="left"/>
      <w:pPr>
        <w:ind w:left="8280" w:hanging="2520"/>
      </w:pPr>
      <w:rPr>
        <w:rFonts w:hint="default"/>
        <w:b/>
      </w:rPr>
    </w:lvl>
  </w:abstractNum>
  <w:abstractNum w:abstractNumId="13">
    <w:nsid w:val="5E6878AF"/>
    <w:multiLevelType w:val="hybridMultilevel"/>
    <w:tmpl w:val="6F84B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A65A80"/>
    <w:multiLevelType w:val="hybridMultilevel"/>
    <w:tmpl w:val="16F4E11E"/>
    <w:lvl w:ilvl="0" w:tplc="D5549B88">
      <w:start w:val="20"/>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227D0B"/>
    <w:multiLevelType w:val="hybridMultilevel"/>
    <w:tmpl w:val="23107D6A"/>
    <w:lvl w:ilvl="0" w:tplc="5DDC5D68">
      <w:start w:val="1"/>
      <w:numFmt w:val="decimal"/>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64294C8F"/>
    <w:multiLevelType w:val="hybridMultilevel"/>
    <w:tmpl w:val="25A69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0E6514"/>
    <w:multiLevelType w:val="hybridMultilevel"/>
    <w:tmpl w:val="AC105F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66622D"/>
    <w:multiLevelType w:val="hybridMultilevel"/>
    <w:tmpl w:val="47D0753A"/>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43C75B7"/>
    <w:multiLevelType w:val="hybridMultilevel"/>
    <w:tmpl w:val="FD0A0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E13BB3"/>
    <w:multiLevelType w:val="hybridMultilevel"/>
    <w:tmpl w:val="1AC43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8D1272"/>
    <w:multiLevelType w:val="hybridMultilevel"/>
    <w:tmpl w:val="DC22C834"/>
    <w:lvl w:ilvl="0" w:tplc="90DE0A6A">
      <w:start w:val="20"/>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9"/>
  </w:num>
  <w:num w:numId="4">
    <w:abstractNumId w:val="6"/>
  </w:num>
  <w:num w:numId="5">
    <w:abstractNumId w:val="17"/>
  </w:num>
  <w:num w:numId="6">
    <w:abstractNumId w:val="18"/>
  </w:num>
  <w:num w:numId="7">
    <w:abstractNumId w:val="10"/>
  </w:num>
  <w:num w:numId="8">
    <w:abstractNumId w:val="15"/>
  </w:num>
  <w:num w:numId="9">
    <w:abstractNumId w:val="0"/>
  </w:num>
  <w:num w:numId="10">
    <w:abstractNumId w:val="8"/>
  </w:num>
  <w:num w:numId="11">
    <w:abstractNumId w:val="20"/>
  </w:num>
  <w:num w:numId="12">
    <w:abstractNumId w:val="16"/>
  </w:num>
  <w:num w:numId="13">
    <w:abstractNumId w:val="13"/>
  </w:num>
  <w:num w:numId="14">
    <w:abstractNumId w:val="11"/>
  </w:num>
  <w:num w:numId="15">
    <w:abstractNumId w:val="21"/>
  </w:num>
  <w:num w:numId="16">
    <w:abstractNumId w:val="1"/>
  </w:num>
  <w:num w:numId="17">
    <w:abstractNumId w:val="14"/>
  </w:num>
  <w:num w:numId="18">
    <w:abstractNumId w:val="3"/>
  </w:num>
  <w:num w:numId="19">
    <w:abstractNumId w:val="4"/>
  </w:num>
  <w:num w:numId="20">
    <w:abstractNumId w:val="7"/>
  </w:num>
  <w:num w:numId="21">
    <w:abstractNumId w:val="19"/>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F4506D"/>
    <w:rsid w:val="00001EB3"/>
    <w:rsid w:val="00003A66"/>
    <w:rsid w:val="00005329"/>
    <w:rsid w:val="000131EB"/>
    <w:rsid w:val="0002086A"/>
    <w:rsid w:val="00036BF9"/>
    <w:rsid w:val="00046DD8"/>
    <w:rsid w:val="000507E5"/>
    <w:rsid w:val="00054CBD"/>
    <w:rsid w:val="00057BDA"/>
    <w:rsid w:val="00066073"/>
    <w:rsid w:val="00071C14"/>
    <w:rsid w:val="000759C4"/>
    <w:rsid w:val="00092216"/>
    <w:rsid w:val="000962F0"/>
    <w:rsid w:val="000A5657"/>
    <w:rsid w:val="000B22E5"/>
    <w:rsid w:val="000B37AC"/>
    <w:rsid w:val="000B6EF3"/>
    <w:rsid w:val="000C0310"/>
    <w:rsid w:val="000C09EE"/>
    <w:rsid w:val="000C3689"/>
    <w:rsid w:val="000C5FF1"/>
    <w:rsid w:val="000C71B4"/>
    <w:rsid w:val="000C797B"/>
    <w:rsid w:val="000D0B3B"/>
    <w:rsid w:val="000E6168"/>
    <w:rsid w:val="000E71D4"/>
    <w:rsid w:val="000E79B2"/>
    <w:rsid w:val="000F3768"/>
    <w:rsid w:val="000F6395"/>
    <w:rsid w:val="001043E8"/>
    <w:rsid w:val="00112891"/>
    <w:rsid w:val="001162BC"/>
    <w:rsid w:val="0012099F"/>
    <w:rsid w:val="00122E56"/>
    <w:rsid w:val="0012574C"/>
    <w:rsid w:val="00130B8D"/>
    <w:rsid w:val="0013343B"/>
    <w:rsid w:val="001346C9"/>
    <w:rsid w:val="00140F35"/>
    <w:rsid w:val="00147F19"/>
    <w:rsid w:val="00150856"/>
    <w:rsid w:val="00151DF7"/>
    <w:rsid w:val="00152685"/>
    <w:rsid w:val="00170771"/>
    <w:rsid w:val="001722A8"/>
    <w:rsid w:val="001731C8"/>
    <w:rsid w:val="00182639"/>
    <w:rsid w:val="00184DAB"/>
    <w:rsid w:val="00192997"/>
    <w:rsid w:val="00197682"/>
    <w:rsid w:val="001A12C4"/>
    <w:rsid w:val="001C2414"/>
    <w:rsid w:val="001D44A4"/>
    <w:rsid w:val="001D50C9"/>
    <w:rsid w:val="001D6302"/>
    <w:rsid w:val="001E292E"/>
    <w:rsid w:val="001E293E"/>
    <w:rsid w:val="001E2F28"/>
    <w:rsid w:val="001E4088"/>
    <w:rsid w:val="001E4295"/>
    <w:rsid w:val="001F543F"/>
    <w:rsid w:val="001F57DD"/>
    <w:rsid w:val="001F729C"/>
    <w:rsid w:val="002049BF"/>
    <w:rsid w:val="002147E6"/>
    <w:rsid w:val="00217130"/>
    <w:rsid w:val="002223E4"/>
    <w:rsid w:val="00230135"/>
    <w:rsid w:val="002301E5"/>
    <w:rsid w:val="00230EF9"/>
    <w:rsid w:val="00234A66"/>
    <w:rsid w:val="00242602"/>
    <w:rsid w:val="00244E19"/>
    <w:rsid w:val="002468F1"/>
    <w:rsid w:val="00251488"/>
    <w:rsid w:val="002542A9"/>
    <w:rsid w:val="00257827"/>
    <w:rsid w:val="00260CA7"/>
    <w:rsid w:val="00264CBE"/>
    <w:rsid w:val="00267A8E"/>
    <w:rsid w:val="00272D75"/>
    <w:rsid w:val="00276F3E"/>
    <w:rsid w:val="00277623"/>
    <w:rsid w:val="0029414E"/>
    <w:rsid w:val="00295ED1"/>
    <w:rsid w:val="00295F55"/>
    <w:rsid w:val="002A265A"/>
    <w:rsid w:val="002B5C57"/>
    <w:rsid w:val="002C0D73"/>
    <w:rsid w:val="002C23D2"/>
    <w:rsid w:val="002C47E5"/>
    <w:rsid w:val="002C6FC1"/>
    <w:rsid w:val="002D488A"/>
    <w:rsid w:val="002D7772"/>
    <w:rsid w:val="002E0E3B"/>
    <w:rsid w:val="002E3020"/>
    <w:rsid w:val="002E58D3"/>
    <w:rsid w:val="002E645D"/>
    <w:rsid w:val="002E6825"/>
    <w:rsid w:val="002E76C5"/>
    <w:rsid w:val="002F5497"/>
    <w:rsid w:val="00300362"/>
    <w:rsid w:val="00301768"/>
    <w:rsid w:val="0031566D"/>
    <w:rsid w:val="00316DF6"/>
    <w:rsid w:val="00322137"/>
    <w:rsid w:val="00323DC0"/>
    <w:rsid w:val="0032497F"/>
    <w:rsid w:val="00324B37"/>
    <w:rsid w:val="00327BCB"/>
    <w:rsid w:val="003349CD"/>
    <w:rsid w:val="00335050"/>
    <w:rsid w:val="0033720A"/>
    <w:rsid w:val="003506E1"/>
    <w:rsid w:val="00354D94"/>
    <w:rsid w:val="00355E29"/>
    <w:rsid w:val="0036023B"/>
    <w:rsid w:val="00364CC4"/>
    <w:rsid w:val="003710B5"/>
    <w:rsid w:val="0037212E"/>
    <w:rsid w:val="003743A0"/>
    <w:rsid w:val="003761AA"/>
    <w:rsid w:val="00377FA9"/>
    <w:rsid w:val="003800B3"/>
    <w:rsid w:val="00382DBB"/>
    <w:rsid w:val="00386B35"/>
    <w:rsid w:val="003905C9"/>
    <w:rsid w:val="003A1EAD"/>
    <w:rsid w:val="003A3739"/>
    <w:rsid w:val="003B072B"/>
    <w:rsid w:val="003B0E75"/>
    <w:rsid w:val="003B412C"/>
    <w:rsid w:val="003C6884"/>
    <w:rsid w:val="003D39E5"/>
    <w:rsid w:val="003D62E4"/>
    <w:rsid w:val="003D714C"/>
    <w:rsid w:val="003E4D38"/>
    <w:rsid w:val="003E4F59"/>
    <w:rsid w:val="003E7810"/>
    <w:rsid w:val="003F02D3"/>
    <w:rsid w:val="003F1556"/>
    <w:rsid w:val="003F1C1F"/>
    <w:rsid w:val="003F4DA5"/>
    <w:rsid w:val="00400B62"/>
    <w:rsid w:val="00400BAC"/>
    <w:rsid w:val="004046A1"/>
    <w:rsid w:val="00404BF8"/>
    <w:rsid w:val="00410FDE"/>
    <w:rsid w:val="00415B37"/>
    <w:rsid w:val="00415C79"/>
    <w:rsid w:val="00417D07"/>
    <w:rsid w:val="0042086A"/>
    <w:rsid w:val="0042510E"/>
    <w:rsid w:val="00425D82"/>
    <w:rsid w:val="00426D58"/>
    <w:rsid w:val="00456629"/>
    <w:rsid w:val="00456D9F"/>
    <w:rsid w:val="004578C7"/>
    <w:rsid w:val="0046155A"/>
    <w:rsid w:val="00461564"/>
    <w:rsid w:val="00470622"/>
    <w:rsid w:val="00471C82"/>
    <w:rsid w:val="004751C8"/>
    <w:rsid w:val="00490F5B"/>
    <w:rsid w:val="004A3D32"/>
    <w:rsid w:val="004B10F8"/>
    <w:rsid w:val="004C20BC"/>
    <w:rsid w:val="004C5660"/>
    <w:rsid w:val="004C68F3"/>
    <w:rsid w:val="004C7D82"/>
    <w:rsid w:val="004D73DE"/>
    <w:rsid w:val="004D7741"/>
    <w:rsid w:val="004E52C8"/>
    <w:rsid w:val="004E5D2C"/>
    <w:rsid w:val="004F0C14"/>
    <w:rsid w:val="00502489"/>
    <w:rsid w:val="00505F8C"/>
    <w:rsid w:val="00507F1B"/>
    <w:rsid w:val="00512EA9"/>
    <w:rsid w:val="005160B1"/>
    <w:rsid w:val="00525DBF"/>
    <w:rsid w:val="00533D12"/>
    <w:rsid w:val="00535489"/>
    <w:rsid w:val="00540DEE"/>
    <w:rsid w:val="00541A3E"/>
    <w:rsid w:val="0054715B"/>
    <w:rsid w:val="005507A1"/>
    <w:rsid w:val="005512BB"/>
    <w:rsid w:val="00552435"/>
    <w:rsid w:val="00552570"/>
    <w:rsid w:val="00553AC6"/>
    <w:rsid w:val="0055479B"/>
    <w:rsid w:val="00554966"/>
    <w:rsid w:val="005562BB"/>
    <w:rsid w:val="00565EA2"/>
    <w:rsid w:val="00566477"/>
    <w:rsid w:val="00590821"/>
    <w:rsid w:val="00592116"/>
    <w:rsid w:val="00594040"/>
    <w:rsid w:val="005B1520"/>
    <w:rsid w:val="005C14BA"/>
    <w:rsid w:val="005D6E76"/>
    <w:rsid w:val="005E393C"/>
    <w:rsid w:val="005E6F11"/>
    <w:rsid w:val="005F09C2"/>
    <w:rsid w:val="005F465D"/>
    <w:rsid w:val="005F6D3C"/>
    <w:rsid w:val="00603482"/>
    <w:rsid w:val="006127DF"/>
    <w:rsid w:val="0061522F"/>
    <w:rsid w:val="00626F8F"/>
    <w:rsid w:val="00632310"/>
    <w:rsid w:val="006368A4"/>
    <w:rsid w:val="00637391"/>
    <w:rsid w:val="00637A44"/>
    <w:rsid w:val="00637A96"/>
    <w:rsid w:val="00637CDC"/>
    <w:rsid w:val="00647166"/>
    <w:rsid w:val="00657F06"/>
    <w:rsid w:val="00660320"/>
    <w:rsid w:val="00661388"/>
    <w:rsid w:val="00663BA4"/>
    <w:rsid w:val="00666932"/>
    <w:rsid w:val="00670B83"/>
    <w:rsid w:val="00674400"/>
    <w:rsid w:val="006823A2"/>
    <w:rsid w:val="00684AC5"/>
    <w:rsid w:val="00690D74"/>
    <w:rsid w:val="00691930"/>
    <w:rsid w:val="00697974"/>
    <w:rsid w:val="006A1D0A"/>
    <w:rsid w:val="006A6642"/>
    <w:rsid w:val="006B1EE2"/>
    <w:rsid w:val="006C4A06"/>
    <w:rsid w:val="006D111F"/>
    <w:rsid w:val="006D4F9E"/>
    <w:rsid w:val="006E2372"/>
    <w:rsid w:val="006F05AA"/>
    <w:rsid w:val="006F328C"/>
    <w:rsid w:val="006F4163"/>
    <w:rsid w:val="00702107"/>
    <w:rsid w:val="0070227B"/>
    <w:rsid w:val="00707D06"/>
    <w:rsid w:val="0071133E"/>
    <w:rsid w:val="0071338C"/>
    <w:rsid w:val="00724189"/>
    <w:rsid w:val="007248EE"/>
    <w:rsid w:val="00733BF2"/>
    <w:rsid w:val="007447EE"/>
    <w:rsid w:val="00746E8D"/>
    <w:rsid w:val="00754322"/>
    <w:rsid w:val="00763A54"/>
    <w:rsid w:val="0076491B"/>
    <w:rsid w:val="00767DF2"/>
    <w:rsid w:val="00772D44"/>
    <w:rsid w:val="00773F21"/>
    <w:rsid w:val="00784381"/>
    <w:rsid w:val="00785675"/>
    <w:rsid w:val="007856CD"/>
    <w:rsid w:val="007876C2"/>
    <w:rsid w:val="007968BF"/>
    <w:rsid w:val="00797A43"/>
    <w:rsid w:val="007B0888"/>
    <w:rsid w:val="007B1412"/>
    <w:rsid w:val="007B143B"/>
    <w:rsid w:val="007B1C11"/>
    <w:rsid w:val="007B5CF9"/>
    <w:rsid w:val="007C568A"/>
    <w:rsid w:val="007C75F4"/>
    <w:rsid w:val="007D0B7A"/>
    <w:rsid w:val="007D1F29"/>
    <w:rsid w:val="007D2CC6"/>
    <w:rsid w:val="007D7748"/>
    <w:rsid w:val="007E2372"/>
    <w:rsid w:val="007E26AF"/>
    <w:rsid w:val="007F4ACD"/>
    <w:rsid w:val="007F5D52"/>
    <w:rsid w:val="007F7887"/>
    <w:rsid w:val="00806F6C"/>
    <w:rsid w:val="00831F71"/>
    <w:rsid w:val="0083570A"/>
    <w:rsid w:val="00835CDD"/>
    <w:rsid w:val="0083616A"/>
    <w:rsid w:val="00840E5C"/>
    <w:rsid w:val="00842BE8"/>
    <w:rsid w:val="008437E6"/>
    <w:rsid w:val="00846EF9"/>
    <w:rsid w:val="00852734"/>
    <w:rsid w:val="008540F1"/>
    <w:rsid w:val="00866BC4"/>
    <w:rsid w:val="0088136D"/>
    <w:rsid w:val="00882046"/>
    <w:rsid w:val="00882CE2"/>
    <w:rsid w:val="00884530"/>
    <w:rsid w:val="00885775"/>
    <w:rsid w:val="00896F19"/>
    <w:rsid w:val="008A0765"/>
    <w:rsid w:val="008A6C26"/>
    <w:rsid w:val="008B00F8"/>
    <w:rsid w:val="008B1B65"/>
    <w:rsid w:val="008B546B"/>
    <w:rsid w:val="008C4726"/>
    <w:rsid w:val="008C58A3"/>
    <w:rsid w:val="008D16A6"/>
    <w:rsid w:val="008D54A6"/>
    <w:rsid w:val="008E29E6"/>
    <w:rsid w:val="008E3ADC"/>
    <w:rsid w:val="008E504B"/>
    <w:rsid w:val="008E65A3"/>
    <w:rsid w:val="008E7442"/>
    <w:rsid w:val="008E7FED"/>
    <w:rsid w:val="008F1BD9"/>
    <w:rsid w:val="008F2C3A"/>
    <w:rsid w:val="009041B6"/>
    <w:rsid w:val="00906D7B"/>
    <w:rsid w:val="00911349"/>
    <w:rsid w:val="009121BD"/>
    <w:rsid w:val="009146A6"/>
    <w:rsid w:val="00917F0C"/>
    <w:rsid w:val="0092731D"/>
    <w:rsid w:val="00927E20"/>
    <w:rsid w:val="0093698E"/>
    <w:rsid w:val="0094114F"/>
    <w:rsid w:val="00942EC1"/>
    <w:rsid w:val="009454A4"/>
    <w:rsid w:val="00953A07"/>
    <w:rsid w:val="009605AD"/>
    <w:rsid w:val="009626EC"/>
    <w:rsid w:val="00963E8C"/>
    <w:rsid w:val="00972B0D"/>
    <w:rsid w:val="00975857"/>
    <w:rsid w:val="00976F38"/>
    <w:rsid w:val="00981338"/>
    <w:rsid w:val="009832F4"/>
    <w:rsid w:val="00984F44"/>
    <w:rsid w:val="00987CC0"/>
    <w:rsid w:val="00990F92"/>
    <w:rsid w:val="00994300"/>
    <w:rsid w:val="009A32B1"/>
    <w:rsid w:val="009A5C5D"/>
    <w:rsid w:val="009B2608"/>
    <w:rsid w:val="009B404A"/>
    <w:rsid w:val="009C25B3"/>
    <w:rsid w:val="009C324D"/>
    <w:rsid w:val="009D19AD"/>
    <w:rsid w:val="009D275B"/>
    <w:rsid w:val="009D3CD0"/>
    <w:rsid w:val="009D715E"/>
    <w:rsid w:val="009D71AE"/>
    <w:rsid w:val="009F5576"/>
    <w:rsid w:val="00A006AE"/>
    <w:rsid w:val="00A051CE"/>
    <w:rsid w:val="00A06166"/>
    <w:rsid w:val="00A07CE0"/>
    <w:rsid w:val="00A11A82"/>
    <w:rsid w:val="00A12435"/>
    <w:rsid w:val="00A1463C"/>
    <w:rsid w:val="00A1673A"/>
    <w:rsid w:val="00A2411D"/>
    <w:rsid w:val="00A30DB8"/>
    <w:rsid w:val="00A32A19"/>
    <w:rsid w:val="00A46D84"/>
    <w:rsid w:val="00A47D87"/>
    <w:rsid w:val="00A558A7"/>
    <w:rsid w:val="00A60188"/>
    <w:rsid w:val="00A74099"/>
    <w:rsid w:val="00A74F15"/>
    <w:rsid w:val="00A75F98"/>
    <w:rsid w:val="00A837F5"/>
    <w:rsid w:val="00A94183"/>
    <w:rsid w:val="00A9725C"/>
    <w:rsid w:val="00A97755"/>
    <w:rsid w:val="00AB4875"/>
    <w:rsid w:val="00AB57F1"/>
    <w:rsid w:val="00AB5DF7"/>
    <w:rsid w:val="00AC3045"/>
    <w:rsid w:val="00AD5CFD"/>
    <w:rsid w:val="00AE20DE"/>
    <w:rsid w:val="00AF1FAC"/>
    <w:rsid w:val="00B106B2"/>
    <w:rsid w:val="00B12A07"/>
    <w:rsid w:val="00B24D8E"/>
    <w:rsid w:val="00B2560C"/>
    <w:rsid w:val="00B31EC6"/>
    <w:rsid w:val="00B40599"/>
    <w:rsid w:val="00B42C2A"/>
    <w:rsid w:val="00B44BA5"/>
    <w:rsid w:val="00B46EF6"/>
    <w:rsid w:val="00B46F96"/>
    <w:rsid w:val="00B50A49"/>
    <w:rsid w:val="00B5181F"/>
    <w:rsid w:val="00B539CB"/>
    <w:rsid w:val="00B62A47"/>
    <w:rsid w:val="00B6578E"/>
    <w:rsid w:val="00B65B7D"/>
    <w:rsid w:val="00B71EBE"/>
    <w:rsid w:val="00B72BF4"/>
    <w:rsid w:val="00B72C64"/>
    <w:rsid w:val="00B7490E"/>
    <w:rsid w:val="00B74943"/>
    <w:rsid w:val="00B74E8E"/>
    <w:rsid w:val="00B76D83"/>
    <w:rsid w:val="00B77775"/>
    <w:rsid w:val="00B8094C"/>
    <w:rsid w:val="00B8260B"/>
    <w:rsid w:val="00B82C74"/>
    <w:rsid w:val="00B864E9"/>
    <w:rsid w:val="00B86878"/>
    <w:rsid w:val="00B930C0"/>
    <w:rsid w:val="00B94E7A"/>
    <w:rsid w:val="00B95C77"/>
    <w:rsid w:val="00B96952"/>
    <w:rsid w:val="00B971D3"/>
    <w:rsid w:val="00BA557A"/>
    <w:rsid w:val="00BA56C0"/>
    <w:rsid w:val="00BA79A8"/>
    <w:rsid w:val="00BB0CBF"/>
    <w:rsid w:val="00BB2F3C"/>
    <w:rsid w:val="00BB5ABE"/>
    <w:rsid w:val="00BB5DBF"/>
    <w:rsid w:val="00BB6E01"/>
    <w:rsid w:val="00BC1C1E"/>
    <w:rsid w:val="00BC3E09"/>
    <w:rsid w:val="00BC5899"/>
    <w:rsid w:val="00BC6B2B"/>
    <w:rsid w:val="00BC795B"/>
    <w:rsid w:val="00BD1AE7"/>
    <w:rsid w:val="00BD1DEB"/>
    <w:rsid w:val="00BD6A1D"/>
    <w:rsid w:val="00BD7DAE"/>
    <w:rsid w:val="00BE56D0"/>
    <w:rsid w:val="00BE5E35"/>
    <w:rsid w:val="00C005EF"/>
    <w:rsid w:val="00C03EC2"/>
    <w:rsid w:val="00C11F3E"/>
    <w:rsid w:val="00C128EB"/>
    <w:rsid w:val="00C146CA"/>
    <w:rsid w:val="00C15AD7"/>
    <w:rsid w:val="00C167F7"/>
    <w:rsid w:val="00C21D08"/>
    <w:rsid w:val="00C26966"/>
    <w:rsid w:val="00C315B6"/>
    <w:rsid w:val="00C33116"/>
    <w:rsid w:val="00C41699"/>
    <w:rsid w:val="00C42C72"/>
    <w:rsid w:val="00C430FB"/>
    <w:rsid w:val="00C464F2"/>
    <w:rsid w:val="00C5064A"/>
    <w:rsid w:val="00C5097A"/>
    <w:rsid w:val="00C52DC5"/>
    <w:rsid w:val="00C5497E"/>
    <w:rsid w:val="00C65DDB"/>
    <w:rsid w:val="00C6704A"/>
    <w:rsid w:val="00C677AB"/>
    <w:rsid w:val="00C7382B"/>
    <w:rsid w:val="00C81377"/>
    <w:rsid w:val="00C82A5B"/>
    <w:rsid w:val="00C83F8C"/>
    <w:rsid w:val="00C840D4"/>
    <w:rsid w:val="00C91584"/>
    <w:rsid w:val="00C96B8E"/>
    <w:rsid w:val="00C97A6A"/>
    <w:rsid w:val="00CA054A"/>
    <w:rsid w:val="00CA2478"/>
    <w:rsid w:val="00CB55F0"/>
    <w:rsid w:val="00CC17DE"/>
    <w:rsid w:val="00CC4340"/>
    <w:rsid w:val="00CD04BD"/>
    <w:rsid w:val="00CD0A7C"/>
    <w:rsid w:val="00CD2484"/>
    <w:rsid w:val="00CD2798"/>
    <w:rsid w:val="00CD41C7"/>
    <w:rsid w:val="00CD6640"/>
    <w:rsid w:val="00CD6C5F"/>
    <w:rsid w:val="00CE437B"/>
    <w:rsid w:val="00CE4D59"/>
    <w:rsid w:val="00CF30BE"/>
    <w:rsid w:val="00D04AFE"/>
    <w:rsid w:val="00D1274C"/>
    <w:rsid w:val="00D16345"/>
    <w:rsid w:val="00D2365F"/>
    <w:rsid w:val="00D3585C"/>
    <w:rsid w:val="00D436D6"/>
    <w:rsid w:val="00D44258"/>
    <w:rsid w:val="00D504C9"/>
    <w:rsid w:val="00D53ED1"/>
    <w:rsid w:val="00D57773"/>
    <w:rsid w:val="00D57B44"/>
    <w:rsid w:val="00D64E34"/>
    <w:rsid w:val="00D66128"/>
    <w:rsid w:val="00D67D45"/>
    <w:rsid w:val="00D81DED"/>
    <w:rsid w:val="00D849F8"/>
    <w:rsid w:val="00D86BF3"/>
    <w:rsid w:val="00D96225"/>
    <w:rsid w:val="00DA39F1"/>
    <w:rsid w:val="00DA56B9"/>
    <w:rsid w:val="00DB057C"/>
    <w:rsid w:val="00DB2903"/>
    <w:rsid w:val="00DB31AA"/>
    <w:rsid w:val="00DD2601"/>
    <w:rsid w:val="00DD4134"/>
    <w:rsid w:val="00DE29DB"/>
    <w:rsid w:val="00DF0ED6"/>
    <w:rsid w:val="00E00DE6"/>
    <w:rsid w:val="00E0648D"/>
    <w:rsid w:val="00E0692D"/>
    <w:rsid w:val="00E13240"/>
    <w:rsid w:val="00E150F1"/>
    <w:rsid w:val="00E15D5E"/>
    <w:rsid w:val="00E24702"/>
    <w:rsid w:val="00E26941"/>
    <w:rsid w:val="00E32293"/>
    <w:rsid w:val="00E332BE"/>
    <w:rsid w:val="00E36270"/>
    <w:rsid w:val="00E40582"/>
    <w:rsid w:val="00E4283B"/>
    <w:rsid w:val="00E60718"/>
    <w:rsid w:val="00E61883"/>
    <w:rsid w:val="00E6622F"/>
    <w:rsid w:val="00E67C12"/>
    <w:rsid w:val="00E74CBE"/>
    <w:rsid w:val="00E8243B"/>
    <w:rsid w:val="00E83142"/>
    <w:rsid w:val="00E8510D"/>
    <w:rsid w:val="00E85809"/>
    <w:rsid w:val="00E93581"/>
    <w:rsid w:val="00E964E2"/>
    <w:rsid w:val="00EA4318"/>
    <w:rsid w:val="00EA6DE2"/>
    <w:rsid w:val="00EA6F1D"/>
    <w:rsid w:val="00EA70FE"/>
    <w:rsid w:val="00EB0751"/>
    <w:rsid w:val="00EC3ACF"/>
    <w:rsid w:val="00EC432B"/>
    <w:rsid w:val="00EC7417"/>
    <w:rsid w:val="00ED2E4A"/>
    <w:rsid w:val="00ED6189"/>
    <w:rsid w:val="00EE1F81"/>
    <w:rsid w:val="00EE2280"/>
    <w:rsid w:val="00EE6D9F"/>
    <w:rsid w:val="00EF57FB"/>
    <w:rsid w:val="00EF69D3"/>
    <w:rsid w:val="00F0078B"/>
    <w:rsid w:val="00F0299E"/>
    <w:rsid w:val="00F11A39"/>
    <w:rsid w:val="00F21C9A"/>
    <w:rsid w:val="00F22CB1"/>
    <w:rsid w:val="00F240F8"/>
    <w:rsid w:val="00F26C7C"/>
    <w:rsid w:val="00F32227"/>
    <w:rsid w:val="00F3408E"/>
    <w:rsid w:val="00F36133"/>
    <w:rsid w:val="00F4506D"/>
    <w:rsid w:val="00F47DD9"/>
    <w:rsid w:val="00F50AFB"/>
    <w:rsid w:val="00F5519D"/>
    <w:rsid w:val="00F55F45"/>
    <w:rsid w:val="00F5640E"/>
    <w:rsid w:val="00F63184"/>
    <w:rsid w:val="00F6699F"/>
    <w:rsid w:val="00F67546"/>
    <w:rsid w:val="00F763BE"/>
    <w:rsid w:val="00F76E21"/>
    <w:rsid w:val="00F776F5"/>
    <w:rsid w:val="00F81599"/>
    <w:rsid w:val="00F832EA"/>
    <w:rsid w:val="00F852A6"/>
    <w:rsid w:val="00F91786"/>
    <w:rsid w:val="00F9516D"/>
    <w:rsid w:val="00FA7C41"/>
    <w:rsid w:val="00FB0EC5"/>
    <w:rsid w:val="00FB38F8"/>
    <w:rsid w:val="00FB401E"/>
    <w:rsid w:val="00FB4875"/>
    <w:rsid w:val="00FC4D7B"/>
    <w:rsid w:val="00FD0A8E"/>
    <w:rsid w:val="00FD250F"/>
    <w:rsid w:val="00FE0F8A"/>
    <w:rsid w:val="00FE1553"/>
    <w:rsid w:val="00FE3B1F"/>
    <w:rsid w:val="00FE7F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DE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1"/>
    <w:rsid w:val="004715CF"/>
    <w:rPr>
      <w:rFonts w:ascii="Courier New" w:hAnsi="Courier New" w:cs="Courier New"/>
      <w:sz w:val="20"/>
      <w:szCs w:val="20"/>
    </w:rPr>
  </w:style>
  <w:style w:type="paragraph" w:styleId="BalloonText">
    <w:name w:val="Balloon Text"/>
    <w:basedOn w:val="Normal"/>
    <w:semiHidden/>
    <w:rsid w:val="00C5097A"/>
    <w:rPr>
      <w:rFonts w:ascii="Tahoma" w:hAnsi="Tahoma" w:cs="Tahoma"/>
      <w:sz w:val="16"/>
      <w:szCs w:val="16"/>
    </w:rPr>
  </w:style>
  <w:style w:type="table" w:styleId="TableGrid">
    <w:name w:val="Table Grid"/>
    <w:basedOn w:val="TableNormal"/>
    <w:rsid w:val="00806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ntemporary">
    <w:name w:val="Table Contemporary"/>
    <w:basedOn w:val="TableNormal"/>
    <w:rsid w:val="003506E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basedOn w:val="DefaultParagraphFont"/>
    <w:rsid w:val="005160B1"/>
    <w:rPr>
      <w:color w:val="0000FF"/>
      <w:u w:val="single"/>
    </w:rPr>
  </w:style>
  <w:style w:type="character" w:styleId="Emphasis">
    <w:name w:val="Emphasis"/>
    <w:basedOn w:val="DefaultParagraphFont"/>
    <w:uiPriority w:val="20"/>
    <w:qFormat/>
    <w:rsid w:val="00B6578E"/>
    <w:rPr>
      <w:i/>
      <w:iCs/>
    </w:rPr>
  </w:style>
  <w:style w:type="character" w:customStyle="1" w:styleId="PlainTextChar1">
    <w:name w:val="Plain Text Char1"/>
    <w:basedOn w:val="DefaultParagraphFont"/>
    <w:link w:val="PlainText"/>
    <w:rsid w:val="005507A1"/>
    <w:rPr>
      <w:rFonts w:ascii="Courier New" w:hAnsi="Courier New" w:cs="Courier New"/>
    </w:rPr>
  </w:style>
  <w:style w:type="paragraph" w:styleId="ListParagraph">
    <w:name w:val="List Paragraph"/>
    <w:basedOn w:val="Normal"/>
    <w:uiPriority w:val="34"/>
    <w:qFormat/>
    <w:rsid w:val="00B77775"/>
    <w:pPr>
      <w:ind w:left="720"/>
    </w:pPr>
  </w:style>
  <w:style w:type="paragraph" w:styleId="Header">
    <w:name w:val="header"/>
    <w:basedOn w:val="Normal"/>
    <w:link w:val="HeaderChar"/>
    <w:uiPriority w:val="99"/>
    <w:unhideWhenUsed/>
    <w:rsid w:val="00972B0D"/>
    <w:pPr>
      <w:tabs>
        <w:tab w:val="center" w:pos="4680"/>
        <w:tab w:val="right" w:pos="9360"/>
      </w:tabs>
    </w:pPr>
  </w:style>
  <w:style w:type="character" w:customStyle="1" w:styleId="HeaderChar">
    <w:name w:val="Header Char"/>
    <w:basedOn w:val="DefaultParagraphFont"/>
    <w:link w:val="Header"/>
    <w:uiPriority w:val="99"/>
    <w:rsid w:val="00972B0D"/>
    <w:rPr>
      <w:sz w:val="24"/>
      <w:szCs w:val="24"/>
    </w:rPr>
  </w:style>
  <w:style w:type="paragraph" w:styleId="Footer">
    <w:name w:val="footer"/>
    <w:basedOn w:val="Normal"/>
    <w:link w:val="FooterChar"/>
    <w:uiPriority w:val="99"/>
    <w:unhideWhenUsed/>
    <w:rsid w:val="00972B0D"/>
    <w:pPr>
      <w:tabs>
        <w:tab w:val="center" w:pos="4680"/>
        <w:tab w:val="right" w:pos="9360"/>
      </w:tabs>
    </w:pPr>
  </w:style>
  <w:style w:type="character" w:customStyle="1" w:styleId="FooterChar">
    <w:name w:val="Footer Char"/>
    <w:basedOn w:val="DefaultParagraphFont"/>
    <w:link w:val="Footer"/>
    <w:uiPriority w:val="99"/>
    <w:rsid w:val="00972B0D"/>
    <w:rPr>
      <w:sz w:val="24"/>
      <w:szCs w:val="24"/>
    </w:rPr>
  </w:style>
  <w:style w:type="character" w:customStyle="1" w:styleId="PlainTextChar">
    <w:name w:val="Plain Text Char"/>
    <w:basedOn w:val="DefaultParagraphFont"/>
    <w:locked/>
    <w:rsid w:val="00C6704A"/>
    <w:rPr>
      <w:rFonts w:ascii="Courier New" w:hAnsi="Courier New" w:cs="Courier New"/>
      <w:sz w:val="20"/>
      <w:szCs w:val="20"/>
    </w:rPr>
  </w:style>
  <w:style w:type="character" w:styleId="FollowedHyperlink">
    <w:name w:val="FollowedHyperlink"/>
    <w:basedOn w:val="DefaultParagraphFont"/>
    <w:rsid w:val="00C6704A"/>
    <w:rPr>
      <w:color w:val="800080"/>
      <w:u w:val="single"/>
    </w:rPr>
  </w:style>
  <w:style w:type="character" w:customStyle="1" w:styleId="highlightedsearchterm">
    <w:name w:val="highlightedsearchterm"/>
    <w:basedOn w:val="DefaultParagraphFont"/>
    <w:rsid w:val="00005329"/>
    <w:rPr>
      <w:rFonts w:cs="Times New Roman"/>
    </w:rPr>
  </w:style>
  <w:style w:type="character" w:styleId="CommentReference">
    <w:name w:val="annotation reference"/>
    <w:basedOn w:val="DefaultParagraphFont"/>
    <w:uiPriority w:val="99"/>
    <w:semiHidden/>
    <w:unhideWhenUsed/>
    <w:rsid w:val="00927E20"/>
    <w:rPr>
      <w:sz w:val="16"/>
      <w:szCs w:val="16"/>
    </w:rPr>
  </w:style>
  <w:style w:type="paragraph" w:styleId="CommentText">
    <w:name w:val="annotation text"/>
    <w:basedOn w:val="Normal"/>
    <w:link w:val="CommentTextChar"/>
    <w:uiPriority w:val="99"/>
    <w:semiHidden/>
    <w:unhideWhenUsed/>
    <w:rsid w:val="00927E20"/>
    <w:rPr>
      <w:sz w:val="20"/>
      <w:szCs w:val="20"/>
    </w:rPr>
  </w:style>
  <w:style w:type="character" w:customStyle="1" w:styleId="CommentTextChar">
    <w:name w:val="Comment Text Char"/>
    <w:basedOn w:val="DefaultParagraphFont"/>
    <w:link w:val="CommentText"/>
    <w:uiPriority w:val="99"/>
    <w:semiHidden/>
    <w:rsid w:val="00927E20"/>
  </w:style>
  <w:style w:type="paragraph" w:styleId="CommentSubject">
    <w:name w:val="annotation subject"/>
    <w:basedOn w:val="CommentText"/>
    <w:next w:val="CommentText"/>
    <w:link w:val="CommentSubjectChar"/>
    <w:uiPriority w:val="99"/>
    <w:semiHidden/>
    <w:unhideWhenUsed/>
    <w:rsid w:val="00927E20"/>
    <w:rPr>
      <w:b/>
      <w:bCs/>
    </w:rPr>
  </w:style>
  <w:style w:type="character" w:customStyle="1" w:styleId="CommentSubjectChar">
    <w:name w:val="Comment Subject Char"/>
    <w:basedOn w:val="CommentTextChar"/>
    <w:link w:val="CommentSubject"/>
    <w:uiPriority w:val="99"/>
    <w:semiHidden/>
    <w:rsid w:val="00927E20"/>
    <w:rPr>
      <w:b/>
      <w:bCs/>
    </w:rPr>
  </w:style>
  <w:style w:type="paragraph" w:styleId="HTMLPreformatted">
    <w:name w:val="HTML Preformatted"/>
    <w:basedOn w:val="Normal"/>
    <w:link w:val="HTMLPreformattedChar"/>
    <w:uiPriority w:val="99"/>
    <w:unhideWhenUsed/>
    <w:rsid w:val="00EC4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C432B"/>
    <w:rPr>
      <w:rFonts w:ascii="Courier New" w:hAnsi="Courier New" w:cs="Courier New"/>
    </w:rPr>
  </w:style>
  <w:style w:type="paragraph" w:styleId="NormalWeb">
    <w:name w:val="Normal (Web)"/>
    <w:basedOn w:val="Normal"/>
    <w:uiPriority w:val="99"/>
    <w:unhideWhenUsed/>
    <w:rsid w:val="007D2CC6"/>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25665113">
      <w:bodyDiv w:val="1"/>
      <w:marLeft w:val="0"/>
      <w:marRight w:val="0"/>
      <w:marTop w:val="0"/>
      <w:marBottom w:val="0"/>
      <w:divBdr>
        <w:top w:val="none" w:sz="0" w:space="0" w:color="auto"/>
        <w:left w:val="none" w:sz="0" w:space="0" w:color="auto"/>
        <w:bottom w:val="none" w:sz="0" w:space="0" w:color="auto"/>
        <w:right w:val="none" w:sz="0" w:space="0" w:color="auto"/>
      </w:divBdr>
    </w:div>
    <w:div w:id="160435505">
      <w:bodyDiv w:val="1"/>
      <w:marLeft w:val="0"/>
      <w:marRight w:val="0"/>
      <w:marTop w:val="0"/>
      <w:marBottom w:val="0"/>
      <w:divBdr>
        <w:top w:val="none" w:sz="0" w:space="0" w:color="auto"/>
        <w:left w:val="none" w:sz="0" w:space="0" w:color="auto"/>
        <w:bottom w:val="none" w:sz="0" w:space="0" w:color="auto"/>
        <w:right w:val="none" w:sz="0" w:space="0" w:color="auto"/>
      </w:divBdr>
    </w:div>
    <w:div w:id="182674224">
      <w:bodyDiv w:val="1"/>
      <w:marLeft w:val="0"/>
      <w:marRight w:val="0"/>
      <w:marTop w:val="0"/>
      <w:marBottom w:val="0"/>
      <w:divBdr>
        <w:top w:val="none" w:sz="0" w:space="0" w:color="auto"/>
        <w:left w:val="none" w:sz="0" w:space="0" w:color="auto"/>
        <w:bottom w:val="none" w:sz="0" w:space="0" w:color="auto"/>
        <w:right w:val="none" w:sz="0" w:space="0" w:color="auto"/>
      </w:divBdr>
    </w:div>
    <w:div w:id="221138815">
      <w:bodyDiv w:val="1"/>
      <w:marLeft w:val="0"/>
      <w:marRight w:val="0"/>
      <w:marTop w:val="0"/>
      <w:marBottom w:val="0"/>
      <w:divBdr>
        <w:top w:val="none" w:sz="0" w:space="0" w:color="auto"/>
        <w:left w:val="none" w:sz="0" w:space="0" w:color="auto"/>
        <w:bottom w:val="none" w:sz="0" w:space="0" w:color="auto"/>
        <w:right w:val="none" w:sz="0" w:space="0" w:color="auto"/>
      </w:divBdr>
    </w:div>
    <w:div w:id="238180053">
      <w:bodyDiv w:val="1"/>
      <w:marLeft w:val="0"/>
      <w:marRight w:val="0"/>
      <w:marTop w:val="0"/>
      <w:marBottom w:val="0"/>
      <w:divBdr>
        <w:top w:val="none" w:sz="0" w:space="0" w:color="auto"/>
        <w:left w:val="none" w:sz="0" w:space="0" w:color="auto"/>
        <w:bottom w:val="none" w:sz="0" w:space="0" w:color="auto"/>
        <w:right w:val="none" w:sz="0" w:space="0" w:color="auto"/>
      </w:divBdr>
    </w:div>
    <w:div w:id="257180814">
      <w:bodyDiv w:val="1"/>
      <w:marLeft w:val="0"/>
      <w:marRight w:val="0"/>
      <w:marTop w:val="0"/>
      <w:marBottom w:val="0"/>
      <w:divBdr>
        <w:top w:val="none" w:sz="0" w:space="0" w:color="auto"/>
        <w:left w:val="none" w:sz="0" w:space="0" w:color="auto"/>
        <w:bottom w:val="none" w:sz="0" w:space="0" w:color="auto"/>
        <w:right w:val="none" w:sz="0" w:space="0" w:color="auto"/>
      </w:divBdr>
    </w:div>
    <w:div w:id="348141249">
      <w:bodyDiv w:val="1"/>
      <w:marLeft w:val="0"/>
      <w:marRight w:val="0"/>
      <w:marTop w:val="0"/>
      <w:marBottom w:val="0"/>
      <w:divBdr>
        <w:top w:val="none" w:sz="0" w:space="0" w:color="auto"/>
        <w:left w:val="none" w:sz="0" w:space="0" w:color="auto"/>
        <w:bottom w:val="none" w:sz="0" w:space="0" w:color="auto"/>
        <w:right w:val="none" w:sz="0" w:space="0" w:color="auto"/>
      </w:divBdr>
    </w:div>
    <w:div w:id="374158293">
      <w:bodyDiv w:val="1"/>
      <w:marLeft w:val="0"/>
      <w:marRight w:val="0"/>
      <w:marTop w:val="0"/>
      <w:marBottom w:val="0"/>
      <w:divBdr>
        <w:top w:val="none" w:sz="0" w:space="0" w:color="auto"/>
        <w:left w:val="none" w:sz="0" w:space="0" w:color="auto"/>
        <w:bottom w:val="none" w:sz="0" w:space="0" w:color="auto"/>
        <w:right w:val="none" w:sz="0" w:space="0" w:color="auto"/>
      </w:divBdr>
    </w:div>
    <w:div w:id="407659405">
      <w:bodyDiv w:val="1"/>
      <w:marLeft w:val="0"/>
      <w:marRight w:val="0"/>
      <w:marTop w:val="0"/>
      <w:marBottom w:val="0"/>
      <w:divBdr>
        <w:top w:val="none" w:sz="0" w:space="0" w:color="auto"/>
        <w:left w:val="none" w:sz="0" w:space="0" w:color="auto"/>
        <w:bottom w:val="none" w:sz="0" w:space="0" w:color="auto"/>
        <w:right w:val="none" w:sz="0" w:space="0" w:color="auto"/>
      </w:divBdr>
    </w:div>
    <w:div w:id="437991870">
      <w:bodyDiv w:val="1"/>
      <w:marLeft w:val="0"/>
      <w:marRight w:val="0"/>
      <w:marTop w:val="0"/>
      <w:marBottom w:val="0"/>
      <w:divBdr>
        <w:top w:val="none" w:sz="0" w:space="0" w:color="auto"/>
        <w:left w:val="none" w:sz="0" w:space="0" w:color="auto"/>
        <w:bottom w:val="none" w:sz="0" w:space="0" w:color="auto"/>
        <w:right w:val="none" w:sz="0" w:space="0" w:color="auto"/>
      </w:divBdr>
    </w:div>
    <w:div w:id="561790529">
      <w:bodyDiv w:val="1"/>
      <w:marLeft w:val="0"/>
      <w:marRight w:val="0"/>
      <w:marTop w:val="0"/>
      <w:marBottom w:val="0"/>
      <w:divBdr>
        <w:top w:val="none" w:sz="0" w:space="0" w:color="auto"/>
        <w:left w:val="none" w:sz="0" w:space="0" w:color="auto"/>
        <w:bottom w:val="none" w:sz="0" w:space="0" w:color="auto"/>
        <w:right w:val="none" w:sz="0" w:space="0" w:color="auto"/>
      </w:divBdr>
    </w:div>
    <w:div w:id="624510200">
      <w:bodyDiv w:val="1"/>
      <w:marLeft w:val="0"/>
      <w:marRight w:val="0"/>
      <w:marTop w:val="0"/>
      <w:marBottom w:val="0"/>
      <w:divBdr>
        <w:top w:val="none" w:sz="0" w:space="0" w:color="auto"/>
        <w:left w:val="none" w:sz="0" w:space="0" w:color="auto"/>
        <w:bottom w:val="none" w:sz="0" w:space="0" w:color="auto"/>
        <w:right w:val="none" w:sz="0" w:space="0" w:color="auto"/>
      </w:divBdr>
    </w:div>
    <w:div w:id="627246884">
      <w:bodyDiv w:val="1"/>
      <w:marLeft w:val="0"/>
      <w:marRight w:val="0"/>
      <w:marTop w:val="0"/>
      <w:marBottom w:val="0"/>
      <w:divBdr>
        <w:top w:val="none" w:sz="0" w:space="0" w:color="auto"/>
        <w:left w:val="none" w:sz="0" w:space="0" w:color="auto"/>
        <w:bottom w:val="none" w:sz="0" w:space="0" w:color="auto"/>
        <w:right w:val="none" w:sz="0" w:space="0" w:color="auto"/>
      </w:divBdr>
    </w:div>
    <w:div w:id="782067413">
      <w:bodyDiv w:val="1"/>
      <w:marLeft w:val="0"/>
      <w:marRight w:val="0"/>
      <w:marTop w:val="0"/>
      <w:marBottom w:val="0"/>
      <w:divBdr>
        <w:top w:val="none" w:sz="0" w:space="0" w:color="auto"/>
        <w:left w:val="none" w:sz="0" w:space="0" w:color="auto"/>
        <w:bottom w:val="none" w:sz="0" w:space="0" w:color="auto"/>
        <w:right w:val="none" w:sz="0" w:space="0" w:color="auto"/>
      </w:divBdr>
    </w:div>
    <w:div w:id="800074860">
      <w:bodyDiv w:val="1"/>
      <w:marLeft w:val="0"/>
      <w:marRight w:val="0"/>
      <w:marTop w:val="0"/>
      <w:marBottom w:val="0"/>
      <w:divBdr>
        <w:top w:val="none" w:sz="0" w:space="0" w:color="auto"/>
        <w:left w:val="none" w:sz="0" w:space="0" w:color="auto"/>
        <w:bottom w:val="none" w:sz="0" w:space="0" w:color="auto"/>
        <w:right w:val="none" w:sz="0" w:space="0" w:color="auto"/>
      </w:divBdr>
    </w:div>
    <w:div w:id="857961988">
      <w:bodyDiv w:val="1"/>
      <w:marLeft w:val="0"/>
      <w:marRight w:val="0"/>
      <w:marTop w:val="0"/>
      <w:marBottom w:val="0"/>
      <w:divBdr>
        <w:top w:val="none" w:sz="0" w:space="0" w:color="auto"/>
        <w:left w:val="none" w:sz="0" w:space="0" w:color="auto"/>
        <w:bottom w:val="none" w:sz="0" w:space="0" w:color="auto"/>
        <w:right w:val="none" w:sz="0" w:space="0" w:color="auto"/>
      </w:divBdr>
    </w:div>
    <w:div w:id="881946388">
      <w:bodyDiv w:val="1"/>
      <w:marLeft w:val="0"/>
      <w:marRight w:val="0"/>
      <w:marTop w:val="0"/>
      <w:marBottom w:val="0"/>
      <w:divBdr>
        <w:top w:val="none" w:sz="0" w:space="0" w:color="auto"/>
        <w:left w:val="none" w:sz="0" w:space="0" w:color="auto"/>
        <w:bottom w:val="none" w:sz="0" w:space="0" w:color="auto"/>
        <w:right w:val="none" w:sz="0" w:space="0" w:color="auto"/>
      </w:divBdr>
    </w:div>
    <w:div w:id="890769824">
      <w:bodyDiv w:val="1"/>
      <w:marLeft w:val="0"/>
      <w:marRight w:val="0"/>
      <w:marTop w:val="0"/>
      <w:marBottom w:val="0"/>
      <w:divBdr>
        <w:top w:val="none" w:sz="0" w:space="0" w:color="auto"/>
        <w:left w:val="none" w:sz="0" w:space="0" w:color="auto"/>
        <w:bottom w:val="none" w:sz="0" w:space="0" w:color="auto"/>
        <w:right w:val="none" w:sz="0" w:space="0" w:color="auto"/>
      </w:divBdr>
    </w:div>
    <w:div w:id="895241396">
      <w:bodyDiv w:val="1"/>
      <w:marLeft w:val="0"/>
      <w:marRight w:val="0"/>
      <w:marTop w:val="0"/>
      <w:marBottom w:val="0"/>
      <w:divBdr>
        <w:top w:val="none" w:sz="0" w:space="0" w:color="auto"/>
        <w:left w:val="none" w:sz="0" w:space="0" w:color="auto"/>
        <w:bottom w:val="none" w:sz="0" w:space="0" w:color="auto"/>
        <w:right w:val="none" w:sz="0" w:space="0" w:color="auto"/>
      </w:divBdr>
    </w:div>
    <w:div w:id="897591670">
      <w:bodyDiv w:val="1"/>
      <w:marLeft w:val="0"/>
      <w:marRight w:val="0"/>
      <w:marTop w:val="0"/>
      <w:marBottom w:val="0"/>
      <w:divBdr>
        <w:top w:val="none" w:sz="0" w:space="0" w:color="auto"/>
        <w:left w:val="none" w:sz="0" w:space="0" w:color="auto"/>
        <w:bottom w:val="none" w:sz="0" w:space="0" w:color="auto"/>
        <w:right w:val="none" w:sz="0" w:space="0" w:color="auto"/>
      </w:divBdr>
    </w:div>
    <w:div w:id="901139095">
      <w:bodyDiv w:val="1"/>
      <w:marLeft w:val="0"/>
      <w:marRight w:val="0"/>
      <w:marTop w:val="0"/>
      <w:marBottom w:val="0"/>
      <w:divBdr>
        <w:top w:val="none" w:sz="0" w:space="0" w:color="auto"/>
        <w:left w:val="none" w:sz="0" w:space="0" w:color="auto"/>
        <w:bottom w:val="none" w:sz="0" w:space="0" w:color="auto"/>
        <w:right w:val="none" w:sz="0" w:space="0" w:color="auto"/>
      </w:divBdr>
    </w:div>
    <w:div w:id="905913785">
      <w:bodyDiv w:val="1"/>
      <w:marLeft w:val="0"/>
      <w:marRight w:val="0"/>
      <w:marTop w:val="0"/>
      <w:marBottom w:val="0"/>
      <w:divBdr>
        <w:top w:val="none" w:sz="0" w:space="0" w:color="auto"/>
        <w:left w:val="none" w:sz="0" w:space="0" w:color="auto"/>
        <w:bottom w:val="none" w:sz="0" w:space="0" w:color="auto"/>
        <w:right w:val="none" w:sz="0" w:space="0" w:color="auto"/>
      </w:divBdr>
    </w:div>
    <w:div w:id="906958476">
      <w:bodyDiv w:val="1"/>
      <w:marLeft w:val="0"/>
      <w:marRight w:val="0"/>
      <w:marTop w:val="0"/>
      <w:marBottom w:val="0"/>
      <w:divBdr>
        <w:top w:val="none" w:sz="0" w:space="0" w:color="auto"/>
        <w:left w:val="none" w:sz="0" w:space="0" w:color="auto"/>
        <w:bottom w:val="none" w:sz="0" w:space="0" w:color="auto"/>
        <w:right w:val="none" w:sz="0" w:space="0" w:color="auto"/>
      </w:divBdr>
    </w:div>
    <w:div w:id="936013175">
      <w:bodyDiv w:val="1"/>
      <w:marLeft w:val="0"/>
      <w:marRight w:val="0"/>
      <w:marTop w:val="0"/>
      <w:marBottom w:val="0"/>
      <w:divBdr>
        <w:top w:val="none" w:sz="0" w:space="0" w:color="auto"/>
        <w:left w:val="none" w:sz="0" w:space="0" w:color="auto"/>
        <w:bottom w:val="none" w:sz="0" w:space="0" w:color="auto"/>
        <w:right w:val="none" w:sz="0" w:space="0" w:color="auto"/>
      </w:divBdr>
    </w:div>
    <w:div w:id="940524847">
      <w:bodyDiv w:val="1"/>
      <w:marLeft w:val="0"/>
      <w:marRight w:val="0"/>
      <w:marTop w:val="0"/>
      <w:marBottom w:val="0"/>
      <w:divBdr>
        <w:top w:val="none" w:sz="0" w:space="0" w:color="auto"/>
        <w:left w:val="none" w:sz="0" w:space="0" w:color="auto"/>
        <w:bottom w:val="none" w:sz="0" w:space="0" w:color="auto"/>
        <w:right w:val="none" w:sz="0" w:space="0" w:color="auto"/>
      </w:divBdr>
    </w:div>
    <w:div w:id="950627982">
      <w:bodyDiv w:val="1"/>
      <w:marLeft w:val="0"/>
      <w:marRight w:val="0"/>
      <w:marTop w:val="0"/>
      <w:marBottom w:val="0"/>
      <w:divBdr>
        <w:top w:val="none" w:sz="0" w:space="0" w:color="auto"/>
        <w:left w:val="none" w:sz="0" w:space="0" w:color="auto"/>
        <w:bottom w:val="none" w:sz="0" w:space="0" w:color="auto"/>
        <w:right w:val="none" w:sz="0" w:space="0" w:color="auto"/>
      </w:divBdr>
    </w:div>
    <w:div w:id="991641306">
      <w:bodyDiv w:val="1"/>
      <w:marLeft w:val="0"/>
      <w:marRight w:val="0"/>
      <w:marTop w:val="0"/>
      <w:marBottom w:val="0"/>
      <w:divBdr>
        <w:top w:val="none" w:sz="0" w:space="0" w:color="auto"/>
        <w:left w:val="none" w:sz="0" w:space="0" w:color="auto"/>
        <w:bottom w:val="none" w:sz="0" w:space="0" w:color="auto"/>
        <w:right w:val="none" w:sz="0" w:space="0" w:color="auto"/>
      </w:divBdr>
    </w:div>
    <w:div w:id="1044871476">
      <w:bodyDiv w:val="1"/>
      <w:marLeft w:val="0"/>
      <w:marRight w:val="0"/>
      <w:marTop w:val="0"/>
      <w:marBottom w:val="0"/>
      <w:divBdr>
        <w:top w:val="none" w:sz="0" w:space="0" w:color="auto"/>
        <w:left w:val="none" w:sz="0" w:space="0" w:color="auto"/>
        <w:bottom w:val="none" w:sz="0" w:space="0" w:color="auto"/>
        <w:right w:val="none" w:sz="0" w:space="0" w:color="auto"/>
      </w:divBdr>
    </w:div>
    <w:div w:id="1060716312">
      <w:bodyDiv w:val="1"/>
      <w:marLeft w:val="0"/>
      <w:marRight w:val="0"/>
      <w:marTop w:val="0"/>
      <w:marBottom w:val="0"/>
      <w:divBdr>
        <w:top w:val="none" w:sz="0" w:space="0" w:color="auto"/>
        <w:left w:val="none" w:sz="0" w:space="0" w:color="auto"/>
        <w:bottom w:val="none" w:sz="0" w:space="0" w:color="auto"/>
        <w:right w:val="none" w:sz="0" w:space="0" w:color="auto"/>
      </w:divBdr>
    </w:div>
    <w:div w:id="1086463194">
      <w:bodyDiv w:val="1"/>
      <w:marLeft w:val="0"/>
      <w:marRight w:val="0"/>
      <w:marTop w:val="0"/>
      <w:marBottom w:val="0"/>
      <w:divBdr>
        <w:top w:val="none" w:sz="0" w:space="0" w:color="auto"/>
        <w:left w:val="none" w:sz="0" w:space="0" w:color="auto"/>
        <w:bottom w:val="none" w:sz="0" w:space="0" w:color="auto"/>
        <w:right w:val="none" w:sz="0" w:space="0" w:color="auto"/>
      </w:divBdr>
    </w:div>
    <w:div w:id="1127119427">
      <w:bodyDiv w:val="1"/>
      <w:marLeft w:val="0"/>
      <w:marRight w:val="0"/>
      <w:marTop w:val="0"/>
      <w:marBottom w:val="0"/>
      <w:divBdr>
        <w:top w:val="none" w:sz="0" w:space="0" w:color="auto"/>
        <w:left w:val="none" w:sz="0" w:space="0" w:color="auto"/>
        <w:bottom w:val="none" w:sz="0" w:space="0" w:color="auto"/>
        <w:right w:val="none" w:sz="0" w:space="0" w:color="auto"/>
      </w:divBdr>
    </w:div>
    <w:div w:id="1143079413">
      <w:bodyDiv w:val="1"/>
      <w:marLeft w:val="0"/>
      <w:marRight w:val="0"/>
      <w:marTop w:val="0"/>
      <w:marBottom w:val="0"/>
      <w:divBdr>
        <w:top w:val="none" w:sz="0" w:space="0" w:color="auto"/>
        <w:left w:val="none" w:sz="0" w:space="0" w:color="auto"/>
        <w:bottom w:val="none" w:sz="0" w:space="0" w:color="auto"/>
        <w:right w:val="none" w:sz="0" w:space="0" w:color="auto"/>
      </w:divBdr>
    </w:div>
    <w:div w:id="1172645656">
      <w:bodyDiv w:val="1"/>
      <w:marLeft w:val="0"/>
      <w:marRight w:val="0"/>
      <w:marTop w:val="0"/>
      <w:marBottom w:val="0"/>
      <w:divBdr>
        <w:top w:val="none" w:sz="0" w:space="0" w:color="auto"/>
        <w:left w:val="none" w:sz="0" w:space="0" w:color="auto"/>
        <w:bottom w:val="none" w:sz="0" w:space="0" w:color="auto"/>
        <w:right w:val="none" w:sz="0" w:space="0" w:color="auto"/>
      </w:divBdr>
    </w:div>
    <w:div w:id="1178231369">
      <w:bodyDiv w:val="1"/>
      <w:marLeft w:val="0"/>
      <w:marRight w:val="0"/>
      <w:marTop w:val="0"/>
      <w:marBottom w:val="0"/>
      <w:divBdr>
        <w:top w:val="none" w:sz="0" w:space="0" w:color="auto"/>
        <w:left w:val="none" w:sz="0" w:space="0" w:color="auto"/>
        <w:bottom w:val="none" w:sz="0" w:space="0" w:color="auto"/>
        <w:right w:val="none" w:sz="0" w:space="0" w:color="auto"/>
      </w:divBdr>
    </w:div>
    <w:div w:id="1220091935">
      <w:bodyDiv w:val="1"/>
      <w:marLeft w:val="0"/>
      <w:marRight w:val="0"/>
      <w:marTop w:val="0"/>
      <w:marBottom w:val="0"/>
      <w:divBdr>
        <w:top w:val="none" w:sz="0" w:space="0" w:color="auto"/>
        <w:left w:val="none" w:sz="0" w:space="0" w:color="auto"/>
        <w:bottom w:val="none" w:sz="0" w:space="0" w:color="auto"/>
        <w:right w:val="none" w:sz="0" w:space="0" w:color="auto"/>
      </w:divBdr>
    </w:div>
    <w:div w:id="1263760464">
      <w:bodyDiv w:val="1"/>
      <w:marLeft w:val="0"/>
      <w:marRight w:val="0"/>
      <w:marTop w:val="0"/>
      <w:marBottom w:val="0"/>
      <w:divBdr>
        <w:top w:val="none" w:sz="0" w:space="0" w:color="auto"/>
        <w:left w:val="none" w:sz="0" w:space="0" w:color="auto"/>
        <w:bottom w:val="none" w:sz="0" w:space="0" w:color="auto"/>
        <w:right w:val="none" w:sz="0" w:space="0" w:color="auto"/>
      </w:divBdr>
    </w:div>
    <w:div w:id="1346789424">
      <w:bodyDiv w:val="1"/>
      <w:marLeft w:val="0"/>
      <w:marRight w:val="0"/>
      <w:marTop w:val="0"/>
      <w:marBottom w:val="0"/>
      <w:divBdr>
        <w:top w:val="none" w:sz="0" w:space="0" w:color="auto"/>
        <w:left w:val="none" w:sz="0" w:space="0" w:color="auto"/>
        <w:bottom w:val="none" w:sz="0" w:space="0" w:color="auto"/>
        <w:right w:val="none" w:sz="0" w:space="0" w:color="auto"/>
      </w:divBdr>
    </w:div>
    <w:div w:id="1358234296">
      <w:bodyDiv w:val="1"/>
      <w:marLeft w:val="0"/>
      <w:marRight w:val="0"/>
      <w:marTop w:val="0"/>
      <w:marBottom w:val="0"/>
      <w:divBdr>
        <w:top w:val="none" w:sz="0" w:space="0" w:color="auto"/>
        <w:left w:val="none" w:sz="0" w:space="0" w:color="auto"/>
        <w:bottom w:val="none" w:sz="0" w:space="0" w:color="auto"/>
        <w:right w:val="none" w:sz="0" w:space="0" w:color="auto"/>
      </w:divBdr>
    </w:div>
    <w:div w:id="1408764329">
      <w:bodyDiv w:val="1"/>
      <w:marLeft w:val="0"/>
      <w:marRight w:val="0"/>
      <w:marTop w:val="0"/>
      <w:marBottom w:val="0"/>
      <w:divBdr>
        <w:top w:val="none" w:sz="0" w:space="0" w:color="auto"/>
        <w:left w:val="none" w:sz="0" w:space="0" w:color="auto"/>
        <w:bottom w:val="none" w:sz="0" w:space="0" w:color="auto"/>
        <w:right w:val="none" w:sz="0" w:space="0" w:color="auto"/>
      </w:divBdr>
    </w:div>
    <w:div w:id="1409886156">
      <w:bodyDiv w:val="1"/>
      <w:marLeft w:val="0"/>
      <w:marRight w:val="0"/>
      <w:marTop w:val="0"/>
      <w:marBottom w:val="0"/>
      <w:divBdr>
        <w:top w:val="none" w:sz="0" w:space="0" w:color="auto"/>
        <w:left w:val="none" w:sz="0" w:space="0" w:color="auto"/>
        <w:bottom w:val="none" w:sz="0" w:space="0" w:color="auto"/>
        <w:right w:val="none" w:sz="0" w:space="0" w:color="auto"/>
      </w:divBdr>
    </w:div>
    <w:div w:id="1586768145">
      <w:bodyDiv w:val="1"/>
      <w:marLeft w:val="0"/>
      <w:marRight w:val="0"/>
      <w:marTop w:val="0"/>
      <w:marBottom w:val="0"/>
      <w:divBdr>
        <w:top w:val="none" w:sz="0" w:space="0" w:color="auto"/>
        <w:left w:val="none" w:sz="0" w:space="0" w:color="auto"/>
        <w:bottom w:val="none" w:sz="0" w:space="0" w:color="auto"/>
        <w:right w:val="none" w:sz="0" w:space="0" w:color="auto"/>
      </w:divBdr>
    </w:div>
    <w:div w:id="1679575233">
      <w:bodyDiv w:val="1"/>
      <w:marLeft w:val="0"/>
      <w:marRight w:val="0"/>
      <w:marTop w:val="0"/>
      <w:marBottom w:val="0"/>
      <w:divBdr>
        <w:top w:val="none" w:sz="0" w:space="0" w:color="auto"/>
        <w:left w:val="none" w:sz="0" w:space="0" w:color="auto"/>
        <w:bottom w:val="none" w:sz="0" w:space="0" w:color="auto"/>
        <w:right w:val="none" w:sz="0" w:space="0" w:color="auto"/>
      </w:divBdr>
    </w:div>
    <w:div w:id="1691954462">
      <w:bodyDiv w:val="1"/>
      <w:marLeft w:val="0"/>
      <w:marRight w:val="0"/>
      <w:marTop w:val="0"/>
      <w:marBottom w:val="0"/>
      <w:divBdr>
        <w:top w:val="none" w:sz="0" w:space="0" w:color="auto"/>
        <w:left w:val="none" w:sz="0" w:space="0" w:color="auto"/>
        <w:bottom w:val="none" w:sz="0" w:space="0" w:color="auto"/>
        <w:right w:val="none" w:sz="0" w:space="0" w:color="auto"/>
      </w:divBdr>
    </w:div>
    <w:div w:id="1789468097">
      <w:bodyDiv w:val="1"/>
      <w:marLeft w:val="0"/>
      <w:marRight w:val="0"/>
      <w:marTop w:val="0"/>
      <w:marBottom w:val="0"/>
      <w:divBdr>
        <w:top w:val="none" w:sz="0" w:space="0" w:color="auto"/>
        <w:left w:val="none" w:sz="0" w:space="0" w:color="auto"/>
        <w:bottom w:val="none" w:sz="0" w:space="0" w:color="auto"/>
        <w:right w:val="none" w:sz="0" w:space="0" w:color="auto"/>
      </w:divBdr>
    </w:div>
    <w:div w:id="1802336839">
      <w:bodyDiv w:val="1"/>
      <w:marLeft w:val="0"/>
      <w:marRight w:val="0"/>
      <w:marTop w:val="0"/>
      <w:marBottom w:val="0"/>
      <w:divBdr>
        <w:top w:val="none" w:sz="0" w:space="0" w:color="auto"/>
        <w:left w:val="none" w:sz="0" w:space="0" w:color="auto"/>
        <w:bottom w:val="none" w:sz="0" w:space="0" w:color="auto"/>
        <w:right w:val="none" w:sz="0" w:space="0" w:color="auto"/>
      </w:divBdr>
    </w:div>
    <w:div w:id="1833183594">
      <w:bodyDiv w:val="1"/>
      <w:marLeft w:val="0"/>
      <w:marRight w:val="0"/>
      <w:marTop w:val="0"/>
      <w:marBottom w:val="0"/>
      <w:divBdr>
        <w:top w:val="none" w:sz="0" w:space="0" w:color="auto"/>
        <w:left w:val="none" w:sz="0" w:space="0" w:color="auto"/>
        <w:bottom w:val="none" w:sz="0" w:space="0" w:color="auto"/>
        <w:right w:val="none" w:sz="0" w:space="0" w:color="auto"/>
      </w:divBdr>
    </w:div>
    <w:div w:id="1846820862">
      <w:bodyDiv w:val="1"/>
      <w:marLeft w:val="0"/>
      <w:marRight w:val="0"/>
      <w:marTop w:val="0"/>
      <w:marBottom w:val="0"/>
      <w:divBdr>
        <w:top w:val="none" w:sz="0" w:space="0" w:color="auto"/>
        <w:left w:val="none" w:sz="0" w:space="0" w:color="auto"/>
        <w:bottom w:val="none" w:sz="0" w:space="0" w:color="auto"/>
        <w:right w:val="none" w:sz="0" w:space="0" w:color="auto"/>
      </w:divBdr>
    </w:div>
    <w:div w:id="1949041500">
      <w:bodyDiv w:val="1"/>
      <w:marLeft w:val="0"/>
      <w:marRight w:val="0"/>
      <w:marTop w:val="0"/>
      <w:marBottom w:val="0"/>
      <w:divBdr>
        <w:top w:val="none" w:sz="0" w:space="0" w:color="auto"/>
        <w:left w:val="none" w:sz="0" w:space="0" w:color="auto"/>
        <w:bottom w:val="none" w:sz="0" w:space="0" w:color="auto"/>
        <w:right w:val="none" w:sz="0" w:space="0" w:color="auto"/>
      </w:divBdr>
    </w:div>
    <w:div w:id="2120951322">
      <w:bodyDiv w:val="1"/>
      <w:marLeft w:val="0"/>
      <w:marRight w:val="0"/>
      <w:marTop w:val="0"/>
      <w:marBottom w:val="0"/>
      <w:divBdr>
        <w:top w:val="none" w:sz="0" w:space="0" w:color="auto"/>
        <w:left w:val="none" w:sz="0" w:space="0" w:color="auto"/>
        <w:bottom w:val="none" w:sz="0" w:space="0" w:color="auto"/>
        <w:right w:val="none" w:sz="0" w:space="0" w:color="auto"/>
      </w:divBdr>
    </w:div>
    <w:div w:id="212345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loehrer@ucar.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talog.eol.ucar.edu/owl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ol.ucar.edu/field_projects/owle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DEFA9C-CE27-46F1-8266-7FF5DE336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2513</Words>
  <Characters>13225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MPEX ARM SGP Radiosonde Data Set</vt:lpstr>
    </vt:vector>
  </TitlesOfParts>
  <Company>ATD/NCAR/UCAR</Company>
  <LinksUpToDate>false</LinksUpToDate>
  <CharactersWithSpaces>15707</CharactersWithSpaces>
  <SharedDoc>false</SharedDoc>
  <HLinks>
    <vt:vector size="18" baseType="variant">
      <vt:variant>
        <vt:i4>2031738</vt:i4>
      </vt:variant>
      <vt:variant>
        <vt:i4>6</vt:i4>
      </vt:variant>
      <vt:variant>
        <vt:i4>0</vt:i4>
      </vt:variant>
      <vt:variant>
        <vt:i4>5</vt:i4>
      </vt:variant>
      <vt:variant>
        <vt:lpwstr>C:\pub\data release docs\pub\data release docs\Documents and Settings\kbeierle\Local Settings\Documents and Settings\junhong\Documents and Settings\junhong.CIT\Documents and Settings\kbeierle\Local Settings\Temp\lauritsn@ucar.edu</vt:lpwstr>
      </vt:variant>
      <vt:variant>
        <vt:lpwstr/>
      </vt:variant>
      <vt:variant>
        <vt:i4>3145741</vt:i4>
      </vt:variant>
      <vt:variant>
        <vt:i4>3</vt:i4>
      </vt:variant>
      <vt:variant>
        <vt:i4>0</vt:i4>
      </vt:variant>
      <vt:variant>
        <vt:i4>5</vt:i4>
      </vt:variant>
      <vt:variant>
        <vt:lpwstr>mailto:junhong@ucar.edu</vt:lpwstr>
      </vt:variant>
      <vt:variant>
        <vt:lpwstr/>
      </vt:variant>
      <vt:variant>
        <vt:i4>2359304</vt:i4>
      </vt:variant>
      <vt:variant>
        <vt:i4>0</vt:i4>
      </vt:variant>
      <vt:variant>
        <vt:i4>0</vt:i4>
      </vt:variant>
      <vt:variant>
        <vt:i4>5</vt:i4>
      </vt:variant>
      <vt:variant>
        <vt:lpwstr>mailto:kbeierle@ucar.edu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OWLeS NWS Radiosonde Data Set</dc:title>
  <dc:creator>sloehrer</dc:creator>
  <cp:lastModifiedBy>Scot Loehrer</cp:lastModifiedBy>
  <cp:revision>2</cp:revision>
  <cp:lastPrinted>2013-07-15T19:19:00Z</cp:lastPrinted>
  <dcterms:created xsi:type="dcterms:W3CDTF">2014-05-28T15:43:00Z</dcterms:created>
  <dcterms:modified xsi:type="dcterms:W3CDTF">2014-05-28T15:43:00Z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2102529100</vt:i4>
  </property>
</Properties>
</file>